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130" w:rsidRPr="00D26AF7" w:rsidRDefault="006E249A" w:rsidP="006E24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AF7">
        <w:rPr>
          <w:rFonts w:ascii="Times New Roman" w:hAnsi="Times New Roman" w:cs="Times New Roman"/>
          <w:b/>
          <w:sz w:val="28"/>
          <w:szCs w:val="28"/>
        </w:rPr>
        <w:t>Prediction at Tempor</w:t>
      </w:r>
      <w:r w:rsidR="00B1535E">
        <w:rPr>
          <w:rFonts w:ascii="Times New Roman" w:hAnsi="Times New Roman" w:cs="Times New Roman"/>
          <w:b/>
          <w:sz w:val="28"/>
          <w:szCs w:val="28"/>
        </w:rPr>
        <w:t xml:space="preserve">al Point T2 </w:t>
      </w:r>
    </w:p>
    <w:tbl>
      <w:tblPr>
        <w:tblStyle w:val="TableGrid"/>
        <w:tblW w:w="9747" w:type="dxa"/>
        <w:tblLook w:val="04A0"/>
      </w:tblPr>
      <w:tblGrid>
        <w:gridCol w:w="1243"/>
        <w:gridCol w:w="1842"/>
        <w:gridCol w:w="2268"/>
        <w:gridCol w:w="2410"/>
        <w:gridCol w:w="1984"/>
      </w:tblGrid>
      <w:tr w:rsidR="006E249A" w:rsidRPr="006E249A" w:rsidTr="006E249A">
        <w:tc>
          <w:tcPr>
            <w:tcW w:w="1243" w:type="dxa"/>
          </w:tcPr>
          <w:p w:rsidR="006E249A" w:rsidRPr="006E249A" w:rsidRDefault="006E249A" w:rsidP="006E24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49A">
              <w:rPr>
                <w:rFonts w:ascii="Times New Roman" w:hAnsi="Times New Roman" w:cs="Times New Roman"/>
                <w:b/>
              </w:rPr>
              <w:t>Patient_ID</w:t>
            </w:r>
          </w:p>
        </w:tc>
        <w:tc>
          <w:tcPr>
            <w:tcW w:w="1842" w:type="dxa"/>
          </w:tcPr>
          <w:p w:rsidR="006E249A" w:rsidRPr="006E249A" w:rsidRDefault="006E249A" w:rsidP="006E24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49A">
              <w:rPr>
                <w:rFonts w:ascii="Times New Roman" w:hAnsi="Times New Roman" w:cs="Times New Roman"/>
                <w:b/>
              </w:rPr>
              <w:t>State T1</w:t>
            </w:r>
          </w:p>
          <w:p w:rsidR="006E249A" w:rsidRPr="00C65418" w:rsidRDefault="006E249A" w:rsidP="006E249A">
            <w:pPr>
              <w:jc w:val="center"/>
              <w:rPr>
                <w:rFonts w:ascii="Times New Roman" w:hAnsi="Times New Roman" w:cs="Times New Roman"/>
              </w:rPr>
            </w:pPr>
            <w:r w:rsidRPr="00C65418">
              <w:rPr>
                <w:rFonts w:ascii="Times New Roman" w:hAnsi="Times New Roman" w:cs="Times New Roman"/>
              </w:rPr>
              <w:t>(Known from Patient Data)</w:t>
            </w:r>
          </w:p>
        </w:tc>
        <w:tc>
          <w:tcPr>
            <w:tcW w:w="2268" w:type="dxa"/>
          </w:tcPr>
          <w:p w:rsidR="006E249A" w:rsidRPr="006E249A" w:rsidRDefault="006E249A" w:rsidP="006E24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49A">
              <w:rPr>
                <w:rFonts w:ascii="Times New Roman" w:hAnsi="Times New Roman" w:cs="Times New Roman"/>
                <w:b/>
              </w:rPr>
              <w:t xml:space="preserve">Actual State for T2 </w:t>
            </w:r>
            <w:r w:rsidRPr="00C65418">
              <w:rPr>
                <w:rFonts w:ascii="Times New Roman" w:hAnsi="Times New Roman" w:cs="Times New Roman"/>
              </w:rPr>
              <w:t>(Known from Patient Data)</w:t>
            </w:r>
          </w:p>
        </w:tc>
        <w:tc>
          <w:tcPr>
            <w:tcW w:w="2410" w:type="dxa"/>
          </w:tcPr>
          <w:p w:rsidR="006E249A" w:rsidRPr="006E249A" w:rsidRDefault="006E249A" w:rsidP="006E24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49A">
              <w:rPr>
                <w:rFonts w:ascii="Times New Roman" w:hAnsi="Times New Roman" w:cs="Times New Roman"/>
                <w:b/>
              </w:rPr>
              <w:t xml:space="preserve">Predicted State for T2 </w:t>
            </w:r>
            <w:r w:rsidRPr="00C65418">
              <w:rPr>
                <w:rFonts w:ascii="Times New Roman" w:hAnsi="Times New Roman" w:cs="Times New Roman"/>
              </w:rPr>
              <w:t>(Calculated via SN algorithm)</w:t>
            </w:r>
          </w:p>
        </w:tc>
        <w:tc>
          <w:tcPr>
            <w:tcW w:w="1984" w:type="dxa"/>
          </w:tcPr>
          <w:p w:rsidR="006E249A" w:rsidRPr="006E249A" w:rsidRDefault="006E249A" w:rsidP="006E24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49A">
              <w:rPr>
                <w:rFonts w:ascii="Times New Roman" w:hAnsi="Times New Roman" w:cs="Times New Roman"/>
                <w:b/>
              </w:rPr>
              <w:t>Prediction Status</w:t>
            </w:r>
          </w:p>
        </w:tc>
      </w:tr>
      <w:tr w:rsidR="006E249A" w:rsidRPr="006E249A" w:rsidTr="006E249A">
        <w:tc>
          <w:tcPr>
            <w:tcW w:w="1243" w:type="dxa"/>
          </w:tcPr>
          <w:p w:rsidR="006E249A" w:rsidRPr="006E249A" w:rsidRDefault="006E249A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E249A" w:rsidRPr="006E249A" w:rsidRDefault="006F4C41" w:rsidP="006F4C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E249A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6E249A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1984" w:type="dxa"/>
          </w:tcPr>
          <w:p w:rsidR="006E249A" w:rsidRPr="006E249A" w:rsidRDefault="00CD0490" w:rsidP="00CD04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E249A" w:rsidRPr="006E249A" w:rsidTr="006E249A">
        <w:tc>
          <w:tcPr>
            <w:tcW w:w="1243" w:type="dxa"/>
          </w:tcPr>
          <w:p w:rsidR="006E249A" w:rsidRPr="006E249A" w:rsidRDefault="006E249A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6E249A" w:rsidRPr="006E249A" w:rsidRDefault="006F4C41" w:rsidP="006F4C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E249A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6E249A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1984" w:type="dxa"/>
          </w:tcPr>
          <w:p w:rsidR="006E249A" w:rsidRPr="006E249A" w:rsidRDefault="00CD0490" w:rsidP="00CD04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E249A" w:rsidRPr="006E249A" w:rsidTr="006E249A">
        <w:tc>
          <w:tcPr>
            <w:tcW w:w="1243" w:type="dxa"/>
          </w:tcPr>
          <w:p w:rsidR="006E249A" w:rsidRPr="006E249A" w:rsidRDefault="006E249A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6E249A" w:rsidRPr="006E249A" w:rsidRDefault="006F4C41" w:rsidP="006F4C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E249A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10" w:type="dxa"/>
          </w:tcPr>
          <w:p w:rsidR="006E249A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1984" w:type="dxa"/>
          </w:tcPr>
          <w:p w:rsidR="006E249A" w:rsidRPr="006E249A" w:rsidRDefault="00CD0490" w:rsidP="00CD04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E249A" w:rsidRPr="006E249A" w:rsidTr="006E249A">
        <w:tc>
          <w:tcPr>
            <w:tcW w:w="1243" w:type="dxa"/>
          </w:tcPr>
          <w:p w:rsidR="006E249A" w:rsidRPr="006E249A" w:rsidRDefault="006E249A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6E249A" w:rsidRPr="006E249A" w:rsidRDefault="006F4C41" w:rsidP="006F4C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E249A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410" w:type="dxa"/>
          </w:tcPr>
          <w:p w:rsidR="006E249A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984" w:type="dxa"/>
          </w:tcPr>
          <w:p w:rsidR="006E249A" w:rsidRPr="006E249A" w:rsidRDefault="00CD0490" w:rsidP="00CD04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1984" w:type="dxa"/>
          </w:tcPr>
          <w:p w:rsidR="006F4C41" w:rsidRPr="006E249A" w:rsidRDefault="006F4C41" w:rsidP="00CD049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1.64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6F4C41" w:rsidRPr="006E249A" w:rsidTr="006E249A">
        <w:tc>
          <w:tcPr>
            <w:tcW w:w="1243" w:type="dxa"/>
          </w:tcPr>
          <w:p w:rsidR="006F4C41" w:rsidRPr="006E249A" w:rsidRDefault="006F4C41" w:rsidP="006E2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42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68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10" w:type="dxa"/>
          </w:tcPr>
          <w:p w:rsidR="006F4C41" w:rsidRPr="006E249A" w:rsidRDefault="0061113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984" w:type="dxa"/>
          </w:tcPr>
          <w:p w:rsidR="006F4C41" w:rsidRPr="006E249A" w:rsidRDefault="006F4C41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</w:tbl>
    <w:p w:rsidR="006E249A" w:rsidRDefault="006E249A">
      <w:pPr>
        <w:rPr>
          <w:rFonts w:ascii="Times New Roman" w:hAnsi="Times New Roman" w:cs="Times New Roman"/>
        </w:rPr>
      </w:pPr>
    </w:p>
    <w:p w:rsidR="00611130" w:rsidRPr="00611130" w:rsidRDefault="00611130" w:rsidP="00611130">
      <w:pPr>
        <w:jc w:val="both"/>
        <w:rPr>
          <w:rFonts w:ascii="Times New Roman" w:hAnsi="Times New Roman" w:cs="Times New Roman"/>
          <w:sz w:val="24"/>
          <w:szCs w:val="24"/>
        </w:rPr>
      </w:pPr>
      <w:r w:rsidRPr="00611130">
        <w:rPr>
          <w:rFonts w:ascii="Times New Roman" w:hAnsi="Times New Roman" w:cs="Times New Roman"/>
          <w:sz w:val="24"/>
          <w:szCs w:val="24"/>
        </w:rPr>
        <w:t xml:space="preserve">Predicted State is being represented till 2nd decimal point. A </w:t>
      </w:r>
      <w:r w:rsidRPr="0021458C">
        <w:rPr>
          <w:rFonts w:ascii="Times New Roman" w:hAnsi="Times New Roman" w:cs="Times New Roman"/>
          <w:b/>
          <w:sz w:val="24"/>
          <w:szCs w:val="24"/>
        </w:rPr>
        <w:t>5% margin</w:t>
      </w:r>
      <w:r w:rsidR="0021458C">
        <w:rPr>
          <w:rFonts w:ascii="Times New Roman" w:hAnsi="Times New Roman" w:cs="Times New Roman"/>
          <w:sz w:val="24"/>
          <w:szCs w:val="24"/>
        </w:rPr>
        <w:t xml:space="preserve"> is being</w:t>
      </w:r>
      <w:r w:rsidRPr="00611130">
        <w:rPr>
          <w:rFonts w:ascii="Times New Roman" w:hAnsi="Times New Roman" w:cs="Times New Roman"/>
          <w:sz w:val="24"/>
          <w:szCs w:val="24"/>
        </w:rPr>
        <w:t xml:space="preserve"> considered in assessing the prediction status by comparing Actual and Predicted T2 state.</w:t>
      </w:r>
    </w:p>
    <w:p w:rsidR="00611130" w:rsidRPr="00611130" w:rsidRDefault="00611130" w:rsidP="006111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2A3B" w:rsidRPr="009A174C" w:rsidRDefault="001F2A3B">
      <w:pPr>
        <w:rPr>
          <w:rFonts w:ascii="Times New Roman" w:hAnsi="Times New Roman" w:cs="Times New Roman"/>
          <w:b/>
          <w:sz w:val="24"/>
          <w:szCs w:val="24"/>
        </w:rPr>
      </w:pPr>
      <w:r w:rsidRPr="009A174C">
        <w:rPr>
          <w:rFonts w:ascii="Times New Roman" w:hAnsi="Times New Roman" w:cs="Times New Roman"/>
          <w:b/>
          <w:sz w:val="24"/>
          <w:szCs w:val="24"/>
        </w:rPr>
        <w:t xml:space="preserve">No. of True Positives (Correct Predictions) for T2 state = </w:t>
      </w:r>
      <w:r w:rsidRPr="004A2B79">
        <w:rPr>
          <w:rFonts w:ascii="Times New Roman" w:hAnsi="Times New Roman" w:cs="Times New Roman"/>
          <w:sz w:val="24"/>
          <w:szCs w:val="24"/>
        </w:rPr>
        <w:t>55</w:t>
      </w:r>
    </w:p>
    <w:p w:rsidR="001F2A3B" w:rsidRPr="009A174C" w:rsidRDefault="001F2A3B">
      <w:pPr>
        <w:rPr>
          <w:rFonts w:ascii="Times New Roman" w:hAnsi="Times New Roman" w:cs="Times New Roman"/>
          <w:b/>
          <w:sz w:val="24"/>
          <w:szCs w:val="24"/>
        </w:rPr>
      </w:pPr>
      <w:r w:rsidRPr="009A174C">
        <w:rPr>
          <w:rFonts w:ascii="Times New Roman" w:hAnsi="Times New Roman" w:cs="Times New Roman"/>
          <w:b/>
          <w:sz w:val="24"/>
          <w:szCs w:val="24"/>
        </w:rPr>
        <w:t xml:space="preserve">No. of False Negatives (Incorrect Predictions) for T2 state = </w:t>
      </w:r>
      <w:r w:rsidRPr="004A2B79">
        <w:rPr>
          <w:rFonts w:ascii="Times New Roman" w:hAnsi="Times New Roman" w:cs="Times New Roman"/>
          <w:sz w:val="24"/>
          <w:szCs w:val="24"/>
        </w:rPr>
        <w:t>0</w:t>
      </w:r>
    </w:p>
    <w:p w:rsidR="001F2A3B" w:rsidRDefault="001F2A3B">
      <w:pPr>
        <w:rPr>
          <w:rFonts w:ascii="Times New Roman" w:hAnsi="Times New Roman" w:cs="Times New Roman"/>
          <w:b/>
          <w:sz w:val="24"/>
          <w:szCs w:val="24"/>
        </w:rPr>
      </w:pPr>
      <w:r w:rsidRPr="009A174C">
        <w:rPr>
          <w:rFonts w:ascii="Times New Roman" w:hAnsi="Times New Roman" w:cs="Times New Roman"/>
          <w:b/>
          <w:sz w:val="24"/>
          <w:szCs w:val="24"/>
        </w:rPr>
        <w:t xml:space="preserve">Accuracy </w:t>
      </w:r>
      <w:r w:rsidR="009A174C">
        <w:rPr>
          <w:rFonts w:ascii="Times New Roman" w:hAnsi="Times New Roman" w:cs="Times New Roman"/>
          <w:b/>
          <w:sz w:val="24"/>
          <w:szCs w:val="24"/>
        </w:rPr>
        <w:t xml:space="preserve">for T2 state </w:t>
      </w:r>
      <w:r w:rsidRPr="009A174C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6A0D1D">
        <w:rPr>
          <w:rFonts w:ascii="Times New Roman" w:hAnsi="Times New Roman" w:cs="Times New Roman"/>
          <w:sz w:val="24"/>
          <w:szCs w:val="24"/>
        </w:rPr>
        <w:t>100</w:t>
      </w:r>
      <w:r w:rsidRPr="004A2B79">
        <w:rPr>
          <w:rFonts w:ascii="Times New Roman" w:hAnsi="Times New Roman" w:cs="Times New Roman"/>
          <w:sz w:val="24"/>
          <w:szCs w:val="24"/>
        </w:rPr>
        <w:t>%</w:t>
      </w:r>
    </w:p>
    <w:p w:rsidR="00C65418" w:rsidRDefault="00C654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65418" w:rsidRPr="00D26AF7" w:rsidRDefault="00C65418" w:rsidP="00C654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AF7">
        <w:rPr>
          <w:rFonts w:ascii="Times New Roman" w:hAnsi="Times New Roman" w:cs="Times New Roman"/>
          <w:b/>
          <w:sz w:val="28"/>
          <w:szCs w:val="28"/>
        </w:rPr>
        <w:lastRenderedPageBreak/>
        <w:t>Prediction at Tempor</w:t>
      </w:r>
      <w:r>
        <w:rPr>
          <w:rFonts w:ascii="Times New Roman" w:hAnsi="Times New Roman" w:cs="Times New Roman"/>
          <w:b/>
          <w:sz w:val="28"/>
          <w:szCs w:val="28"/>
        </w:rPr>
        <w:t xml:space="preserve">al Point T3 </w:t>
      </w:r>
    </w:p>
    <w:tbl>
      <w:tblPr>
        <w:tblStyle w:val="TableGrid"/>
        <w:tblW w:w="9747" w:type="dxa"/>
        <w:tblLook w:val="04A0"/>
      </w:tblPr>
      <w:tblGrid>
        <w:gridCol w:w="1243"/>
        <w:gridCol w:w="1842"/>
        <w:gridCol w:w="2268"/>
        <w:gridCol w:w="2410"/>
        <w:gridCol w:w="1984"/>
      </w:tblGrid>
      <w:tr w:rsidR="00C65418" w:rsidRPr="006E249A" w:rsidTr="00611130">
        <w:tc>
          <w:tcPr>
            <w:tcW w:w="1243" w:type="dxa"/>
          </w:tcPr>
          <w:p w:rsidR="00C65418" w:rsidRPr="006E249A" w:rsidRDefault="00C65418" w:rsidP="006111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49A">
              <w:rPr>
                <w:rFonts w:ascii="Times New Roman" w:hAnsi="Times New Roman" w:cs="Times New Roman"/>
                <w:b/>
              </w:rPr>
              <w:t>Patient_ID</w:t>
            </w:r>
          </w:p>
        </w:tc>
        <w:tc>
          <w:tcPr>
            <w:tcW w:w="1842" w:type="dxa"/>
          </w:tcPr>
          <w:p w:rsidR="00C65418" w:rsidRPr="006E249A" w:rsidRDefault="00C65418" w:rsidP="0061113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State T2</w:t>
            </w:r>
          </w:p>
          <w:p w:rsidR="00C65418" w:rsidRPr="00C65418" w:rsidRDefault="00C65418" w:rsidP="00C54900">
            <w:pPr>
              <w:jc w:val="center"/>
              <w:rPr>
                <w:rFonts w:ascii="Times New Roman" w:hAnsi="Times New Roman" w:cs="Times New Roman"/>
              </w:rPr>
            </w:pPr>
            <w:r w:rsidRPr="00C65418">
              <w:rPr>
                <w:rFonts w:ascii="Times New Roman" w:hAnsi="Times New Roman" w:cs="Times New Roman"/>
              </w:rPr>
              <w:t>(</w:t>
            </w:r>
            <w:r w:rsidR="00C54900">
              <w:rPr>
                <w:rFonts w:ascii="Times New Roman" w:hAnsi="Times New Roman" w:cs="Times New Roman"/>
              </w:rPr>
              <w:t>From T2 prediction</w:t>
            </w:r>
            <w:r w:rsidRPr="00C654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C65418" w:rsidRPr="006E249A" w:rsidRDefault="00C65418" w:rsidP="006111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49A">
              <w:rPr>
                <w:rFonts w:ascii="Times New Roman" w:hAnsi="Times New Roman" w:cs="Times New Roman"/>
                <w:b/>
              </w:rPr>
              <w:t xml:space="preserve">Actual State for </w:t>
            </w:r>
            <w:r>
              <w:rPr>
                <w:rFonts w:ascii="Times New Roman" w:hAnsi="Times New Roman" w:cs="Times New Roman"/>
                <w:b/>
              </w:rPr>
              <w:t>T3</w:t>
            </w:r>
            <w:r w:rsidRPr="006E249A">
              <w:rPr>
                <w:rFonts w:ascii="Times New Roman" w:hAnsi="Times New Roman" w:cs="Times New Roman"/>
                <w:b/>
              </w:rPr>
              <w:t xml:space="preserve"> </w:t>
            </w:r>
            <w:r w:rsidRPr="00C65418">
              <w:rPr>
                <w:rFonts w:ascii="Times New Roman" w:hAnsi="Times New Roman" w:cs="Times New Roman"/>
              </w:rPr>
              <w:t>(Known from Patient Data)</w:t>
            </w:r>
          </w:p>
        </w:tc>
        <w:tc>
          <w:tcPr>
            <w:tcW w:w="2410" w:type="dxa"/>
          </w:tcPr>
          <w:p w:rsidR="00C65418" w:rsidRPr="006E249A" w:rsidRDefault="00C65418" w:rsidP="006111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49A">
              <w:rPr>
                <w:rFonts w:ascii="Times New Roman" w:hAnsi="Times New Roman" w:cs="Times New Roman"/>
                <w:b/>
              </w:rPr>
              <w:t xml:space="preserve">Predicted State for </w:t>
            </w:r>
            <w:r>
              <w:rPr>
                <w:rFonts w:ascii="Times New Roman" w:hAnsi="Times New Roman" w:cs="Times New Roman"/>
                <w:b/>
              </w:rPr>
              <w:t>T3</w:t>
            </w:r>
            <w:r w:rsidRPr="006E249A">
              <w:rPr>
                <w:rFonts w:ascii="Times New Roman" w:hAnsi="Times New Roman" w:cs="Times New Roman"/>
                <w:b/>
              </w:rPr>
              <w:t xml:space="preserve"> </w:t>
            </w:r>
            <w:r w:rsidRPr="00C65418">
              <w:rPr>
                <w:rFonts w:ascii="Times New Roman" w:hAnsi="Times New Roman" w:cs="Times New Roman"/>
              </w:rPr>
              <w:t>(Calculated via SN algorithm)</w:t>
            </w:r>
          </w:p>
        </w:tc>
        <w:tc>
          <w:tcPr>
            <w:tcW w:w="1984" w:type="dxa"/>
          </w:tcPr>
          <w:p w:rsidR="00C65418" w:rsidRPr="006E249A" w:rsidRDefault="00C65418" w:rsidP="006111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49A">
              <w:rPr>
                <w:rFonts w:ascii="Times New Roman" w:hAnsi="Times New Roman" w:cs="Times New Roman"/>
                <w:b/>
              </w:rPr>
              <w:t>Prediction Status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C54900" w:rsidRPr="00E25253" w:rsidRDefault="00C54900" w:rsidP="00C5490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25253">
              <w:rPr>
                <w:rFonts w:ascii="Times New Roman" w:hAnsi="Times New Roman" w:cs="Times New Roman"/>
                <w:b/>
                <w:color w:val="FF0000"/>
              </w:rPr>
              <w:t>0.87</w:t>
            </w:r>
          </w:p>
        </w:tc>
        <w:tc>
          <w:tcPr>
            <w:tcW w:w="1984" w:type="dxa"/>
          </w:tcPr>
          <w:p w:rsidR="00C54900" w:rsidRPr="00517F16" w:rsidRDefault="00C54900" w:rsidP="0061113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17F16">
              <w:rPr>
                <w:rFonts w:ascii="Times New Roman" w:hAnsi="Times New Roman" w:cs="Times New Roman"/>
                <w:b/>
                <w:color w:val="FF0000"/>
              </w:rPr>
              <w:t>Incorrect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1.64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C54900" w:rsidRPr="00517F16" w:rsidRDefault="00C54900" w:rsidP="00C5490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17F16">
              <w:rPr>
                <w:rFonts w:ascii="Times New Roman" w:hAnsi="Times New Roman" w:cs="Times New Roman"/>
                <w:b/>
                <w:color w:val="FF0000"/>
              </w:rPr>
              <w:t>0.92</w:t>
            </w:r>
          </w:p>
        </w:tc>
        <w:tc>
          <w:tcPr>
            <w:tcW w:w="1984" w:type="dxa"/>
          </w:tcPr>
          <w:p w:rsidR="00C54900" w:rsidRPr="00517F16" w:rsidRDefault="00C54900" w:rsidP="0061113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17F16">
              <w:rPr>
                <w:rFonts w:ascii="Times New Roman" w:hAnsi="Times New Roman" w:cs="Times New Roman"/>
                <w:b/>
                <w:color w:val="FF0000"/>
              </w:rPr>
              <w:t>Incorrect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410" w:type="dxa"/>
          </w:tcPr>
          <w:p w:rsidR="00C54900" w:rsidRPr="006E249A" w:rsidRDefault="00517F16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10" w:type="dxa"/>
          </w:tcPr>
          <w:p w:rsidR="00C54900" w:rsidRPr="006E249A" w:rsidRDefault="00E25253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10" w:type="dxa"/>
          </w:tcPr>
          <w:p w:rsidR="00C54900" w:rsidRPr="00517F16" w:rsidRDefault="00C54900" w:rsidP="00C5490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17F16">
              <w:rPr>
                <w:rFonts w:ascii="Times New Roman" w:hAnsi="Times New Roman" w:cs="Times New Roman"/>
                <w:b/>
                <w:color w:val="FF0000"/>
              </w:rPr>
              <w:t>1.36</w:t>
            </w:r>
          </w:p>
        </w:tc>
        <w:tc>
          <w:tcPr>
            <w:tcW w:w="1984" w:type="dxa"/>
          </w:tcPr>
          <w:p w:rsidR="00C54900" w:rsidRPr="00517F16" w:rsidRDefault="00C54900" w:rsidP="0061113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17F16">
              <w:rPr>
                <w:rFonts w:ascii="Times New Roman" w:hAnsi="Times New Roman" w:cs="Times New Roman"/>
                <w:b/>
                <w:color w:val="FF0000"/>
              </w:rPr>
              <w:t>Incorrect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C54900" w:rsidRPr="006E249A" w:rsidRDefault="00E25253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:rsidR="00C54900" w:rsidRPr="006E249A" w:rsidRDefault="00E25253" w:rsidP="00C549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:rsidR="00C54900" w:rsidRPr="00517F16" w:rsidRDefault="00C54900" w:rsidP="00C5490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17F16">
              <w:rPr>
                <w:rFonts w:ascii="Times New Roman" w:hAnsi="Times New Roman" w:cs="Times New Roman"/>
                <w:b/>
                <w:color w:val="FF0000"/>
              </w:rPr>
              <w:t>0.76</w:t>
            </w:r>
          </w:p>
        </w:tc>
        <w:tc>
          <w:tcPr>
            <w:tcW w:w="1984" w:type="dxa"/>
          </w:tcPr>
          <w:p w:rsidR="00C54900" w:rsidRPr="00517F16" w:rsidRDefault="00C54900" w:rsidP="0061113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17F16">
              <w:rPr>
                <w:rFonts w:ascii="Times New Roman" w:hAnsi="Times New Roman" w:cs="Times New Roman"/>
                <w:b/>
                <w:color w:val="FF0000"/>
              </w:rPr>
              <w:t>Incorrect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 w:rsidRPr="00CD0490"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  <w:tr w:rsidR="00C54900" w:rsidRPr="006E249A" w:rsidTr="00611130">
        <w:tc>
          <w:tcPr>
            <w:tcW w:w="1243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49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42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2268" w:type="dxa"/>
          </w:tcPr>
          <w:p w:rsidR="00C54900" w:rsidRPr="006E249A" w:rsidRDefault="00C54900" w:rsidP="00763F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410" w:type="dxa"/>
          </w:tcPr>
          <w:p w:rsidR="00C54900" w:rsidRPr="006E249A" w:rsidRDefault="00E25253" w:rsidP="00E25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984" w:type="dxa"/>
          </w:tcPr>
          <w:p w:rsidR="00C54900" w:rsidRPr="006E249A" w:rsidRDefault="00C54900" w:rsidP="006111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</w:t>
            </w:r>
          </w:p>
        </w:tc>
      </w:tr>
    </w:tbl>
    <w:p w:rsidR="00C65418" w:rsidRDefault="00C65418" w:rsidP="00C65418">
      <w:pPr>
        <w:rPr>
          <w:rFonts w:ascii="Times New Roman" w:hAnsi="Times New Roman" w:cs="Times New Roman"/>
        </w:rPr>
      </w:pPr>
    </w:p>
    <w:p w:rsidR="001C5F1F" w:rsidRPr="00611130" w:rsidRDefault="001C5F1F" w:rsidP="001C5F1F">
      <w:pPr>
        <w:jc w:val="both"/>
        <w:rPr>
          <w:rFonts w:ascii="Times New Roman" w:hAnsi="Times New Roman" w:cs="Times New Roman"/>
          <w:sz w:val="24"/>
          <w:szCs w:val="24"/>
        </w:rPr>
      </w:pPr>
      <w:r w:rsidRPr="00611130">
        <w:rPr>
          <w:rFonts w:ascii="Times New Roman" w:hAnsi="Times New Roman" w:cs="Times New Roman"/>
          <w:sz w:val="24"/>
          <w:szCs w:val="24"/>
        </w:rPr>
        <w:t xml:space="preserve">Predicted State is being represented till 2nd decimal point. A </w:t>
      </w:r>
      <w:r w:rsidRPr="0021458C">
        <w:rPr>
          <w:rFonts w:ascii="Times New Roman" w:hAnsi="Times New Roman" w:cs="Times New Roman"/>
          <w:b/>
          <w:sz w:val="24"/>
          <w:szCs w:val="24"/>
        </w:rPr>
        <w:t>5% margin</w:t>
      </w:r>
      <w:r>
        <w:rPr>
          <w:rFonts w:ascii="Times New Roman" w:hAnsi="Times New Roman" w:cs="Times New Roman"/>
          <w:sz w:val="24"/>
          <w:szCs w:val="24"/>
        </w:rPr>
        <w:t xml:space="preserve"> is being</w:t>
      </w:r>
      <w:r w:rsidRPr="00611130">
        <w:rPr>
          <w:rFonts w:ascii="Times New Roman" w:hAnsi="Times New Roman" w:cs="Times New Roman"/>
          <w:sz w:val="24"/>
          <w:szCs w:val="24"/>
        </w:rPr>
        <w:t xml:space="preserve"> considered in assessing the prediction status by comparing Actual and Predicted T2 state.</w:t>
      </w:r>
    </w:p>
    <w:p w:rsidR="001C5F1F" w:rsidRDefault="001C5F1F" w:rsidP="00C65418">
      <w:pPr>
        <w:rPr>
          <w:rFonts w:ascii="Times New Roman" w:hAnsi="Times New Roman" w:cs="Times New Roman"/>
          <w:b/>
          <w:sz w:val="24"/>
          <w:szCs w:val="24"/>
        </w:rPr>
      </w:pPr>
    </w:p>
    <w:p w:rsidR="00C65418" w:rsidRPr="009A174C" w:rsidRDefault="00C65418" w:rsidP="00C65418">
      <w:pPr>
        <w:rPr>
          <w:rFonts w:ascii="Times New Roman" w:hAnsi="Times New Roman" w:cs="Times New Roman"/>
          <w:b/>
          <w:sz w:val="24"/>
          <w:szCs w:val="24"/>
        </w:rPr>
      </w:pPr>
      <w:r w:rsidRPr="009A174C">
        <w:rPr>
          <w:rFonts w:ascii="Times New Roman" w:hAnsi="Times New Roman" w:cs="Times New Roman"/>
          <w:b/>
          <w:sz w:val="24"/>
          <w:szCs w:val="24"/>
        </w:rPr>
        <w:t xml:space="preserve">No. of True Positives (Correct Predictions) </w:t>
      </w:r>
      <w:r>
        <w:rPr>
          <w:rFonts w:ascii="Times New Roman" w:hAnsi="Times New Roman" w:cs="Times New Roman"/>
          <w:b/>
          <w:sz w:val="24"/>
          <w:szCs w:val="24"/>
        </w:rPr>
        <w:t>for T3</w:t>
      </w:r>
      <w:r w:rsidRPr="009A174C">
        <w:rPr>
          <w:rFonts w:ascii="Times New Roman" w:hAnsi="Times New Roman" w:cs="Times New Roman"/>
          <w:b/>
          <w:sz w:val="24"/>
          <w:szCs w:val="24"/>
        </w:rPr>
        <w:t xml:space="preserve"> state </w:t>
      </w:r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D36466">
        <w:rPr>
          <w:rFonts w:ascii="Times New Roman" w:hAnsi="Times New Roman" w:cs="Times New Roman"/>
          <w:sz w:val="24"/>
          <w:szCs w:val="24"/>
        </w:rPr>
        <w:t>51</w:t>
      </w:r>
    </w:p>
    <w:p w:rsidR="00C65418" w:rsidRPr="009A174C" w:rsidRDefault="00C65418" w:rsidP="00C65418">
      <w:pPr>
        <w:rPr>
          <w:rFonts w:ascii="Times New Roman" w:hAnsi="Times New Roman" w:cs="Times New Roman"/>
          <w:b/>
          <w:sz w:val="24"/>
          <w:szCs w:val="24"/>
        </w:rPr>
      </w:pPr>
      <w:r w:rsidRPr="009A174C">
        <w:rPr>
          <w:rFonts w:ascii="Times New Roman" w:hAnsi="Times New Roman" w:cs="Times New Roman"/>
          <w:b/>
          <w:sz w:val="24"/>
          <w:szCs w:val="24"/>
        </w:rPr>
        <w:t xml:space="preserve">No. of False Negatives (Incorrect Predictions) </w:t>
      </w:r>
      <w:r>
        <w:rPr>
          <w:rFonts w:ascii="Times New Roman" w:hAnsi="Times New Roman" w:cs="Times New Roman"/>
          <w:b/>
          <w:sz w:val="24"/>
          <w:szCs w:val="24"/>
        </w:rPr>
        <w:t>for T3</w:t>
      </w:r>
      <w:r w:rsidRPr="009A174C">
        <w:rPr>
          <w:rFonts w:ascii="Times New Roman" w:hAnsi="Times New Roman" w:cs="Times New Roman"/>
          <w:b/>
          <w:sz w:val="24"/>
          <w:szCs w:val="24"/>
        </w:rPr>
        <w:t xml:space="preserve"> state </w:t>
      </w:r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D36466">
        <w:rPr>
          <w:rFonts w:ascii="Times New Roman" w:hAnsi="Times New Roman" w:cs="Times New Roman"/>
          <w:sz w:val="24"/>
          <w:szCs w:val="24"/>
        </w:rPr>
        <w:t>04</w:t>
      </w:r>
    </w:p>
    <w:p w:rsidR="00C65418" w:rsidRPr="009A174C" w:rsidRDefault="00C65418" w:rsidP="00C65418">
      <w:pPr>
        <w:rPr>
          <w:rFonts w:ascii="Times New Roman" w:hAnsi="Times New Roman" w:cs="Times New Roman"/>
          <w:b/>
          <w:sz w:val="24"/>
          <w:szCs w:val="24"/>
        </w:rPr>
      </w:pPr>
      <w:r w:rsidRPr="009A174C">
        <w:rPr>
          <w:rFonts w:ascii="Times New Roman" w:hAnsi="Times New Roman" w:cs="Times New Roman"/>
          <w:b/>
          <w:sz w:val="24"/>
          <w:szCs w:val="24"/>
        </w:rPr>
        <w:t xml:space="preserve">Accuracy </w:t>
      </w:r>
      <w:r w:rsidR="00E14656">
        <w:rPr>
          <w:rFonts w:ascii="Times New Roman" w:hAnsi="Times New Roman" w:cs="Times New Roman"/>
          <w:b/>
          <w:sz w:val="24"/>
          <w:szCs w:val="24"/>
        </w:rPr>
        <w:t>for T3</w:t>
      </w:r>
      <w:r>
        <w:rPr>
          <w:rFonts w:ascii="Times New Roman" w:hAnsi="Times New Roman" w:cs="Times New Roman"/>
          <w:b/>
          <w:sz w:val="24"/>
          <w:szCs w:val="24"/>
        </w:rPr>
        <w:t xml:space="preserve"> state = </w:t>
      </w:r>
      <w:r w:rsidRPr="00D36466">
        <w:rPr>
          <w:rFonts w:ascii="Times New Roman" w:hAnsi="Times New Roman" w:cs="Times New Roman"/>
          <w:sz w:val="24"/>
          <w:szCs w:val="24"/>
        </w:rPr>
        <w:t>92.7%</w:t>
      </w:r>
    </w:p>
    <w:p w:rsidR="00C65418" w:rsidRDefault="00C65418">
      <w:pPr>
        <w:rPr>
          <w:rFonts w:ascii="Times New Roman" w:hAnsi="Times New Roman" w:cs="Times New Roman"/>
          <w:b/>
          <w:sz w:val="24"/>
          <w:szCs w:val="24"/>
        </w:rPr>
      </w:pPr>
    </w:p>
    <w:p w:rsidR="00E14656" w:rsidRPr="00D36466" w:rsidRDefault="00E14656">
      <w:pPr>
        <w:rPr>
          <w:rFonts w:ascii="Times New Roman" w:hAnsi="Times New Roman" w:cs="Times New Roman"/>
          <w:b/>
          <w:sz w:val="28"/>
          <w:szCs w:val="28"/>
        </w:rPr>
      </w:pPr>
      <w:r w:rsidRPr="00D36466">
        <w:rPr>
          <w:rFonts w:ascii="Times New Roman" w:hAnsi="Times New Roman" w:cs="Times New Roman"/>
          <w:b/>
          <w:sz w:val="28"/>
          <w:szCs w:val="28"/>
        </w:rPr>
        <w:t>Overall Accuracy observed</w:t>
      </w:r>
      <w:r w:rsidR="00C17864">
        <w:rPr>
          <w:rFonts w:ascii="Times New Roman" w:hAnsi="Times New Roman" w:cs="Times New Roman"/>
          <w:b/>
          <w:sz w:val="28"/>
          <w:szCs w:val="28"/>
        </w:rPr>
        <w:t xml:space="preserve"> (T2 and T3)</w:t>
      </w:r>
      <w:r w:rsidRPr="00D36466">
        <w:rPr>
          <w:rFonts w:ascii="Times New Roman" w:hAnsi="Times New Roman" w:cs="Times New Roman"/>
          <w:b/>
          <w:sz w:val="28"/>
          <w:szCs w:val="28"/>
        </w:rPr>
        <w:t xml:space="preserve"> = 96.35% ~ 97%</w:t>
      </w:r>
    </w:p>
    <w:sectPr w:rsidR="00E14656" w:rsidRPr="00D36466" w:rsidSect="004215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2E1" w:rsidRDefault="002152E1" w:rsidP="006E249A">
      <w:pPr>
        <w:spacing w:after="0" w:line="240" w:lineRule="auto"/>
      </w:pPr>
      <w:r>
        <w:separator/>
      </w:r>
    </w:p>
  </w:endnote>
  <w:endnote w:type="continuationSeparator" w:id="0">
    <w:p w:rsidR="002152E1" w:rsidRDefault="002152E1" w:rsidP="006E2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2E1" w:rsidRDefault="002152E1" w:rsidP="006E249A">
      <w:pPr>
        <w:spacing w:after="0" w:line="240" w:lineRule="auto"/>
      </w:pPr>
      <w:r>
        <w:separator/>
      </w:r>
    </w:p>
  </w:footnote>
  <w:footnote w:type="continuationSeparator" w:id="0">
    <w:p w:rsidR="002152E1" w:rsidRDefault="002152E1" w:rsidP="006E24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249A"/>
    <w:rsid w:val="00141D17"/>
    <w:rsid w:val="001C5F1F"/>
    <w:rsid w:val="001F2A3B"/>
    <w:rsid w:val="0021458C"/>
    <w:rsid w:val="002152E1"/>
    <w:rsid w:val="0031234E"/>
    <w:rsid w:val="00350E41"/>
    <w:rsid w:val="00421563"/>
    <w:rsid w:val="004A2B79"/>
    <w:rsid w:val="00517F16"/>
    <w:rsid w:val="00611130"/>
    <w:rsid w:val="006A0D1D"/>
    <w:rsid w:val="006E249A"/>
    <w:rsid w:val="006F4C41"/>
    <w:rsid w:val="007753E2"/>
    <w:rsid w:val="00885BED"/>
    <w:rsid w:val="009A174C"/>
    <w:rsid w:val="00B1535E"/>
    <w:rsid w:val="00B1755E"/>
    <w:rsid w:val="00C17864"/>
    <w:rsid w:val="00C51434"/>
    <w:rsid w:val="00C54900"/>
    <w:rsid w:val="00C65418"/>
    <w:rsid w:val="00CD0490"/>
    <w:rsid w:val="00D26AF7"/>
    <w:rsid w:val="00D36466"/>
    <w:rsid w:val="00DA7669"/>
    <w:rsid w:val="00E14656"/>
    <w:rsid w:val="00E25253"/>
    <w:rsid w:val="00EE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5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24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E24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249A"/>
  </w:style>
  <w:style w:type="paragraph" w:styleId="Footer">
    <w:name w:val="footer"/>
    <w:basedOn w:val="Normal"/>
    <w:link w:val="FooterChar"/>
    <w:uiPriority w:val="99"/>
    <w:semiHidden/>
    <w:unhideWhenUsed/>
    <w:rsid w:val="006E24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24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20</cp:revision>
  <dcterms:created xsi:type="dcterms:W3CDTF">2013-11-09T06:26:00Z</dcterms:created>
  <dcterms:modified xsi:type="dcterms:W3CDTF">2013-11-09T15:22:00Z</dcterms:modified>
</cp:coreProperties>
</file>