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3B" w:rsidRPr="00AB691E" w:rsidRDefault="00AB691E">
      <w:pPr>
        <w:rPr>
          <w:rFonts w:asciiTheme="minorHAnsi" w:hAnsiTheme="minorHAnsi"/>
          <w:sz w:val="20"/>
          <w:szCs w:val="20"/>
          <w:lang w:val="nl-NL"/>
        </w:rPr>
      </w:pPr>
      <w:proofErr w:type="spellStart"/>
      <w:r>
        <w:rPr>
          <w:rFonts w:asciiTheme="minorHAnsi" w:hAnsiTheme="minorHAnsi"/>
          <w:sz w:val="20"/>
          <w:szCs w:val="20"/>
          <w:lang w:val="nl-NL"/>
        </w:rPr>
        <w:t>Clinical</w:t>
      </w:r>
      <w:proofErr w:type="spellEnd"/>
      <w:r>
        <w:rPr>
          <w:rFonts w:asciiTheme="minorHAnsi" w:hAnsiTheme="minorHAnsi"/>
          <w:sz w:val="20"/>
          <w:szCs w:val="20"/>
          <w:lang w:val="nl-NL"/>
        </w:rPr>
        <w:t xml:space="preserve"> trials </w:t>
      </w:r>
      <w:proofErr w:type="spellStart"/>
      <w:r>
        <w:rPr>
          <w:rFonts w:asciiTheme="minorHAnsi" w:hAnsiTheme="minorHAnsi"/>
          <w:sz w:val="20"/>
          <w:szCs w:val="20"/>
          <w:lang w:val="nl-NL"/>
        </w:rPr>
        <w:t>currently</w:t>
      </w:r>
      <w:proofErr w:type="spellEnd"/>
      <w:r>
        <w:rPr>
          <w:rFonts w:asciiTheme="minorHAnsi" w:hAnsiTheme="minorHAnsi"/>
          <w:sz w:val="20"/>
          <w:szCs w:val="20"/>
          <w:lang w:val="nl-NL"/>
        </w:rPr>
        <w:t xml:space="preserve"> </w:t>
      </w:r>
      <w:proofErr w:type="spellStart"/>
      <w:r>
        <w:rPr>
          <w:rFonts w:asciiTheme="minorHAnsi" w:hAnsiTheme="minorHAnsi"/>
          <w:sz w:val="20"/>
          <w:szCs w:val="20"/>
          <w:lang w:val="nl-NL"/>
        </w:rPr>
        <w:t>recrui</w:t>
      </w:r>
      <w:bookmarkStart w:id="0" w:name="_GoBack"/>
      <w:bookmarkEnd w:id="0"/>
      <w:r>
        <w:rPr>
          <w:rFonts w:asciiTheme="minorHAnsi" w:hAnsiTheme="minorHAnsi"/>
          <w:sz w:val="20"/>
          <w:szCs w:val="20"/>
          <w:lang w:val="nl-NL"/>
        </w:rPr>
        <w:t>ting</w:t>
      </w:r>
      <w:proofErr w:type="spellEnd"/>
      <w:r>
        <w:rPr>
          <w:rFonts w:asciiTheme="minorHAnsi" w:hAnsiTheme="minorHAnsi"/>
          <w:sz w:val="20"/>
          <w:szCs w:val="20"/>
          <w:lang w:val="nl-NL"/>
        </w:rPr>
        <w:t xml:space="preserve"> </w:t>
      </w:r>
      <w:proofErr w:type="spellStart"/>
      <w:r>
        <w:rPr>
          <w:rFonts w:asciiTheme="minorHAnsi" w:hAnsiTheme="minorHAnsi"/>
          <w:sz w:val="20"/>
          <w:szCs w:val="20"/>
          <w:lang w:val="nl-NL"/>
        </w:rPr>
        <w:t>chondrosarcoma</w:t>
      </w:r>
      <w:proofErr w:type="spellEnd"/>
      <w:r>
        <w:rPr>
          <w:rFonts w:asciiTheme="minorHAnsi" w:hAnsiTheme="minorHAnsi"/>
          <w:sz w:val="20"/>
          <w:szCs w:val="20"/>
          <w:lang w:val="nl-NL"/>
        </w:rPr>
        <w:t xml:space="preserve"> </w:t>
      </w:r>
      <w:proofErr w:type="spellStart"/>
      <w:r>
        <w:rPr>
          <w:rFonts w:asciiTheme="minorHAnsi" w:hAnsiTheme="minorHAnsi"/>
          <w:sz w:val="20"/>
          <w:szCs w:val="20"/>
          <w:lang w:val="nl-NL"/>
        </w:rPr>
        <w:t>patients</w:t>
      </w:r>
      <w:proofErr w:type="spellEnd"/>
    </w:p>
    <w:p w:rsidR="00AB691E" w:rsidRDefault="00AB691E">
      <w:pPr>
        <w:rPr>
          <w:lang w:val="nl-NL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6154"/>
        <w:gridCol w:w="1064"/>
      </w:tblGrid>
      <w:tr w:rsidR="00AB691E" w:rsidRPr="004A3B2E" w:rsidTr="00B76BCE">
        <w:trPr>
          <w:trHeight w:val="493"/>
        </w:trPr>
        <w:tc>
          <w:tcPr>
            <w:tcW w:w="2113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b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t>Clinicaltrials.gov number</w:t>
            </w:r>
          </w:p>
        </w:tc>
        <w:tc>
          <w:tcPr>
            <w:tcW w:w="615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b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t>Title</w:t>
            </w:r>
          </w:p>
        </w:tc>
        <w:tc>
          <w:tcPr>
            <w:tcW w:w="106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t>Phase</w:t>
            </w:r>
          </w:p>
        </w:tc>
      </w:tr>
      <w:tr w:rsidR="00AB691E" w:rsidRPr="004A3B2E" w:rsidTr="00B76BCE">
        <w:trPr>
          <w:trHeight w:val="727"/>
        </w:trPr>
        <w:tc>
          <w:tcPr>
            <w:tcW w:w="2113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NCT01522820</w:t>
            </w:r>
          </w:p>
        </w:tc>
        <w:tc>
          <w:tcPr>
            <w:tcW w:w="615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Vaccine t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herapy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w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ith or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w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ithout 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s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irolimus</w:t>
            </w:r>
            <w:proofErr w:type="spellEnd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in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t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reating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p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atients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w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ith NY-ESO-1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e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xpressing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s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olid 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t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umors</w:t>
            </w:r>
            <w:proofErr w:type="spellEnd"/>
          </w:p>
        </w:tc>
        <w:tc>
          <w:tcPr>
            <w:tcW w:w="106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jc w:val="center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I</w:t>
            </w:r>
          </w:p>
        </w:tc>
      </w:tr>
      <w:tr w:rsidR="00AB691E" w:rsidRPr="004A3B2E" w:rsidTr="00B76BCE">
        <w:trPr>
          <w:trHeight w:val="727"/>
        </w:trPr>
        <w:tc>
          <w:tcPr>
            <w:tcW w:w="2113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NCT01643278</w:t>
            </w:r>
          </w:p>
        </w:tc>
        <w:tc>
          <w:tcPr>
            <w:tcW w:w="615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proofErr w:type="spellStart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Dasatinib</w:t>
            </w:r>
            <w:proofErr w:type="spellEnd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and 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i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pilimumab</w:t>
            </w:r>
            <w:proofErr w:type="spellEnd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in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t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reating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p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atients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w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ith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g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astrointestinal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s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tromal 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t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umors</w:t>
            </w:r>
            <w:proofErr w:type="spellEnd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or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o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ther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s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arcomas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t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hat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c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annot be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r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emoved by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s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urgery or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a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re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m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etastatic</w:t>
            </w:r>
          </w:p>
        </w:tc>
        <w:tc>
          <w:tcPr>
            <w:tcW w:w="106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jc w:val="center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I</w:t>
            </w:r>
          </w:p>
        </w:tc>
      </w:tr>
      <w:tr w:rsidR="00AB691E" w:rsidRPr="004A3B2E" w:rsidTr="00B76BCE">
        <w:trPr>
          <w:trHeight w:val="727"/>
        </w:trPr>
        <w:tc>
          <w:tcPr>
            <w:tcW w:w="2113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NCT01154452</w:t>
            </w:r>
          </w:p>
        </w:tc>
        <w:tc>
          <w:tcPr>
            <w:tcW w:w="615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proofErr w:type="spellStart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Vismodegib</w:t>
            </w:r>
            <w:proofErr w:type="spellEnd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and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g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amma-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s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ecretase</w:t>
            </w:r>
            <w:proofErr w:type="spellEnd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/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n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otch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s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ignalling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p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athway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i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nhibitor RO4929097 in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t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reating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p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atients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w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ith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a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dvanced or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m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etastatic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s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arcoma</w:t>
            </w:r>
          </w:p>
        </w:tc>
        <w:tc>
          <w:tcPr>
            <w:tcW w:w="106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jc w:val="center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IB/II</w:t>
            </w:r>
          </w:p>
        </w:tc>
      </w:tr>
      <w:tr w:rsidR="00AB691E" w:rsidRPr="004A3B2E" w:rsidTr="00B76BCE">
        <w:trPr>
          <w:trHeight w:val="727"/>
        </w:trPr>
        <w:tc>
          <w:tcPr>
            <w:tcW w:w="2113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NCT01330966</w:t>
            </w:r>
          </w:p>
        </w:tc>
        <w:tc>
          <w:tcPr>
            <w:tcW w:w="615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Study of 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p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azopanib</w:t>
            </w:r>
            <w:proofErr w:type="spellEnd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in the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t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reatment of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s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urgically 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u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nresectable</w:t>
            </w:r>
            <w:proofErr w:type="spellEnd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or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m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etastatic 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c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hondrosarcoma</w:t>
            </w:r>
            <w:proofErr w:type="spellEnd"/>
          </w:p>
        </w:tc>
        <w:tc>
          <w:tcPr>
            <w:tcW w:w="106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jc w:val="center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II</w:t>
            </w:r>
          </w:p>
        </w:tc>
      </w:tr>
      <w:tr w:rsidR="00AB691E" w:rsidRPr="004A3B2E" w:rsidTr="00B76BCE">
        <w:trPr>
          <w:trHeight w:val="493"/>
        </w:trPr>
        <w:tc>
          <w:tcPr>
            <w:tcW w:w="2113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NCT00928525</w:t>
            </w:r>
          </w:p>
        </w:tc>
        <w:tc>
          <w:tcPr>
            <w:tcW w:w="615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proofErr w:type="spellStart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Imatinib</w:t>
            </w:r>
            <w:proofErr w:type="spellEnd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in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p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atients 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w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ith 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d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esmoid</w:t>
            </w:r>
            <w:proofErr w:type="spellEnd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t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umor</w:t>
            </w:r>
            <w:proofErr w:type="spellEnd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and </w:t>
            </w:r>
            <w:proofErr w:type="spellStart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c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hondrosarcoma</w:t>
            </w:r>
            <w:proofErr w:type="spellEnd"/>
          </w:p>
        </w:tc>
        <w:tc>
          <w:tcPr>
            <w:tcW w:w="106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jc w:val="center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II</w:t>
            </w:r>
          </w:p>
        </w:tc>
      </w:tr>
      <w:tr w:rsidR="00AB691E" w:rsidRPr="004A3B2E" w:rsidTr="00B76BCE">
        <w:trPr>
          <w:trHeight w:val="493"/>
        </w:trPr>
        <w:tc>
          <w:tcPr>
            <w:tcW w:w="2113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NCT01653028</w:t>
            </w:r>
          </w:p>
        </w:tc>
        <w:tc>
          <w:tcPr>
            <w:tcW w:w="615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proofErr w:type="spellStart"/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A</w:t>
            </w:r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lisertib</w:t>
            </w:r>
            <w:proofErr w:type="spellEnd"/>
            <w:r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in treating patients with advanced or metastatic s</w:t>
            </w:r>
            <w:r w:rsidRPr="004A3B2E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arcoma</w:t>
            </w:r>
          </w:p>
        </w:tc>
        <w:tc>
          <w:tcPr>
            <w:tcW w:w="106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jc w:val="center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 w:rsidRPr="004A3B2E">
              <w:rPr>
                <w:rFonts w:ascii="Calibri" w:eastAsia="Calibri" w:hAnsi="Calibri"/>
                <w:sz w:val="18"/>
                <w:szCs w:val="18"/>
                <w:lang w:val="en-GB"/>
              </w:rPr>
              <w:t>II</w:t>
            </w:r>
          </w:p>
        </w:tc>
      </w:tr>
      <w:tr w:rsidR="00AB691E" w:rsidRPr="004A3B2E" w:rsidTr="00B76BCE">
        <w:trPr>
          <w:trHeight w:val="1051"/>
        </w:trPr>
        <w:tc>
          <w:tcPr>
            <w:tcW w:w="2113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/>
                <w:sz w:val="18"/>
                <w:szCs w:val="18"/>
                <w:lang w:val="en-GB"/>
              </w:rPr>
              <w:t>Not yet assigned</w:t>
            </w:r>
          </w:p>
        </w:tc>
        <w:tc>
          <w:tcPr>
            <w:tcW w:w="615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</w:pPr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A phase 2, single arm, multi </w:t>
            </w:r>
            <w:proofErr w:type="spellStart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center</w:t>
            </w:r>
            <w:proofErr w:type="spellEnd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trial evaluating the efficacy of the combination of </w:t>
            </w:r>
            <w:proofErr w:type="spellStart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sirolimus</w:t>
            </w:r>
            <w:proofErr w:type="spellEnd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and cyclophosphamide in metastatic or </w:t>
            </w:r>
            <w:proofErr w:type="spellStart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unresectable</w:t>
            </w:r>
            <w:proofErr w:type="spellEnd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myxoid</w:t>
            </w:r>
            <w:proofErr w:type="spellEnd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liposarcoma</w:t>
            </w:r>
            <w:proofErr w:type="spellEnd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 xml:space="preserve"> and </w:t>
            </w:r>
            <w:proofErr w:type="spellStart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chondrosarcoma</w:t>
            </w:r>
            <w:proofErr w:type="spellEnd"/>
            <w:r w:rsidRPr="006D41C6">
              <w:rPr>
                <w:rFonts w:ascii="Calibri" w:eastAsia="Calibri" w:hAnsi="Calibri"/>
                <w:bCs/>
                <w:sz w:val="18"/>
                <w:szCs w:val="18"/>
                <w:lang w:val="en-GB"/>
              </w:rPr>
              <w:t>.</w:t>
            </w:r>
          </w:p>
        </w:tc>
        <w:tc>
          <w:tcPr>
            <w:tcW w:w="1064" w:type="dxa"/>
            <w:shd w:val="clear" w:color="auto" w:fill="auto"/>
          </w:tcPr>
          <w:p w:rsidR="00AB691E" w:rsidRPr="004A3B2E" w:rsidRDefault="00AB691E" w:rsidP="00B76BCE">
            <w:pPr>
              <w:spacing w:after="200" w:line="276" w:lineRule="auto"/>
              <w:jc w:val="center"/>
              <w:rPr>
                <w:rFonts w:ascii="Calibri" w:eastAsia="Calibri" w:hAnsi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/>
                <w:sz w:val="18"/>
                <w:szCs w:val="18"/>
                <w:lang w:val="en-GB"/>
              </w:rPr>
              <w:t>II</w:t>
            </w:r>
          </w:p>
        </w:tc>
      </w:tr>
    </w:tbl>
    <w:p w:rsidR="00AB691E" w:rsidRDefault="00AB691E">
      <w:pPr>
        <w:rPr>
          <w:lang w:val="nl-NL"/>
        </w:rPr>
      </w:pPr>
    </w:p>
    <w:p w:rsidR="00AB691E" w:rsidRPr="00AB691E" w:rsidRDefault="00AB691E">
      <w:pPr>
        <w:rPr>
          <w:lang w:val="nl-NL"/>
        </w:rPr>
      </w:pPr>
    </w:p>
    <w:sectPr w:rsidR="00AB691E" w:rsidRPr="00AB6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034"/>
    <w:rsid w:val="00743034"/>
    <w:rsid w:val="0089733B"/>
    <w:rsid w:val="00AB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3034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3034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</dc:creator>
  <cp:lastModifiedBy>Niels</cp:lastModifiedBy>
  <cp:revision>2</cp:revision>
  <dcterms:created xsi:type="dcterms:W3CDTF">2014-07-08T08:47:00Z</dcterms:created>
  <dcterms:modified xsi:type="dcterms:W3CDTF">2014-07-08T08:54:00Z</dcterms:modified>
</cp:coreProperties>
</file>