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A9A" w:rsidRPr="00D16A9A" w:rsidRDefault="003D78BB" w:rsidP="00D16A9A">
      <w:pPr>
        <w:pStyle w:val="Heading1"/>
        <w:rPr>
          <w:rFonts w:ascii="Times New Roman" w:hAnsi="Times New Roman" w:cs="Times New Roman"/>
          <w:lang w:val="en-GB"/>
        </w:rPr>
      </w:pPr>
      <w:bookmarkStart w:id="0" w:name="_Toc338946936"/>
      <w:r>
        <w:rPr>
          <w:rFonts w:ascii="Times New Roman" w:hAnsi="Times New Roman" w:cs="Times New Roman"/>
          <w:lang w:val="en-GB"/>
        </w:rPr>
        <w:t>Additional file 2</w:t>
      </w:r>
      <w:bookmarkStart w:id="1" w:name="_GoBack"/>
      <w:bookmarkEnd w:id="1"/>
      <w:r w:rsidR="00254A46">
        <w:rPr>
          <w:rFonts w:ascii="Times New Roman" w:hAnsi="Times New Roman" w:cs="Times New Roman"/>
          <w:lang w:val="en-GB"/>
        </w:rPr>
        <w:t xml:space="preserve">. </w:t>
      </w:r>
      <w:r w:rsidR="00D16A9A" w:rsidRPr="00D16A9A">
        <w:rPr>
          <w:rFonts w:ascii="Times New Roman" w:hAnsi="Times New Roman" w:cs="Times New Roman"/>
          <w:lang w:val="en-GB"/>
        </w:rPr>
        <w:t>Search strategies</w:t>
      </w:r>
      <w:bookmarkEnd w:id="0"/>
    </w:p>
    <w:p w:rsidR="00D16A9A" w:rsidRPr="00D16A9A" w:rsidRDefault="00D16A9A" w:rsidP="00D16A9A">
      <w:pPr>
        <w:rPr>
          <w:b/>
        </w:rPr>
      </w:pPr>
    </w:p>
    <w:p w:rsidR="00D16A9A" w:rsidRPr="00D16A9A" w:rsidRDefault="00D16A9A" w:rsidP="00D16A9A">
      <w:pPr>
        <w:rPr>
          <w:b/>
        </w:rPr>
      </w:pPr>
      <w:r w:rsidRPr="00D16A9A">
        <w:rPr>
          <w:b/>
        </w:rPr>
        <w:t>Medline via Ovid searched on 25/08/2011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12"/>
        <w:gridCol w:w="7216"/>
        <w:gridCol w:w="1414"/>
      </w:tblGrid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Musculoskeletal Manipulations/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647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2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Manipulation, Orthopedic/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3196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3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Manipulation, Chiropractic/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599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4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Manipulation, Spinal/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947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5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Manipulation, Osteopathic/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275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6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Chiropractic/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2910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7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((orthopaedic or orthopedic or chiropract$ or chirother$ or osteopath$ or spine or spinal or vertebra$ or craniocervical or craniosacral or "cranio sacral" or cervical or lumbar or occiput or invertebral or thoracic or sacral or sacroilial or joint$) adj3 (manipulat$ or adjustment$ or mobilis$ or mobiliz$ or traction$)).tw.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3748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8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((manual or manipulat$ or mobilis$ or mobiliz$) adj (therap$ or intervention$ or treat$ or rehab$)).tw.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2087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9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 or 2 or 3 or 4 or 5 or 6 or 7 or 8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10834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10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Osteopathic Medicine/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2395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11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osteopath$.tw.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3382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12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chiropractic$.tw.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2684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13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chirother$.tw.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16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14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10 or 11 or 12 or 13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6949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15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9 or 14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14942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16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"friction massage$".tw.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22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17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naprapath$.tw.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13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18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Rolfing.tw.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17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19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"myofascial release".tw.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53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20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"Bowen technique".tw.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5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21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"apophyseal glide$".tw.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7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22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"bone setting".tw.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47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23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bonesetting.tw.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14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24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"body work$".tw.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103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25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"high-velocity low-amplitude".tw.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94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26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HVLA.tw.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21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27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((Maitland or Kaltenborn or Evejenth or Evjenth or Mulligan or McKenzie or Cyriax or Mills or Mennell or Stoddard) adj3 (manipulat$ or adjustment$ or mobilis$ or mobiliz$ or traction$)).tw.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17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28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16 or 17 or 18 or 19 or 20 or 21 or 22 or 23 or 24 or 25 or 26 or 27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386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29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15 or 28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15151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30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meta.ab.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37484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31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synthesis.ab.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356691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32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literature.ab.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333797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33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randomized.hw.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385278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34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published.ab.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229952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35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meta-analysis.pt.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30214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36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extraction.ab.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106463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37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trials.hw.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241415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38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controlled.hw.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476605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39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search.ab.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111279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40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medline.ab.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37563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41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selection.ab.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186391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42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sources.ab.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136598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lastRenderedPageBreak/>
              <w:t>43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trials.ab.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231023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44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review.ab.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521671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45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review.pt.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1668378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46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articles.ab.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43106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47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reviewed.ab.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273309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48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english.ab.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34846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49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language.ab.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55323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50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30 or 31 or 32 or 33 or 34 or 35 or 36 or 37 or 38 or 39 or 40 or 41 or 42 or 43 or 44 or 45 or 46 or 47 or 48 or 49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3593074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51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comment.pt.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449950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52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letter.pt.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723862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53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editorial.pt.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282269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54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Animals/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4854330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55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Humans/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12014638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56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54 and 55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1282233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57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54 not 56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3572097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58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51 or 52 or 53 or 57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4613893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59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50 not 58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3118764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60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29 and 59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3786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61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meta-analysis.mp,pt.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47915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62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review.pt.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1668378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63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search$.tw.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167947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64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61 or 62 or 63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1800589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65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29 and 64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1754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66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60 or 65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3869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67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randomized controlled trial.pt.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314563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68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controlled clinical trial.pt.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83211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69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randomized.ab.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220397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70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placebo.ab.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127540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71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drug therapy.fs.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1488387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72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randomly.ab.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159149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73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trial.ab.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227916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74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groups.ab.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1056224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75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67 or 68 or 69 or 70 or 71 or 72 or 73 or 74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2752777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76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exp animals/ not humans.sh.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3654092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77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75 not 76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2335094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78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29 and 77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2268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79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exp Cohort Studies/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1124315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80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cohort$.tw.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181429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81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controlled clinical trial.pt.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83211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82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Epidemiologic Methods/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27602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83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limit 82 to yr="1971-1988"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9410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84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79 or 80 or 81 or 83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1268588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85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29 and 84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1737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86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66 or 78 or 85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5540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87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interview$.mp.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191377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88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experience$.mp.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552122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89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qualitative.tw.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86147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90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qualitative research/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11344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91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87 or 88 or 89 or 90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772947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92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29 and 91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1194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93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86 or 92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6056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94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Economics/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26136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lastRenderedPageBreak/>
              <w:t>95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exp "costs and cost analysis"/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159102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96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economics, dental/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1829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97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exp "economics, hospital"/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17368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98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economics, medical/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8493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99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economics, nursing/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3851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100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economics, pharmaceutical/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2258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101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(economic$ or cost or costs or costly or costing or price or prices or pricing or pharmacoeconomic$).ti,ab.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343421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102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(expenditure$ not energy).ti,ab.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14521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103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value for money.ti,ab.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654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104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budget$.ti,ab.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14687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105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94 or 95 or 96 or 97 or 98 or 99 or 100 or 101 or 102 or 103 or 104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457195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106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((energy or oxygen) adj cost).ti,ab.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2340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107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(metabolic adj cost).ti,ab.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607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108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((energy or oxygen) adj expenditure).ti,ab.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13432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109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106 or 107 or 108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15754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110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105 not 109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453621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111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letter.pt.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723862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112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editorial.pt.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282269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113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historical article.pt.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278980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114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111 or 112 or 113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1272089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115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110 not 114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428994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116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Animals/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4854330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117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Humans/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12014638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118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116 not (116 and 117)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3572097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119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115 not 118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404419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120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29 and 119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 xml:space="preserve">562 </w:t>
            </w:r>
          </w:p>
        </w:tc>
      </w:tr>
      <w:tr w:rsidR="00D16A9A" w:rsidRPr="00D16A9A" w:rsidTr="007047AD">
        <w:tc>
          <w:tcPr>
            <w:tcW w:w="331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121</w:t>
            </w:r>
          </w:p>
        </w:tc>
        <w:tc>
          <w:tcPr>
            <w:tcW w:w="3903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color w:val="0A0905"/>
                <w:lang w:eastAsia="en-GB"/>
              </w:rPr>
            </w:pPr>
            <w:r w:rsidRPr="00D16A9A">
              <w:rPr>
                <w:rFonts w:eastAsia="Times New Roman"/>
                <w:color w:val="0A0905"/>
                <w:lang w:eastAsia="en-GB"/>
              </w:rPr>
              <w:t>93 or 120</w:t>
            </w:r>
          </w:p>
        </w:tc>
        <w:tc>
          <w:tcPr>
            <w:tcW w:w="765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b/>
                <w:color w:val="0A0905"/>
                <w:lang w:eastAsia="en-GB"/>
              </w:rPr>
            </w:pPr>
            <w:r w:rsidRPr="00D16A9A">
              <w:rPr>
                <w:rFonts w:eastAsia="Times New Roman"/>
                <w:b/>
                <w:color w:val="0A0905"/>
                <w:lang w:eastAsia="en-GB"/>
              </w:rPr>
              <w:t xml:space="preserve">6232 </w:t>
            </w:r>
          </w:p>
        </w:tc>
      </w:tr>
    </w:tbl>
    <w:p w:rsidR="00D16A9A" w:rsidRPr="00D16A9A" w:rsidRDefault="00D16A9A" w:rsidP="00D16A9A"/>
    <w:p w:rsidR="00D16A9A" w:rsidRPr="00D16A9A" w:rsidRDefault="00D16A9A" w:rsidP="00D16A9A"/>
    <w:p w:rsidR="00D16A9A" w:rsidRPr="00D16A9A" w:rsidRDefault="00D16A9A" w:rsidP="00D16A9A">
      <w:pPr>
        <w:rPr>
          <w:b/>
        </w:rPr>
      </w:pPr>
      <w:r w:rsidRPr="00D16A9A">
        <w:rPr>
          <w:b/>
        </w:rPr>
        <w:t>Embase via Ovid searched on 25/08/2011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6"/>
        <w:gridCol w:w="7355"/>
        <w:gridCol w:w="1431"/>
      </w:tblGrid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manipulative medicine/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7272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bodywork/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45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chiropractic/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2951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craniosacral therapy/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53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orthopedic manipulation/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1881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osteopathic medicine/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2414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((orthopaedic or orthopedic or chiropract$ or chirother$ or osteopath$ or spine or spinal or vertebra$ or craniocervical or craniosacral or "cranio sacral" or cervical or lumbar or occiput or invertebral or thoracic or sacral or sacroilial or joint$) adj3 (manipulat$ or adjustment$ or mobilis$ or mobiliz$ or traction$)).tw.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4560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8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((manual or manipulat$ or mobilis$ or mobiliz$) adj (therap$ or intervention$ or treat$ or rehab$)).tw.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2891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9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osteopath$.tw.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4117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10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chiropractic$.tw.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3238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11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chirother$.tw.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40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12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"friction massage$".tw.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41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13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naprapath$.tw.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18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14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Rolfing.tw.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27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15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"myofascial release".tw.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84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16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"Bowen technique".tw.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6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lastRenderedPageBreak/>
              <w:t>17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"apophyseal glide$".tw.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9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18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"bone setting".tw.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60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19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bonesetting.tw.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14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20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"body work$".tw.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141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21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"high-velocity low-amplitude".tw.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121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22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HVLA.tw.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32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23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((Maitland or Kaltenborn or Evejenth or Evjenth or Mulligan or McKenzie or Cyriax or Mills or Mennell or Stoddard) adj3 (manipulat$ or adjustment$ or mobilis$ or mobiliz$ or traction$)).tw.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39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24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1 or 2 or 3 or 4 or 5 or 6 or 7 or 8 or 9 or 10 or 11 or 12 or 13 or 14 or 15 or 16 or 17 or 18 or 19 or 20 or 21 or 22 or 23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19709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25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meta-analys$.mp.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74979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26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search$.tw.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203498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27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review.pt.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1696600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28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25 or 26 or 27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1878448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29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24 and 28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2776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30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random:.tw.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641600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31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placebo:.mp.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253896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32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double-blind:.tw.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116791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33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30 or 31 or 32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808498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34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24 and 33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2033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35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exp cohort analysis/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98966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36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exp longitudinal study/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44517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37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exp prospective study/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168438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38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exp follow up/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537174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39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cohort$.tw.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227949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40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35 or 36 or 37 or 38 or 39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887958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41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24 and 40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1364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42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interview$.tw.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194152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43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qualitative.tw.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101743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44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exp health care organization/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870597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45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42 or 43 or 44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1110257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46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24 and 45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2741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47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health-economics/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30325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48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exp economic-evaluation/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169204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49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exp health-care-cost/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163072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50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exp pharmacoeconomics/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137702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51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47 or 48 or 49 or 50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388203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52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(econom$ or cost or costs or costly or costing or price or prices or pricing or pharmacoeconomic$).ti,ab.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436803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53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(expenditure$ not energy).ti,ab.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17340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54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(value adj2 money).ti,ab.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934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55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budget$.ti,ab.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18435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56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52 or 53 or 54 or 55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455470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57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51 or 56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685131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58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letter.pt.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735696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59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editorial.pt.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376448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60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note.pt.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442547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61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58 or 59 or 60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1554691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62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57 not 61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613975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63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(metabolic adj cost).ti,ab.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657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64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((energy or oxygen) adj cost).ti,ab.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2542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65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((energy or oxygen) adj expenditure).ti,ab.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15191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lastRenderedPageBreak/>
              <w:t>66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63 or 64 or 65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17722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67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62 not 66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609976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68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exp animal/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1623481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69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exp animal-experiment/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1457412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70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nonhuman/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3690694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71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(rat or rats or mouse or mice or hamster or hamsters or animal or animals or dog or dogs or cat or cats or bovine or sheep).ti,ab,sh.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4063433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72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68 or 69 or 70 or 71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5880755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73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exp human/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12433930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74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exp human-experiment/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292054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75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73 or 74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12435312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76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72 not (72 and 75)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4640149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77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67 not 76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566499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78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24 and 77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1020 </w:t>
            </w:r>
          </w:p>
        </w:tc>
      </w:tr>
      <w:tr w:rsidR="00D16A9A" w:rsidRPr="00D16A9A" w:rsidTr="007047AD">
        <w:tc>
          <w:tcPr>
            <w:tcW w:w="247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79</w:t>
            </w:r>
          </w:p>
        </w:tc>
        <w:tc>
          <w:tcPr>
            <w:tcW w:w="397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29 or 34 or 41 or 46 or 78</w:t>
            </w:r>
          </w:p>
        </w:tc>
        <w:tc>
          <w:tcPr>
            <w:tcW w:w="774" w:type="pct"/>
            <w:hideMark/>
          </w:tcPr>
          <w:p w:rsidR="00D16A9A" w:rsidRPr="00D16A9A" w:rsidRDefault="00D16A9A" w:rsidP="007047AD">
            <w:pPr>
              <w:rPr>
                <w:b/>
                <w:color w:val="0A0905"/>
              </w:rPr>
            </w:pPr>
            <w:r w:rsidRPr="00D16A9A">
              <w:rPr>
                <w:b/>
                <w:color w:val="0A0905"/>
              </w:rPr>
              <w:t xml:space="preserve">7546 </w:t>
            </w:r>
          </w:p>
        </w:tc>
      </w:tr>
    </w:tbl>
    <w:p w:rsidR="00D16A9A" w:rsidRPr="00D16A9A" w:rsidRDefault="00D16A9A" w:rsidP="00D16A9A"/>
    <w:p w:rsidR="00D16A9A" w:rsidRPr="00D16A9A" w:rsidRDefault="00D16A9A" w:rsidP="00D16A9A"/>
    <w:p w:rsidR="00D16A9A" w:rsidRPr="00D16A9A" w:rsidRDefault="00D16A9A" w:rsidP="00D16A9A">
      <w:pPr>
        <w:rPr>
          <w:b/>
        </w:rPr>
      </w:pPr>
      <w:r w:rsidRPr="00D16A9A">
        <w:rPr>
          <w:b/>
        </w:rPr>
        <w:t>AMED via Ovid searched on 30/08/2011</w:t>
      </w:r>
    </w:p>
    <w:p w:rsidR="00D16A9A" w:rsidRPr="00D16A9A" w:rsidRDefault="00D16A9A" w:rsidP="00D16A9A">
      <w:pPr>
        <w:rPr>
          <w:b/>
        </w:rPr>
      </w:pPr>
      <w:r w:rsidRPr="00D16A9A">
        <w:rPr>
          <w:b/>
        </w:rPr>
        <w:t>N.b. no search filters are available for AMED. Therefore, due to high numbers retrieved from the subject search, I have translated the Medline filters used.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6"/>
        <w:gridCol w:w="7219"/>
        <w:gridCol w:w="1587"/>
      </w:tblGrid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manipulation/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624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musculoskeletal manipulations/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86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exp manipulation chiropractic/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851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exp manipulation osteopathic/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213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spinal manipulation/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706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peripheral manipulation/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74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chiropractic/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5953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8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osteopathy/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1312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9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mobilisation/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283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10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peripheral mobilisation/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125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11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spinal mobilisation/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124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12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((orthopaedic or orthopedic or chiropract$ or chirother$ or osteopath$ or spine or spinal or vertebra$ or craniocervical or craniosacral or "cranio sacral" or cervical or lumbar or occiput or invertebral or thoracic or sacral or sacroilial or joint$) adj3 (manipulat$ or adjustment$ or mobilis$ or mobiliz$ or traction$)).tw.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2659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13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((manual or manipulat$ or mobilis$ or mobiliz$) adj (therap$ or intervention$ or treat$ or rehab$)).tw.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1397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14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osteopath$.tw.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1804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15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chiropractic$.tw.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7038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16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chirother$.tw.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32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17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"friction massage$".tw.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28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18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naprapath$.tw.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8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19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Rolfing.tw.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25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20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"myofascial release".tw.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51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21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"Bowen technique".tw.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7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22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"apophyseal glide$".tw.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6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23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"bone setting".tw.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6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24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bonesetting.tw.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3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25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"body work$".tw.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38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26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"high-velocity low-amplitude".tw.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95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27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HVLA.tw.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23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lastRenderedPageBreak/>
              <w:t>28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((Maitland or Kaltenborn or Evejenth or Evjenth or Mulligan or McKenzie or Cyriax or Mills or Mennell or Stoddard) adj3 (manipulat$ or adjustment$ or mobilis$ or mobiliz$ or traction$)).tw.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20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29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1 or 2 or 3 or 4 or 5 or 6 or 7 or 8 or 9 or 10 or 11 or 12 or 13 or 14 or 15 or 16 or 17 or 18 or 19 or 20 or 21 or 22 or 23 or 24 or 25 or 26 or 27 or 28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11202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30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meta-analysis.mp,pt.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631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31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review.mp,pt.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14913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32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search$.tw.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3188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33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30 or 31 or 32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16591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34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29 and 33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975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35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randomized controlled trial.pt.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1997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36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controlled clinical trial.pt.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70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37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randomized.ab.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5335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38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placebo.ab.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1981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39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clinical trials/ or randomized controlled trials/ or double blind method/ or random allocation/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3365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40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randomly.ab.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3839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41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trial.ab.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5572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42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groups.ab.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16288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43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35 or 36 or 37 or 38 or 39 or 40 or 41 or 42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25693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44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exp animals/ not humans.sh.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5883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45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43 not 44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24839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46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29 and 45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1003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47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cohort studies/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259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48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follow up studies/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896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49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longitudinal studies/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110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50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prospective studies/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370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51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cohort$.tw.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3023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52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47 or 48 or 49 or 50 or 51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4143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53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29 and 52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132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54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interview$.mp.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7711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55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experience$.mp.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14946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56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qualitative.tw.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3977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57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54 or 55 or 56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21625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58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29 and 57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741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59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Economics/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2048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60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exp "costs and cost analysis"/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1023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61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(economic$ or cost or costs or costly or costing or price or prices or pricing or pharmacoeconomic$).ti,ab.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5729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62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(expenditure$ not energy).ti,ab.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225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63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value for money.ti,ab.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18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64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budget$.ti,ab.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166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65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59 or 60 or 61 or 62 or 63 or 64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7429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66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((energy or oxygen) adj cost).ti,ab.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285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67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(metabolic adj cost).ti,ab.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66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68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((energy or oxygen) adj expenditure).ti,ab.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441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69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66 or 67 or 68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724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70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65 not 69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7063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71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letter.pt.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4564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72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editorial.pt.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5336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73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71 or 72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9899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74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70 not 73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6897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75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exp Animals/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65654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lastRenderedPageBreak/>
              <w:t>76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Humans/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59771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77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75 not (75 and 76)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5883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78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74 not 77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6869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79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29 and 78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 xml:space="preserve">536 </w:t>
            </w:r>
          </w:p>
        </w:tc>
      </w:tr>
      <w:tr w:rsidR="00D16A9A" w:rsidRPr="00D16A9A" w:rsidTr="007047AD">
        <w:tc>
          <w:tcPr>
            <w:tcW w:w="235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color w:val="0A0905"/>
              </w:rPr>
              <w:t>80</w:t>
            </w:r>
          </w:p>
        </w:tc>
        <w:tc>
          <w:tcPr>
            <w:tcW w:w="3906" w:type="pct"/>
            <w:hideMark/>
          </w:tcPr>
          <w:p w:rsidR="00D16A9A" w:rsidRPr="00D16A9A" w:rsidRDefault="00D16A9A" w:rsidP="007047AD">
            <w:pPr>
              <w:rPr>
                <w:color w:val="0A0905"/>
              </w:rPr>
            </w:pPr>
            <w:r w:rsidRPr="00D16A9A">
              <w:rPr>
                <w:rStyle w:val="searchhistory-search-term"/>
                <w:color w:val="0A0905"/>
              </w:rPr>
              <w:t>34 or 46 or 53 or 58 or 79</w:t>
            </w:r>
          </w:p>
        </w:tc>
        <w:tc>
          <w:tcPr>
            <w:tcW w:w="859" w:type="pct"/>
            <w:hideMark/>
          </w:tcPr>
          <w:p w:rsidR="00D16A9A" w:rsidRPr="00D16A9A" w:rsidRDefault="00D16A9A" w:rsidP="007047AD">
            <w:pPr>
              <w:rPr>
                <w:b/>
                <w:color w:val="0A0905"/>
              </w:rPr>
            </w:pPr>
            <w:r w:rsidRPr="00D16A9A">
              <w:rPr>
                <w:b/>
                <w:color w:val="0A0905"/>
              </w:rPr>
              <w:t xml:space="preserve">2749 </w:t>
            </w:r>
          </w:p>
        </w:tc>
      </w:tr>
    </w:tbl>
    <w:p w:rsidR="00D16A9A" w:rsidRPr="00D16A9A" w:rsidRDefault="00D16A9A" w:rsidP="00D16A9A"/>
    <w:p w:rsidR="00D16A9A" w:rsidRPr="00D16A9A" w:rsidRDefault="00D16A9A" w:rsidP="00D16A9A"/>
    <w:p w:rsidR="00D16A9A" w:rsidRPr="00D16A9A" w:rsidRDefault="00D16A9A" w:rsidP="00D16A9A">
      <w:pPr>
        <w:rPr>
          <w:b/>
        </w:rPr>
      </w:pPr>
      <w:r w:rsidRPr="00D16A9A">
        <w:rPr>
          <w:b/>
        </w:rPr>
        <w:t>Cochrane Airways Group trial register, Cochrane Complementary Medicine Field register and Cochrane Rehabilitation Field register via the Cochrane Library (CENTRAL) searched on 30/08/2011</w:t>
      </w:r>
    </w:p>
    <w:p w:rsidR="00D16A9A" w:rsidRPr="00D16A9A" w:rsidRDefault="00D16A9A" w:rsidP="00D16A9A">
      <w:r w:rsidRPr="00D16A9A">
        <w:t>#1</w:t>
      </w:r>
      <w:r w:rsidRPr="00D16A9A">
        <w:tab/>
        <w:t>MeSH descriptor Musculoskeletal Manipulations, this term only</w:t>
      </w:r>
    </w:p>
    <w:p w:rsidR="00D16A9A" w:rsidRPr="00D16A9A" w:rsidRDefault="00D16A9A" w:rsidP="00D16A9A">
      <w:r w:rsidRPr="00D16A9A">
        <w:t>#2</w:t>
      </w:r>
      <w:r w:rsidRPr="00D16A9A">
        <w:tab/>
        <w:t>MeSH descriptor Manipulation, Orthopedic, this term only</w:t>
      </w:r>
    </w:p>
    <w:p w:rsidR="00D16A9A" w:rsidRPr="00D16A9A" w:rsidRDefault="00D16A9A" w:rsidP="00D16A9A">
      <w:r w:rsidRPr="00D16A9A">
        <w:t>#3</w:t>
      </w:r>
      <w:r w:rsidRPr="00D16A9A">
        <w:tab/>
        <w:t>MeSH descriptor Manipulation, Chiropractic, this term only</w:t>
      </w:r>
    </w:p>
    <w:p w:rsidR="00D16A9A" w:rsidRPr="00D16A9A" w:rsidRDefault="00D16A9A" w:rsidP="00D16A9A">
      <w:r w:rsidRPr="00D16A9A">
        <w:t>#4</w:t>
      </w:r>
      <w:r w:rsidRPr="00D16A9A">
        <w:tab/>
        <w:t>MeSH descriptor Manipulation, Spinal, this term only</w:t>
      </w:r>
    </w:p>
    <w:p w:rsidR="00D16A9A" w:rsidRPr="00D16A9A" w:rsidRDefault="00D16A9A" w:rsidP="00D16A9A">
      <w:r w:rsidRPr="00D16A9A">
        <w:t>#5</w:t>
      </w:r>
      <w:r w:rsidRPr="00D16A9A">
        <w:tab/>
        <w:t>MeSH descriptor Manipulation, Osteopathic, this term only</w:t>
      </w:r>
    </w:p>
    <w:p w:rsidR="00D16A9A" w:rsidRPr="00D16A9A" w:rsidRDefault="00D16A9A" w:rsidP="00D16A9A">
      <w:r w:rsidRPr="00D16A9A">
        <w:t>#6</w:t>
      </w:r>
      <w:r w:rsidRPr="00D16A9A">
        <w:tab/>
        <w:t>MeSH descriptor Chiropractic, this term only</w:t>
      </w:r>
    </w:p>
    <w:p w:rsidR="00D16A9A" w:rsidRPr="00D16A9A" w:rsidRDefault="00D16A9A" w:rsidP="00D16A9A">
      <w:r w:rsidRPr="00D16A9A">
        <w:t>#7</w:t>
      </w:r>
      <w:r w:rsidRPr="00D16A9A">
        <w:tab/>
        <w:t>((orthopaedic or orthopedic or chiropract* or chirother* or osteopath* or spine or spinal or vertebra* or craniocervical or craniosacral or "cranio sacral" or cervical or lumbar or occiput or invertebral or thoracic or sacral or sacroilial or joint*) NEAR/3 (manipulat* or adjustment* or mobilis* or mobiliz* or traction*)):ti,kw,ab</w:t>
      </w:r>
    </w:p>
    <w:p w:rsidR="00D16A9A" w:rsidRPr="00D16A9A" w:rsidRDefault="00D16A9A" w:rsidP="00D16A9A">
      <w:r w:rsidRPr="00D16A9A">
        <w:t>#8</w:t>
      </w:r>
      <w:r w:rsidRPr="00D16A9A">
        <w:tab/>
        <w:t>((manual or manipulat* or mobilis* or mobiliz*) NEXT (therap* or intervention* or treat* or rehab*)):ti,kw,ab</w:t>
      </w:r>
    </w:p>
    <w:p w:rsidR="00D16A9A" w:rsidRPr="00D16A9A" w:rsidRDefault="00D16A9A" w:rsidP="00D16A9A">
      <w:r w:rsidRPr="00D16A9A">
        <w:t>#9</w:t>
      </w:r>
      <w:r w:rsidRPr="00D16A9A">
        <w:tab/>
        <w:t>(#1 OR #2 OR #3 OR #4 OR #5 OR #6 OR #7 OR #8)</w:t>
      </w:r>
    </w:p>
    <w:p w:rsidR="00D16A9A" w:rsidRPr="00D16A9A" w:rsidRDefault="00D16A9A" w:rsidP="00D16A9A">
      <w:r w:rsidRPr="00D16A9A">
        <w:t>#10</w:t>
      </w:r>
      <w:r w:rsidRPr="00D16A9A">
        <w:tab/>
        <w:t>MeSH descriptor Osteopathic Medicine, this term only</w:t>
      </w:r>
    </w:p>
    <w:p w:rsidR="00D16A9A" w:rsidRPr="00D16A9A" w:rsidRDefault="00D16A9A" w:rsidP="00D16A9A">
      <w:r w:rsidRPr="00D16A9A">
        <w:t>#11</w:t>
      </w:r>
      <w:r w:rsidRPr="00D16A9A">
        <w:tab/>
        <w:t>osteopath*:ti,kw,ab</w:t>
      </w:r>
    </w:p>
    <w:p w:rsidR="00D16A9A" w:rsidRPr="00D16A9A" w:rsidRDefault="00D16A9A" w:rsidP="00D16A9A">
      <w:r w:rsidRPr="00D16A9A">
        <w:t>#12</w:t>
      </w:r>
      <w:r w:rsidRPr="00D16A9A">
        <w:tab/>
        <w:t>chiropractic*:ti,kw,ab</w:t>
      </w:r>
    </w:p>
    <w:p w:rsidR="00D16A9A" w:rsidRPr="00D16A9A" w:rsidRDefault="00D16A9A" w:rsidP="00D16A9A">
      <w:r w:rsidRPr="00D16A9A">
        <w:t>#13</w:t>
      </w:r>
      <w:r w:rsidRPr="00D16A9A">
        <w:tab/>
        <w:t>chirother*:ti,kw,ab</w:t>
      </w:r>
    </w:p>
    <w:p w:rsidR="00D16A9A" w:rsidRPr="00D16A9A" w:rsidRDefault="00D16A9A" w:rsidP="00D16A9A">
      <w:r w:rsidRPr="00D16A9A">
        <w:t>#14</w:t>
      </w:r>
      <w:r w:rsidRPr="00D16A9A">
        <w:tab/>
        <w:t>(#10 OR #11 OR #12 OR #13)</w:t>
      </w:r>
    </w:p>
    <w:p w:rsidR="00D16A9A" w:rsidRPr="00D16A9A" w:rsidRDefault="00D16A9A" w:rsidP="00D16A9A">
      <w:r w:rsidRPr="00D16A9A">
        <w:t>#15</w:t>
      </w:r>
      <w:r w:rsidRPr="00D16A9A">
        <w:tab/>
        <w:t>(#9 OR #14)</w:t>
      </w:r>
    </w:p>
    <w:p w:rsidR="00D16A9A" w:rsidRPr="00D16A9A" w:rsidRDefault="00D16A9A" w:rsidP="00D16A9A">
      <w:r w:rsidRPr="00D16A9A">
        <w:t>#16</w:t>
      </w:r>
      <w:r w:rsidRPr="00D16A9A">
        <w:tab/>
        <w:t>("friction massage" OR "friction massages" OR naprapath* OR Rolfing OR "myofascial release" OR "Bowen technique" OR "apophyseal glide" OR "apophyseal glides" OR "bone setting" OR bonesetting OR "body work" OR "body works" OR "high-velocity low-amplitude" OR HVLA):ti,kw,ab</w:t>
      </w:r>
    </w:p>
    <w:p w:rsidR="00D16A9A" w:rsidRPr="00D16A9A" w:rsidRDefault="00D16A9A" w:rsidP="00D16A9A">
      <w:r w:rsidRPr="00D16A9A">
        <w:t>#17</w:t>
      </w:r>
      <w:r w:rsidRPr="00D16A9A">
        <w:tab/>
        <w:t>((Maitland or Kaltenborn or Evejenth or Evjenth or Mulligan or McKenzie or Cyriax or Mills or Mennell or Stoddard) NEAR/3 (manipulat* or adjustment* or mobilis* or mobiliz* or traction*)):ti,kw,ab</w:t>
      </w:r>
    </w:p>
    <w:p w:rsidR="00D16A9A" w:rsidRPr="00D16A9A" w:rsidRDefault="00D16A9A" w:rsidP="00D16A9A">
      <w:r w:rsidRPr="00D16A9A">
        <w:t>#18</w:t>
      </w:r>
      <w:r w:rsidRPr="00D16A9A">
        <w:tab/>
        <w:t>(#16 OR #17)</w:t>
      </w:r>
    </w:p>
    <w:p w:rsidR="00D16A9A" w:rsidRPr="00D16A9A" w:rsidRDefault="00D16A9A" w:rsidP="00D16A9A">
      <w:r w:rsidRPr="00D16A9A">
        <w:t>#19</w:t>
      </w:r>
      <w:r w:rsidRPr="00D16A9A">
        <w:tab/>
        <w:t>(#15 OR #18)</w:t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  <w:t>1608</w:t>
      </w:r>
    </w:p>
    <w:p w:rsidR="00D16A9A" w:rsidRPr="00D16A9A" w:rsidRDefault="00D16A9A" w:rsidP="00D16A9A">
      <w:r w:rsidRPr="00D16A9A">
        <w:t>#20</w:t>
      </w:r>
      <w:r w:rsidRPr="00D16A9A">
        <w:tab/>
        <w:t>(SR-AIRWAYS) in Clinical Trials</w:t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  <w:t>26755</w:t>
      </w:r>
    </w:p>
    <w:p w:rsidR="00D16A9A" w:rsidRPr="00D16A9A" w:rsidRDefault="00D16A9A" w:rsidP="00D16A9A">
      <w:r w:rsidRPr="00D16A9A">
        <w:t>#21</w:t>
      </w:r>
      <w:r w:rsidRPr="00D16A9A">
        <w:tab/>
        <w:t>(SR-COMPMED) in Clinical Trials</w:t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  <w:t>39144</w:t>
      </w:r>
    </w:p>
    <w:p w:rsidR="00D16A9A" w:rsidRPr="00D16A9A" w:rsidRDefault="00D16A9A" w:rsidP="00D16A9A">
      <w:r w:rsidRPr="00D16A9A">
        <w:t>#22</w:t>
      </w:r>
      <w:r w:rsidRPr="00D16A9A">
        <w:tab/>
        <w:t>(SR-REHAB) in Clinical Trials</w:t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  <w:t>5377</w:t>
      </w:r>
    </w:p>
    <w:p w:rsidR="00D16A9A" w:rsidRPr="00D16A9A" w:rsidRDefault="00D16A9A" w:rsidP="00D16A9A">
      <w:r w:rsidRPr="00D16A9A">
        <w:t>#23</w:t>
      </w:r>
      <w:r w:rsidRPr="00D16A9A">
        <w:tab/>
        <w:t>(#19 AND #20)</w:t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rPr>
          <w:b/>
        </w:rPr>
        <w:t>22</w:t>
      </w:r>
    </w:p>
    <w:p w:rsidR="00D16A9A" w:rsidRPr="00D16A9A" w:rsidRDefault="00D16A9A" w:rsidP="00D16A9A">
      <w:pPr>
        <w:rPr>
          <w:b/>
        </w:rPr>
      </w:pPr>
      <w:r w:rsidRPr="00D16A9A">
        <w:t>#24</w:t>
      </w:r>
      <w:r w:rsidRPr="00D16A9A">
        <w:tab/>
        <w:t>(#19 AND #21)</w:t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rPr>
          <w:b/>
        </w:rPr>
        <w:t>810</w:t>
      </w:r>
    </w:p>
    <w:p w:rsidR="00D16A9A" w:rsidRPr="00D16A9A" w:rsidRDefault="00D16A9A" w:rsidP="00D16A9A">
      <w:pPr>
        <w:rPr>
          <w:b/>
        </w:rPr>
      </w:pPr>
      <w:r w:rsidRPr="00D16A9A">
        <w:t>#25</w:t>
      </w:r>
      <w:r w:rsidRPr="00D16A9A">
        <w:tab/>
        <w:t>(#19 AND #22)</w:t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tab/>
      </w:r>
      <w:r w:rsidRPr="00D16A9A">
        <w:rPr>
          <w:b/>
        </w:rPr>
        <w:t>298</w:t>
      </w:r>
    </w:p>
    <w:p w:rsidR="00D16A9A" w:rsidRPr="00D16A9A" w:rsidRDefault="00D16A9A" w:rsidP="00D16A9A"/>
    <w:p w:rsidR="00D16A9A" w:rsidRPr="00D16A9A" w:rsidRDefault="00D16A9A" w:rsidP="00D16A9A"/>
    <w:p w:rsidR="00D16A9A" w:rsidRPr="00D16A9A" w:rsidRDefault="00D16A9A" w:rsidP="00D16A9A">
      <w:pPr>
        <w:rPr>
          <w:b/>
        </w:rPr>
      </w:pPr>
      <w:r w:rsidRPr="00D16A9A">
        <w:rPr>
          <w:b/>
        </w:rPr>
        <w:lastRenderedPageBreak/>
        <w:t>Cochrane Database of Systematic Reviews (CDSR) and CENTRAL via the Cochrane Library searched on 30/08/2011</w:t>
      </w:r>
    </w:p>
    <w:p w:rsidR="00D16A9A" w:rsidRPr="00D16A9A" w:rsidRDefault="00D16A9A" w:rsidP="00D16A9A">
      <w:r w:rsidRPr="00D16A9A">
        <w:t>#1</w:t>
      </w:r>
      <w:r w:rsidRPr="00D16A9A">
        <w:tab/>
        <w:t>MeSH descriptor Musculoskeletal Manipulations, this term only</w:t>
      </w:r>
    </w:p>
    <w:p w:rsidR="00D16A9A" w:rsidRPr="00D16A9A" w:rsidRDefault="00D16A9A" w:rsidP="00D16A9A">
      <w:r w:rsidRPr="00D16A9A">
        <w:t>#2</w:t>
      </w:r>
      <w:r w:rsidRPr="00D16A9A">
        <w:tab/>
        <w:t>MeSH descriptor Manipulation, Orthopedic, this term only</w:t>
      </w:r>
    </w:p>
    <w:p w:rsidR="00D16A9A" w:rsidRPr="00D16A9A" w:rsidRDefault="00D16A9A" w:rsidP="00D16A9A">
      <w:r w:rsidRPr="00D16A9A">
        <w:t>#3</w:t>
      </w:r>
      <w:r w:rsidRPr="00D16A9A">
        <w:tab/>
        <w:t>MeSH descriptor Manipulation, Chiropractic, this term only</w:t>
      </w:r>
    </w:p>
    <w:p w:rsidR="00D16A9A" w:rsidRPr="00D16A9A" w:rsidRDefault="00D16A9A" w:rsidP="00D16A9A">
      <w:r w:rsidRPr="00D16A9A">
        <w:t>#4</w:t>
      </w:r>
      <w:r w:rsidRPr="00D16A9A">
        <w:tab/>
        <w:t>MeSH descriptor Manipulation, Spinal, this term only</w:t>
      </w:r>
    </w:p>
    <w:p w:rsidR="00D16A9A" w:rsidRPr="00D16A9A" w:rsidRDefault="00D16A9A" w:rsidP="00D16A9A">
      <w:r w:rsidRPr="00D16A9A">
        <w:t>#5</w:t>
      </w:r>
      <w:r w:rsidRPr="00D16A9A">
        <w:tab/>
        <w:t>MeSH descriptor Manipulation, Osteopathic, this term only</w:t>
      </w:r>
    </w:p>
    <w:p w:rsidR="00D16A9A" w:rsidRPr="00D16A9A" w:rsidRDefault="00D16A9A" w:rsidP="00D16A9A">
      <w:r w:rsidRPr="00D16A9A">
        <w:t>#6</w:t>
      </w:r>
      <w:r w:rsidRPr="00D16A9A">
        <w:tab/>
        <w:t>MeSH descriptor Chiropractic, this term only</w:t>
      </w:r>
    </w:p>
    <w:p w:rsidR="00D16A9A" w:rsidRPr="00D16A9A" w:rsidRDefault="00D16A9A" w:rsidP="00D16A9A">
      <w:r w:rsidRPr="00D16A9A">
        <w:t>#7</w:t>
      </w:r>
      <w:r w:rsidRPr="00D16A9A">
        <w:tab/>
        <w:t>((orthopaedic or orthopedic or chiropract* or chirother* or osteopath* or spine or spinal or vertebra* or craniocervical or craniosacral or "cranio sacral" or cervical or lumbar or occiput or invertebral or thoracic or sacral or sacroilial or joint*) NEAR/3 (manipulat* or adjustment* or mobilis* or mobiliz* or traction*)):ti,kw,ab</w:t>
      </w:r>
    </w:p>
    <w:p w:rsidR="00D16A9A" w:rsidRPr="00D16A9A" w:rsidRDefault="00D16A9A" w:rsidP="00D16A9A">
      <w:r w:rsidRPr="00D16A9A">
        <w:t>#8</w:t>
      </w:r>
      <w:r w:rsidRPr="00D16A9A">
        <w:tab/>
        <w:t>((manual or manipulat* or mobilis* or mobiliz*) NEXT (therap* or intervention* or treat* or rehab*)):ti,kw,ab</w:t>
      </w:r>
    </w:p>
    <w:p w:rsidR="00D16A9A" w:rsidRPr="00D16A9A" w:rsidRDefault="00D16A9A" w:rsidP="00D16A9A">
      <w:r w:rsidRPr="00D16A9A">
        <w:t>#9</w:t>
      </w:r>
      <w:r w:rsidRPr="00D16A9A">
        <w:tab/>
        <w:t>(#1 OR #2 OR #3 OR #4 OR #5 OR #6 OR #7 OR #8)</w:t>
      </w:r>
    </w:p>
    <w:p w:rsidR="00D16A9A" w:rsidRPr="00D16A9A" w:rsidRDefault="00D16A9A" w:rsidP="00D16A9A">
      <w:r w:rsidRPr="00D16A9A">
        <w:t>#10</w:t>
      </w:r>
      <w:r w:rsidRPr="00D16A9A">
        <w:tab/>
        <w:t>MeSH descriptor Osteopathic Medicine, this term only</w:t>
      </w:r>
    </w:p>
    <w:p w:rsidR="00D16A9A" w:rsidRPr="00D16A9A" w:rsidRDefault="00D16A9A" w:rsidP="00D16A9A">
      <w:r w:rsidRPr="00D16A9A">
        <w:t>#11</w:t>
      </w:r>
      <w:r w:rsidRPr="00D16A9A">
        <w:tab/>
        <w:t>osteopath*:ti,kw,ab</w:t>
      </w:r>
    </w:p>
    <w:p w:rsidR="00D16A9A" w:rsidRPr="00D16A9A" w:rsidRDefault="00D16A9A" w:rsidP="00D16A9A">
      <w:r w:rsidRPr="00D16A9A">
        <w:t>#12</w:t>
      </w:r>
      <w:r w:rsidRPr="00D16A9A">
        <w:tab/>
        <w:t>chiropractic*:ti,kw,ab</w:t>
      </w:r>
    </w:p>
    <w:p w:rsidR="00D16A9A" w:rsidRPr="00D16A9A" w:rsidRDefault="00D16A9A" w:rsidP="00D16A9A">
      <w:r w:rsidRPr="00D16A9A">
        <w:t>#13</w:t>
      </w:r>
      <w:r w:rsidRPr="00D16A9A">
        <w:tab/>
        <w:t>chirother*:ti,kw,ab</w:t>
      </w:r>
    </w:p>
    <w:p w:rsidR="00D16A9A" w:rsidRPr="00D16A9A" w:rsidRDefault="00D16A9A" w:rsidP="00D16A9A">
      <w:r w:rsidRPr="00D16A9A">
        <w:t>#14</w:t>
      </w:r>
      <w:r w:rsidRPr="00D16A9A">
        <w:tab/>
        <w:t>(#10 OR #11 OR #12 OR #13)</w:t>
      </w:r>
    </w:p>
    <w:p w:rsidR="00D16A9A" w:rsidRPr="00D16A9A" w:rsidRDefault="00D16A9A" w:rsidP="00D16A9A">
      <w:r w:rsidRPr="00D16A9A">
        <w:t>#15</w:t>
      </w:r>
      <w:r w:rsidRPr="00D16A9A">
        <w:tab/>
        <w:t>(#9 OR #14)</w:t>
      </w:r>
    </w:p>
    <w:p w:rsidR="00D16A9A" w:rsidRPr="00D16A9A" w:rsidRDefault="00D16A9A" w:rsidP="00D16A9A">
      <w:r w:rsidRPr="00D16A9A">
        <w:t>#16</w:t>
      </w:r>
      <w:r w:rsidRPr="00D16A9A">
        <w:tab/>
        <w:t>("friction massage" OR "friction massages" OR naprapath* OR Rolfing OR "myofascial release" OR "Bowen technique" OR "apophyseal glide" OR "apophyseal glides" OR "bone setting" OR bonesetting OR "body work" OR "body works" OR "high-velocity low-amplitude" OR HVLA):ti,kw,ab</w:t>
      </w:r>
    </w:p>
    <w:p w:rsidR="00D16A9A" w:rsidRPr="00D16A9A" w:rsidRDefault="00D16A9A" w:rsidP="00D16A9A">
      <w:r w:rsidRPr="00D16A9A">
        <w:t>#17</w:t>
      </w:r>
      <w:r w:rsidRPr="00D16A9A">
        <w:tab/>
        <w:t>((Maitland or Kaltenborn or Evejenth or Evjenth or Mulligan or McKenzie or Cyriax or Mills or Mennell or Stoddard) NEAR/3 (manipulat* or adjustment* or mobilis* or mobiliz* or traction*)):ti,kw,ab</w:t>
      </w:r>
    </w:p>
    <w:p w:rsidR="00D16A9A" w:rsidRPr="00D16A9A" w:rsidRDefault="00D16A9A" w:rsidP="00D16A9A">
      <w:r w:rsidRPr="00D16A9A">
        <w:t>#18</w:t>
      </w:r>
      <w:r w:rsidRPr="00D16A9A">
        <w:tab/>
        <w:t>(#16 OR #17)</w:t>
      </w:r>
    </w:p>
    <w:p w:rsidR="00D16A9A" w:rsidRPr="00D16A9A" w:rsidRDefault="00D16A9A" w:rsidP="00D16A9A">
      <w:r w:rsidRPr="00D16A9A">
        <w:t>#19</w:t>
      </w:r>
      <w:r w:rsidRPr="00D16A9A">
        <w:tab/>
        <w:t>(#15 OR #18)</w:t>
      </w:r>
    </w:p>
    <w:p w:rsidR="00D16A9A" w:rsidRPr="00D16A9A" w:rsidRDefault="00D16A9A" w:rsidP="00D16A9A">
      <w:r w:rsidRPr="00D16A9A">
        <w:t>CDSR</w:t>
      </w:r>
      <w:r w:rsidRPr="00D16A9A">
        <w:tab/>
      </w:r>
      <w:r w:rsidRPr="00D16A9A">
        <w:tab/>
      </w:r>
      <w:r w:rsidRPr="00D16A9A">
        <w:tab/>
      </w:r>
      <w:r w:rsidRPr="00D16A9A">
        <w:rPr>
          <w:b/>
        </w:rPr>
        <w:t>36</w:t>
      </w:r>
      <w:r w:rsidRPr="00D16A9A">
        <w:t xml:space="preserve"> (33 reviews, 3 protocols)</w:t>
      </w:r>
    </w:p>
    <w:p w:rsidR="00D16A9A" w:rsidRPr="00D16A9A" w:rsidRDefault="00D16A9A" w:rsidP="00D16A9A">
      <w:r w:rsidRPr="00D16A9A">
        <w:t>DARE</w:t>
      </w:r>
      <w:r w:rsidRPr="00D16A9A">
        <w:tab/>
      </w:r>
      <w:r w:rsidRPr="00D16A9A">
        <w:tab/>
      </w:r>
      <w:r w:rsidRPr="00D16A9A">
        <w:tab/>
        <w:t>96</w:t>
      </w:r>
    </w:p>
    <w:p w:rsidR="00D16A9A" w:rsidRPr="00D16A9A" w:rsidRDefault="00D16A9A" w:rsidP="00D16A9A">
      <w:r w:rsidRPr="00D16A9A">
        <w:t>CENTRAL</w:t>
      </w:r>
      <w:r w:rsidRPr="00D16A9A">
        <w:tab/>
      </w:r>
      <w:r w:rsidRPr="00D16A9A">
        <w:tab/>
      </w:r>
      <w:r w:rsidRPr="00D16A9A">
        <w:rPr>
          <w:b/>
        </w:rPr>
        <w:t>1405</w:t>
      </w:r>
    </w:p>
    <w:p w:rsidR="00D16A9A" w:rsidRPr="00D16A9A" w:rsidRDefault="00D16A9A" w:rsidP="00D16A9A">
      <w:r w:rsidRPr="00D16A9A">
        <w:t>Methodology database</w:t>
      </w:r>
      <w:r w:rsidRPr="00D16A9A">
        <w:tab/>
        <w:t>34</w:t>
      </w:r>
    </w:p>
    <w:p w:rsidR="00D16A9A" w:rsidRPr="00D16A9A" w:rsidRDefault="00D16A9A" w:rsidP="00D16A9A">
      <w:r w:rsidRPr="00D16A9A">
        <w:t>HTA</w:t>
      </w:r>
      <w:r w:rsidRPr="00D16A9A">
        <w:tab/>
      </w:r>
      <w:r w:rsidRPr="00D16A9A">
        <w:tab/>
      </w:r>
      <w:r w:rsidRPr="00D16A9A">
        <w:tab/>
        <w:t>17</w:t>
      </w:r>
    </w:p>
    <w:p w:rsidR="00D16A9A" w:rsidRPr="00D16A9A" w:rsidRDefault="00D16A9A" w:rsidP="00D16A9A">
      <w:r w:rsidRPr="00D16A9A">
        <w:t>NHS EED</w:t>
      </w:r>
      <w:r w:rsidRPr="00D16A9A">
        <w:tab/>
      </w:r>
      <w:r w:rsidRPr="00D16A9A">
        <w:tab/>
        <w:t>20</w:t>
      </w:r>
    </w:p>
    <w:p w:rsidR="00D16A9A" w:rsidRPr="00D16A9A" w:rsidRDefault="00D16A9A" w:rsidP="00D16A9A">
      <w:r w:rsidRPr="00D16A9A">
        <w:t>Cochrane Groups</w:t>
      </w:r>
      <w:r w:rsidRPr="00D16A9A">
        <w:tab/>
        <w:t>0</w:t>
      </w:r>
    </w:p>
    <w:p w:rsidR="00D16A9A" w:rsidRPr="00D16A9A" w:rsidRDefault="00D16A9A" w:rsidP="00D16A9A">
      <w:pPr>
        <w:rPr>
          <w:b/>
        </w:rPr>
      </w:pPr>
      <w:r w:rsidRPr="00D16A9A">
        <w:t>TOTAL</w:t>
      </w:r>
      <w:r w:rsidRPr="00D16A9A">
        <w:tab/>
      </w:r>
      <w:r w:rsidRPr="00D16A9A">
        <w:tab/>
      </w:r>
      <w:r w:rsidRPr="00D16A9A">
        <w:tab/>
      </w:r>
      <w:r w:rsidRPr="00D16A9A">
        <w:rPr>
          <w:b/>
        </w:rPr>
        <w:t>1608</w:t>
      </w:r>
    </w:p>
    <w:p w:rsidR="00D16A9A" w:rsidRPr="00D16A9A" w:rsidRDefault="00D16A9A" w:rsidP="00D16A9A"/>
    <w:p w:rsidR="00D16A9A" w:rsidRPr="00D16A9A" w:rsidRDefault="00D16A9A" w:rsidP="00D16A9A"/>
    <w:p w:rsidR="00D16A9A" w:rsidRPr="00D16A9A" w:rsidRDefault="00D16A9A" w:rsidP="00D16A9A">
      <w:pPr>
        <w:rPr>
          <w:b/>
        </w:rPr>
      </w:pPr>
      <w:r w:rsidRPr="00D16A9A">
        <w:rPr>
          <w:b/>
        </w:rPr>
        <w:t>CINAHL via EBSCO searched on 02/09/2011</w:t>
      </w:r>
    </w:p>
    <w:p w:rsidR="00D16A9A" w:rsidRPr="00D16A9A" w:rsidRDefault="00D16A9A" w:rsidP="00D16A9A">
      <w:r w:rsidRPr="00D16A9A">
        <w:t>n.b. search reads from bottom to top</w:t>
      </w: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669"/>
        <w:gridCol w:w="7672"/>
        <w:gridCol w:w="901"/>
      </w:tblGrid>
      <w:tr w:rsidR="00D16A9A" w:rsidRPr="00D16A9A" w:rsidTr="007047AD">
        <w:trPr>
          <w:trHeight w:val="305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16A9A">
              <w:rPr>
                <w:b/>
                <w:bCs/>
                <w:color w:val="000000"/>
              </w:rPr>
              <w:t>#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16A9A">
              <w:rPr>
                <w:b/>
                <w:bCs/>
                <w:color w:val="000000"/>
              </w:rPr>
              <w:t>Query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16A9A">
              <w:rPr>
                <w:b/>
                <w:bCs/>
                <w:color w:val="000000"/>
              </w:rPr>
              <w:t>Results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S108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S62 or S75 or S79 or S84 or S107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D16A9A">
              <w:rPr>
                <w:b/>
                <w:color w:val="000000"/>
              </w:rPr>
              <w:t>3263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S107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S46 and S106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877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S106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S102 NOT S105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91959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S105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S103 NOT (S103 AND S104)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19393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lastRenderedPageBreak/>
              <w:t>S104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Human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643247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S103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Animals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20680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S102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S97 NOT S101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92156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S101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S98 or S99 or S100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284664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S100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PT commentary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123175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S99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PT letter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107805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S98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PT editorial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125645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S97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S95 or S96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100024</w:t>
            </w:r>
          </w:p>
        </w:tc>
      </w:tr>
      <w:tr w:rsidR="00D16A9A" w:rsidRPr="00D16A9A" w:rsidTr="007047AD">
        <w:trPr>
          <w:trHeight w:val="431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S96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TI (cost or costs or economic* or pharmacoeconomic* or price* or pricing*) OR AB (cost or costs or economic* or pharmacoeconomic* or price* or pricing*)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68711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S95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S91 or S94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46377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S94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S92 or S93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11637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S93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Health Resource Utilization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7062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S92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Health Resource Allocation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4823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S91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S85 NOT S90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38689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S90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S86 or S87 or S88 or S89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354375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S89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Business+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53776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S88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Financing, Organized+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71712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S87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Financial Support+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226604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S86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Financial Management+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28046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S85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Economics+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359283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S84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S46 and S83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279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S83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S80 or S81 or S82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69741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S82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qualitative stud*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40219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S81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Audiorecording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21422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S80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TI interview OR AB interview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23731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S79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S46 and S78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984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S78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S76 or S77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135735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S77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TI cohort* OR AB cohort*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35468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S76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(MH "Prospective Studies+")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120544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S75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S46 and S74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1557</w:t>
            </w:r>
          </w:p>
        </w:tc>
      </w:tr>
      <w:tr w:rsidR="00D16A9A" w:rsidRPr="00D16A9A" w:rsidTr="007047AD">
        <w:trPr>
          <w:trHeight w:val="119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S74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S63 or S64 or S65 or S66 or S67 or S68 or S69 or S70 or S71 or S72 or S73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589111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S73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allocat* random*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248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S72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Quantitative Studies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6760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S71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Placebos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6004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S70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placebo*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21404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S69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random* allocat*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2543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S68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Random Assignment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26198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S67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randomi* control* trial*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30470</w:t>
            </w:r>
          </w:p>
        </w:tc>
      </w:tr>
      <w:tr w:rsidR="00D16A9A" w:rsidRPr="00D16A9A" w:rsidTr="007047AD">
        <w:trPr>
          <w:trHeight w:val="769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S66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((singl* N1 blind*) or (singl* N1 mask*)) or TX ((doubl* N1 blind*) or (doubl* N1 mask*)) or TX ((tripl* N1 blind*) or (tripl* N1 mask*)) or TX ((trebl* N1 blind*) or (trebl* N1 mask*))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491906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S65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clinic* N1 trial*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102677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S64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PT Clinical trial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48879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S63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Clinical Trials+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97579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S62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S46 and S61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700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S61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S52 NOT S60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33079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lastRenderedPageBreak/>
              <w:t>S60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S56 OR S59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301587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S59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S57 NOT (S57 AND S58)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19393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S58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Human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643247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S57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Animals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20680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S56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S53 or S54 or S55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284664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S55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PT Editorial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125645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S54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PT Letter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107805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S53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PT Commentary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123175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S52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S47 or S48 or S49 or S50 or S51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38152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S51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systematic review OR TX systematic overview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28467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S50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Literature Review+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11509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S49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metaanalys*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329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S48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meta analys*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15229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S47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Meta Analysis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10675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S46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S22 or S28 or S45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33846</w:t>
            </w:r>
          </w:p>
        </w:tc>
      </w:tr>
      <w:tr w:rsidR="00D16A9A" w:rsidRPr="00D16A9A" w:rsidTr="007047AD">
        <w:trPr>
          <w:trHeight w:val="189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S45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S29 or S30 or S31 or S32 or S33 or S34 or S35 or S36 or S37 or S38 or S39 or S44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1297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S44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S40 or S41 or S42 or S43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39</w:t>
            </w:r>
          </w:p>
        </w:tc>
      </w:tr>
      <w:tr w:rsidR="00D16A9A" w:rsidRPr="00D16A9A" w:rsidTr="007047AD">
        <w:trPr>
          <w:trHeight w:val="888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S43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(Maitland N3 traction*) or TX (Kaltenborn N3 traction*) or TX (Evejenth N3 traction*) or TX (Evjenth N3 traction*) or TX (Mulligan N3 traction*) or TX (McKenzie N3 traction*) or TX (Cyriax N3 traction*) or TX (Mills N3 traction*) or TX (Mennell N3 traction*) or TX (Stoddard N3 traction*)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5</w:t>
            </w:r>
          </w:p>
        </w:tc>
      </w:tr>
      <w:tr w:rsidR="00D16A9A" w:rsidRPr="00D16A9A" w:rsidTr="007047AD">
        <w:trPr>
          <w:trHeight w:val="564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S42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(Maitland N3 mobili?*) or TX (Kaltenborn N3 mobili?*) or TX (Evejenth N3 mobili?*) or TX (Evjenth N3 mobili?*) or TX (Mulligan N3 mobili?*) or TX (McKenzie N3 mobili?*) or TX (Cyriax N3 mobili?*) or TX (Mills N3 mobili?*) or TX (Mennell N3 mobili?*) or TX (Stoddard N3 mobili?*)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27</w:t>
            </w:r>
          </w:p>
        </w:tc>
      </w:tr>
      <w:tr w:rsidR="00D16A9A" w:rsidRPr="00D16A9A" w:rsidTr="007047AD">
        <w:trPr>
          <w:trHeight w:val="1125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S41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(Maitland N3 adjustment*) or TX (Kaltenborn N3 adjustment*) or TX (Evejenth N3 adjustment*) or TX (Evjenth N3 adjustment*) or TX (Mulligan N3 adjustment*) or TX (McKenzie N3 adjustment*) or TX (Cyriax N3 adjustment*) or TX (Mills N3 adjustment*) or TX (Mennell N3 adjustment*) or TX (Stoddard N3 adjustment*)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0</w:t>
            </w:r>
          </w:p>
        </w:tc>
      </w:tr>
      <w:tr w:rsidR="00D16A9A" w:rsidRPr="00D16A9A" w:rsidTr="007047AD">
        <w:trPr>
          <w:trHeight w:val="983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S40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(Maitland N3 manipulat*) or TX (Kaltenborn N3 manipulat*) or TX (Evejenth N3 manipulat*) or TX (Evjenth N3 manipulat*) or TX (Mulligan N3 manipulat*) or TX (McKenzie N3 manipulat*) or TX (Cyriax N3 manipulat*) or TX (Mills N3 manipulat*) or TX (Mennell N3 manipulat*) or TX (Stoddard N3 manipulat*)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11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S39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HVLA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41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S38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high-velocity low-amplitude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140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S37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body work*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685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S36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bonesetting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4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S35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bone setting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54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S34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apophyseal glide*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9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S33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Bowen technique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37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S32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myofascial release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215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S31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Rolfing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72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S30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Naprapath*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7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S29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friction massage*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45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S28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S23 or S24 or S25 or S26 or S27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27527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S27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chirother*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S26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chiropractic*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24748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S25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osteopath*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3416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lastRenderedPageBreak/>
              <w:t>S24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Osteopathy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1205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S23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Osteopathic Medicine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77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S22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 or S2 or S3 or S4 or S5 or S6 or S7 or S8 or S9 or S10 or S11 or S16 or S21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18486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S21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S17 or S18 or S19 or S20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6188</w:t>
            </w:r>
          </w:p>
        </w:tc>
      </w:tr>
      <w:tr w:rsidR="00D16A9A" w:rsidRPr="00D16A9A" w:rsidTr="007047AD">
        <w:trPr>
          <w:trHeight w:val="534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S20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(manual N1 rehab*) or TX (manipulat* N1 rehab*) or TX (mobile?* N1 rehab*)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40</w:t>
            </w:r>
          </w:p>
        </w:tc>
      </w:tr>
      <w:tr w:rsidR="00D16A9A" w:rsidRPr="00D16A9A" w:rsidTr="007047AD">
        <w:trPr>
          <w:trHeight w:val="156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S19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(manual N1 treat*) or TX (manipulat* N1 treat*) or TX (mobile?* N1 treat*)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557</w:t>
            </w:r>
          </w:p>
        </w:tc>
      </w:tr>
      <w:tr w:rsidR="00D16A9A" w:rsidRPr="00D16A9A" w:rsidTr="007047AD">
        <w:trPr>
          <w:trHeight w:val="487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S18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(manual N1 intervention*) or TX (manipulat* N1 intervention*) or TX (mobile?* N1 intervention*)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179</w:t>
            </w:r>
          </w:p>
        </w:tc>
      </w:tr>
      <w:tr w:rsidR="00D16A9A" w:rsidRPr="00D16A9A" w:rsidTr="007047AD">
        <w:trPr>
          <w:trHeight w:val="533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S17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(manual N1 therap*) or TX (manipulat* N1 therap*) or TX (mobile?* N1 therap*)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5741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S16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S12 or S13 or S14 or S15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6268</w:t>
            </w:r>
          </w:p>
        </w:tc>
      </w:tr>
      <w:tr w:rsidR="00D16A9A" w:rsidRPr="00D16A9A" w:rsidTr="007047AD">
        <w:trPr>
          <w:trHeight w:val="1975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S15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(orthop#edic N3 traction*) or TX (chiropract* N3 traction*) or TX (chirother* N3 traction*) or TX (osteopath* N3 traction*) or TX (spine N3 traction*) or TX (spinal N3 traction*) or TX (vertebra* N3 traction*) or TX (craniocervical N3 traction*) or TX (craniosacral N3 traction*) or TX (cervical N3 traction*) or TX (lumbar N3 traction*) or TX (occiput N3 traction*) or TX (invertebral N3 traction*) or TX (thoracic N3 traction*) or TX (sacral N3 traction*) or TX (sacroilial N3 traction*) or TX (joint* N3 traction*)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242</w:t>
            </w:r>
          </w:p>
        </w:tc>
      </w:tr>
      <w:tr w:rsidR="00D16A9A" w:rsidRPr="00D16A9A" w:rsidTr="007047AD">
        <w:trPr>
          <w:trHeight w:val="1833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S14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(orthop#edic N3 mobili?*) or TX (chiropract* N3 mobili?*) or TX (chirother* N3 mobili?*) or TX (osteopath* N3 mobili?*) or TX (spine N3 mobili?*) or TX (spinal N3 mobili?*) or TX (vertebra* N3 mobili?*) or TX (craniocervical N3 mobili?*) or TX (craniosacral N3 mobili?*) or TX (cervical N3 mobili?*) or TX (lumbar N3 mobili?*) or TX (occiput N3 mobili?*) or TX (invertebral N3 mobili?*) or TX (thoracic N3 mobili?*) or TX (sacral N3 mobili?*) or TX (sacroilial N3 mobili?*) or TX (joint* N3 mobili?*)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1367</w:t>
            </w:r>
          </w:p>
        </w:tc>
      </w:tr>
      <w:tr w:rsidR="00D16A9A" w:rsidRPr="00D16A9A" w:rsidTr="007047AD">
        <w:trPr>
          <w:trHeight w:val="202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S13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(orthop#edic N3 adjustment*) or TX (chiropract* N3 adjustment*) or TX (chirother* N3 adjustment*) or TX (osteopath* N3 adjustment*) or TX (spine N3 adjustment*) or TX (spinal N3 adjustment*) or TX (vertebra* N3 adjustment*) or TX (craniocervical N3 adjustment*) or TX (craniosacral N3 adjustment*) or TX (cervical N3 adjustment*) or TX (lumbar N3 adjustment*) or TX (occiput N3 adjustment*) or TX (invertebral N3 adjustment*) or TX (thoracic N3 adjustment*) or TX (sacral N3 adjustment*) or TX (sacroilial N3 adjustment*) or TX (joint* N3 adjustment*)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430</w:t>
            </w:r>
          </w:p>
        </w:tc>
      </w:tr>
      <w:tr w:rsidR="00D16A9A" w:rsidRPr="00D16A9A" w:rsidTr="007047AD">
        <w:trPr>
          <w:trHeight w:val="1975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S12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TX (orthop#edic N3 manipulat*) or TX (chiropract* N3 manipulat*) or TX (chirother* N3 manipulat*) or TX (osteopath* N3 manipulat*) or TX (spine N3 manipulat*) or TX (spinal N3 manipulat*) or TX (vertebra* N3 manipulat*) or TX (craniocervical N3 manipulat*) or TX (craniosacral N3 manipulat*) or TX (cervical N3 manipulat*) or TX (lumbar N3 manipulat*) or TX (occiput N3 manipulat*) or TX (invertebral N3 manipulat*) or TX (thoracic N3 manipulat*) or TX (sacral N3 manipulat*) or TX (sacroilial N3 manipulat*) or TX (joint* N3 manipulat*)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4826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S11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Trager Method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20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S10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Rolfing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58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S9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Hellerwork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5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S8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Structural-Functional-Movement Integration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33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S7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Craniosacral Therapy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220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S6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Chiropractic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8641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S5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Manipulation, Osteopathic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235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S4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Myofascial Release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159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S3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Manipulation, Chiropractic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2718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lastRenderedPageBreak/>
              <w:t>S2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Manipulation, Orthopedic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1283</w:t>
            </w:r>
          </w:p>
        </w:tc>
      </w:tr>
      <w:tr w:rsidR="00D16A9A" w:rsidRPr="00D16A9A" w:rsidTr="007047AD">
        <w:trPr>
          <w:trHeight w:val="290"/>
        </w:trPr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S1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16A9A">
              <w:rPr>
                <w:color w:val="000000"/>
              </w:rPr>
              <w:t>MH Manual Therapy</w:t>
            </w:r>
          </w:p>
        </w:tc>
        <w:tc>
          <w:tcPr>
            <w:tcW w:w="0" w:type="auto"/>
          </w:tcPr>
          <w:p w:rsidR="00D16A9A" w:rsidRPr="00D16A9A" w:rsidRDefault="00D16A9A" w:rsidP="007047A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D16A9A">
              <w:rPr>
                <w:color w:val="000000"/>
              </w:rPr>
              <w:t>1906</w:t>
            </w:r>
          </w:p>
        </w:tc>
      </w:tr>
    </w:tbl>
    <w:p w:rsidR="00D16A9A" w:rsidRPr="00D16A9A" w:rsidRDefault="00D16A9A" w:rsidP="00D16A9A"/>
    <w:p w:rsidR="00D16A9A" w:rsidRPr="00D16A9A" w:rsidRDefault="00D16A9A" w:rsidP="00D16A9A">
      <w:r w:rsidRPr="00D16A9A">
        <w:t>CINAHL Totals</w:t>
      </w:r>
    </w:p>
    <w:p w:rsidR="00D16A9A" w:rsidRPr="00D16A9A" w:rsidRDefault="00D16A9A" w:rsidP="00D16A9A">
      <w:r w:rsidRPr="00D16A9A">
        <w:t>Subject search = 33846</w:t>
      </w:r>
    </w:p>
    <w:p w:rsidR="00D16A9A" w:rsidRPr="00D16A9A" w:rsidRDefault="00D16A9A" w:rsidP="00D16A9A">
      <w:r w:rsidRPr="00D16A9A">
        <w:t>Subject search plus SIGN SR filter = 700</w:t>
      </w:r>
    </w:p>
    <w:p w:rsidR="00D16A9A" w:rsidRPr="00D16A9A" w:rsidRDefault="00D16A9A" w:rsidP="00D16A9A">
      <w:r w:rsidRPr="00D16A9A">
        <w:t>Subject search plus SIGN RCT filter = 1557</w:t>
      </w:r>
    </w:p>
    <w:p w:rsidR="00D16A9A" w:rsidRPr="00D16A9A" w:rsidRDefault="00D16A9A" w:rsidP="00D16A9A">
      <w:r w:rsidRPr="00D16A9A">
        <w:t>Subject search plus Cohort filter = 984</w:t>
      </w:r>
    </w:p>
    <w:p w:rsidR="00D16A9A" w:rsidRPr="00D16A9A" w:rsidRDefault="00D16A9A" w:rsidP="00D16A9A">
      <w:r w:rsidRPr="00D16A9A">
        <w:t>Subject search plus Qualitative filter = 279</w:t>
      </w:r>
    </w:p>
    <w:p w:rsidR="00D16A9A" w:rsidRPr="00D16A9A" w:rsidRDefault="00D16A9A" w:rsidP="00D16A9A">
      <w:r w:rsidRPr="00D16A9A">
        <w:t>Subject search plus Economic filter = 877</w:t>
      </w:r>
    </w:p>
    <w:p w:rsidR="00D16A9A" w:rsidRPr="00D16A9A" w:rsidRDefault="00D16A9A" w:rsidP="00D16A9A">
      <w:r w:rsidRPr="00D16A9A">
        <w:t>Subject search AND  (all filters combined with OR) = 3263</w:t>
      </w:r>
    </w:p>
    <w:p w:rsidR="00D16A9A" w:rsidRPr="00D16A9A" w:rsidRDefault="00D16A9A" w:rsidP="00D16A9A"/>
    <w:p w:rsidR="00D16A9A" w:rsidRPr="00D16A9A" w:rsidRDefault="00D16A9A" w:rsidP="00D16A9A"/>
    <w:p w:rsidR="00D16A9A" w:rsidRPr="00D16A9A" w:rsidRDefault="00D16A9A" w:rsidP="00D16A9A">
      <w:pPr>
        <w:rPr>
          <w:b/>
        </w:rPr>
      </w:pPr>
      <w:r w:rsidRPr="00D16A9A">
        <w:rPr>
          <w:b/>
        </w:rPr>
        <w:t>SCI and SSCI via Web of Science searched on 06/09/2011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096"/>
        <w:gridCol w:w="7545"/>
      </w:tblGrid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41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5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2,585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#40 AND #25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40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6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3,199,001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#39 OR #29 OR #28 OR #27 OR #26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39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7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1,005,197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#34 NOT #38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38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8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29,406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#37 OR #36 OR #35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37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9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20,390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TS=((energy or oxygen) NEAR/1 expenditure)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36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10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1,520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TS=(metabolic NEAR/1 cost)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35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11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8,646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TS=((energy or oxygen) NEAR/1 cost)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34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12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1,016,684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#33 OR #32 OR #31 OR #30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33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13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57,314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TS=budget*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32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14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929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TS="value for money"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31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15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26,364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TS=(expenditure* not energy)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30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16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957,320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TS=(economic* or cost or costs or costly or costing or price or prices or pricing or pharmacoeconomic*)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29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17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940,671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TS=(interview* or experience* or qualitative)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lastRenderedPageBreak/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lastRenderedPageBreak/>
              <w:t># 28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18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208,875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TS=cohort*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27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19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1,023,892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TS=(random* or placebo* or double-blind*) or TS=(double SAME blind*) or TI=trial*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26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20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356,113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TS=("meta analysis" or meta-analys* or "systematic review" or "systematic reviews" or search*)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25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21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8,668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#24 OR #23 OR #17 OR #4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24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22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3,599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TS=((orthopaedic or orthopedic or chiropract* or chirother* or osteopath* or spine or spinal or vertebra* or craniocervical or craniosacral or "cranio sacral" or cervical or lumbar or occiput or invertebral or thoracic or sacral or sacroilial or joint*) NEAR/1 (manipulat* or adjustment* or mobilis* or mobiliz* or traction*))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23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23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2,098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#22 OR #21 OR #20 OR #19 OR #18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22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24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1,300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TS=("manual therapy" or "manual therapies" or "manual therapeutics" or "manual therapist" or "manual therapists" or "manual intervention" or "manual interventions" or "manual treatment" or "manual treatments" or "manual rehabilitation")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21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25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603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TS=("manipulative therapy" or "manipulative therapies" or "manipulative therapeutics" or "manipulative therapist" or "manipulative therapists" or "manipulative intervention" or "manipulative interventions" or "manipulative treatment" or "manipulative treatments" or "manipulative rehabilitation")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20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26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186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TS=("manipulation therapy" or "manipulation therapies" or "manipulation therapeutics" or "manipulation therapist" or "manipulation therapists" or "manipulation intervention" or "manipulation interventions" or "manipulation treatment" or "manipulation treatments" or "manipulation rehabilitation")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19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27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13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TS=("mobilisation therapy" or "mobilisation therapies" or "mobilisation therapeutics" or "mobilisation therapist" or "mobilisation therapists" or "mobilisation intervention" or "mobilisation interventions" or "mobilisation treatment" or "mobilisation treatments" or "mobilisation rehabilitation")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18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28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113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TS=("mobilization therapy" or "mobilization therapies" or "mobilization therapeutics" or "mobilization therapist" or "mobilization therapists" or "mobilization intervention" or "mobilization interventions" or "mobilization treatment" or "mobilization treatments" or "mobilization rehabilitation")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lastRenderedPageBreak/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lastRenderedPageBreak/>
              <w:t># 17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29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407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#16 OR #15 OR #14 OR #13 OR #12 OR #11 OR #10 OR #9 OR #8 OR #7 OR #6 OR #5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16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30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94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TS=((Maitland or Kaltenborn or Evejenth or Evjenth or Mulligan or McKenzie or Cyriax or Mills or Mennell or Stoddard) NEAR/3 (manipulat* or adjustment* or mobilis* or mobiliz* or traction*))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15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31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24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TS=HVLA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14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32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80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TS="high-velocity low-amplitude"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13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33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118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TS=("body work" OR "body works" OR "body working")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12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34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5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TS=bonesetting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11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35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20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TS="bone setting"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10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36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8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TS=(apophyseal NEAR/1 glide*)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9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37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2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TS="Bowen technique"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8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38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41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TS="myofascial release"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7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39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15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TS=Rolfing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6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40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6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TS=naprapath*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5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41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22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TS=(friction NEAR/1 massage*)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4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42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4,684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#3 OR #2 OR #1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3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43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39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TS=chirother*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2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44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2,856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TS=chiropractic*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 xml:space="preserve">Lemmatization=On   </w:t>
            </w:r>
          </w:p>
        </w:tc>
      </w:tr>
      <w:tr w:rsidR="00D16A9A" w:rsidRPr="00D16A9A" w:rsidTr="007047AD">
        <w:tc>
          <w:tcPr>
            <w:tcW w:w="0" w:type="auto"/>
            <w:noWrap/>
            <w:hideMark/>
          </w:tcPr>
          <w:p w:rsidR="00D16A9A" w:rsidRPr="00D16A9A" w:rsidRDefault="00D16A9A" w:rsidP="007047AD">
            <w:pPr>
              <w:jc w:val="center"/>
            </w:pPr>
            <w:r w:rsidRPr="00D16A9A">
              <w:t># 1</w:t>
            </w:r>
          </w:p>
        </w:tc>
        <w:tc>
          <w:tcPr>
            <w:tcW w:w="0" w:type="auto"/>
            <w:hideMark/>
          </w:tcPr>
          <w:p w:rsidR="00D16A9A" w:rsidRPr="00D16A9A" w:rsidRDefault="003D78BB" w:rsidP="007047AD">
            <w:pPr>
              <w:jc w:val="center"/>
              <w:rPr>
                <w:b/>
                <w:bCs/>
              </w:rPr>
            </w:pPr>
            <w:hyperlink r:id="rId45" w:tooltip="Click to view the results" w:history="1">
              <w:r w:rsidR="00D16A9A" w:rsidRPr="00D16A9A">
                <w:rPr>
                  <w:rStyle w:val="Hyperlink"/>
                  <w:bCs/>
                  <w:color w:val="auto"/>
                </w:rPr>
                <w:t>1,948</w:t>
              </w:r>
            </w:hyperlink>
            <w:r w:rsidR="00D16A9A" w:rsidRPr="00D16A9A">
              <w:rPr>
                <w:b/>
                <w:bCs/>
              </w:rPr>
              <w:t xml:space="preserve"> </w:t>
            </w:r>
          </w:p>
        </w:tc>
        <w:tc>
          <w:tcPr>
            <w:tcW w:w="4261" w:type="pct"/>
            <w:hideMark/>
          </w:tcPr>
          <w:p w:rsidR="00D16A9A" w:rsidRPr="00D16A9A" w:rsidRDefault="00D16A9A" w:rsidP="007047AD">
            <w:r w:rsidRPr="00D16A9A">
              <w:t xml:space="preserve">TS=osteopath* 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t>Databases=SCI-EXPANDED, SSCI Timespan=All Years</w:t>
            </w:r>
          </w:p>
          <w:p w:rsidR="00D16A9A" w:rsidRPr="00D16A9A" w:rsidRDefault="00D16A9A" w:rsidP="007047AD">
            <w:pPr>
              <w:rPr>
                <w:i/>
                <w:iCs/>
              </w:rPr>
            </w:pPr>
            <w:r w:rsidRPr="00D16A9A">
              <w:rPr>
                <w:i/>
                <w:iCs/>
              </w:rPr>
              <w:lastRenderedPageBreak/>
              <w:t xml:space="preserve">Lemmatization=On   </w:t>
            </w:r>
          </w:p>
        </w:tc>
      </w:tr>
    </w:tbl>
    <w:p w:rsidR="00D16A9A" w:rsidRPr="00D16A9A" w:rsidRDefault="00D16A9A" w:rsidP="00D16A9A"/>
    <w:p w:rsidR="00D16A9A" w:rsidRPr="00D16A9A" w:rsidRDefault="00D16A9A" w:rsidP="00D16A9A"/>
    <w:p w:rsidR="00D16A9A" w:rsidRPr="00D16A9A" w:rsidRDefault="00D16A9A" w:rsidP="00D16A9A"/>
    <w:p w:rsidR="00D16A9A" w:rsidRPr="00D16A9A" w:rsidRDefault="00D16A9A" w:rsidP="00D16A9A"/>
    <w:p w:rsidR="00D16A9A" w:rsidRPr="00D16A9A" w:rsidRDefault="00D16A9A" w:rsidP="00D16A9A">
      <w:r w:rsidRPr="00D16A9A">
        <w:t>MANTIS searched via ChiroAccess (https://www.chiroaccess.com) on 14/09/2011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1196"/>
      </w:tblGrid>
      <w:tr w:rsidR="00D16A9A" w:rsidRPr="00D16A9A" w:rsidTr="007047AD">
        <w:tc>
          <w:tcPr>
            <w:tcW w:w="8046" w:type="dxa"/>
          </w:tcPr>
          <w:p w:rsidR="00D16A9A" w:rsidRPr="00D16A9A" w:rsidRDefault="00D16A9A" w:rsidP="007047AD">
            <w:r w:rsidRPr="00D16A9A">
              <w:t>(meta analysis[all] OR meta-analys*[all] OR systematic review[all] OR systematic reviews[all]) AND (chiropractic[discipline] OR osteopathic medicine[discipline] OR physical therapy[discipline]) Restrict Search Years to: 2009 to 2011</w:t>
            </w:r>
          </w:p>
        </w:tc>
        <w:tc>
          <w:tcPr>
            <w:tcW w:w="1196" w:type="dxa"/>
          </w:tcPr>
          <w:p w:rsidR="00D16A9A" w:rsidRPr="00D16A9A" w:rsidRDefault="00D16A9A" w:rsidP="007047AD">
            <w:r w:rsidRPr="00D16A9A">
              <w:t>25</w:t>
            </w:r>
          </w:p>
        </w:tc>
      </w:tr>
      <w:tr w:rsidR="00D16A9A" w:rsidRPr="00D16A9A" w:rsidTr="007047AD">
        <w:tc>
          <w:tcPr>
            <w:tcW w:w="8046" w:type="dxa"/>
          </w:tcPr>
          <w:p w:rsidR="00D16A9A" w:rsidRPr="00D16A9A" w:rsidRDefault="00D16A9A" w:rsidP="007047AD">
            <w:r w:rsidRPr="00D16A9A">
              <w:t>(random*[all] OR placebo*[all] OR double-blind*[all] OR double blind*[all] or trial*[ti]) AND (chiropractic[discipline] OR osteopathic medicine[discipline] OR physical therapy[discipline]) Restrict Search Years to: 2009 to 2011</w:t>
            </w:r>
          </w:p>
        </w:tc>
        <w:tc>
          <w:tcPr>
            <w:tcW w:w="1196" w:type="dxa"/>
          </w:tcPr>
          <w:p w:rsidR="00D16A9A" w:rsidRPr="00D16A9A" w:rsidRDefault="00D16A9A" w:rsidP="007047AD">
            <w:r w:rsidRPr="00D16A9A">
              <w:t>124</w:t>
            </w:r>
          </w:p>
        </w:tc>
      </w:tr>
      <w:tr w:rsidR="00D16A9A" w:rsidRPr="00D16A9A" w:rsidTr="007047AD">
        <w:tc>
          <w:tcPr>
            <w:tcW w:w="8046" w:type="dxa"/>
          </w:tcPr>
          <w:p w:rsidR="00D16A9A" w:rsidRPr="00D16A9A" w:rsidRDefault="00D16A9A" w:rsidP="007047AD">
            <w:r w:rsidRPr="00D16A9A">
              <w:t xml:space="preserve">(cohort*[all] OR prospective[all]) AND (chiropractic[discipline] OR osteopathic medicine[discipline] OR physical therapy[discipline]) Restrict Search Years to: 1996 to 2011 </w:t>
            </w:r>
          </w:p>
        </w:tc>
        <w:tc>
          <w:tcPr>
            <w:tcW w:w="1196" w:type="dxa"/>
          </w:tcPr>
          <w:p w:rsidR="00D16A9A" w:rsidRPr="00D16A9A" w:rsidRDefault="00D16A9A" w:rsidP="007047AD">
            <w:r w:rsidRPr="00D16A9A">
              <w:t>322</w:t>
            </w:r>
          </w:p>
        </w:tc>
      </w:tr>
      <w:tr w:rsidR="00D16A9A" w:rsidRPr="00D16A9A" w:rsidTr="007047AD">
        <w:tc>
          <w:tcPr>
            <w:tcW w:w="8046" w:type="dxa"/>
          </w:tcPr>
          <w:p w:rsidR="00D16A9A" w:rsidRPr="00D16A9A" w:rsidRDefault="00D16A9A" w:rsidP="007047AD">
            <w:r w:rsidRPr="00D16A9A">
              <w:t>(qualitative[all] OR interview*[all]) AND (chiropractic[discipline] OR osteopathic medicine[discipline] OR physical therapy[discipline]) Restrict Search Years to: 1996 to 2011</w:t>
            </w:r>
          </w:p>
        </w:tc>
        <w:tc>
          <w:tcPr>
            <w:tcW w:w="1196" w:type="dxa"/>
          </w:tcPr>
          <w:p w:rsidR="00D16A9A" w:rsidRPr="00D16A9A" w:rsidRDefault="00D16A9A" w:rsidP="007047AD">
            <w:r w:rsidRPr="00D16A9A">
              <w:t>378</w:t>
            </w:r>
          </w:p>
          <w:p w:rsidR="00D16A9A" w:rsidRPr="00D16A9A" w:rsidRDefault="00D16A9A" w:rsidP="007047AD"/>
        </w:tc>
      </w:tr>
      <w:tr w:rsidR="00D16A9A" w:rsidRPr="00D16A9A" w:rsidTr="007047AD">
        <w:tc>
          <w:tcPr>
            <w:tcW w:w="8046" w:type="dxa"/>
          </w:tcPr>
          <w:p w:rsidR="00D16A9A" w:rsidRPr="00D16A9A" w:rsidRDefault="00D16A9A" w:rsidP="007047AD">
            <w:r w:rsidRPr="00D16A9A">
              <w:t xml:space="preserve">TOTAL </w:t>
            </w:r>
          </w:p>
          <w:p w:rsidR="00D16A9A" w:rsidRPr="00D16A9A" w:rsidRDefault="00D16A9A" w:rsidP="007047AD">
            <w:r w:rsidRPr="00D16A9A">
              <w:t>(n.b. it is not possible in MANTIS to combine sets, so I removed duplicates in Reference Manager)</w:t>
            </w:r>
          </w:p>
        </w:tc>
        <w:tc>
          <w:tcPr>
            <w:tcW w:w="1196" w:type="dxa"/>
          </w:tcPr>
          <w:p w:rsidR="00D16A9A" w:rsidRPr="00D16A9A" w:rsidRDefault="00D16A9A" w:rsidP="007047AD">
            <w:r w:rsidRPr="00D16A9A">
              <w:t>849</w:t>
            </w:r>
          </w:p>
        </w:tc>
      </w:tr>
      <w:tr w:rsidR="00D16A9A" w:rsidRPr="00D16A9A" w:rsidTr="007047AD">
        <w:tc>
          <w:tcPr>
            <w:tcW w:w="8046" w:type="dxa"/>
          </w:tcPr>
          <w:p w:rsidR="00D16A9A" w:rsidRPr="00D16A9A" w:rsidRDefault="00D16A9A" w:rsidP="007047AD">
            <w:r w:rsidRPr="00D16A9A">
              <w:t>After duplicates removed</w:t>
            </w:r>
          </w:p>
        </w:tc>
        <w:tc>
          <w:tcPr>
            <w:tcW w:w="1196" w:type="dxa"/>
          </w:tcPr>
          <w:p w:rsidR="00D16A9A" w:rsidRPr="00D16A9A" w:rsidRDefault="00D16A9A" w:rsidP="007047AD">
            <w:pPr>
              <w:rPr>
                <w:b/>
              </w:rPr>
            </w:pPr>
            <w:r w:rsidRPr="00D16A9A">
              <w:rPr>
                <w:b/>
              </w:rPr>
              <w:t>788</w:t>
            </w:r>
          </w:p>
        </w:tc>
      </w:tr>
    </w:tbl>
    <w:p w:rsidR="00D16A9A" w:rsidRPr="00D16A9A" w:rsidRDefault="00D16A9A" w:rsidP="00D16A9A"/>
    <w:p w:rsidR="00D16A9A" w:rsidRPr="00D16A9A" w:rsidRDefault="00D16A9A" w:rsidP="00D16A9A"/>
    <w:p w:rsidR="00D16A9A" w:rsidRPr="00D16A9A" w:rsidRDefault="00D16A9A" w:rsidP="00D16A9A">
      <w:r w:rsidRPr="00D16A9A">
        <w:t>Index to Chiropractic Literature searched on 15/09/2011 (http://www.chiroindex.org)</w:t>
      </w:r>
    </w:p>
    <w:tbl>
      <w:tblPr>
        <w:tblStyle w:val="TableGrid"/>
        <w:tblW w:w="4790" w:type="pct"/>
        <w:tblLook w:val="04A0" w:firstRow="1" w:lastRow="0" w:firstColumn="1" w:lastColumn="0" w:noHBand="0" w:noVBand="1"/>
      </w:tblPr>
      <w:tblGrid>
        <w:gridCol w:w="1014"/>
        <w:gridCol w:w="7188"/>
        <w:gridCol w:w="652"/>
      </w:tblGrid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46" w:history="1">
              <w:r w:rsidR="00D16A9A" w:rsidRPr="00D16A9A">
                <w:rPr>
                  <w:rFonts w:eastAsia="Times New Roman"/>
                  <w:lang w:eastAsia="en-GB"/>
                </w:rPr>
                <w:t>S1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Subject:"Review Literature as Topic", Year: from 2009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22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47" w:history="1">
              <w:r w:rsidR="00D16A9A" w:rsidRPr="00D16A9A">
                <w:rPr>
                  <w:rFonts w:eastAsia="Times New Roman"/>
                  <w:lang w:eastAsia="en-GB"/>
                </w:rPr>
                <w:t>S2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Subject:"Meta-Analysis as Topic", Year: from 2009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2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48" w:history="1">
              <w:r w:rsidR="00D16A9A" w:rsidRPr="00D16A9A">
                <w:rPr>
                  <w:rFonts w:eastAsia="Times New Roman"/>
                  <w:lang w:eastAsia="en-GB"/>
                </w:rPr>
                <w:t>S3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, Year: from 2009 to 2011, Publication Type:Review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80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49" w:history="1">
              <w:r w:rsidR="00D16A9A" w:rsidRPr="00D16A9A">
                <w:rPr>
                  <w:rFonts w:eastAsia="Times New Roman"/>
                  <w:lang w:eastAsia="en-GB"/>
                </w:rPr>
                <w:t>S4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All Fields:"meta analysis", Year: from 2009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11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50" w:history="1">
              <w:r w:rsidR="00D16A9A" w:rsidRPr="00D16A9A">
                <w:rPr>
                  <w:rFonts w:eastAsia="Times New Roman"/>
                  <w:lang w:eastAsia="en-GB"/>
                </w:rPr>
                <w:t>S5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All Fields:"meta analyse", Year: from 2009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1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51" w:history="1">
              <w:r w:rsidR="00D16A9A" w:rsidRPr="00D16A9A">
                <w:rPr>
                  <w:rFonts w:eastAsia="Times New Roman"/>
                  <w:lang w:eastAsia="en-GB"/>
                </w:rPr>
                <w:t>S6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All Fields:"meta analyses", Year: from 2009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3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52" w:history="1">
              <w:r w:rsidR="00D16A9A" w:rsidRPr="00D16A9A">
                <w:rPr>
                  <w:rFonts w:eastAsia="Times New Roman"/>
                  <w:lang w:eastAsia="en-GB"/>
                </w:rPr>
                <w:t>S7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All Fields:"systematic review", Year: from 2009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29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53" w:history="1">
              <w:r w:rsidR="00D16A9A" w:rsidRPr="00D16A9A">
                <w:rPr>
                  <w:rFonts w:eastAsia="Times New Roman"/>
                  <w:lang w:eastAsia="en-GB"/>
                </w:rPr>
                <w:t>S8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All Fields:"systematic reviews", Year: from 2009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12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54" w:history="1">
              <w:r w:rsidR="00D16A9A" w:rsidRPr="00D16A9A">
                <w:rPr>
                  <w:rFonts w:eastAsia="Times New Roman"/>
                  <w:lang w:eastAsia="en-GB"/>
                </w:rPr>
                <w:t>S9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All Fields:search*, Year: from 2009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86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55" w:history="1">
              <w:r w:rsidR="00D16A9A" w:rsidRPr="00D16A9A">
                <w:rPr>
                  <w:rFonts w:eastAsia="Times New Roman"/>
                  <w:lang w:eastAsia="en-GB"/>
                </w:rPr>
                <w:t>S10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S1 OR S2 OR S3 OR S4 OR S5 OR S6 OR S7 OR S8 OR S9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131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56" w:history="1">
              <w:r w:rsidR="00D16A9A" w:rsidRPr="00D16A9A">
                <w:rPr>
                  <w:rFonts w:eastAsia="Times New Roman"/>
                  <w:lang w:eastAsia="en-GB"/>
                </w:rPr>
                <w:t>S11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Subject:"Randomized Controlled Trials as Topic", Year: from 2009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6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57" w:history="1">
              <w:r w:rsidR="00D16A9A" w:rsidRPr="00D16A9A">
                <w:rPr>
                  <w:rFonts w:eastAsia="Times New Roman"/>
                  <w:lang w:eastAsia="en-GB"/>
                </w:rPr>
                <w:t>S12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, Year: from 2009 to 2011, Publication Type:Randomized Controlled Trial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24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58" w:history="1">
              <w:r w:rsidR="00D16A9A" w:rsidRPr="00D16A9A">
                <w:rPr>
                  <w:rFonts w:eastAsia="Times New Roman"/>
                  <w:lang w:eastAsia="en-GB"/>
                </w:rPr>
                <w:t>S13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, Year: from 2009 to 2011, Publication Type:Controlled Clinical Trial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1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59" w:history="1">
              <w:r w:rsidR="00D16A9A" w:rsidRPr="00D16A9A">
                <w:rPr>
                  <w:rFonts w:eastAsia="Times New Roman"/>
                  <w:lang w:eastAsia="en-GB"/>
                </w:rPr>
                <w:t>S14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All Fields:random*, Year: from 2009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128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60" w:history="1">
              <w:r w:rsidR="00D16A9A" w:rsidRPr="00D16A9A">
                <w:rPr>
                  <w:rFonts w:eastAsia="Times New Roman"/>
                  <w:lang w:eastAsia="en-GB"/>
                </w:rPr>
                <w:t>S15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All Fields:placebo*, Year: from 2009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16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61" w:history="1">
              <w:r w:rsidR="00D16A9A" w:rsidRPr="00D16A9A">
                <w:rPr>
                  <w:rFonts w:eastAsia="Times New Roman"/>
                  <w:lang w:eastAsia="en-GB"/>
                </w:rPr>
                <w:t>S16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All Fields:"double blind", Year: from 2009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2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62" w:history="1">
              <w:r w:rsidR="00D16A9A" w:rsidRPr="00D16A9A">
                <w:rPr>
                  <w:rFonts w:eastAsia="Times New Roman"/>
                  <w:lang w:eastAsia="en-GB"/>
                </w:rPr>
                <w:t>S17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All Fields:"double blinding", Year: from 2009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0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63" w:history="1">
              <w:r w:rsidR="00D16A9A" w:rsidRPr="00D16A9A">
                <w:rPr>
                  <w:rFonts w:eastAsia="Times New Roman"/>
                  <w:lang w:eastAsia="en-GB"/>
                </w:rPr>
                <w:t>S18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All Fields:"double blinded", Year: from 2009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3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64" w:history="1">
              <w:r w:rsidR="00D16A9A" w:rsidRPr="00D16A9A">
                <w:rPr>
                  <w:rFonts w:eastAsia="Times New Roman"/>
                  <w:lang w:eastAsia="en-GB"/>
                </w:rPr>
                <w:t>S19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Article Title:trial*, Year: from 2009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48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65" w:history="1">
              <w:r w:rsidR="00D16A9A" w:rsidRPr="00D16A9A">
                <w:rPr>
                  <w:rFonts w:eastAsia="Times New Roman"/>
                  <w:lang w:eastAsia="en-GB"/>
                </w:rPr>
                <w:t>S20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S11 OR S12 OR S13 OR S14 OR S15 OR S16 OR S17 OR S18 OR S19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139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66" w:history="1">
              <w:r w:rsidR="00D16A9A" w:rsidRPr="00D16A9A">
                <w:rPr>
                  <w:rFonts w:eastAsia="Times New Roman"/>
                  <w:lang w:eastAsia="en-GB"/>
                </w:rPr>
                <w:t>S21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Subject:"Cohort Studies", Year: from 1996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8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67" w:history="1">
              <w:r w:rsidR="00D16A9A" w:rsidRPr="00D16A9A">
                <w:rPr>
                  <w:rFonts w:eastAsia="Times New Roman"/>
                  <w:lang w:eastAsia="en-GB"/>
                </w:rPr>
                <w:t>S22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Subject:"Prospective Studies", Year: from 1996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3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68" w:history="1">
              <w:r w:rsidR="00D16A9A" w:rsidRPr="00D16A9A">
                <w:rPr>
                  <w:rFonts w:eastAsia="Times New Roman"/>
                  <w:lang w:eastAsia="en-GB"/>
                </w:rPr>
                <w:t>S23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All Fields:cohort*, Year: from 1996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96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69" w:history="1">
              <w:r w:rsidR="00D16A9A" w:rsidRPr="00D16A9A">
                <w:rPr>
                  <w:rFonts w:eastAsia="Times New Roman"/>
                  <w:lang w:eastAsia="en-GB"/>
                </w:rPr>
                <w:t>S24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All Fields:prospective, Year: from 1996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165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70" w:history="1">
              <w:r w:rsidR="00D16A9A" w:rsidRPr="00D16A9A">
                <w:rPr>
                  <w:rFonts w:eastAsia="Times New Roman"/>
                  <w:lang w:eastAsia="en-GB"/>
                </w:rPr>
                <w:t>S25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S21 OR S22 OR S23 OR S24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231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71" w:history="1">
              <w:r w:rsidR="00D16A9A" w:rsidRPr="00D16A9A">
                <w:rPr>
                  <w:rFonts w:eastAsia="Times New Roman"/>
                  <w:lang w:eastAsia="en-GB"/>
                </w:rPr>
                <w:t>S26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Subject:"Qualitative Research", Year: from 1996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2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72" w:history="1">
              <w:r w:rsidR="00D16A9A" w:rsidRPr="00D16A9A">
                <w:rPr>
                  <w:rFonts w:eastAsia="Times New Roman"/>
                  <w:lang w:eastAsia="en-GB"/>
                </w:rPr>
                <w:t>S27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Subject:"Interviews as Topic", Year: from 1996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10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73" w:history="1">
              <w:r w:rsidR="00D16A9A" w:rsidRPr="00D16A9A">
                <w:rPr>
                  <w:rFonts w:eastAsia="Times New Roman"/>
                  <w:lang w:eastAsia="en-GB"/>
                </w:rPr>
                <w:t>S28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All Fields:interview*, Year: from 1996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131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74" w:history="1">
              <w:r w:rsidR="00D16A9A" w:rsidRPr="00D16A9A">
                <w:rPr>
                  <w:rFonts w:eastAsia="Times New Roman"/>
                  <w:lang w:eastAsia="en-GB"/>
                </w:rPr>
                <w:t>S29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All Fields:qualitative, Year: from 1996 to 2011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63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75" w:history="1">
              <w:r w:rsidR="00D16A9A" w:rsidRPr="00D16A9A">
                <w:rPr>
                  <w:rFonts w:eastAsia="Times New Roman"/>
                  <w:lang w:eastAsia="en-GB"/>
                </w:rPr>
                <w:t>S30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S26 OR S27 OR S28 OR S29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174</w:t>
            </w:r>
          </w:p>
        </w:tc>
      </w:tr>
      <w:tr w:rsidR="00D16A9A" w:rsidRPr="00D16A9A" w:rsidTr="007047AD">
        <w:tc>
          <w:tcPr>
            <w:tcW w:w="573" w:type="pct"/>
            <w:hideMark/>
          </w:tcPr>
          <w:p w:rsidR="00D16A9A" w:rsidRPr="00D16A9A" w:rsidRDefault="003D78BB" w:rsidP="007047AD">
            <w:pPr>
              <w:rPr>
                <w:rFonts w:eastAsia="Times New Roman"/>
                <w:lang w:eastAsia="en-GB"/>
              </w:rPr>
            </w:pPr>
            <w:hyperlink r:id="rId76" w:history="1">
              <w:r w:rsidR="00D16A9A" w:rsidRPr="00D16A9A">
                <w:rPr>
                  <w:rFonts w:eastAsia="Times New Roman"/>
                  <w:lang w:eastAsia="en-GB"/>
                </w:rPr>
                <w:t>S31</w:t>
              </w:r>
            </w:hyperlink>
          </w:p>
        </w:tc>
        <w:tc>
          <w:tcPr>
            <w:tcW w:w="4059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lang w:eastAsia="en-GB"/>
              </w:rPr>
            </w:pPr>
            <w:r w:rsidRPr="00D16A9A">
              <w:rPr>
                <w:rFonts w:eastAsia="Times New Roman"/>
                <w:lang w:eastAsia="en-GB"/>
              </w:rPr>
              <w:t>S10 OR S20 OR S25 OR S30</w:t>
            </w:r>
          </w:p>
        </w:tc>
        <w:tc>
          <w:tcPr>
            <w:tcW w:w="368" w:type="pct"/>
            <w:hideMark/>
          </w:tcPr>
          <w:p w:rsidR="00D16A9A" w:rsidRPr="00D16A9A" w:rsidRDefault="00D16A9A" w:rsidP="007047AD">
            <w:pPr>
              <w:rPr>
                <w:rFonts w:eastAsia="Times New Roman"/>
                <w:b/>
                <w:lang w:eastAsia="en-GB"/>
              </w:rPr>
            </w:pPr>
            <w:r w:rsidRPr="00D16A9A">
              <w:rPr>
                <w:rFonts w:eastAsia="Times New Roman"/>
                <w:b/>
                <w:lang w:eastAsia="en-GB"/>
              </w:rPr>
              <w:t>593</w:t>
            </w:r>
          </w:p>
        </w:tc>
      </w:tr>
    </w:tbl>
    <w:p w:rsidR="00D16A9A" w:rsidRPr="00D16A9A" w:rsidRDefault="00D16A9A" w:rsidP="00D16A9A"/>
    <w:p w:rsidR="00D16A9A" w:rsidRPr="00D16A9A" w:rsidRDefault="00D16A9A" w:rsidP="00D16A9A"/>
    <w:p w:rsidR="00D16A9A" w:rsidRPr="00D16A9A" w:rsidRDefault="00D16A9A" w:rsidP="00D16A9A">
      <w:r w:rsidRPr="00D16A9A">
        <w:t>ASSIA via CSA Illumina searched on 16/09/2011</w:t>
      </w:r>
    </w:p>
    <w:p w:rsidR="007C40AB" w:rsidRPr="00D16A9A" w:rsidRDefault="00D16A9A" w:rsidP="00D16A9A">
      <w:r w:rsidRPr="00D16A9A">
        <w:t>(DE=chiropractic) or(KW=(orthopaedic or orthopedic or chiropract* or chirother* or osteopath* or spine or spinal or vertebra* or craniocervical or craniosacral or "cranio sacral" or cervical or lumbar or occiput or invertebral or thoracic or sacral or sacroilial or joint*) within 3 (manipulat* or adjustment* or mobilis* or mobiliz* or traction*)) or(KW=(manual or manipulat* or mobilis* or mobiliz*) within 3 (therap* or intervention* or treat* or rehab*)) or(DE=("osteopathy" or "cranial osteopathy")) or(KW=("friction massage*" or naprapath* or Rolfing or "myofascial release" or "Bowen technique" or "apophyseal glide*" or "bone setting" or bonesetting or "body work*" or "high-velocity low-amplitude" or HVLA)) or(KW=(Maitland or Kaltenborn or Evejenth or Evjenth or Mulligan or McKenzie or Cyriax or Mills or Mennell or Stoddard) within 3 (manipulat* or adjustment* or mobilis* or mobiliz* or traction*))</w:t>
      </w:r>
    </w:p>
    <w:sectPr w:rsidR="007C40AB" w:rsidRPr="00D16A9A" w:rsidSect="00A11D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9A"/>
    <w:rsid w:val="000C6A65"/>
    <w:rsid w:val="00252A65"/>
    <w:rsid w:val="00254A46"/>
    <w:rsid w:val="003D78BB"/>
    <w:rsid w:val="004D3501"/>
    <w:rsid w:val="007C40AB"/>
    <w:rsid w:val="00A11D60"/>
    <w:rsid w:val="00D1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A9A"/>
    <w:pPr>
      <w:spacing w:after="0"/>
    </w:pPr>
    <w:rPr>
      <w:rFonts w:ascii="Times New Roman" w:eastAsia="Calibri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D16A9A"/>
    <w:pPr>
      <w:keepNext/>
      <w:autoSpaceDE w:val="0"/>
      <w:autoSpaceDN w:val="0"/>
      <w:adjustRightInd w:val="0"/>
      <w:outlineLvl w:val="0"/>
    </w:pPr>
    <w:rPr>
      <w:rFonts w:ascii="Calibri" w:eastAsia="Batang" w:hAnsi="Calibri" w:cstheme="majorBidi"/>
      <w:b/>
      <w:sz w:val="32"/>
      <w:szCs w:val="24"/>
      <w:lang w:val="es-ES" w:eastAsia="ko-KR" w:bidi="he-IL"/>
    </w:rPr>
  </w:style>
  <w:style w:type="paragraph" w:styleId="Heading2">
    <w:name w:val="heading 2"/>
    <w:basedOn w:val="Normal"/>
    <w:next w:val="Normal"/>
    <w:link w:val="Heading2Char"/>
    <w:qFormat/>
    <w:rsid w:val="00D16A9A"/>
    <w:pPr>
      <w:keepNext/>
      <w:autoSpaceDE w:val="0"/>
      <w:autoSpaceDN w:val="0"/>
      <w:adjustRightInd w:val="0"/>
      <w:outlineLvl w:val="1"/>
    </w:pPr>
    <w:rPr>
      <w:rFonts w:ascii="Calibri" w:eastAsia="Batang" w:hAnsi="Calibri" w:cstheme="majorBidi"/>
      <w:b/>
      <w:bCs/>
      <w:sz w:val="28"/>
      <w:szCs w:val="24"/>
      <w:lang w:val="en-US" w:eastAsia="ko-KR"/>
    </w:rPr>
  </w:style>
  <w:style w:type="paragraph" w:styleId="Heading3">
    <w:name w:val="heading 3"/>
    <w:basedOn w:val="Normal"/>
    <w:next w:val="Normal"/>
    <w:link w:val="Heading3Char"/>
    <w:unhideWhenUsed/>
    <w:qFormat/>
    <w:rsid w:val="00D16A9A"/>
    <w:pPr>
      <w:keepNext/>
      <w:keepLines/>
      <w:spacing w:before="200"/>
      <w:outlineLvl w:val="2"/>
    </w:pPr>
    <w:rPr>
      <w:rFonts w:ascii="Calibri" w:eastAsiaTheme="majorEastAsia" w:hAnsi="Calibri" w:cstheme="majorBidi"/>
      <w:b/>
      <w:bCs/>
      <w:i/>
      <w:sz w:val="24"/>
      <w:szCs w:val="20"/>
      <w:lang w:val="de-DE" w:eastAsia="de-DE"/>
    </w:rPr>
  </w:style>
  <w:style w:type="paragraph" w:styleId="Heading4">
    <w:name w:val="heading 4"/>
    <w:basedOn w:val="Normal"/>
    <w:next w:val="Normal"/>
    <w:link w:val="Heading4Char"/>
    <w:qFormat/>
    <w:rsid w:val="00D16A9A"/>
    <w:pPr>
      <w:keepNext/>
      <w:autoSpaceDE w:val="0"/>
      <w:autoSpaceDN w:val="0"/>
      <w:adjustRightInd w:val="0"/>
      <w:outlineLvl w:val="3"/>
    </w:pPr>
    <w:rPr>
      <w:rFonts w:asciiTheme="minorHAnsi" w:eastAsia="Batang" w:hAnsiTheme="minorHAnsi" w:cstheme="majorBidi"/>
      <w:b/>
      <w:szCs w:val="24"/>
      <w:lang w:val="en-US" w:eastAsia="ko-KR"/>
    </w:rPr>
  </w:style>
  <w:style w:type="paragraph" w:styleId="Heading5">
    <w:name w:val="heading 5"/>
    <w:basedOn w:val="Normal"/>
    <w:next w:val="Normal"/>
    <w:link w:val="Heading5Char"/>
    <w:unhideWhenUsed/>
    <w:qFormat/>
    <w:rsid w:val="00D16A9A"/>
    <w:pPr>
      <w:keepNext/>
      <w:keepLines/>
      <w:spacing w:before="200"/>
      <w:outlineLvl w:val="4"/>
    </w:pPr>
    <w:rPr>
      <w:rFonts w:asciiTheme="minorHAnsi" w:eastAsiaTheme="majorEastAsia" w:hAnsiTheme="minorHAnsi" w:cstheme="majorBidi"/>
      <w:b/>
      <w:i/>
      <w:szCs w:val="20"/>
      <w:lang w:val="de-DE" w:eastAsia="de-DE"/>
    </w:rPr>
  </w:style>
  <w:style w:type="paragraph" w:styleId="Heading6">
    <w:name w:val="heading 6"/>
    <w:basedOn w:val="Normal"/>
    <w:next w:val="Normal"/>
    <w:link w:val="Heading6Char"/>
    <w:unhideWhenUsed/>
    <w:qFormat/>
    <w:rsid w:val="00D16A9A"/>
    <w:pPr>
      <w:keepNext/>
      <w:keepLines/>
      <w:spacing w:before="200"/>
      <w:outlineLvl w:val="5"/>
    </w:pPr>
    <w:rPr>
      <w:rFonts w:ascii="Cambria" w:eastAsiaTheme="majorEastAsia" w:hAnsi="Cambria" w:cstheme="majorBidi"/>
      <w:i/>
      <w:iCs/>
      <w:color w:val="243F60"/>
      <w:sz w:val="20"/>
      <w:szCs w:val="20"/>
      <w:lang w:val="de-DE" w:eastAsia="de-DE"/>
    </w:rPr>
  </w:style>
  <w:style w:type="paragraph" w:styleId="Heading7">
    <w:name w:val="heading 7"/>
    <w:basedOn w:val="Normal"/>
    <w:next w:val="Normal"/>
    <w:link w:val="Heading7Char"/>
    <w:unhideWhenUsed/>
    <w:qFormat/>
    <w:rsid w:val="00D16A9A"/>
    <w:pPr>
      <w:keepNext/>
      <w:keepLines/>
      <w:spacing w:before="200"/>
      <w:outlineLvl w:val="6"/>
    </w:pPr>
    <w:rPr>
      <w:rFonts w:ascii="Cambria" w:eastAsiaTheme="majorEastAsia" w:hAnsi="Cambria" w:cstheme="majorBidi"/>
      <w:b/>
      <w:iCs/>
      <w:color w:val="404040"/>
      <w:sz w:val="20"/>
      <w:szCs w:val="20"/>
      <w:lang w:val="de-DE" w:eastAsia="de-DE"/>
    </w:rPr>
  </w:style>
  <w:style w:type="paragraph" w:styleId="Heading8">
    <w:name w:val="heading 8"/>
    <w:basedOn w:val="Normal"/>
    <w:next w:val="Normal"/>
    <w:link w:val="Heading8Char"/>
    <w:unhideWhenUsed/>
    <w:qFormat/>
    <w:rsid w:val="00D16A9A"/>
    <w:pPr>
      <w:keepNext/>
      <w:keepLines/>
      <w:spacing w:before="200"/>
      <w:outlineLvl w:val="7"/>
    </w:pPr>
    <w:rPr>
      <w:rFonts w:ascii="Cambria" w:eastAsiaTheme="majorEastAsia" w:hAnsi="Cambria" w:cstheme="majorBidi"/>
      <w:color w:val="404040"/>
      <w:sz w:val="20"/>
      <w:szCs w:val="20"/>
      <w:lang w:val="de-DE" w:eastAsia="de-DE"/>
    </w:rPr>
  </w:style>
  <w:style w:type="paragraph" w:styleId="Heading9">
    <w:name w:val="heading 9"/>
    <w:basedOn w:val="Normal"/>
    <w:next w:val="Normal"/>
    <w:link w:val="Heading9Char"/>
    <w:unhideWhenUsed/>
    <w:qFormat/>
    <w:rsid w:val="00D16A9A"/>
    <w:pPr>
      <w:keepNext/>
      <w:keepLines/>
      <w:spacing w:before="20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16A9A"/>
    <w:rPr>
      <w:rFonts w:ascii="Calibri" w:eastAsia="Batang" w:hAnsi="Calibri" w:cstheme="majorBidi"/>
      <w:b/>
      <w:sz w:val="32"/>
      <w:szCs w:val="24"/>
      <w:lang w:val="es-ES" w:eastAsia="ko-KR" w:bidi="he-IL"/>
    </w:rPr>
  </w:style>
  <w:style w:type="character" w:customStyle="1" w:styleId="Heading2Char">
    <w:name w:val="Heading 2 Char"/>
    <w:basedOn w:val="DefaultParagraphFont"/>
    <w:link w:val="Heading2"/>
    <w:rsid w:val="00D16A9A"/>
    <w:rPr>
      <w:rFonts w:ascii="Calibri" w:eastAsia="Batang" w:hAnsi="Calibri" w:cstheme="majorBidi"/>
      <w:b/>
      <w:bCs/>
      <w:sz w:val="28"/>
      <w:szCs w:val="24"/>
      <w:lang w:val="en-US" w:eastAsia="ko-KR"/>
    </w:rPr>
  </w:style>
  <w:style w:type="character" w:customStyle="1" w:styleId="Heading3Char">
    <w:name w:val="Heading 3 Char"/>
    <w:basedOn w:val="DefaultParagraphFont"/>
    <w:link w:val="Heading3"/>
    <w:rsid w:val="00D16A9A"/>
    <w:rPr>
      <w:rFonts w:ascii="Calibri" w:eastAsiaTheme="majorEastAsia" w:hAnsi="Calibri" w:cstheme="majorBidi"/>
      <w:b/>
      <w:bCs/>
      <w:i/>
      <w:sz w:val="24"/>
      <w:szCs w:val="20"/>
      <w:lang w:val="de-DE" w:eastAsia="de-DE"/>
    </w:rPr>
  </w:style>
  <w:style w:type="character" w:customStyle="1" w:styleId="Heading4Char">
    <w:name w:val="Heading 4 Char"/>
    <w:basedOn w:val="DefaultParagraphFont"/>
    <w:link w:val="Heading4"/>
    <w:rsid w:val="00D16A9A"/>
    <w:rPr>
      <w:rFonts w:eastAsia="Batang" w:cstheme="majorBidi"/>
      <w:b/>
      <w:szCs w:val="24"/>
      <w:lang w:val="en-US" w:eastAsia="ko-KR"/>
    </w:rPr>
  </w:style>
  <w:style w:type="character" w:customStyle="1" w:styleId="Heading5Char">
    <w:name w:val="Heading 5 Char"/>
    <w:basedOn w:val="DefaultParagraphFont"/>
    <w:link w:val="Heading5"/>
    <w:rsid w:val="00D16A9A"/>
    <w:rPr>
      <w:rFonts w:eastAsiaTheme="majorEastAsia" w:cstheme="majorBidi"/>
      <w:b/>
      <w:i/>
      <w:szCs w:val="20"/>
      <w:lang w:val="de-DE" w:eastAsia="de-DE"/>
    </w:rPr>
  </w:style>
  <w:style w:type="character" w:customStyle="1" w:styleId="Heading6Char">
    <w:name w:val="Heading 6 Char"/>
    <w:basedOn w:val="DefaultParagraphFont"/>
    <w:link w:val="Heading6"/>
    <w:rsid w:val="00D16A9A"/>
    <w:rPr>
      <w:rFonts w:ascii="Cambria" w:eastAsiaTheme="majorEastAsia" w:hAnsi="Cambria" w:cstheme="majorBidi"/>
      <w:i/>
      <w:iCs/>
      <w:color w:val="243F60"/>
      <w:sz w:val="20"/>
      <w:szCs w:val="20"/>
      <w:lang w:val="de-DE" w:eastAsia="de-DE"/>
    </w:rPr>
  </w:style>
  <w:style w:type="character" w:customStyle="1" w:styleId="Heading7Char">
    <w:name w:val="Heading 7 Char"/>
    <w:basedOn w:val="DefaultParagraphFont"/>
    <w:link w:val="Heading7"/>
    <w:rsid w:val="00D16A9A"/>
    <w:rPr>
      <w:rFonts w:ascii="Cambria" w:eastAsiaTheme="majorEastAsia" w:hAnsi="Cambria" w:cstheme="majorBidi"/>
      <w:b/>
      <w:iCs/>
      <w:color w:val="404040"/>
      <w:sz w:val="20"/>
      <w:szCs w:val="20"/>
      <w:lang w:val="de-DE" w:eastAsia="de-DE"/>
    </w:rPr>
  </w:style>
  <w:style w:type="character" w:customStyle="1" w:styleId="Heading8Char">
    <w:name w:val="Heading 8 Char"/>
    <w:basedOn w:val="DefaultParagraphFont"/>
    <w:link w:val="Heading8"/>
    <w:rsid w:val="00D16A9A"/>
    <w:rPr>
      <w:rFonts w:ascii="Cambria" w:eastAsiaTheme="majorEastAsia" w:hAnsi="Cambria" w:cstheme="majorBidi"/>
      <w:color w:val="404040"/>
      <w:sz w:val="20"/>
      <w:szCs w:val="20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D16A9A"/>
    <w:rPr>
      <w:rFonts w:ascii="Cambria" w:eastAsiaTheme="majorEastAsia" w:hAnsi="Cambria" w:cstheme="majorBidi"/>
      <w:i/>
      <w:iCs/>
      <w:color w:val="404040"/>
      <w:sz w:val="20"/>
      <w:szCs w:val="20"/>
      <w:lang w:val="de-DE" w:eastAsia="de-DE"/>
    </w:rPr>
  </w:style>
  <w:style w:type="paragraph" w:styleId="Header">
    <w:name w:val="header"/>
    <w:basedOn w:val="Normal"/>
    <w:link w:val="HeaderChar"/>
    <w:uiPriority w:val="99"/>
    <w:rsid w:val="00D16A9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A9A"/>
    <w:rPr>
      <w:rFonts w:ascii="Times New Roman" w:eastAsia="Calibri" w:hAnsi="Times New Roman" w:cs="Times New Roman"/>
    </w:rPr>
  </w:style>
  <w:style w:type="paragraph" w:styleId="Footer">
    <w:name w:val="footer"/>
    <w:basedOn w:val="Normal"/>
    <w:link w:val="FooterChar"/>
    <w:uiPriority w:val="99"/>
    <w:rsid w:val="00D16A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A9A"/>
    <w:rPr>
      <w:rFonts w:ascii="Times New Roman" w:eastAsia="Calibri" w:hAnsi="Times New Roman" w:cs="Times New Roman"/>
    </w:rPr>
  </w:style>
  <w:style w:type="paragraph" w:styleId="BodyText">
    <w:name w:val="Body Text"/>
    <w:basedOn w:val="Normal"/>
    <w:link w:val="BodyTextChar"/>
    <w:rsid w:val="00D16A9A"/>
    <w:pPr>
      <w:spacing w:line="24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D16A9A"/>
    <w:rPr>
      <w:rFonts w:ascii="Times New Roman" w:eastAsia="Calibri" w:hAnsi="Times New Roman" w:cs="Times New Roman"/>
    </w:rPr>
  </w:style>
  <w:style w:type="paragraph" w:styleId="BodyText2">
    <w:name w:val="Body Text 2"/>
    <w:basedOn w:val="Normal"/>
    <w:link w:val="BodyText2Char"/>
    <w:rsid w:val="00D16A9A"/>
    <w:pPr>
      <w:jc w:val="center"/>
    </w:pPr>
    <w:rPr>
      <w:b/>
    </w:rPr>
  </w:style>
  <w:style w:type="character" w:customStyle="1" w:styleId="BodyText2Char">
    <w:name w:val="Body Text 2 Char"/>
    <w:basedOn w:val="DefaultParagraphFont"/>
    <w:link w:val="BodyText2"/>
    <w:rsid w:val="00D16A9A"/>
    <w:rPr>
      <w:rFonts w:ascii="Times New Roman" w:eastAsia="Calibri" w:hAnsi="Times New Roman" w:cs="Times New Roman"/>
      <w:b/>
    </w:rPr>
  </w:style>
  <w:style w:type="character" w:styleId="PageNumber">
    <w:name w:val="page number"/>
    <w:basedOn w:val="DefaultParagraphFont"/>
    <w:rsid w:val="00D16A9A"/>
  </w:style>
  <w:style w:type="paragraph" w:styleId="BalloonText">
    <w:name w:val="Balloon Text"/>
    <w:basedOn w:val="Normal"/>
    <w:link w:val="BalloonTextChar"/>
    <w:uiPriority w:val="99"/>
    <w:semiHidden/>
    <w:rsid w:val="00D16A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A9A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D16A9A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D16A9A"/>
    <w:pPr>
      <w:spacing w:after="432"/>
    </w:pPr>
    <w:rPr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D16A9A"/>
    <w:pPr>
      <w:pBdr>
        <w:bottom w:val="single" w:sz="8" w:space="4" w:color="4F81BD"/>
      </w:pBdr>
      <w:spacing w:after="300"/>
      <w:contextualSpacing/>
    </w:pPr>
    <w:rPr>
      <w:rFonts w:ascii="Calibri" w:eastAsiaTheme="majorEastAsia" w:hAnsi="Calibri" w:cstheme="majorBidi"/>
      <w:color w:val="17365D"/>
      <w:spacing w:val="5"/>
      <w:kern w:val="28"/>
      <w:sz w:val="52"/>
      <w:szCs w:val="52"/>
      <w:lang w:val="de-DE" w:eastAsia="de-DE"/>
    </w:rPr>
  </w:style>
  <w:style w:type="character" w:customStyle="1" w:styleId="TitleChar">
    <w:name w:val="Title Char"/>
    <w:basedOn w:val="DefaultParagraphFont"/>
    <w:link w:val="Title"/>
    <w:uiPriority w:val="10"/>
    <w:rsid w:val="00D16A9A"/>
    <w:rPr>
      <w:rFonts w:ascii="Calibri" w:eastAsiaTheme="majorEastAsia" w:hAnsi="Calibri" w:cstheme="majorBidi"/>
      <w:color w:val="17365D"/>
      <w:spacing w:val="5"/>
      <w:kern w:val="28"/>
      <w:sz w:val="52"/>
      <w:szCs w:val="52"/>
      <w:lang w:val="de-DE" w:eastAsia="de-D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A9A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val="de-DE" w:eastAsia="de-DE"/>
    </w:rPr>
  </w:style>
  <w:style w:type="character" w:customStyle="1" w:styleId="SubtitleChar">
    <w:name w:val="Subtitle Char"/>
    <w:basedOn w:val="DefaultParagraphFont"/>
    <w:link w:val="Subtitle"/>
    <w:uiPriority w:val="11"/>
    <w:rsid w:val="00D16A9A"/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val="de-DE" w:eastAsia="de-DE"/>
    </w:rPr>
  </w:style>
  <w:style w:type="character" w:styleId="Strong">
    <w:name w:val="Strong"/>
    <w:basedOn w:val="DefaultParagraphFont"/>
    <w:qFormat/>
    <w:rsid w:val="00D16A9A"/>
    <w:rPr>
      <w:b/>
      <w:bCs/>
    </w:rPr>
  </w:style>
  <w:style w:type="character" w:styleId="Emphasis">
    <w:name w:val="Emphasis"/>
    <w:uiPriority w:val="20"/>
    <w:qFormat/>
    <w:rsid w:val="00D16A9A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D16A9A"/>
  </w:style>
  <w:style w:type="paragraph" w:styleId="ListParagraph">
    <w:name w:val="List Paragraph"/>
    <w:basedOn w:val="Normal"/>
    <w:uiPriority w:val="34"/>
    <w:qFormat/>
    <w:rsid w:val="00D16A9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16A9A"/>
    <w:rPr>
      <w:rFonts w:ascii="Calibri" w:hAnsi="Calibri"/>
      <w:i/>
      <w:iCs/>
      <w:color w:val="000000"/>
      <w:sz w:val="20"/>
      <w:szCs w:val="20"/>
      <w:lang w:val="de-DE" w:eastAsia="de-DE"/>
    </w:rPr>
  </w:style>
  <w:style w:type="character" w:customStyle="1" w:styleId="QuoteChar">
    <w:name w:val="Quote Char"/>
    <w:basedOn w:val="DefaultParagraphFont"/>
    <w:link w:val="Quote"/>
    <w:uiPriority w:val="29"/>
    <w:rsid w:val="00D16A9A"/>
    <w:rPr>
      <w:rFonts w:ascii="Calibri" w:eastAsia="Calibri" w:hAnsi="Calibri" w:cs="Times New Roman"/>
      <w:i/>
      <w:iCs/>
      <w:color w:val="000000"/>
      <w:sz w:val="20"/>
      <w:szCs w:val="20"/>
      <w:lang w:val="de-DE" w:eastAsia="de-D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A9A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/>
      <w:b/>
      <w:bCs/>
      <w:i/>
      <w:iCs/>
      <w:color w:val="4F81BD"/>
      <w:sz w:val="20"/>
      <w:szCs w:val="20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A9A"/>
    <w:rPr>
      <w:rFonts w:ascii="Calibri" w:eastAsia="Calibri" w:hAnsi="Calibri" w:cs="Times New Roman"/>
      <w:b/>
      <w:bCs/>
      <w:i/>
      <w:iCs/>
      <w:color w:val="4F81BD"/>
      <w:sz w:val="20"/>
      <w:szCs w:val="20"/>
      <w:lang w:val="de-DE" w:eastAsia="de-DE"/>
    </w:rPr>
  </w:style>
  <w:style w:type="character" w:styleId="SubtleEmphasis">
    <w:name w:val="Subtle Emphasis"/>
    <w:uiPriority w:val="19"/>
    <w:qFormat/>
    <w:rsid w:val="00D16A9A"/>
    <w:rPr>
      <w:i/>
      <w:iCs/>
      <w:color w:val="808080"/>
    </w:rPr>
  </w:style>
  <w:style w:type="character" w:styleId="IntenseEmphasis">
    <w:name w:val="Intense Emphasis"/>
    <w:uiPriority w:val="21"/>
    <w:qFormat/>
    <w:rsid w:val="00D16A9A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16A9A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16A9A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16A9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16A9A"/>
    <w:pPr>
      <w:keepLines/>
      <w:autoSpaceDE/>
      <w:autoSpaceDN/>
      <w:adjustRightInd/>
      <w:spacing w:before="480"/>
      <w:outlineLvl w:val="9"/>
    </w:pPr>
    <w:rPr>
      <w:rFonts w:eastAsiaTheme="majorEastAsia"/>
      <w:bCs/>
      <w:color w:val="365F91"/>
      <w:szCs w:val="28"/>
      <w:lang w:val="en-US" w:eastAsia="en-US" w:bidi="ar-SA"/>
    </w:rPr>
  </w:style>
  <w:style w:type="paragraph" w:styleId="Caption">
    <w:name w:val="caption"/>
    <w:basedOn w:val="Normal"/>
    <w:next w:val="Normal"/>
    <w:uiPriority w:val="99"/>
    <w:unhideWhenUsed/>
    <w:qFormat/>
    <w:rsid w:val="00D16A9A"/>
    <w:pPr>
      <w:spacing w:after="200"/>
    </w:pPr>
    <w:rPr>
      <w:b/>
      <w:bCs/>
      <w:sz w:val="20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D16A9A"/>
    <w:rPr>
      <w:rFonts w:ascii="Times New Roman" w:eastAsia="Calibri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6A9A"/>
    <w:pPr>
      <w:spacing w:line="240" w:lineRule="auto"/>
    </w:pPr>
    <w:rPr>
      <w:rFonts w:ascii="Arial" w:eastAsia="Times New Roman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6A9A"/>
    <w:rPr>
      <w:rFonts w:ascii="Arial" w:eastAsia="Times New Roman" w:hAnsi="Arial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16A9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D16A9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D16A9A"/>
    <w:pPr>
      <w:spacing w:after="100"/>
      <w:ind w:left="440"/>
    </w:pPr>
  </w:style>
  <w:style w:type="table" w:styleId="TableGrid">
    <w:name w:val="Table Grid"/>
    <w:basedOn w:val="TableNormal"/>
    <w:uiPriority w:val="59"/>
    <w:rsid w:val="00D16A9A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D16A9A"/>
    <w:rPr>
      <w:color w:val="800080" w:themeColor="followedHyperlink"/>
      <w:u w:val="single"/>
    </w:rPr>
  </w:style>
  <w:style w:type="paragraph" w:styleId="BodyText3">
    <w:name w:val="Body Text 3"/>
    <w:basedOn w:val="Normal"/>
    <w:link w:val="BodyText3Char"/>
    <w:semiHidden/>
    <w:unhideWhenUsed/>
    <w:rsid w:val="00D16A9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D16A9A"/>
    <w:rPr>
      <w:rFonts w:ascii="Times New Roman" w:eastAsia="Calibri" w:hAnsi="Times New Roman" w:cs="Times New Roman"/>
      <w:sz w:val="16"/>
      <w:szCs w:val="16"/>
    </w:rPr>
  </w:style>
  <w:style w:type="paragraph" w:customStyle="1" w:styleId="Default">
    <w:name w:val="Default"/>
    <w:rsid w:val="00D16A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de-DE" w:eastAsia="de-DE"/>
    </w:rPr>
  </w:style>
  <w:style w:type="paragraph" w:customStyle="1" w:styleId="Normal2">
    <w:name w:val="Normal+2"/>
    <w:basedOn w:val="Default"/>
    <w:next w:val="Default"/>
    <w:uiPriority w:val="99"/>
    <w:rsid w:val="00D16A9A"/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D16A9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A9A"/>
    <w:rPr>
      <w:rFonts w:ascii="Times New Roman" w:eastAsia="Calibri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A9A"/>
    <w:rPr>
      <w:rFonts w:ascii="Times New Roman" w:eastAsia="Calibri" w:hAnsi="Times New Roman" w:cs="Times New Roman"/>
      <w:b/>
      <w:b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D16A9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D16A9A"/>
    <w:pPr>
      <w:spacing w:after="100"/>
      <w:ind w:left="880"/>
    </w:pPr>
  </w:style>
  <w:style w:type="paragraph" w:customStyle="1" w:styleId="ecxmsonormal">
    <w:name w:val="ecxmsonormal"/>
    <w:basedOn w:val="Normal"/>
    <w:rsid w:val="00D16A9A"/>
    <w:pPr>
      <w:spacing w:line="240" w:lineRule="auto"/>
    </w:pPr>
    <w:rPr>
      <w:rFonts w:eastAsia="Times New Roma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16A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30"/>
      <w:szCs w:val="3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16A9A"/>
    <w:rPr>
      <w:rFonts w:ascii="Courier New" w:eastAsia="Times New Roman" w:hAnsi="Courier New" w:cs="Courier New"/>
      <w:sz w:val="30"/>
      <w:szCs w:val="30"/>
      <w:lang w:eastAsia="en-GB"/>
    </w:rPr>
  </w:style>
  <w:style w:type="paragraph" w:customStyle="1" w:styleId="ui-widget">
    <w:name w:val="ui-widget"/>
    <w:basedOn w:val="Normal"/>
    <w:rsid w:val="00D16A9A"/>
    <w:pPr>
      <w:spacing w:before="100" w:beforeAutospacing="1" w:after="360" w:line="240" w:lineRule="auto"/>
    </w:pPr>
    <w:rPr>
      <w:rFonts w:ascii="Verdana" w:eastAsia="Times New Roman" w:hAnsi="Verdana"/>
      <w:sz w:val="26"/>
      <w:szCs w:val="26"/>
      <w:lang w:eastAsia="en-GB"/>
    </w:rPr>
  </w:style>
  <w:style w:type="paragraph" w:customStyle="1" w:styleId="ui-widget-content">
    <w:name w:val="ui-widget-content"/>
    <w:basedOn w:val="Normal"/>
    <w:rsid w:val="00D16A9A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360" w:line="240" w:lineRule="auto"/>
    </w:pPr>
    <w:rPr>
      <w:rFonts w:eastAsia="Times New Roman"/>
      <w:color w:val="222222"/>
      <w:sz w:val="24"/>
      <w:szCs w:val="24"/>
      <w:lang w:eastAsia="en-GB"/>
    </w:rPr>
  </w:style>
  <w:style w:type="paragraph" w:customStyle="1" w:styleId="ui-widget-header">
    <w:name w:val="ui-widget-header"/>
    <w:basedOn w:val="Normal"/>
    <w:rsid w:val="00D16A9A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360" w:line="240" w:lineRule="auto"/>
    </w:pPr>
    <w:rPr>
      <w:rFonts w:eastAsia="Times New Roman"/>
      <w:b/>
      <w:bCs/>
      <w:color w:val="222222"/>
      <w:sz w:val="24"/>
      <w:szCs w:val="24"/>
      <w:lang w:eastAsia="en-GB"/>
    </w:rPr>
  </w:style>
  <w:style w:type="paragraph" w:customStyle="1" w:styleId="ui-state-default">
    <w:name w:val="ui-state-default"/>
    <w:basedOn w:val="Normal"/>
    <w:rsid w:val="00D16A9A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360" w:line="240" w:lineRule="auto"/>
    </w:pPr>
    <w:rPr>
      <w:rFonts w:eastAsia="Times New Roman"/>
      <w:color w:val="555555"/>
      <w:sz w:val="24"/>
      <w:szCs w:val="24"/>
      <w:lang w:eastAsia="en-GB"/>
    </w:rPr>
  </w:style>
  <w:style w:type="paragraph" w:customStyle="1" w:styleId="ui-state-hover">
    <w:name w:val="ui-state-hover"/>
    <w:basedOn w:val="Normal"/>
    <w:rsid w:val="00D16A9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focus">
    <w:name w:val="ui-state-focus"/>
    <w:basedOn w:val="Normal"/>
    <w:rsid w:val="00D16A9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active">
    <w:name w:val="ui-state-active"/>
    <w:basedOn w:val="Normal"/>
    <w:rsid w:val="00D16A9A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highlight">
    <w:name w:val="ui-state-highlight"/>
    <w:basedOn w:val="Normal"/>
    <w:rsid w:val="00D16A9A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360" w:line="240" w:lineRule="auto"/>
    </w:pPr>
    <w:rPr>
      <w:rFonts w:eastAsia="Times New Roman"/>
      <w:color w:val="363636"/>
      <w:sz w:val="24"/>
      <w:szCs w:val="24"/>
      <w:lang w:eastAsia="en-GB"/>
    </w:rPr>
  </w:style>
  <w:style w:type="paragraph" w:customStyle="1" w:styleId="ui-state-error">
    <w:name w:val="ui-state-error"/>
    <w:basedOn w:val="Normal"/>
    <w:rsid w:val="00D16A9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360" w:line="240" w:lineRule="auto"/>
    </w:pPr>
    <w:rPr>
      <w:rFonts w:eastAsia="Times New Roman"/>
      <w:color w:val="CD0A0A"/>
      <w:sz w:val="24"/>
      <w:szCs w:val="24"/>
      <w:lang w:eastAsia="en-GB"/>
    </w:rPr>
  </w:style>
  <w:style w:type="paragraph" w:customStyle="1" w:styleId="ui-state-error-text">
    <w:name w:val="ui-state-error-text"/>
    <w:basedOn w:val="Normal"/>
    <w:rsid w:val="00D16A9A"/>
    <w:pPr>
      <w:spacing w:before="100" w:beforeAutospacing="1" w:after="360" w:line="240" w:lineRule="auto"/>
    </w:pPr>
    <w:rPr>
      <w:rFonts w:eastAsia="Times New Roman"/>
      <w:color w:val="CD0A0A"/>
      <w:sz w:val="24"/>
      <w:szCs w:val="24"/>
      <w:lang w:eastAsia="en-GB"/>
    </w:rPr>
  </w:style>
  <w:style w:type="paragraph" w:customStyle="1" w:styleId="ui-state-disabled">
    <w:name w:val="ui-state-disabled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priority-primary">
    <w:name w:val="ui-priority-primary"/>
    <w:basedOn w:val="Normal"/>
    <w:rsid w:val="00D16A9A"/>
    <w:pPr>
      <w:spacing w:before="100" w:beforeAutospacing="1" w:after="360" w:line="240" w:lineRule="auto"/>
    </w:pPr>
    <w:rPr>
      <w:rFonts w:eastAsia="Times New Roman"/>
      <w:b/>
      <w:bCs/>
      <w:sz w:val="24"/>
      <w:szCs w:val="24"/>
      <w:lang w:eastAsia="en-GB"/>
    </w:rPr>
  </w:style>
  <w:style w:type="paragraph" w:customStyle="1" w:styleId="ui-priority-secondary">
    <w:name w:val="ui-priority-secondary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">
    <w:name w:val="ui-icon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widget-overlay">
    <w:name w:val="ui-widget-overlay"/>
    <w:basedOn w:val="Normal"/>
    <w:rsid w:val="00D16A9A"/>
    <w:pPr>
      <w:shd w:val="clear" w:color="auto" w:fill="AAAAAA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widget-shadow">
    <w:name w:val="ui-widget-shadow"/>
    <w:basedOn w:val="Normal"/>
    <w:rsid w:val="00D16A9A"/>
    <w:pPr>
      <w:shd w:val="clear" w:color="auto" w:fill="AAAAAA"/>
      <w:spacing w:line="240" w:lineRule="auto"/>
      <w:ind w:left="-60"/>
    </w:pPr>
    <w:rPr>
      <w:rFonts w:eastAsia="Times New Roman"/>
      <w:sz w:val="24"/>
      <w:szCs w:val="24"/>
      <w:lang w:eastAsia="en-GB"/>
    </w:rPr>
  </w:style>
  <w:style w:type="paragraph" w:customStyle="1" w:styleId="acresults">
    <w:name w:val="ac_results"/>
    <w:basedOn w:val="Normal"/>
    <w:rsid w:val="00D16A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loading">
    <w:name w:val="ac_loading"/>
    <w:basedOn w:val="Normal"/>
    <w:rsid w:val="00D16A9A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odd">
    <w:name w:val="ac_odd"/>
    <w:basedOn w:val="Normal"/>
    <w:rsid w:val="00D16A9A"/>
    <w:pPr>
      <w:shd w:val="clear" w:color="auto" w:fill="EEEEEE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over">
    <w:name w:val="ac_over"/>
    <w:basedOn w:val="Normal"/>
    <w:rsid w:val="00D16A9A"/>
    <w:pPr>
      <w:shd w:val="clear" w:color="auto" w:fill="0A246A"/>
      <w:spacing w:before="100" w:beforeAutospacing="1" w:after="360" w:line="240" w:lineRule="auto"/>
    </w:pPr>
    <w:rPr>
      <w:rFonts w:eastAsia="Times New Roman"/>
      <w:color w:val="FFFFFF"/>
      <w:sz w:val="24"/>
      <w:szCs w:val="24"/>
      <w:lang w:eastAsia="en-GB"/>
    </w:rPr>
  </w:style>
  <w:style w:type="paragraph" w:customStyle="1" w:styleId="treeview">
    <w:name w:val="treeview"/>
    <w:basedOn w:val="Normal"/>
    <w:rsid w:val="00D16A9A"/>
    <w:pPr>
      <w:spacing w:line="240" w:lineRule="auto"/>
    </w:pPr>
    <w:rPr>
      <w:rFonts w:eastAsia="Times New Roman"/>
      <w:sz w:val="24"/>
      <w:szCs w:val="24"/>
      <w:lang w:eastAsia="en-GB"/>
    </w:rPr>
  </w:style>
  <w:style w:type="paragraph" w:customStyle="1" w:styleId="tabs-nav">
    <w:name w:val="tabs-nav"/>
    <w:basedOn w:val="Normal"/>
    <w:rsid w:val="00D16A9A"/>
    <w:pPr>
      <w:spacing w:line="240" w:lineRule="auto"/>
    </w:pPr>
    <w:rPr>
      <w:rFonts w:eastAsia="Times New Roman"/>
      <w:sz w:val="24"/>
      <w:szCs w:val="24"/>
      <w:lang w:eastAsia="en-GB"/>
    </w:rPr>
  </w:style>
  <w:style w:type="paragraph" w:customStyle="1" w:styleId="tabs-container">
    <w:name w:val="tabs-container"/>
    <w:basedOn w:val="Normal"/>
    <w:rsid w:val="00D16A9A"/>
    <w:pPr>
      <w:pBdr>
        <w:top w:val="single" w:sz="6" w:space="12" w:color="97A5B0"/>
      </w:pBd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rojectitemerror">
    <w:name w:val="project_item_error"/>
    <w:basedOn w:val="Normal"/>
    <w:rsid w:val="00D16A9A"/>
    <w:pPr>
      <w:spacing w:before="100" w:beforeAutospacing="1" w:after="240" w:line="240" w:lineRule="auto"/>
      <w:ind w:left="720"/>
    </w:pPr>
    <w:rPr>
      <w:rFonts w:eastAsia="Times New Roman"/>
      <w:b/>
      <w:bCs/>
      <w:i/>
      <w:iCs/>
      <w:color w:val="EE014C"/>
      <w:sz w:val="28"/>
      <w:szCs w:val="28"/>
      <w:lang w:eastAsia="en-GB"/>
    </w:rPr>
  </w:style>
  <w:style w:type="paragraph" w:customStyle="1" w:styleId="leftcontrol">
    <w:name w:val="left_control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centercontrol">
    <w:name w:val="center_control"/>
    <w:basedOn w:val="Normal"/>
    <w:rsid w:val="00D16A9A"/>
    <w:pPr>
      <w:spacing w:before="100" w:beforeAutospacing="1" w:after="360" w:line="240" w:lineRule="auto"/>
      <w:jc w:val="center"/>
    </w:pPr>
    <w:rPr>
      <w:rFonts w:eastAsia="Times New Roman"/>
      <w:sz w:val="24"/>
      <w:szCs w:val="24"/>
      <w:lang w:eastAsia="en-GB"/>
    </w:rPr>
  </w:style>
  <w:style w:type="paragraph" w:customStyle="1" w:styleId="project-print">
    <w:name w:val="project-print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roject-email">
    <w:name w:val="project-email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roject-export">
    <w:name w:val="project-export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roject-remove">
    <w:name w:val="project-remove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rojects-control-link">
    <w:name w:val="projects-control-link"/>
    <w:basedOn w:val="Normal"/>
    <w:rsid w:val="00D16A9A"/>
    <w:pPr>
      <w:spacing w:before="100" w:beforeAutospacing="1" w:after="360" w:line="240" w:lineRule="auto"/>
    </w:pPr>
    <w:rPr>
      <w:rFonts w:eastAsia="Times New Roman"/>
      <w:sz w:val="19"/>
      <w:szCs w:val="19"/>
      <w:lang w:eastAsia="en-GB"/>
    </w:rPr>
  </w:style>
  <w:style w:type="paragraph" w:customStyle="1" w:styleId="submit">
    <w:name w:val="submit"/>
    <w:basedOn w:val="Normal"/>
    <w:rsid w:val="00D16A9A"/>
    <w:pPr>
      <w:spacing w:before="100" w:beforeAutospacing="1" w:after="360" w:line="240" w:lineRule="auto"/>
    </w:pPr>
    <w:rPr>
      <w:rFonts w:ascii="Trebuchet MS" w:eastAsia="Times New Roman" w:hAnsi="Trebuchet MS"/>
      <w:b/>
      <w:bCs/>
      <w:color w:val="0768A9"/>
      <w:sz w:val="24"/>
      <w:szCs w:val="24"/>
      <w:lang w:eastAsia="en-GB"/>
    </w:rPr>
  </w:style>
  <w:style w:type="paragraph" w:customStyle="1" w:styleId="standard-button">
    <w:name w:val="standard-button"/>
    <w:basedOn w:val="Normal"/>
    <w:rsid w:val="00D16A9A"/>
    <w:pPr>
      <w:pBdr>
        <w:top w:val="inset" w:sz="6" w:space="2" w:color="EEEEEE"/>
        <w:left w:val="inset" w:sz="6" w:space="12" w:color="EEEEEE"/>
        <w:bottom w:val="inset" w:sz="6" w:space="2" w:color="666666"/>
        <w:right w:val="inset" w:sz="6" w:space="12" w:color="666666"/>
      </w:pBdr>
      <w:shd w:val="clear" w:color="auto" w:fill="FFFFFF"/>
      <w:spacing w:before="100" w:beforeAutospacing="1" w:after="360" w:line="240" w:lineRule="auto"/>
    </w:pPr>
    <w:rPr>
      <w:rFonts w:ascii="Trebuchet MS" w:eastAsia="Times New Roman" w:hAnsi="Trebuchet MS"/>
      <w:color w:val="0A0905"/>
      <w:sz w:val="20"/>
      <w:szCs w:val="20"/>
      <w:lang w:eastAsia="en-GB"/>
    </w:rPr>
  </w:style>
  <w:style w:type="paragraph" w:customStyle="1" w:styleId="booklist-nav-button">
    <w:name w:val="booklist-nav-button"/>
    <w:basedOn w:val="Normal"/>
    <w:rsid w:val="00D16A9A"/>
    <w:pPr>
      <w:spacing w:before="100" w:beforeAutospacing="1" w:after="360" w:line="240" w:lineRule="auto"/>
    </w:pPr>
    <w:rPr>
      <w:rFonts w:ascii="Trebuchet MS" w:eastAsia="Times New Roman" w:hAnsi="Trebuchet MS"/>
      <w:sz w:val="26"/>
      <w:szCs w:val="26"/>
      <w:lang w:eastAsia="en-GB"/>
    </w:rPr>
  </w:style>
  <w:style w:type="paragraph" w:customStyle="1" w:styleId="marc-nav-button">
    <w:name w:val="marc-nav-button"/>
    <w:basedOn w:val="Normal"/>
    <w:rsid w:val="00D16A9A"/>
    <w:pPr>
      <w:spacing w:before="100" w:beforeAutospacing="1" w:after="360" w:line="240" w:lineRule="auto"/>
    </w:pPr>
    <w:rPr>
      <w:rFonts w:ascii="Trebuchet MS" w:eastAsia="Times New Roman" w:hAnsi="Trebuchet MS"/>
      <w:sz w:val="24"/>
      <w:szCs w:val="24"/>
      <w:lang w:eastAsia="en-GB"/>
    </w:rPr>
  </w:style>
  <w:style w:type="paragraph" w:customStyle="1" w:styleId="toc-nav-button">
    <w:name w:val="toc-nav-button"/>
    <w:basedOn w:val="Normal"/>
    <w:rsid w:val="00D16A9A"/>
    <w:pPr>
      <w:spacing w:before="100" w:beforeAutospacing="1" w:after="360" w:line="240" w:lineRule="auto"/>
    </w:pPr>
    <w:rPr>
      <w:rFonts w:ascii="Trebuchet MS" w:eastAsia="Times New Roman" w:hAnsi="Trebuchet MS"/>
      <w:sz w:val="26"/>
      <w:szCs w:val="26"/>
      <w:lang w:eastAsia="en-GB"/>
    </w:rPr>
  </w:style>
  <w:style w:type="paragraph" w:customStyle="1" w:styleId="titles-nav-button">
    <w:name w:val="titles-nav-button"/>
    <w:basedOn w:val="Normal"/>
    <w:rsid w:val="00D16A9A"/>
    <w:pPr>
      <w:spacing w:before="100" w:beforeAutospacing="1" w:after="360" w:line="240" w:lineRule="auto"/>
    </w:pPr>
    <w:rPr>
      <w:rFonts w:ascii="Trebuchet MS" w:eastAsia="Times New Roman" w:hAnsi="Trebuchet MS"/>
      <w:sz w:val="26"/>
      <w:szCs w:val="26"/>
      <w:lang w:eastAsia="en-GB"/>
    </w:rPr>
  </w:style>
  <w:style w:type="paragraph" w:customStyle="1" w:styleId="titles-inline-abstract-closed">
    <w:name w:val="titles-inline-abstract-closed"/>
    <w:basedOn w:val="Normal"/>
    <w:rsid w:val="00D16A9A"/>
    <w:pPr>
      <w:spacing w:before="100" w:beforeAutospacing="1" w:after="360" w:line="240" w:lineRule="auto"/>
    </w:pPr>
    <w:rPr>
      <w:rFonts w:ascii="Trebuchet MS" w:eastAsia="Times New Roman" w:hAnsi="Trebuchet MS"/>
      <w:sz w:val="24"/>
      <w:szCs w:val="24"/>
      <w:lang w:eastAsia="en-GB"/>
    </w:rPr>
  </w:style>
  <w:style w:type="paragraph" w:customStyle="1" w:styleId="titles-inline-abstract-open">
    <w:name w:val="titles-inline-abstract-open"/>
    <w:basedOn w:val="Normal"/>
    <w:rsid w:val="00D16A9A"/>
    <w:pPr>
      <w:spacing w:before="100" w:beforeAutospacing="1" w:after="360" w:line="240" w:lineRule="auto"/>
    </w:pPr>
    <w:rPr>
      <w:rFonts w:ascii="Trebuchet MS" w:eastAsia="Times New Roman" w:hAnsi="Trebuchet MS"/>
      <w:sz w:val="24"/>
      <w:szCs w:val="24"/>
      <w:lang w:eastAsia="en-GB"/>
    </w:rPr>
  </w:style>
  <w:style w:type="paragraph" w:customStyle="1" w:styleId="titles-inline-annotation-closed">
    <w:name w:val="titles-inline-annotation-closed"/>
    <w:basedOn w:val="Normal"/>
    <w:rsid w:val="00D16A9A"/>
    <w:pPr>
      <w:spacing w:before="100" w:beforeAutospacing="1" w:after="360" w:line="240" w:lineRule="auto"/>
    </w:pPr>
    <w:rPr>
      <w:rFonts w:ascii="Trebuchet MS" w:eastAsia="Times New Roman" w:hAnsi="Trebuchet MS"/>
      <w:sz w:val="24"/>
      <w:szCs w:val="24"/>
      <w:lang w:eastAsia="en-GB"/>
    </w:rPr>
  </w:style>
  <w:style w:type="paragraph" w:customStyle="1" w:styleId="titles-inline-annotation-open">
    <w:name w:val="titles-inline-annotation-open"/>
    <w:basedOn w:val="Normal"/>
    <w:rsid w:val="00D16A9A"/>
    <w:pPr>
      <w:spacing w:before="100" w:beforeAutospacing="1" w:after="360" w:line="240" w:lineRule="auto"/>
    </w:pPr>
    <w:rPr>
      <w:rFonts w:ascii="Trebuchet MS" w:eastAsia="Times New Roman" w:hAnsi="Trebuchet MS"/>
      <w:sz w:val="24"/>
      <w:szCs w:val="24"/>
      <w:lang w:eastAsia="en-GB"/>
    </w:rPr>
  </w:style>
  <w:style w:type="paragraph" w:customStyle="1" w:styleId="booknav-menusymbol">
    <w:name w:val="booknav-menusymbol"/>
    <w:basedOn w:val="Normal"/>
    <w:rsid w:val="00D16A9A"/>
    <w:pPr>
      <w:spacing w:before="100" w:beforeAutospacing="1" w:after="360" w:line="240" w:lineRule="auto"/>
    </w:pPr>
    <w:rPr>
      <w:rFonts w:ascii="Courier New" w:eastAsia="Times New Roman" w:hAnsi="Courier New" w:cs="Courier New"/>
      <w:sz w:val="24"/>
      <w:szCs w:val="24"/>
      <w:lang w:eastAsia="en-GB"/>
    </w:rPr>
  </w:style>
  <w:style w:type="paragraph" w:customStyle="1" w:styleId="gbutton">
    <w:name w:val="gbutton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widget-move-button">
    <w:name w:val="widget-move-button"/>
    <w:basedOn w:val="Normal"/>
    <w:rsid w:val="00D16A9A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tandard-buttondisabled">
    <w:name w:val="standard-button[disabled]"/>
    <w:basedOn w:val="Normal"/>
    <w:rsid w:val="00D16A9A"/>
    <w:pPr>
      <w:spacing w:before="100" w:beforeAutospacing="1" w:after="360" w:line="240" w:lineRule="auto"/>
    </w:pPr>
    <w:rPr>
      <w:rFonts w:eastAsia="Times New Roman"/>
      <w:color w:val="B9B9B9"/>
      <w:sz w:val="24"/>
      <w:szCs w:val="24"/>
      <w:lang w:eastAsia="en-GB"/>
    </w:rPr>
  </w:style>
  <w:style w:type="paragraph" w:customStyle="1" w:styleId="standard-buttonbar">
    <w:name w:val="standard-buttonbar"/>
    <w:basedOn w:val="Normal"/>
    <w:rsid w:val="00D16A9A"/>
    <w:pPr>
      <w:spacing w:before="180" w:after="18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loading">
    <w:name w:val="loading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berror">
    <w:name w:val="dberror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error">
    <w:name w:val="error"/>
    <w:basedOn w:val="Normal"/>
    <w:rsid w:val="00D16A9A"/>
    <w:pPr>
      <w:pBdr>
        <w:top w:val="single" w:sz="18" w:space="0" w:color="EE014C"/>
        <w:left w:val="single" w:sz="18" w:space="0" w:color="EE014C"/>
        <w:bottom w:val="single" w:sz="18" w:space="0" w:color="EE014C"/>
        <w:right w:val="single" w:sz="18" w:space="0" w:color="EE014C"/>
      </w:pBdr>
      <w:shd w:val="clear" w:color="auto" w:fill="FFFFFF"/>
      <w:spacing w:before="90" w:after="90" w:line="240" w:lineRule="auto"/>
    </w:pPr>
    <w:rPr>
      <w:rFonts w:eastAsia="Times New Roman"/>
      <w:b/>
      <w:bCs/>
      <w:color w:val="EE014C"/>
      <w:sz w:val="24"/>
      <w:szCs w:val="24"/>
      <w:lang w:eastAsia="en-GB"/>
    </w:rPr>
  </w:style>
  <w:style w:type="paragraph" w:customStyle="1" w:styleId="warning">
    <w:name w:val="warning"/>
    <w:basedOn w:val="Normal"/>
    <w:rsid w:val="00D16A9A"/>
    <w:pPr>
      <w:pBdr>
        <w:top w:val="single" w:sz="18" w:space="0" w:color="EE014C"/>
        <w:left w:val="single" w:sz="18" w:space="0" w:color="EE014C"/>
        <w:bottom w:val="single" w:sz="18" w:space="0" w:color="EE014C"/>
        <w:right w:val="single" w:sz="18" w:space="0" w:color="EE014C"/>
      </w:pBdr>
      <w:shd w:val="clear" w:color="auto" w:fill="ECEAF4"/>
      <w:spacing w:before="90" w:after="90" w:line="240" w:lineRule="auto"/>
    </w:pPr>
    <w:rPr>
      <w:rFonts w:eastAsia="Times New Roman"/>
      <w:b/>
      <w:bCs/>
      <w:color w:val="EE014C"/>
      <w:sz w:val="24"/>
      <w:szCs w:val="24"/>
      <w:lang w:eastAsia="en-GB"/>
    </w:rPr>
  </w:style>
  <w:style w:type="paragraph" w:customStyle="1" w:styleId="info">
    <w:name w:val="info"/>
    <w:basedOn w:val="Normal"/>
    <w:rsid w:val="00D16A9A"/>
    <w:pPr>
      <w:pBdr>
        <w:top w:val="single" w:sz="18" w:space="0" w:color="ABCCE2"/>
        <w:left w:val="single" w:sz="18" w:space="0" w:color="ABCCE2"/>
        <w:bottom w:val="single" w:sz="18" w:space="0" w:color="ABCCE2"/>
        <w:right w:val="single" w:sz="18" w:space="0" w:color="ABCCE2"/>
      </w:pBdr>
      <w:shd w:val="clear" w:color="auto" w:fill="FFFFFF"/>
      <w:spacing w:before="90" w:after="90" w:line="240" w:lineRule="auto"/>
    </w:pPr>
    <w:rPr>
      <w:rFonts w:eastAsia="Times New Roman"/>
      <w:b/>
      <w:bCs/>
      <w:color w:val="0A0905"/>
      <w:sz w:val="24"/>
      <w:szCs w:val="24"/>
      <w:lang w:eastAsia="en-GB"/>
    </w:rPr>
  </w:style>
  <w:style w:type="paragraph" w:customStyle="1" w:styleId="hints">
    <w:name w:val="hints"/>
    <w:basedOn w:val="Normal"/>
    <w:rsid w:val="00D16A9A"/>
    <w:pPr>
      <w:pBdr>
        <w:top w:val="single" w:sz="18" w:space="0" w:color="6EBB1F"/>
        <w:left w:val="single" w:sz="18" w:space="0" w:color="6EBB1F"/>
        <w:bottom w:val="single" w:sz="18" w:space="0" w:color="6EBB1F"/>
        <w:right w:val="single" w:sz="18" w:space="0" w:color="6EBB1F"/>
      </w:pBdr>
      <w:shd w:val="clear" w:color="auto" w:fill="FFFFFF"/>
      <w:spacing w:before="90" w:after="90" w:line="240" w:lineRule="auto"/>
    </w:pPr>
    <w:rPr>
      <w:rFonts w:eastAsia="Times New Roman"/>
      <w:b/>
      <w:bCs/>
      <w:color w:val="0A0905"/>
      <w:sz w:val="24"/>
      <w:szCs w:val="24"/>
      <w:lang w:eastAsia="en-GB"/>
    </w:rPr>
  </w:style>
  <w:style w:type="paragraph" w:customStyle="1" w:styleId="success">
    <w:name w:val="success"/>
    <w:basedOn w:val="Normal"/>
    <w:rsid w:val="00D16A9A"/>
    <w:pPr>
      <w:pBdr>
        <w:top w:val="single" w:sz="18" w:space="0" w:color="6EBB1F"/>
        <w:left w:val="single" w:sz="18" w:space="0" w:color="6EBB1F"/>
        <w:bottom w:val="single" w:sz="18" w:space="0" w:color="6EBB1F"/>
        <w:right w:val="single" w:sz="18" w:space="0" w:color="6EBB1F"/>
      </w:pBdr>
      <w:shd w:val="clear" w:color="auto" w:fill="FFFFFF"/>
      <w:spacing w:before="90" w:after="90" w:line="240" w:lineRule="auto"/>
    </w:pPr>
    <w:rPr>
      <w:rFonts w:eastAsia="Times New Roman"/>
      <w:b/>
      <w:bCs/>
      <w:color w:val="0A0905"/>
      <w:sz w:val="24"/>
      <w:szCs w:val="24"/>
      <w:lang w:eastAsia="en-GB"/>
    </w:rPr>
  </w:style>
  <w:style w:type="paragraph" w:customStyle="1" w:styleId="error-subtext">
    <w:name w:val="error-subtext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ctionheader">
    <w:name w:val="sectionheader"/>
    <w:basedOn w:val="Normal"/>
    <w:rsid w:val="00D16A9A"/>
    <w:pPr>
      <w:shd w:val="clear" w:color="auto" w:fill="B9B9B9"/>
      <w:spacing w:before="100" w:beforeAutospacing="1" w:after="360" w:line="240" w:lineRule="auto"/>
    </w:pPr>
    <w:rPr>
      <w:rFonts w:eastAsia="Times New Roman"/>
      <w:b/>
      <w:bCs/>
      <w:sz w:val="24"/>
      <w:szCs w:val="24"/>
      <w:lang w:eastAsia="en-GB"/>
    </w:rPr>
  </w:style>
  <w:style w:type="paragraph" w:customStyle="1" w:styleId="standdarddivider">
    <w:name w:val="standdarddivider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even">
    <w:name w:val="even"/>
    <w:basedOn w:val="Normal"/>
    <w:rsid w:val="00D16A9A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odd">
    <w:name w:val="odd"/>
    <w:basedOn w:val="Normal"/>
    <w:rsid w:val="00D16A9A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ghlighted">
    <w:name w:val="highlighted"/>
    <w:basedOn w:val="Normal"/>
    <w:rsid w:val="00D16A9A"/>
    <w:pPr>
      <w:shd w:val="clear" w:color="auto" w:fill="ABCCE2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aging">
    <w:name w:val="paging"/>
    <w:basedOn w:val="Normal"/>
    <w:rsid w:val="00D16A9A"/>
    <w:pPr>
      <w:shd w:val="clear" w:color="auto" w:fill="B9B9B9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serinput-missing">
    <w:name w:val="userinput-missing"/>
    <w:basedOn w:val="Normal"/>
    <w:rsid w:val="00D16A9A"/>
    <w:pPr>
      <w:spacing w:before="100" w:beforeAutospacing="1" w:after="360" w:line="240" w:lineRule="auto"/>
    </w:pPr>
    <w:rPr>
      <w:rFonts w:eastAsia="Times New Roman"/>
      <w:color w:val="EE014C"/>
      <w:sz w:val="24"/>
      <w:szCs w:val="24"/>
      <w:lang w:eastAsia="en-GB"/>
    </w:rPr>
  </w:style>
  <w:style w:type="paragraph" w:customStyle="1" w:styleId="searchhints">
    <w:name w:val="searchhint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buttonbar">
    <w:name w:val="buttonbar"/>
    <w:basedOn w:val="Normal"/>
    <w:rsid w:val="00D16A9A"/>
    <w:pPr>
      <w:spacing w:before="180" w:after="18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clearfix">
    <w:name w:val="clearfix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bname">
    <w:name w:val="dbname"/>
    <w:basedOn w:val="Normal"/>
    <w:rsid w:val="00D16A9A"/>
    <w:pPr>
      <w:spacing w:before="100" w:beforeAutospacing="1" w:after="360" w:line="240" w:lineRule="auto"/>
    </w:pPr>
    <w:rPr>
      <w:rFonts w:eastAsia="Times New Roman"/>
      <w:b/>
      <w:bCs/>
      <w:color w:val="0A0905"/>
      <w:sz w:val="24"/>
      <w:szCs w:val="24"/>
      <w:lang w:eastAsia="en-GB"/>
    </w:rPr>
  </w:style>
  <w:style w:type="paragraph" w:customStyle="1" w:styleId="dbdate">
    <w:name w:val="dbdate"/>
    <w:basedOn w:val="Normal"/>
    <w:rsid w:val="00D16A9A"/>
    <w:pPr>
      <w:spacing w:before="100" w:beforeAutospacing="1" w:after="360" w:line="240" w:lineRule="auto"/>
    </w:pPr>
    <w:rPr>
      <w:rFonts w:eastAsia="Times New Roman"/>
      <w:color w:val="0A0905"/>
      <w:sz w:val="20"/>
      <w:szCs w:val="20"/>
      <w:lang w:eastAsia="en-GB"/>
    </w:rPr>
  </w:style>
  <w:style w:type="paragraph" w:customStyle="1" w:styleId="resourcespopuptitle">
    <w:name w:val="resources_popup_title"/>
    <w:basedOn w:val="Normal"/>
    <w:rsid w:val="00D16A9A"/>
    <w:pPr>
      <w:spacing w:before="100" w:beforeAutospacing="1" w:after="240" w:line="240" w:lineRule="auto"/>
    </w:pPr>
    <w:rPr>
      <w:rFonts w:eastAsia="Times New Roman"/>
      <w:b/>
      <w:bCs/>
      <w:sz w:val="29"/>
      <w:szCs w:val="29"/>
      <w:lang w:eastAsia="en-GB"/>
    </w:rPr>
  </w:style>
  <w:style w:type="paragraph" w:customStyle="1" w:styleId="resourcespopupclose">
    <w:name w:val="resources_popup_close"/>
    <w:basedOn w:val="Normal"/>
    <w:rsid w:val="00D16A9A"/>
    <w:pPr>
      <w:shd w:val="clear" w:color="auto" w:fill="0768A9"/>
      <w:spacing w:before="100" w:beforeAutospacing="1" w:after="360" w:line="240" w:lineRule="auto"/>
    </w:pPr>
    <w:rPr>
      <w:rFonts w:eastAsia="Times New Roman"/>
      <w:color w:val="FFFFFF"/>
      <w:sz w:val="24"/>
      <w:szCs w:val="24"/>
      <w:lang w:eastAsia="en-GB"/>
    </w:rPr>
  </w:style>
  <w:style w:type="paragraph" w:customStyle="1" w:styleId="annotationpopupclose">
    <w:name w:val="annotation_popup_close"/>
    <w:basedOn w:val="Normal"/>
    <w:rsid w:val="00D16A9A"/>
    <w:pPr>
      <w:shd w:val="clear" w:color="auto" w:fill="0768A9"/>
      <w:spacing w:before="100" w:beforeAutospacing="1" w:after="360" w:line="240" w:lineRule="auto"/>
    </w:pPr>
    <w:rPr>
      <w:rFonts w:eastAsia="Times New Roman"/>
      <w:color w:val="FFFFFF"/>
      <w:sz w:val="24"/>
      <w:szCs w:val="24"/>
      <w:lang w:eastAsia="en-GB"/>
    </w:rPr>
  </w:style>
  <w:style w:type="paragraph" w:customStyle="1" w:styleId="resource-group-error">
    <w:name w:val="resource-group-error"/>
    <w:basedOn w:val="Normal"/>
    <w:rsid w:val="00D16A9A"/>
    <w:pPr>
      <w:spacing w:before="100" w:beforeAutospacing="1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roptarget-active">
    <w:name w:val="droptarget-active"/>
    <w:basedOn w:val="Normal"/>
    <w:rsid w:val="00D16A9A"/>
    <w:pPr>
      <w:pBdr>
        <w:top w:val="single" w:sz="18" w:space="0" w:color="0768A9"/>
        <w:left w:val="single" w:sz="18" w:space="0" w:color="0768A9"/>
        <w:bottom w:val="single" w:sz="18" w:space="0" w:color="0768A9"/>
        <w:right w:val="single" w:sz="18" w:space="0" w:color="0768A9"/>
      </w:pBdr>
      <w:shd w:val="clear" w:color="auto" w:fill="ABCCE2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roptarget-hover">
    <w:name w:val="droptarget-hover"/>
    <w:basedOn w:val="Normal"/>
    <w:rsid w:val="00D16A9A"/>
    <w:pPr>
      <w:pBdr>
        <w:top w:val="single" w:sz="18" w:space="0" w:color="0768A9"/>
        <w:left w:val="single" w:sz="18" w:space="0" w:color="0768A9"/>
        <w:bottom w:val="single" w:sz="18" w:space="0" w:color="0768A9"/>
        <w:right w:val="single" w:sz="18" w:space="0" w:color="0768A9"/>
      </w:pBdr>
      <w:shd w:val="clear" w:color="auto" w:fill="5698C5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anno">
    <w:name w:val="titles-anno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subjsrch-button">
    <w:name w:val="msp-subjsrch-button"/>
    <w:basedOn w:val="Normal"/>
    <w:rsid w:val="00D16A9A"/>
    <w:pPr>
      <w:spacing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subjsrch-tool">
    <w:name w:val="msp-subjsrch-tool"/>
    <w:basedOn w:val="Normal"/>
    <w:rsid w:val="00D16A9A"/>
    <w:pPr>
      <w:spacing w:before="100" w:beforeAutospacing="1" w:after="360" w:line="240" w:lineRule="auto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msp-subjsrch-textbox">
    <w:name w:val="msp-subjsrch-textbox"/>
    <w:basedOn w:val="Normal"/>
    <w:rsid w:val="00D16A9A"/>
    <w:pPr>
      <w:spacing w:before="24" w:after="15" w:line="240" w:lineRule="auto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action-print">
    <w:name w:val="action-print"/>
    <w:basedOn w:val="Normal"/>
    <w:rsid w:val="00D16A9A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mail">
    <w:name w:val="action-email"/>
    <w:basedOn w:val="Normal"/>
    <w:rsid w:val="00D16A9A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xport">
    <w:name w:val="action-export"/>
    <w:basedOn w:val="Normal"/>
    <w:rsid w:val="00D16A9A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dd-to-projects">
    <w:name w:val="add-to-projects"/>
    <w:basedOn w:val="Normal"/>
    <w:rsid w:val="00D16A9A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print-project">
    <w:name w:val="action-print-project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mail-project">
    <w:name w:val="action-email-project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xport-project">
    <w:name w:val="action-export-project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newgroupurl">
    <w:name w:val="new_group_url"/>
    <w:basedOn w:val="Normal"/>
    <w:rsid w:val="00D16A9A"/>
    <w:pPr>
      <w:spacing w:before="100" w:beforeAutospacing="1" w:after="360" w:line="240" w:lineRule="auto"/>
    </w:pPr>
    <w:rPr>
      <w:rFonts w:eastAsia="Times New Roman"/>
      <w:lang w:eastAsia="en-GB"/>
    </w:rPr>
  </w:style>
  <w:style w:type="paragraph" w:customStyle="1" w:styleId="filterby-selected-button">
    <w:name w:val="filterby-selected-button"/>
    <w:basedOn w:val="Normal"/>
    <w:rsid w:val="00D16A9A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filterby-selected-text">
    <w:name w:val="filterby-selected-text"/>
    <w:basedOn w:val="Normal"/>
    <w:rsid w:val="00D16A9A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oc-jtoc-right">
    <w:name w:val="toc-jtoc-right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oc-article-row">
    <w:name w:val="toc-article-row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citation-banner-image">
    <w:name w:val="citation-banner-image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basic-option">
    <w:name w:val="msp-basic-option"/>
    <w:basedOn w:val="Normal"/>
    <w:rsid w:val="00D16A9A"/>
    <w:pPr>
      <w:spacing w:before="100" w:beforeAutospacing="1" w:after="360" w:line="240" w:lineRule="auto"/>
      <w:ind w:left="3840" w:right="48"/>
    </w:pPr>
    <w:rPr>
      <w:rFonts w:eastAsia="Times New Roman"/>
      <w:sz w:val="24"/>
      <w:szCs w:val="24"/>
      <w:lang w:eastAsia="en-GB"/>
    </w:rPr>
  </w:style>
  <w:style w:type="paragraph" w:customStyle="1" w:styleId="msp-findcite-button">
    <w:name w:val="msp-findcite-button"/>
    <w:basedOn w:val="Normal"/>
    <w:rsid w:val="00D16A9A"/>
    <w:pPr>
      <w:spacing w:before="100" w:beforeAutospacing="1" w:after="360" w:line="240" w:lineRule="auto"/>
      <w:textAlignment w:val="center"/>
    </w:pPr>
    <w:rPr>
      <w:rFonts w:eastAsia="Times New Roman"/>
      <w:sz w:val="24"/>
      <w:szCs w:val="24"/>
      <w:lang w:eastAsia="en-GB"/>
    </w:rPr>
  </w:style>
  <w:style w:type="paragraph" w:customStyle="1" w:styleId="ovid-resources">
    <w:name w:val="ovid-resource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index">
    <w:name w:val="titles-index"/>
    <w:basedOn w:val="Normal"/>
    <w:rsid w:val="00D16A9A"/>
    <w:pPr>
      <w:spacing w:before="100" w:beforeAutospacing="1" w:after="360" w:line="240" w:lineRule="auto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issue-toc-titles-links">
    <w:name w:val="issue-toc-titles-link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print-disabled">
    <w:name w:val="action-print-disabled"/>
    <w:basedOn w:val="Normal"/>
    <w:rsid w:val="00D16A9A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mail-disabled">
    <w:name w:val="action-email-disabled"/>
    <w:basedOn w:val="Normal"/>
    <w:rsid w:val="00D16A9A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xport-disabled">
    <w:name w:val="action-export-disabled"/>
    <w:basedOn w:val="Normal"/>
    <w:rsid w:val="00D16A9A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overlay-popup-box">
    <w:name w:val="overlay-popup-box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ovidclassic-textbox">
    <w:name w:val="msp-ovidclassic-textbox"/>
    <w:basedOn w:val="Normal"/>
    <w:rsid w:val="00D16A9A"/>
    <w:pPr>
      <w:spacing w:before="100" w:beforeAutospacing="1" w:after="360" w:line="240" w:lineRule="auto"/>
      <w:ind w:left="1584"/>
    </w:pPr>
    <w:rPr>
      <w:rFonts w:eastAsia="Times New Roman"/>
      <w:sz w:val="24"/>
      <w:szCs w:val="24"/>
      <w:lang w:eastAsia="en-GB"/>
    </w:rPr>
  </w:style>
  <w:style w:type="paragraph" w:customStyle="1" w:styleId="msp-search-options">
    <w:name w:val="msp-search-options"/>
    <w:basedOn w:val="Normal"/>
    <w:rsid w:val="00D16A9A"/>
    <w:pPr>
      <w:spacing w:before="100" w:beforeAutospacing="1" w:after="360" w:line="240" w:lineRule="auto"/>
      <w:ind w:left="1392"/>
    </w:pPr>
    <w:rPr>
      <w:rFonts w:eastAsia="Times New Roman"/>
      <w:sz w:val="24"/>
      <w:szCs w:val="24"/>
      <w:lang w:eastAsia="en-GB"/>
    </w:rPr>
  </w:style>
  <w:style w:type="paragraph" w:customStyle="1" w:styleId="msp-searchtypes">
    <w:name w:val="msp-searchtypes"/>
    <w:basedOn w:val="Normal"/>
    <w:rsid w:val="00D16A9A"/>
    <w:pPr>
      <w:spacing w:before="100" w:beforeAutospacing="1" w:after="360" w:line="240" w:lineRule="auto"/>
      <w:ind w:left="1392"/>
    </w:pPr>
    <w:rPr>
      <w:rFonts w:eastAsia="Times New Roman"/>
      <w:sz w:val="24"/>
      <w:szCs w:val="24"/>
      <w:lang w:eastAsia="en-GB"/>
    </w:rPr>
  </w:style>
  <w:style w:type="paragraph" w:customStyle="1" w:styleId="msp-fields-textbox">
    <w:name w:val="msp-fields-textbox"/>
    <w:basedOn w:val="Normal"/>
    <w:rsid w:val="00D16A9A"/>
    <w:pPr>
      <w:spacing w:before="100" w:beforeAutospacing="1" w:after="360" w:line="240" w:lineRule="auto"/>
      <w:ind w:left="960"/>
    </w:pPr>
    <w:rPr>
      <w:rFonts w:eastAsia="Times New Roman"/>
      <w:sz w:val="24"/>
      <w:szCs w:val="24"/>
      <w:lang w:eastAsia="en-GB"/>
    </w:rPr>
  </w:style>
  <w:style w:type="paragraph" w:customStyle="1" w:styleId="msp-multifield-textbox-col">
    <w:name w:val="msp-multifield-textbox-col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multifield-boolean-col">
    <w:name w:val="msp-multifield-boolean-col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arch-history-actions-popup-container">
    <w:name w:val="search-history-actions-popup-container"/>
    <w:basedOn w:val="Normal"/>
    <w:rsid w:val="00D16A9A"/>
    <w:pPr>
      <w:spacing w:before="360" w:after="360" w:line="240" w:lineRule="auto"/>
      <w:ind w:left="-2040"/>
    </w:pPr>
    <w:rPr>
      <w:rFonts w:eastAsia="Times New Roman"/>
      <w:sz w:val="24"/>
      <w:szCs w:val="24"/>
      <w:lang w:eastAsia="en-GB"/>
    </w:rPr>
  </w:style>
  <w:style w:type="paragraph" w:customStyle="1" w:styleId="searchfields-grid-term">
    <w:name w:val="searchfields-grid-term"/>
    <w:basedOn w:val="Normal"/>
    <w:rsid w:val="00D16A9A"/>
    <w:pPr>
      <w:spacing w:before="100" w:beforeAutospacing="1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archaid-star-symbols">
    <w:name w:val="searchaid-star-symbol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archaid-star-links">
    <w:name w:val="searchaid-star-link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journals-header">
    <w:name w:val="journals-header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left">
    <w:name w:val="titles-left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record">
    <w:name w:val="titles-record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links">
    <w:name w:val="titles-link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arch-buttons">
    <w:name w:val="search-button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journals-icons-right">
    <w:name w:val="journals-icons-right"/>
    <w:basedOn w:val="Normal"/>
    <w:rsid w:val="00D16A9A"/>
    <w:pPr>
      <w:spacing w:before="100" w:beforeAutospacing="1" w:after="360" w:line="240" w:lineRule="auto"/>
      <w:jc w:val="right"/>
    </w:pPr>
    <w:rPr>
      <w:rFonts w:eastAsia="Times New Roman"/>
      <w:sz w:val="24"/>
      <w:szCs w:val="24"/>
      <w:lang w:eastAsia="en-GB"/>
    </w:rPr>
  </w:style>
  <w:style w:type="paragraph" w:customStyle="1" w:styleId="titles-score">
    <w:name w:val="titles-score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jb-rssoptions">
    <w:name w:val="jb-rssoption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checkbox">
    <w:name w:val="titles-checkbox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lected-fields">
    <w:name w:val="selected-fields"/>
    <w:basedOn w:val="Normal"/>
    <w:rsid w:val="00D16A9A"/>
    <w:pPr>
      <w:spacing w:before="100" w:beforeAutospacing="1" w:after="360" w:line="240" w:lineRule="auto"/>
      <w:ind w:left="1320"/>
    </w:pPr>
    <w:rPr>
      <w:rFonts w:eastAsia="Times New Roman"/>
      <w:sz w:val="24"/>
      <w:szCs w:val="24"/>
      <w:lang w:eastAsia="en-GB"/>
    </w:rPr>
  </w:style>
  <w:style w:type="paragraph" w:customStyle="1" w:styleId="citman-selfields">
    <w:name w:val="citman-selfield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xport-to-label">
    <w:name w:val="action-export-to-label"/>
    <w:basedOn w:val="Normal"/>
    <w:rsid w:val="00D16A9A"/>
    <w:pPr>
      <w:spacing w:before="100" w:beforeAutospacing="1" w:after="360" w:line="240" w:lineRule="auto"/>
      <w:ind w:left="288"/>
    </w:pPr>
    <w:rPr>
      <w:rFonts w:eastAsia="Times New Roman"/>
      <w:sz w:val="24"/>
      <w:szCs w:val="24"/>
      <w:lang w:eastAsia="en-GB"/>
    </w:rPr>
  </w:style>
  <w:style w:type="paragraph" w:customStyle="1" w:styleId="close-button">
    <w:name w:val="close-button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limits-container">
    <w:name w:val="msp-limits-container"/>
    <w:basedOn w:val="Normal"/>
    <w:rsid w:val="00D16A9A"/>
    <w:pPr>
      <w:spacing w:before="120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citation-form-field-inline">
    <w:name w:val="citation-form-field-inline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ous-titles-links">
    <w:name w:val="ous-titles-link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citman-clear-selected">
    <w:name w:val="citman-clear-selected"/>
    <w:basedOn w:val="Normal"/>
    <w:rsid w:val="00D16A9A"/>
    <w:pPr>
      <w:spacing w:before="100" w:beforeAutospacing="1" w:after="360" w:line="240" w:lineRule="auto"/>
      <w:ind w:right="120"/>
    </w:pPr>
    <w:rPr>
      <w:rFonts w:eastAsia="Times New Roman"/>
      <w:sz w:val="24"/>
      <w:szCs w:val="24"/>
      <w:lang w:eastAsia="en-GB"/>
    </w:rPr>
  </w:style>
  <w:style w:type="paragraph" w:customStyle="1" w:styleId="journals-toc-row">
    <w:name w:val="journals-toc-row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header-navigation-links">
    <w:name w:val="titlesheader-navigation-link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tarea">
    <w:name w:val="hitarea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over">
    <w:name w:val="hover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rightcontrol">
    <w:name w:val="right_control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lww-ppc">
    <w:name w:val="lww-ppc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link">
    <w:name w:val="tlink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header-functionblock-left">
    <w:name w:val="titlesheader-functionblock-left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journal-browse-search-form-details">
    <w:name w:val="journal-browse-search-form-detail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jb-popup-label">
    <w:name w:val="jb-popup-label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archtype-specific">
    <w:name w:val="searchtype-specific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header-resultsblock">
    <w:name w:val="titlesheader-resultsblock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gs-tabs-container">
    <w:name w:val="gs-tabs-container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to">
    <w:name w:val="date-range-to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from">
    <w:name w:val="date-range-from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example">
    <w:name w:val="date-range-example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basic-textbox">
    <w:name w:val="msp-basic-textbox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search-button">
    <w:name w:val="msp-search-button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labels">
    <w:name w:val="date-range-label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input">
    <w:name w:val="date-range-input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open">
    <w:name w:val="date-range-open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pply-button">
    <w:name w:val="apply-button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gs-tabs-container-ovidrn">
    <w:name w:val="gs-tabs-container-ovidrn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gs-all-tabs">
    <w:name w:val="gs-all-tab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ovid-tab">
    <w:name w:val="ovid-tab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ab">
    <w:name w:val="tab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row">
    <w:name w:val="titles-row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ssion-timeout-popup-dimensions">
    <w:name w:val="session-timeout-popup-dimension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ab">
    <w:name w:val="titles-ab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oc-row">
    <w:name w:val="toc-row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linkdisable">
    <w:name w:val="tlinkdisable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rop-menu">
    <w:name w:val="drop-menu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divider-bar">
    <w:name w:val="divider-bar"/>
    <w:basedOn w:val="DefaultParagraphFont"/>
    <w:rsid w:val="00D16A9A"/>
    <w:rPr>
      <w:sz w:val="26"/>
      <w:szCs w:val="26"/>
    </w:rPr>
  </w:style>
  <w:style w:type="character" w:customStyle="1" w:styleId="fileuploadpopuptitle">
    <w:name w:val="file_upload_popup_title"/>
    <w:basedOn w:val="DefaultParagraphFont"/>
    <w:rsid w:val="00D16A9A"/>
    <w:rPr>
      <w:b/>
      <w:bCs/>
      <w:sz w:val="30"/>
      <w:szCs w:val="30"/>
    </w:rPr>
  </w:style>
  <w:style w:type="character" w:customStyle="1" w:styleId="folder">
    <w:name w:val="folder"/>
    <w:basedOn w:val="DefaultParagraphFont"/>
    <w:rsid w:val="00D16A9A"/>
  </w:style>
  <w:style w:type="character" w:customStyle="1" w:styleId="file">
    <w:name w:val="file"/>
    <w:basedOn w:val="DefaultParagraphFont"/>
    <w:rsid w:val="00D16A9A"/>
  </w:style>
  <w:style w:type="character" w:customStyle="1" w:styleId="value">
    <w:name w:val="value"/>
    <w:basedOn w:val="DefaultParagraphFont"/>
    <w:rsid w:val="00D16A9A"/>
  </w:style>
  <w:style w:type="character" w:customStyle="1" w:styleId="select-all-database-link">
    <w:name w:val="select-all-database-link"/>
    <w:basedOn w:val="DefaultParagraphFont"/>
    <w:rsid w:val="00D16A9A"/>
  </w:style>
  <w:style w:type="character" w:customStyle="1" w:styleId="select-all-database-text">
    <w:name w:val="select-all-database-text"/>
    <w:basedOn w:val="DefaultParagraphFont"/>
    <w:rsid w:val="00D16A9A"/>
  </w:style>
  <w:style w:type="character" w:customStyle="1" w:styleId="loading1">
    <w:name w:val="loading1"/>
    <w:basedOn w:val="DefaultParagraphFont"/>
    <w:rsid w:val="00D16A9A"/>
  </w:style>
  <w:style w:type="paragraph" w:customStyle="1" w:styleId="ui-state-default1">
    <w:name w:val="ui-state-default1"/>
    <w:basedOn w:val="Normal"/>
    <w:rsid w:val="00D16A9A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360" w:line="240" w:lineRule="auto"/>
    </w:pPr>
    <w:rPr>
      <w:rFonts w:eastAsia="Times New Roman"/>
      <w:color w:val="555555"/>
      <w:sz w:val="24"/>
      <w:szCs w:val="24"/>
      <w:lang w:eastAsia="en-GB"/>
    </w:rPr>
  </w:style>
  <w:style w:type="paragraph" w:customStyle="1" w:styleId="ui-state-hover1">
    <w:name w:val="ui-state-hover1"/>
    <w:basedOn w:val="Normal"/>
    <w:rsid w:val="00D16A9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focus1">
    <w:name w:val="ui-state-focus1"/>
    <w:basedOn w:val="Normal"/>
    <w:rsid w:val="00D16A9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active1">
    <w:name w:val="ui-state-active1"/>
    <w:basedOn w:val="Normal"/>
    <w:rsid w:val="00D16A9A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highlight1">
    <w:name w:val="ui-state-highlight1"/>
    <w:basedOn w:val="Normal"/>
    <w:rsid w:val="00D16A9A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360" w:line="240" w:lineRule="auto"/>
    </w:pPr>
    <w:rPr>
      <w:rFonts w:eastAsia="Times New Roman"/>
      <w:color w:val="363636"/>
      <w:sz w:val="24"/>
      <w:szCs w:val="24"/>
      <w:lang w:eastAsia="en-GB"/>
    </w:rPr>
  </w:style>
  <w:style w:type="paragraph" w:customStyle="1" w:styleId="ui-state-error1">
    <w:name w:val="ui-state-error1"/>
    <w:basedOn w:val="Normal"/>
    <w:rsid w:val="00D16A9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360" w:line="240" w:lineRule="auto"/>
    </w:pPr>
    <w:rPr>
      <w:rFonts w:eastAsia="Times New Roman"/>
      <w:color w:val="CD0A0A"/>
      <w:sz w:val="24"/>
      <w:szCs w:val="24"/>
      <w:lang w:eastAsia="en-GB"/>
    </w:rPr>
  </w:style>
  <w:style w:type="paragraph" w:customStyle="1" w:styleId="ui-state-error-text1">
    <w:name w:val="ui-state-error-text1"/>
    <w:basedOn w:val="Normal"/>
    <w:rsid w:val="00D16A9A"/>
    <w:pPr>
      <w:spacing w:before="100" w:beforeAutospacing="1" w:after="360" w:line="240" w:lineRule="auto"/>
    </w:pPr>
    <w:rPr>
      <w:rFonts w:eastAsia="Times New Roman"/>
      <w:color w:val="CD0A0A"/>
      <w:sz w:val="24"/>
      <w:szCs w:val="24"/>
      <w:lang w:eastAsia="en-GB"/>
    </w:rPr>
  </w:style>
  <w:style w:type="paragraph" w:customStyle="1" w:styleId="ui-state-disabled1">
    <w:name w:val="ui-state-disabled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priority-primary1">
    <w:name w:val="ui-priority-primary1"/>
    <w:basedOn w:val="Normal"/>
    <w:rsid w:val="00D16A9A"/>
    <w:pPr>
      <w:spacing w:before="100" w:beforeAutospacing="1" w:after="360" w:line="240" w:lineRule="auto"/>
    </w:pPr>
    <w:rPr>
      <w:rFonts w:eastAsia="Times New Roman"/>
      <w:b/>
      <w:bCs/>
      <w:sz w:val="24"/>
      <w:szCs w:val="24"/>
      <w:lang w:eastAsia="en-GB"/>
    </w:rPr>
  </w:style>
  <w:style w:type="paragraph" w:customStyle="1" w:styleId="ui-priority-secondary1">
    <w:name w:val="ui-priority-secondary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1">
    <w:name w:val="ui-icon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2">
    <w:name w:val="ui-icon2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3">
    <w:name w:val="ui-icon3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4">
    <w:name w:val="ui-icon4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5">
    <w:name w:val="ui-icon5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6">
    <w:name w:val="ui-icon6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7">
    <w:name w:val="ui-icon7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8">
    <w:name w:val="ui-icon8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9">
    <w:name w:val="ui-icon9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tarea1">
    <w:name w:val="hitarea1"/>
    <w:basedOn w:val="Normal"/>
    <w:rsid w:val="00D16A9A"/>
    <w:pPr>
      <w:spacing w:before="100" w:beforeAutospacing="1" w:after="360" w:line="240" w:lineRule="auto"/>
      <w:ind w:left="-240"/>
    </w:pPr>
    <w:rPr>
      <w:rFonts w:eastAsia="Times New Roman"/>
      <w:sz w:val="24"/>
      <w:szCs w:val="24"/>
      <w:lang w:eastAsia="en-GB"/>
    </w:rPr>
  </w:style>
  <w:style w:type="paragraph" w:customStyle="1" w:styleId="hover1">
    <w:name w:val="hover1"/>
    <w:basedOn w:val="Normal"/>
    <w:rsid w:val="00D16A9A"/>
    <w:pPr>
      <w:spacing w:before="100" w:beforeAutospacing="1" w:after="360" w:line="240" w:lineRule="auto"/>
    </w:pPr>
    <w:rPr>
      <w:rFonts w:eastAsia="Times New Roman"/>
      <w:color w:val="FF0000"/>
      <w:sz w:val="24"/>
      <w:szCs w:val="24"/>
      <w:lang w:eastAsia="en-GB"/>
    </w:rPr>
  </w:style>
  <w:style w:type="paragraph" w:customStyle="1" w:styleId="hitarea2">
    <w:name w:val="hitarea2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tarea3">
    <w:name w:val="hitarea3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tarea4">
    <w:name w:val="hitarea4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tarea5">
    <w:name w:val="hitarea5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folder1">
    <w:name w:val="folder1"/>
    <w:basedOn w:val="DefaultParagraphFont"/>
    <w:rsid w:val="00D16A9A"/>
    <w:rPr>
      <w:vanish w:val="0"/>
      <w:webHidden w:val="0"/>
      <w:specVanish w:val="0"/>
    </w:rPr>
  </w:style>
  <w:style w:type="character" w:customStyle="1" w:styleId="file1">
    <w:name w:val="file1"/>
    <w:basedOn w:val="DefaultParagraphFont"/>
    <w:rsid w:val="00D16A9A"/>
    <w:rPr>
      <w:vanish w:val="0"/>
      <w:webHidden w:val="0"/>
      <w:specVanish w:val="0"/>
    </w:rPr>
  </w:style>
  <w:style w:type="character" w:customStyle="1" w:styleId="folder2">
    <w:name w:val="folder2"/>
    <w:basedOn w:val="DefaultParagraphFont"/>
    <w:rsid w:val="00D16A9A"/>
    <w:rPr>
      <w:vanish w:val="0"/>
      <w:webHidden w:val="0"/>
      <w:specVanish w:val="0"/>
    </w:rPr>
  </w:style>
  <w:style w:type="paragraph" w:customStyle="1" w:styleId="rightcontrol1">
    <w:name w:val="right_control1"/>
    <w:basedOn w:val="Normal"/>
    <w:rsid w:val="00D16A9A"/>
    <w:pPr>
      <w:spacing w:before="100" w:beforeAutospacing="1" w:after="360" w:line="240" w:lineRule="auto"/>
      <w:jc w:val="right"/>
    </w:pPr>
    <w:rPr>
      <w:rFonts w:eastAsia="Times New Roman"/>
      <w:sz w:val="24"/>
      <w:szCs w:val="24"/>
      <w:lang w:eastAsia="en-GB"/>
    </w:rPr>
  </w:style>
  <w:style w:type="paragraph" w:customStyle="1" w:styleId="rightcontrol2">
    <w:name w:val="right_control2"/>
    <w:basedOn w:val="Normal"/>
    <w:rsid w:val="00D16A9A"/>
    <w:pPr>
      <w:spacing w:before="100" w:beforeAutospacing="1" w:after="360" w:line="240" w:lineRule="auto"/>
      <w:jc w:val="right"/>
    </w:pPr>
    <w:rPr>
      <w:rFonts w:eastAsia="Times New Roman"/>
      <w:sz w:val="24"/>
      <w:szCs w:val="24"/>
      <w:lang w:eastAsia="en-GB"/>
    </w:rPr>
  </w:style>
  <w:style w:type="paragraph" w:customStyle="1" w:styleId="rightcontrol3">
    <w:name w:val="right_control3"/>
    <w:basedOn w:val="Normal"/>
    <w:rsid w:val="00D16A9A"/>
    <w:pPr>
      <w:spacing w:before="100" w:beforeAutospacing="1" w:after="360" w:line="240" w:lineRule="auto"/>
      <w:jc w:val="right"/>
    </w:pPr>
    <w:rPr>
      <w:rFonts w:eastAsia="Times New Roman"/>
      <w:sz w:val="24"/>
      <w:szCs w:val="24"/>
      <w:lang w:eastAsia="en-GB"/>
    </w:rPr>
  </w:style>
  <w:style w:type="paragraph" w:customStyle="1" w:styleId="rightcontrol4">
    <w:name w:val="right_control4"/>
    <w:basedOn w:val="Normal"/>
    <w:rsid w:val="00D16A9A"/>
    <w:pPr>
      <w:spacing w:before="100" w:beforeAutospacing="1" w:after="360" w:line="240" w:lineRule="auto"/>
      <w:jc w:val="right"/>
    </w:pPr>
    <w:rPr>
      <w:rFonts w:eastAsia="Times New Roman"/>
      <w:sz w:val="24"/>
      <w:szCs w:val="24"/>
      <w:lang w:eastAsia="en-GB"/>
    </w:rPr>
  </w:style>
  <w:style w:type="paragraph" w:customStyle="1" w:styleId="titlesheader-resultsblock1">
    <w:name w:val="titlesheader-resultsblock1"/>
    <w:basedOn w:val="Normal"/>
    <w:rsid w:val="00D16A9A"/>
    <w:pPr>
      <w:pBdr>
        <w:top w:val="single" w:sz="6" w:space="0" w:color="0768A9"/>
        <w:left w:val="single" w:sz="6" w:space="0" w:color="0768A9"/>
        <w:bottom w:val="single" w:sz="6" w:space="0" w:color="0768A9"/>
        <w:right w:val="single" w:sz="6" w:space="0" w:color="0768A9"/>
      </w:pBdr>
      <w:spacing w:before="100" w:beforeAutospacing="1" w:after="360" w:line="240" w:lineRule="auto"/>
      <w:ind w:left="6240"/>
    </w:pPr>
    <w:rPr>
      <w:rFonts w:eastAsia="Times New Roman"/>
      <w:sz w:val="24"/>
      <w:szCs w:val="24"/>
      <w:lang w:eastAsia="en-GB"/>
    </w:rPr>
  </w:style>
  <w:style w:type="paragraph" w:customStyle="1" w:styleId="titles-ab1">
    <w:name w:val="titles-ab1"/>
    <w:basedOn w:val="Normal"/>
    <w:rsid w:val="00D16A9A"/>
    <w:pPr>
      <w:shd w:val="clear" w:color="auto" w:fill="DCEEFA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value1">
    <w:name w:val="value1"/>
    <w:basedOn w:val="DefaultParagraphFont"/>
    <w:rsid w:val="00D16A9A"/>
    <w:rPr>
      <w:color w:val="333333"/>
    </w:rPr>
  </w:style>
  <w:style w:type="paragraph" w:customStyle="1" w:styleId="drop-menu1">
    <w:name w:val="drop-menu1"/>
    <w:basedOn w:val="Normal"/>
    <w:rsid w:val="00D16A9A"/>
    <w:pPr>
      <w:spacing w:before="100" w:beforeAutospacing="1" w:after="360" w:line="240" w:lineRule="auto"/>
    </w:pPr>
    <w:rPr>
      <w:rFonts w:eastAsia="Times New Roman"/>
      <w:vanish/>
      <w:sz w:val="24"/>
      <w:szCs w:val="24"/>
      <w:lang w:eastAsia="en-GB"/>
    </w:rPr>
  </w:style>
  <w:style w:type="paragraph" w:customStyle="1" w:styleId="titles-anno1">
    <w:name w:val="titles-anno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anno2">
    <w:name w:val="titles-anno2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gs-tabs-container1">
    <w:name w:val="gs-tabs-container1"/>
    <w:basedOn w:val="Normal"/>
    <w:rsid w:val="00D16A9A"/>
    <w:pPr>
      <w:spacing w:line="240" w:lineRule="auto"/>
      <w:ind w:left="2280" w:right="2520"/>
    </w:pPr>
    <w:rPr>
      <w:rFonts w:eastAsia="Times New Roman"/>
      <w:sz w:val="24"/>
      <w:szCs w:val="24"/>
      <w:lang w:eastAsia="en-GB"/>
    </w:rPr>
  </w:style>
  <w:style w:type="paragraph" w:customStyle="1" w:styleId="date-range-to1">
    <w:name w:val="date-range-to1"/>
    <w:basedOn w:val="Normal"/>
    <w:rsid w:val="00D16A9A"/>
    <w:pPr>
      <w:spacing w:before="100" w:beforeAutospacing="1" w:after="360" w:line="240" w:lineRule="auto"/>
      <w:ind w:left="240"/>
    </w:pPr>
    <w:rPr>
      <w:rFonts w:eastAsia="Times New Roman"/>
      <w:sz w:val="24"/>
      <w:szCs w:val="24"/>
      <w:lang w:eastAsia="en-GB"/>
    </w:rPr>
  </w:style>
  <w:style w:type="paragraph" w:customStyle="1" w:styleId="date-range-from1">
    <w:name w:val="date-range-from1"/>
    <w:basedOn w:val="Normal"/>
    <w:rsid w:val="00D16A9A"/>
    <w:pPr>
      <w:spacing w:before="100" w:beforeAutospacing="1" w:after="360" w:line="240" w:lineRule="auto"/>
      <w:ind w:left="240"/>
    </w:pPr>
    <w:rPr>
      <w:rFonts w:eastAsia="Times New Roman"/>
      <w:sz w:val="24"/>
      <w:szCs w:val="24"/>
      <w:lang w:eastAsia="en-GB"/>
    </w:rPr>
  </w:style>
  <w:style w:type="paragraph" w:customStyle="1" w:styleId="standard-button1">
    <w:name w:val="standard-button1"/>
    <w:basedOn w:val="Normal"/>
    <w:rsid w:val="00D16A9A"/>
    <w:pPr>
      <w:pBdr>
        <w:top w:val="inset" w:sz="6" w:space="2" w:color="EEEEEE"/>
        <w:left w:val="inset" w:sz="6" w:space="12" w:color="EEEEEE"/>
        <w:bottom w:val="inset" w:sz="6" w:space="2" w:color="666666"/>
        <w:right w:val="inset" w:sz="6" w:space="12" w:color="666666"/>
      </w:pBdr>
      <w:shd w:val="clear" w:color="auto" w:fill="FFFFFF"/>
      <w:spacing w:before="100" w:beforeAutospacing="1" w:after="360" w:line="240" w:lineRule="auto"/>
    </w:pPr>
    <w:rPr>
      <w:rFonts w:ascii="Trebuchet MS" w:eastAsia="Times New Roman" w:hAnsi="Trebuchet MS"/>
      <w:color w:val="0A0905"/>
      <w:sz w:val="20"/>
      <w:szCs w:val="20"/>
      <w:lang w:eastAsia="en-GB"/>
    </w:rPr>
  </w:style>
  <w:style w:type="paragraph" w:customStyle="1" w:styleId="date-range-example1">
    <w:name w:val="date-range-example1"/>
    <w:basedOn w:val="Normal"/>
    <w:rsid w:val="00D16A9A"/>
    <w:pPr>
      <w:spacing w:before="100" w:beforeAutospacing="1" w:after="360" w:line="240" w:lineRule="auto"/>
      <w:ind w:left="1680"/>
    </w:pPr>
    <w:rPr>
      <w:rFonts w:eastAsia="Times New Roman"/>
      <w:sz w:val="24"/>
      <w:szCs w:val="24"/>
      <w:lang w:eastAsia="en-GB"/>
    </w:rPr>
  </w:style>
  <w:style w:type="paragraph" w:customStyle="1" w:styleId="msp-basic-textbox1">
    <w:name w:val="msp-basic-textbox1"/>
    <w:basedOn w:val="Normal"/>
    <w:rsid w:val="00D16A9A"/>
    <w:pPr>
      <w:spacing w:before="100" w:beforeAutospacing="1" w:after="360" w:line="240" w:lineRule="auto"/>
      <w:textAlignment w:val="center"/>
    </w:pPr>
    <w:rPr>
      <w:rFonts w:eastAsia="Times New Roman"/>
      <w:sz w:val="24"/>
      <w:szCs w:val="24"/>
      <w:lang w:eastAsia="en-GB"/>
    </w:rPr>
  </w:style>
  <w:style w:type="paragraph" w:customStyle="1" w:styleId="msp-search-button1">
    <w:name w:val="msp-search-button1"/>
    <w:basedOn w:val="Normal"/>
    <w:rsid w:val="00D16A9A"/>
    <w:pPr>
      <w:spacing w:before="100" w:beforeAutospacing="1" w:after="360" w:line="240" w:lineRule="auto"/>
      <w:textAlignment w:val="center"/>
    </w:pPr>
    <w:rPr>
      <w:rFonts w:eastAsia="Times New Roman"/>
      <w:sz w:val="24"/>
      <w:szCs w:val="24"/>
      <w:lang w:eastAsia="en-GB"/>
    </w:rPr>
  </w:style>
  <w:style w:type="paragraph" w:customStyle="1" w:styleId="error1">
    <w:name w:val="error1"/>
    <w:basedOn w:val="Normal"/>
    <w:rsid w:val="00D16A9A"/>
    <w:pPr>
      <w:pBdr>
        <w:top w:val="single" w:sz="18" w:space="0" w:color="EE014C"/>
        <w:left w:val="single" w:sz="18" w:space="0" w:color="EE014C"/>
        <w:bottom w:val="single" w:sz="18" w:space="0" w:color="EE014C"/>
        <w:right w:val="single" w:sz="18" w:space="0" w:color="EE014C"/>
      </w:pBdr>
      <w:shd w:val="clear" w:color="auto" w:fill="FFFFFF"/>
      <w:spacing w:before="90" w:after="90" w:line="240" w:lineRule="auto"/>
      <w:ind w:left="480"/>
    </w:pPr>
    <w:rPr>
      <w:rFonts w:eastAsia="Times New Roman"/>
      <w:b/>
      <w:bCs/>
      <w:color w:val="EE014C"/>
      <w:sz w:val="24"/>
      <w:szCs w:val="24"/>
      <w:lang w:eastAsia="en-GB"/>
    </w:rPr>
  </w:style>
  <w:style w:type="paragraph" w:customStyle="1" w:styleId="error2">
    <w:name w:val="error2"/>
    <w:basedOn w:val="Normal"/>
    <w:rsid w:val="00D16A9A"/>
    <w:pPr>
      <w:pBdr>
        <w:top w:val="single" w:sz="18" w:space="0" w:color="EE014C"/>
        <w:left w:val="single" w:sz="18" w:space="0" w:color="EE014C"/>
        <w:bottom w:val="single" w:sz="18" w:space="0" w:color="EE014C"/>
        <w:right w:val="single" w:sz="18" w:space="0" w:color="EE014C"/>
      </w:pBdr>
      <w:shd w:val="clear" w:color="auto" w:fill="FFFFFF"/>
      <w:spacing w:before="90" w:after="90" w:line="240" w:lineRule="auto"/>
      <w:ind w:left="6240"/>
    </w:pPr>
    <w:rPr>
      <w:rFonts w:eastAsia="Times New Roman"/>
      <w:b/>
      <w:bCs/>
      <w:color w:val="EE014C"/>
      <w:sz w:val="24"/>
      <w:szCs w:val="24"/>
      <w:lang w:eastAsia="en-GB"/>
    </w:rPr>
  </w:style>
  <w:style w:type="paragraph" w:customStyle="1" w:styleId="titlesheader-functionblock-left1">
    <w:name w:val="titlesheader-functionblock-left1"/>
    <w:basedOn w:val="Normal"/>
    <w:rsid w:val="00D16A9A"/>
    <w:pPr>
      <w:spacing w:before="100" w:beforeAutospacing="1" w:after="360" w:line="240" w:lineRule="auto"/>
      <w:ind w:left="288"/>
    </w:pPr>
    <w:rPr>
      <w:rFonts w:eastAsia="Times New Roman"/>
      <w:sz w:val="24"/>
      <w:szCs w:val="24"/>
      <w:lang w:eastAsia="en-GB"/>
    </w:rPr>
  </w:style>
  <w:style w:type="paragraph" w:customStyle="1" w:styleId="titlesheader-functionblock-left2">
    <w:name w:val="titlesheader-functionblock-left2"/>
    <w:basedOn w:val="Normal"/>
    <w:rsid w:val="00D16A9A"/>
    <w:pPr>
      <w:spacing w:before="100" w:beforeAutospacing="1" w:after="360" w:line="240" w:lineRule="auto"/>
      <w:ind w:left="288"/>
    </w:pPr>
    <w:rPr>
      <w:rFonts w:eastAsia="Times New Roman"/>
      <w:sz w:val="24"/>
      <w:szCs w:val="24"/>
      <w:lang w:eastAsia="en-GB"/>
    </w:rPr>
  </w:style>
  <w:style w:type="paragraph" w:customStyle="1" w:styleId="msp-search-options1">
    <w:name w:val="msp-search-options1"/>
    <w:basedOn w:val="Normal"/>
    <w:rsid w:val="00D16A9A"/>
    <w:pPr>
      <w:spacing w:before="48" w:after="48" w:line="240" w:lineRule="auto"/>
      <w:ind w:left="5280"/>
    </w:pPr>
    <w:rPr>
      <w:rFonts w:eastAsia="Times New Roman"/>
      <w:sz w:val="24"/>
      <w:szCs w:val="24"/>
      <w:lang w:eastAsia="en-GB"/>
    </w:rPr>
  </w:style>
  <w:style w:type="paragraph" w:customStyle="1" w:styleId="msp-search-options2">
    <w:name w:val="msp-search-options2"/>
    <w:basedOn w:val="Normal"/>
    <w:rsid w:val="00D16A9A"/>
    <w:pPr>
      <w:spacing w:before="100" w:beforeAutospacing="1" w:after="360" w:line="240" w:lineRule="auto"/>
      <w:ind w:left="1392"/>
    </w:pPr>
    <w:rPr>
      <w:rFonts w:eastAsia="Times New Roman"/>
      <w:sz w:val="24"/>
      <w:szCs w:val="24"/>
      <w:lang w:eastAsia="en-GB"/>
    </w:rPr>
  </w:style>
  <w:style w:type="paragraph" w:customStyle="1" w:styleId="searchtype-specific1">
    <w:name w:val="searchtype-specific1"/>
    <w:basedOn w:val="Normal"/>
    <w:rsid w:val="00D16A9A"/>
    <w:pPr>
      <w:spacing w:line="240" w:lineRule="auto"/>
      <w:ind w:left="912" w:right="240"/>
    </w:pPr>
    <w:rPr>
      <w:rFonts w:eastAsia="Times New Roman"/>
      <w:sz w:val="24"/>
      <w:szCs w:val="24"/>
      <w:lang w:eastAsia="en-GB"/>
    </w:rPr>
  </w:style>
  <w:style w:type="paragraph" w:customStyle="1" w:styleId="tlink1">
    <w:name w:val="tlink1"/>
    <w:basedOn w:val="Normal"/>
    <w:rsid w:val="00D16A9A"/>
    <w:pPr>
      <w:spacing w:before="100" w:beforeAutospacing="1" w:after="360" w:line="240" w:lineRule="auto"/>
      <w:ind w:right="240"/>
    </w:pPr>
    <w:rPr>
      <w:rFonts w:eastAsia="Times New Roman"/>
      <w:sz w:val="24"/>
      <w:szCs w:val="24"/>
      <w:lang w:eastAsia="en-GB"/>
    </w:rPr>
  </w:style>
  <w:style w:type="paragraph" w:customStyle="1" w:styleId="titlesheader-resultsblock2">
    <w:name w:val="titlesheader-resultsblock2"/>
    <w:basedOn w:val="Normal"/>
    <w:rsid w:val="00D16A9A"/>
    <w:pPr>
      <w:spacing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labels1">
    <w:name w:val="date-range-labels1"/>
    <w:basedOn w:val="Normal"/>
    <w:rsid w:val="00D16A9A"/>
    <w:pPr>
      <w:spacing w:before="100" w:beforeAutospacing="1" w:after="360" w:line="240" w:lineRule="auto"/>
      <w:ind w:left="192"/>
    </w:pPr>
    <w:rPr>
      <w:rFonts w:eastAsia="Times New Roman"/>
      <w:sz w:val="24"/>
      <w:szCs w:val="24"/>
      <w:lang w:eastAsia="en-GB"/>
    </w:rPr>
  </w:style>
  <w:style w:type="paragraph" w:customStyle="1" w:styleId="date-range-input1">
    <w:name w:val="date-range-input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open1">
    <w:name w:val="date-range-open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pply-button1">
    <w:name w:val="apply-button1"/>
    <w:basedOn w:val="Normal"/>
    <w:rsid w:val="00D16A9A"/>
    <w:pPr>
      <w:spacing w:before="360" w:line="240" w:lineRule="auto"/>
      <w:ind w:left="-72"/>
    </w:pPr>
    <w:rPr>
      <w:rFonts w:eastAsia="Times New Roman"/>
      <w:sz w:val="24"/>
      <w:szCs w:val="24"/>
      <w:lang w:eastAsia="en-GB"/>
    </w:rPr>
  </w:style>
  <w:style w:type="paragraph" w:customStyle="1" w:styleId="journal-browse-search-form-details1">
    <w:name w:val="journal-browse-search-form-details1"/>
    <w:basedOn w:val="Normal"/>
    <w:rsid w:val="00D16A9A"/>
    <w:pPr>
      <w:spacing w:before="105" w:after="105" w:line="240" w:lineRule="auto"/>
      <w:ind w:left="150" w:right="150"/>
    </w:pPr>
    <w:rPr>
      <w:rFonts w:eastAsia="Times New Roman"/>
      <w:sz w:val="24"/>
      <w:szCs w:val="24"/>
      <w:lang w:eastAsia="en-GB"/>
    </w:rPr>
  </w:style>
  <w:style w:type="paragraph" w:customStyle="1" w:styleId="toc-row1">
    <w:name w:val="toc-row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link2">
    <w:name w:val="tlink2"/>
    <w:basedOn w:val="Normal"/>
    <w:rsid w:val="00D16A9A"/>
    <w:pPr>
      <w:spacing w:before="100" w:beforeAutospacing="1" w:after="360" w:line="240" w:lineRule="auto"/>
    </w:pPr>
    <w:rPr>
      <w:rFonts w:eastAsia="Times New Roman"/>
      <w:b/>
      <w:bCs/>
      <w:sz w:val="24"/>
      <w:szCs w:val="24"/>
      <w:lang w:eastAsia="en-GB"/>
    </w:rPr>
  </w:style>
  <w:style w:type="paragraph" w:customStyle="1" w:styleId="jb-popup-label1">
    <w:name w:val="jb-popup-label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gs-tabs-container-ovidrn1">
    <w:name w:val="gs-tabs-container-ovidrn1"/>
    <w:basedOn w:val="Normal"/>
    <w:rsid w:val="00D16A9A"/>
    <w:pPr>
      <w:spacing w:line="240" w:lineRule="auto"/>
      <w:ind w:left="3072" w:right="2448"/>
    </w:pPr>
    <w:rPr>
      <w:rFonts w:eastAsia="Times New Roman"/>
      <w:sz w:val="24"/>
      <w:szCs w:val="24"/>
      <w:lang w:eastAsia="en-GB"/>
    </w:rPr>
  </w:style>
  <w:style w:type="paragraph" w:customStyle="1" w:styleId="gs-all-tabs1">
    <w:name w:val="gs-all-tabs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ovid-tab1">
    <w:name w:val="ovid-tab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ab1">
    <w:name w:val="tab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left1">
    <w:name w:val="titles-left1"/>
    <w:basedOn w:val="Normal"/>
    <w:rsid w:val="00D16A9A"/>
    <w:pPr>
      <w:spacing w:before="100" w:beforeAutospacing="1" w:after="360" w:line="240" w:lineRule="auto"/>
      <w:jc w:val="center"/>
    </w:pPr>
    <w:rPr>
      <w:rFonts w:eastAsia="Times New Roman"/>
      <w:sz w:val="24"/>
      <w:szCs w:val="24"/>
      <w:lang w:eastAsia="en-GB"/>
    </w:rPr>
  </w:style>
  <w:style w:type="paragraph" w:customStyle="1" w:styleId="loading2">
    <w:name w:val="loading2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loading3">
    <w:name w:val="loading3"/>
    <w:basedOn w:val="DefaultParagraphFont"/>
    <w:rsid w:val="00D16A9A"/>
    <w:rPr>
      <w:strike w:val="0"/>
      <w:dstrike w:val="0"/>
      <w:u w:val="none"/>
      <w:effect w:val="none"/>
    </w:rPr>
  </w:style>
  <w:style w:type="character" w:customStyle="1" w:styleId="loading4">
    <w:name w:val="loading4"/>
    <w:basedOn w:val="DefaultParagraphFont"/>
    <w:rsid w:val="00D16A9A"/>
  </w:style>
  <w:style w:type="paragraph" w:customStyle="1" w:styleId="tlink3">
    <w:name w:val="tlink3"/>
    <w:basedOn w:val="Normal"/>
    <w:rsid w:val="00D16A9A"/>
    <w:pPr>
      <w:spacing w:before="100" w:beforeAutospacing="1" w:after="360" w:line="240" w:lineRule="auto"/>
    </w:pPr>
    <w:rPr>
      <w:rFonts w:eastAsia="Times New Roman"/>
      <w:b/>
      <w:bCs/>
      <w:sz w:val="24"/>
      <w:szCs w:val="24"/>
      <w:lang w:eastAsia="en-GB"/>
    </w:rPr>
  </w:style>
  <w:style w:type="paragraph" w:customStyle="1" w:styleId="titles-row1">
    <w:name w:val="titles-row1"/>
    <w:basedOn w:val="Normal"/>
    <w:rsid w:val="00D16A9A"/>
    <w:pPr>
      <w:spacing w:before="312" w:after="36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select-all-database-link1">
    <w:name w:val="select-all-database-link1"/>
    <w:basedOn w:val="DefaultParagraphFont"/>
    <w:rsid w:val="00D16A9A"/>
  </w:style>
  <w:style w:type="character" w:customStyle="1" w:styleId="select-all-database-text1">
    <w:name w:val="select-all-database-text1"/>
    <w:basedOn w:val="DefaultParagraphFont"/>
    <w:rsid w:val="00D16A9A"/>
  </w:style>
  <w:style w:type="paragraph" w:customStyle="1" w:styleId="session-timeout-popup-dimensions1">
    <w:name w:val="session-timeout-popup-dimensions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16A9A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16A9A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searchhistory-search-term">
    <w:name w:val="searchhistory-search-term"/>
    <w:basedOn w:val="DefaultParagraphFont"/>
    <w:rsid w:val="00D16A9A"/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16A9A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D16A9A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nobr">
    <w:name w:val="nobr"/>
    <w:basedOn w:val="DefaultParagraphFont"/>
    <w:rsid w:val="00D16A9A"/>
  </w:style>
  <w:style w:type="paragraph" w:styleId="BodyTextIndent2">
    <w:name w:val="Body Text Indent 2"/>
    <w:basedOn w:val="Default"/>
    <w:next w:val="Default"/>
    <w:link w:val="BodyTextIndent2Char"/>
    <w:semiHidden/>
    <w:rsid w:val="00D16A9A"/>
    <w:rPr>
      <w:rFonts w:eastAsia="Times New Roman"/>
      <w:color w:val="auto"/>
      <w:sz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16A9A"/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D16A9A"/>
    <w:pPr>
      <w:spacing w:after="100"/>
      <w:ind w:left="1100"/>
    </w:pPr>
    <w:rPr>
      <w:rFonts w:asciiTheme="minorHAnsi" w:eastAsiaTheme="minorEastAsia" w:hAnsiTheme="minorHAnsi" w:cstheme="minorBidi"/>
      <w:lang w:val="de-DE"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D16A9A"/>
    <w:pPr>
      <w:spacing w:after="100"/>
      <w:ind w:left="1320"/>
    </w:pPr>
    <w:rPr>
      <w:rFonts w:asciiTheme="minorHAnsi" w:eastAsiaTheme="minorEastAsia" w:hAnsiTheme="minorHAnsi" w:cstheme="minorBidi"/>
      <w:lang w:val="de-DE"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D16A9A"/>
    <w:pPr>
      <w:spacing w:after="100"/>
      <w:ind w:left="1540"/>
    </w:pPr>
    <w:rPr>
      <w:rFonts w:asciiTheme="minorHAnsi" w:eastAsiaTheme="minorEastAsia" w:hAnsiTheme="minorHAnsi" w:cstheme="minorBidi"/>
      <w:lang w:val="de-DE"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D16A9A"/>
    <w:pPr>
      <w:spacing w:after="100"/>
      <w:ind w:left="1760"/>
    </w:pPr>
    <w:rPr>
      <w:rFonts w:asciiTheme="minorHAnsi" w:eastAsiaTheme="minorEastAsia" w:hAnsiTheme="minorHAnsi" w:cstheme="minorBidi"/>
      <w:lang w:val="de-DE" w:eastAsia="de-DE"/>
    </w:rPr>
  </w:style>
  <w:style w:type="paragraph" w:styleId="Revision">
    <w:name w:val="Revision"/>
    <w:hidden/>
    <w:uiPriority w:val="99"/>
    <w:semiHidden/>
    <w:rsid w:val="00D16A9A"/>
    <w:pPr>
      <w:spacing w:after="0" w:line="240" w:lineRule="auto"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A9A"/>
    <w:pPr>
      <w:spacing w:after="0"/>
    </w:pPr>
    <w:rPr>
      <w:rFonts w:ascii="Times New Roman" w:eastAsia="Calibri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D16A9A"/>
    <w:pPr>
      <w:keepNext/>
      <w:autoSpaceDE w:val="0"/>
      <w:autoSpaceDN w:val="0"/>
      <w:adjustRightInd w:val="0"/>
      <w:outlineLvl w:val="0"/>
    </w:pPr>
    <w:rPr>
      <w:rFonts w:ascii="Calibri" w:eastAsia="Batang" w:hAnsi="Calibri" w:cstheme="majorBidi"/>
      <w:b/>
      <w:sz w:val="32"/>
      <w:szCs w:val="24"/>
      <w:lang w:val="es-ES" w:eastAsia="ko-KR" w:bidi="he-IL"/>
    </w:rPr>
  </w:style>
  <w:style w:type="paragraph" w:styleId="Heading2">
    <w:name w:val="heading 2"/>
    <w:basedOn w:val="Normal"/>
    <w:next w:val="Normal"/>
    <w:link w:val="Heading2Char"/>
    <w:qFormat/>
    <w:rsid w:val="00D16A9A"/>
    <w:pPr>
      <w:keepNext/>
      <w:autoSpaceDE w:val="0"/>
      <w:autoSpaceDN w:val="0"/>
      <w:adjustRightInd w:val="0"/>
      <w:outlineLvl w:val="1"/>
    </w:pPr>
    <w:rPr>
      <w:rFonts w:ascii="Calibri" w:eastAsia="Batang" w:hAnsi="Calibri" w:cstheme="majorBidi"/>
      <w:b/>
      <w:bCs/>
      <w:sz w:val="28"/>
      <w:szCs w:val="24"/>
      <w:lang w:val="en-US" w:eastAsia="ko-KR"/>
    </w:rPr>
  </w:style>
  <w:style w:type="paragraph" w:styleId="Heading3">
    <w:name w:val="heading 3"/>
    <w:basedOn w:val="Normal"/>
    <w:next w:val="Normal"/>
    <w:link w:val="Heading3Char"/>
    <w:unhideWhenUsed/>
    <w:qFormat/>
    <w:rsid w:val="00D16A9A"/>
    <w:pPr>
      <w:keepNext/>
      <w:keepLines/>
      <w:spacing w:before="200"/>
      <w:outlineLvl w:val="2"/>
    </w:pPr>
    <w:rPr>
      <w:rFonts w:ascii="Calibri" w:eastAsiaTheme="majorEastAsia" w:hAnsi="Calibri" w:cstheme="majorBidi"/>
      <w:b/>
      <w:bCs/>
      <w:i/>
      <w:sz w:val="24"/>
      <w:szCs w:val="20"/>
      <w:lang w:val="de-DE" w:eastAsia="de-DE"/>
    </w:rPr>
  </w:style>
  <w:style w:type="paragraph" w:styleId="Heading4">
    <w:name w:val="heading 4"/>
    <w:basedOn w:val="Normal"/>
    <w:next w:val="Normal"/>
    <w:link w:val="Heading4Char"/>
    <w:qFormat/>
    <w:rsid w:val="00D16A9A"/>
    <w:pPr>
      <w:keepNext/>
      <w:autoSpaceDE w:val="0"/>
      <w:autoSpaceDN w:val="0"/>
      <w:adjustRightInd w:val="0"/>
      <w:outlineLvl w:val="3"/>
    </w:pPr>
    <w:rPr>
      <w:rFonts w:asciiTheme="minorHAnsi" w:eastAsia="Batang" w:hAnsiTheme="minorHAnsi" w:cstheme="majorBidi"/>
      <w:b/>
      <w:szCs w:val="24"/>
      <w:lang w:val="en-US" w:eastAsia="ko-KR"/>
    </w:rPr>
  </w:style>
  <w:style w:type="paragraph" w:styleId="Heading5">
    <w:name w:val="heading 5"/>
    <w:basedOn w:val="Normal"/>
    <w:next w:val="Normal"/>
    <w:link w:val="Heading5Char"/>
    <w:unhideWhenUsed/>
    <w:qFormat/>
    <w:rsid w:val="00D16A9A"/>
    <w:pPr>
      <w:keepNext/>
      <w:keepLines/>
      <w:spacing w:before="200"/>
      <w:outlineLvl w:val="4"/>
    </w:pPr>
    <w:rPr>
      <w:rFonts w:asciiTheme="minorHAnsi" w:eastAsiaTheme="majorEastAsia" w:hAnsiTheme="minorHAnsi" w:cstheme="majorBidi"/>
      <w:b/>
      <w:i/>
      <w:szCs w:val="20"/>
      <w:lang w:val="de-DE" w:eastAsia="de-DE"/>
    </w:rPr>
  </w:style>
  <w:style w:type="paragraph" w:styleId="Heading6">
    <w:name w:val="heading 6"/>
    <w:basedOn w:val="Normal"/>
    <w:next w:val="Normal"/>
    <w:link w:val="Heading6Char"/>
    <w:unhideWhenUsed/>
    <w:qFormat/>
    <w:rsid w:val="00D16A9A"/>
    <w:pPr>
      <w:keepNext/>
      <w:keepLines/>
      <w:spacing w:before="200"/>
      <w:outlineLvl w:val="5"/>
    </w:pPr>
    <w:rPr>
      <w:rFonts w:ascii="Cambria" w:eastAsiaTheme="majorEastAsia" w:hAnsi="Cambria" w:cstheme="majorBidi"/>
      <w:i/>
      <w:iCs/>
      <w:color w:val="243F60"/>
      <w:sz w:val="20"/>
      <w:szCs w:val="20"/>
      <w:lang w:val="de-DE" w:eastAsia="de-DE"/>
    </w:rPr>
  </w:style>
  <w:style w:type="paragraph" w:styleId="Heading7">
    <w:name w:val="heading 7"/>
    <w:basedOn w:val="Normal"/>
    <w:next w:val="Normal"/>
    <w:link w:val="Heading7Char"/>
    <w:unhideWhenUsed/>
    <w:qFormat/>
    <w:rsid w:val="00D16A9A"/>
    <w:pPr>
      <w:keepNext/>
      <w:keepLines/>
      <w:spacing w:before="200"/>
      <w:outlineLvl w:val="6"/>
    </w:pPr>
    <w:rPr>
      <w:rFonts w:ascii="Cambria" w:eastAsiaTheme="majorEastAsia" w:hAnsi="Cambria" w:cstheme="majorBidi"/>
      <w:b/>
      <w:iCs/>
      <w:color w:val="404040"/>
      <w:sz w:val="20"/>
      <w:szCs w:val="20"/>
      <w:lang w:val="de-DE" w:eastAsia="de-DE"/>
    </w:rPr>
  </w:style>
  <w:style w:type="paragraph" w:styleId="Heading8">
    <w:name w:val="heading 8"/>
    <w:basedOn w:val="Normal"/>
    <w:next w:val="Normal"/>
    <w:link w:val="Heading8Char"/>
    <w:unhideWhenUsed/>
    <w:qFormat/>
    <w:rsid w:val="00D16A9A"/>
    <w:pPr>
      <w:keepNext/>
      <w:keepLines/>
      <w:spacing w:before="200"/>
      <w:outlineLvl w:val="7"/>
    </w:pPr>
    <w:rPr>
      <w:rFonts w:ascii="Cambria" w:eastAsiaTheme="majorEastAsia" w:hAnsi="Cambria" w:cstheme="majorBidi"/>
      <w:color w:val="404040"/>
      <w:sz w:val="20"/>
      <w:szCs w:val="20"/>
      <w:lang w:val="de-DE" w:eastAsia="de-DE"/>
    </w:rPr>
  </w:style>
  <w:style w:type="paragraph" w:styleId="Heading9">
    <w:name w:val="heading 9"/>
    <w:basedOn w:val="Normal"/>
    <w:next w:val="Normal"/>
    <w:link w:val="Heading9Char"/>
    <w:unhideWhenUsed/>
    <w:qFormat/>
    <w:rsid w:val="00D16A9A"/>
    <w:pPr>
      <w:keepNext/>
      <w:keepLines/>
      <w:spacing w:before="20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16A9A"/>
    <w:rPr>
      <w:rFonts w:ascii="Calibri" w:eastAsia="Batang" w:hAnsi="Calibri" w:cstheme="majorBidi"/>
      <w:b/>
      <w:sz w:val="32"/>
      <w:szCs w:val="24"/>
      <w:lang w:val="es-ES" w:eastAsia="ko-KR" w:bidi="he-IL"/>
    </w:rPr>
  </w:style>
  <w:style w:type="character" w:customStyle="1" w:styleId="Heading2Char">
    <w:name w:val="Heading 2 Char"/>
    <w:basedOn w:val="DefaultParagraphFont"/>
    <w:link w:val="Heading2"/>
    <w:rsid w:val="00D16A9A"/>
    <w:rPr>
      <w:rFonts w:ascii="Calibri" w:eastAsia="Batang" w:hAnsi="Calibri" w:cstheme="majorBidi"/>
      <w:b/>
      <w:bCs/>
      <w:sz w:val="28"/>
      <w:szCs w:val="24"/>
      <w:lang w:val="en-US" w:eastAsia="ko-KR"/>
    </w:rPr>
  </w:style>
  <w:style w:type="character" w:customStyle="1" w:styleId="Heading3Char">
    <w:name w:val="Heading 3 Char"/>
    <w:basedOn w:val="DefaultParagraphFont"/>
    <w:link w:val="Heading3"/>
    <w:rsid w:val="00D16A9A"/>
    <w:rPr>
      <w:rFonts w:ascii="Calibri" w:eastAsiaTheme="majorEastAsia" w:hAnsi="Calibri" w:cstheme="majorBidi"/>
      <w:b/>
      <w:bCs/>
      <w:i/>
      <w:sz w:val="24"/>
      <w:szCs w:val="20"/>
      <w:lang w:val="de-DE" w:eastAsia="de-DE"/>
    </w:rPr>
  </w:style>
  <w:style w:type="character" w:customStyle="1" w:styleId="Heading4Char">
    <w:name w:val="Heading 4 Char"/>
    <w:basedOn w:val="DefaultParagraphFont"/>
    <w:link w:val="Heading4"/>
    <w:rsid w:val="00D16A9A"/>
    <w:rPr>
      <w:rFonts w:eastAsia="Batang" w:cstheme="majorBidi"/>
      <w:b/>
      <w:szCs w:val="24"/>
      <w:lang w:val="en-US" w:eastAsia="ko-KR"/>
    </w:rPr>
  </w:style>
  <w:style w:type="character" w:customStyle="1" w:styleId="Heading5Char">
    <w:name w:val="Heading 5 Char"/>
    <w:basedOn w:val="DefaultParagraphFont"/>
    <w:link w:val="Heading5"/>
    <w:rsid w:val="00D16A9A"/>
    <w:rPr>
      <w:rFonts w:eastAsiaTheme="majorEastAsia" w:cstheme="majorBidi"/>
      <w:b/>
      <w:i/>
      <w:szCs w:val="20"/>
      <w:lang w:val="de-DE" w:eastAsia="de-DE"/>
    </w:rPr>
  </w:style>
  <w:style w:type="character" w:customStyle="1" w:styleId="Heading6Char">
    <w:name w:val="Heading 6 Char"/>
    <w:basedOn w:val="DefaultParagraphFont"/>
    <w:link w:val="Heading6"/>
    <w:rsid w:val="00D16A9A"/>
    <w:rPr>
      <w:rFonts w:ascii="Cambria" w:eastAsiaTheme="majorEastAsia" w:hAnsi="Cambria" w:cstheme="majorBidi"/>
      <w:i/>
      <w:iCs/>
      <w:color w:val="243F60"/>
      <w:sz w:val="20"/>
      <w:szCs w:val="20"/>
      <w:lang w:val="de-DE" w:eastAsia="de-DE"/>
    </w:rPr>
  </w:style>
  <w:style w:type="character" w:customStyle="1" w:styleId="Heading7Char">
    <w:name w:val="Heading 7 Char"/>
    <w:basedOn w:val="DefaultParagraphFont"/>
    <w:link w:val="Heading7"/>
    <w:rsid w:val="00D16A9A"/>
    <w:rPr>
      <w:rFonts w:ascii="Cambria" w:eastAsiaTheme="majorEastAsia" w:hAnsi="Cambria" w:cstheme="majorBidi"/>
      <w:b/>
      <w:iCs/>
      <w:color w:val="404040"/>
      <w:sz w:val="20"/>
      <w:szCs w:val="20"/>
      <w:lang w:val="de-DE" w:eastAsia="de-DE"/>
    </w:rPr>
  </w:style>
  <w:style w:type="character" w:customStyle="1" w:styleId="Heading8Char">
    <w:name w:val="Heading 8 Char"/>
    <w:basedOn w:val="DefaultParagraphFont"/>
    <w:link w:val="Heading8"/>
    <w:rsid w:val="00D16A9A"/>
    <w:rPr>
      <w:rFonts w:ascii="Cambria" w:eastAsiaTheme="majorEastAsia" w:hAnsi="Cambria" w:cstheme="majorBidi"/>
      <w:color w:val="404040"/>
      <w:sz w:val="20"/>
      <w:szCs w:val="20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D16A9A"/>
    <w:rPr>
      <w:rFonts w:ascii="Cambria" w:eastAsiaTheme="majorEastAsia" w:hAnsi="Cambria" w:cstheme="majorBidi"/>
      <w:i/>
      <w:iCs/>
      <w:color w:val="404040"/>
      <w:sz w:val="20"/>
      <w:szCs w:val="20"/>
      <w:lang w:val="de-DE" w:eastAsia="de-DE"/>
    </w:rPr>
  </w:style>
  <w:style w:type="paragraph" w:styleId="Header">
    <w:name w:val="header"/>
    <w:basedOn w:val="Normal"/>
    <w:link w:val="HeaderChar"/>
    <w:uiPriority w:val="99"/>
    <w:rsid w:val="00D16A9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A9A"/>
    <w:rPr>
      <w:rFonts w:ascii="Times New Roman" w:eastAsia="Calibri" w:hAnsi="Times New Roman" w:cs="Times New Roman"/>
    </w:rPr>
  </w:style>
  <w:style w:type="paragraph" w:styleId="Footer">
    <w:name w:val="footer"/>
    <w:basedOn w:val="Normal"/>
    <w:link w:val="FooterChar"/>
    <w:uiPriority w:val="99"/>
    <w:rsid w:val="00D16A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A9A"/>
    <w:rPr>
      <w:rFonts w:ascii="Times New Roman" w:eastAsia="Calibri" w:hAnsi="Times New Roman" w:cs="Times New Roman"/>
    </w:rPr>
  </w:style>
  <w:style w:type="paragraph" w:styleId="BodyText">
    <w:name w:val="Body Text"/>
    <w:basedOn w:val="Normal"/>
    <w:link w:val="BodyTextChar"/>
    <w:rsid w:val="00D16A9A"/>
    <w:pPr>
      <w:spacing w:line="24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D16A9A"/>
    <w:rPr>
      <w:rFonts w:ascii="Times New Roman" w:eastAsia="Calibri" w:hAnsi="Times New Roman" w:cs="Times New Roman"/>
    </w:rPr>
  </w:style>
  <w:style w:type="paragraph" w:styleId="BodyText2">
    <w:name w:val="Body Text 2"/>
    <w:basedOn w:val="Normal"/>
    <w:link w:val="BodyText2Char"/>
    <w:rsid w:val="00D16A9A"/>
    <w:pPr>
      <w:jc w:val="center"/>
    </w:pPr>
    <w:rPr>
      <w:b/>
    </w:rPr>
  </w:style>
  <w:style w:type="character" w:customStyle="1" w:styleId="BodyText2Char">
    <w:name w:val="Body Text 2 Char"/>
    <w:basedOn w:val="DefaultParagraphFont"/>
    <w:link w:val="BodyText2"/>
    <w:rsid w:val="00D16A9A"/>
    <w:rPr>
      <w:rFonts w:ascii="Times New Roman" w:eastAsia="Calibri" w:hAnsi="Times New Roman" w:cs="Times New Roman"/>
      <w:b/>
    </w:rPr>
  </w:style>
  <w:style w:type="character" w:styleId="PageNumber">
    <w:name w:val="page number"/>
    <w:basedOn w:val="DefaultParagraphFont"/>
    <w:rsid w:val="00D16A9A"/>
  </w:style>
  <w:style w:type="paragraph" w:styleId="BalloonText">
    <w:name w:val="Balloon Text"/>
    <w:basedOn w:val="Normal"/>
    <w:link w:val="BalloonTextChar"/>
    <w:uiPriority w:val="99"/>
    <w:semiHidden/>
    <w:rsid w:val="00D16A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A9A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D16A9A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D16A9A"/>
    <w:pPr>
      <w:spacing w:after="432"/>
    </w:pPr>
    <w:rPr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D16A9A"/>
    <w:pPr>
      <w:pBdr>
        <w:bottom w:val="single" w:sz="8" w:space="4" w:color="4F81BD"/>
      </w:pBdr>
      <w:spacing w:after="300"/>
      <w:contextualSpacing/>
    </w:pPr>
    <w:rPr>
      <w:rFonts w:ascii="Calibri" w:eastAsiaTheme="majorEastAsia" w:hAnsi="Calibri" w:cstheme="majorBidi"/>
      <w:color w:val="17365D"/>
      <w:spacing w:val="5"/>
      <w:kern w:val="28"/>
      <w:sz w:val="52"/>
      <w:szCs w:val="52"/>
      <w:lang w:val="de-DE" w:eastAsia="de-DE"/>
    </w:rPr>
  </w:style>
  <w:style w:type="character" w:customStyle="1" w:styleId="TitleChar">
    <w:name w:val="Title Char"/>
    <w:basedOn w:val="DefaultParagraphFont"/>
    <w:link w:val="Title"/>
    <w:uiPriority w:val="10"/>
    <w:rsid w:val="00D16A9A"/>
    <w:rPr>
      <w:rFonts w:ascii="Calibri" w:eastAsiaTheme="majorEastAsia" w:hAnsi="Calibri" w:cstheme="majorBidi"/>
      <w:color w:val="17365D"/>
      <w:spacing w:val="5"/>
      <w:kern w:val="28"/>
      <w:sz w:val="52"/>
      <w:szCs w:val="52"/>
      <w:lang w:val="de-DE" w:eastAsia="de-D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A9A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val="de-DE" w:eastAsia="de-DE"/>
    </w:rPr>
  </w:style>
  <w:style w:type="character" w:customStyle="1" w:styleId="SubtitleChar">
    <w:name w:val="Subtitle Char"/>
    <w:basedOn w:val="DefaultParagraphFont"/>
    <w:link w:val="Subtitle"/>
    <w:uiPriority w:val="11"/>
    <w:rsid w:val="00D16A9A"/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val="de-DE" w:eastAsia="de-DE"/>
    </w:rPr>
  </w:style>
  <w:style w:type="character" w:styleId="Strong">
    <w:name w:val="Strong"/>
    <w:basedOn w:val="DefaultParagraphFont"/>
    <w:qFormat/>
    <w:rsid w:val="00D16A9A"/>
    <w:rPr>
      <w:b/>
      <w:bCs/>
    </w:rPr>
  </w:style>
  <w:style w:type="character" w:styleId="Emphasis">
    <w:name w:val="Emphasis"/>
    <w:uiPriority w:val="20"/>
    <w:qFormat/>
    <w:rsid w:val="00D16A9A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D16A9A"/>
  </w:style>
  <w:style w:type="paragraph" w:styleId="ListParagraph">
    <w:name w:val="List Paragraph"/>
    <w:basedOn w:val="Normal"/>
    <w:uiPriority w:val="34"/>
    <w:qFormat/>
    <w:rsid w:val="00D16A9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16A9A"/>
    <w:rPr>
      <w:rFonts w:ascii="Calibri" w:hAnsi="Calibri"/>
      <w:i/>
      <w:iCs/>
      <w:color w:val="000000"/>
      <w:sz w:val="20"/>
      <w:szCs w:val="20"/>
      <w:lang w:val="de-DE" w:eastAsia="de-DE"/>
    </w:rPr>
  </w:style>
  <w:style w:type="character" w:customStyle="1" w:styleId="QuoteChar">
    <w:name w:val="Quote Char"/>
    <w:basedOn w:val="DefaultParagraphFont"/>
    <w:link w:val="Quote"/>
    <w:uiPriority w:val="29"/>
    <w:rsid w:val="00D16A9A"/>
    <w:rPr>
      <w:rFonts w:ascii="Calibri" w:eastAsia="Calibri" w:hAnsi="Calibri" w:cs="Times New Roman"/>
      <w:i/>
      <w:iCs/>
      <w:color w:val="000000"/>
      <w:sz w:val="20"/>
      <w:szCs w:val="20"/>
      <w:lang w:val="de-DE" w:eastAsia="de-D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A9A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/>
      <w:b/>
      <w:bCs/>
      <w:i/>
      <w:iCs/>
      <w:color w:val="4F81BD"/>
      <w:sz w:val="20"/>
      <w:szCs w:val="20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A9A"/>
    <w:rPr>
      <w:rFonts w:ascii="Calibri" w:eastAsia="Calibri" w:hAnsi="Calibri" w:cs="Times New Roman"/>
      <w:b/>
      <w:bCs/>
      <w:i/>
      <w:iCs/>
      <w:color w:val="4F81BD"/>
      <w:sz w:val="20"/>
      <w:szCs w:val="20"/>
      <w:lang w:val="de-DE" w:eastAsia="de-DE"/>
    </w:rPr>
  </w:style>
  <w:style w:type="character" w:styleId="SubtleEmphasis">
    <w:name w:val="Subtle Emphasis"/>
    <w:uiPriority w:val="19"/>
    <w:qFormat/>
    <w:rsid w:val="00D16A9A"/>
    <w:rPr>
      <w:i/>
      <w:iCs/>
      <w:color w:val="808080"/>
    </w:rPr>
  </w:style>
  <w:style w:type="character" w:styleId="IntenseEmphasis">
    <w:name w:val="Intense Emphasis"/>
    <w:uiPriority w:val="21"/>
    <w:qFormat/>
    <w:rsid w:val="00D16A9A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16A9A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16A9A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16A9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16A9A"/>
    <w:pPr>
      <w:keepLines/>
      <w:autoSpaceDE/>
      <w:autoSpaceDN/>
      <w:adjustRightInd/>
      <w:spacing w:before="480"/>
      <w:outlineLvl w:val="9"/>
    </w:pPr>
    <w:rPr>
      <w:rFonts w:eastAsiaTheme="majorEastAsia"/>
      <w:bCs/>
      <w:color w:val="365F91"/>
      <w:szCs w:val="28"/>
      <w:lang w:val="en-US" w:eastAsia="en-US" w:bidi="ar-SA"/>
    </w:rPr>
  </w:style>
  <w:style w:type="paragraph" w:styleId="Caption">
    <w:name w:val="caption"/>
    <w:basedOn w:val="Normal"/>
    <w:next w:val="Normal"/>
    <w:uiPriority w:val="99"/>
    <w:unhideWhenUsed/>
    <w:qFormat/>
    <w:rsid w:val="00D16A9A"/>
    <w:pPr>
      <w:spacing w:after="200"/>
    </w:pPr>
    <w:rPr>
      <w:b/>
      <w:bCs/>
      <w:sz w:val="20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D16A9A"/>
    <w:rPr>
      <w:rFonts w:ascii="Times New Roman" w:eastAsia="Calibri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6A9A"/>
    <w:pPr>
      <w:spacing w:line="240" w:lineRule="auto"/>
    </w:pPr>
    <w:rPr>
      <w:rFonts w:ascii="Arial" w:eastAsia="Times New Roman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6A9A"/>
    <w:rPr>
      <w:rFonts w:ascii="Arial" w:eastAsia="Times New Roman" w:hAnsi="Arial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16A9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D16A9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D16A9A"/>
    <w:pPr>
      <w:spacing w:after="100"/>
      <w:ind w:left="440"/>
    </w:pPr>
  </w:style>
  <w:style w:type="table" w:styleId="TableGrid">
    <w:name w:val="Table Grid"/>
    <w:basedOn w:val="TableNormal"/>
    <w:uiPriority w:val="59"/>
    <w:rsid w:val="00D16A9A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D16A9A"/>
    <w:rPr>
      <w:color w:val="800080" w:themeColor="followedHyperlink"/>
      <w:u w:val="single"/>
    </w:rPr>
  </w:style>
  <w:style w:type="paragraph" w:styleId="BodyText3">
    <w:name w:val="Body Text 3"/>
    <w:basedOn w:val="Normal"/>
    <w:link w:val="BodyText3Char"/>
    <w:semiHidden/>
    <w:unhideWhenUsed/>
    <w:rsid w:val="00D16A9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D16A9A"/>
    <w:rPr>
      <w:rFonts w:ascii="Times New Roman" w:eastAsia="Calibri" w:hAnsi="Times New Roman" w:cs="Times New Roman"/>
      <w:sz w:val="16"/>
      <w:szCs w:val="16"/>
    </w:rPr>
  </w:style>
  <w:style w:type="paragraph" w:customStyle="1" w:styleId="Default">
    <w:name w:val="Default"/>
    <w:rsid w:val="00D16A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de-DE" w:eastAsia="de-DE"/>
    </w:rPr>
  </w:style>
  <w:style w:type="paragraph" w:customStyle="1" w:styleId="Normal2">
    <w:name w:val="Normal+2"/>
    <w:basedOn w:val="Default"/>
    <w:next w:val="Default"/>
    <w:uiPriority w:val="99"/>
    <w:rsid w:val="00D16A9A"/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D16A9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A9A"/>
    <w:rPr>
      <w:rFonts w:ascii="Times New Roman" w:eastAsia="Calibri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A9A"/>
    <w:rPr>
      <w:rFonts w:ascii="Times New Roman" w:eastAsia="Calibri" w:hAnsi="Times New Roman" w:cs="Times New Roman"/>
      <w:b/>
      <w:b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D16A9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D16A9A"/>
    <w:pPr>
      <w:spacing w:after="100"/>
      <w:ind w:left="880"/>
    </w:pPr>
  </w:style>
  <w:style w:type="paragraph" w:customStyle="1" w:styleId="ecxmsonormal">
    <w:name w:val="ecxmsonormal"/>
    <w:basedOn w:val="Normal"/>
    <w:rsid w:val="00D16A9A"/>
    <w:pPr>
      <w:spacing w:line="240" w:lineRule="auto"/>
    </w:pPr>
    <w:rPr>
      <w:rFonts w:eastAsia="Times New Roma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16A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30"/>
      <w:szCs w:val="3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16A9A"/>
    <w:rPr>
      <w:rFonts w:ascii="Courier New" w:eastAsia="Times New Roman" w:hAnsi="Courier New" w:cs="Courier New"/>
      <w:sz w:val="30"/>
      <w:szCs w:val="30"/>
      <w:lang w:eastAsia="en-GB"/>
    </w:rPr>
  </w:style>
  <w:style w:type="paragraph" w:customStyle="1" w:styleId="ui-widget">
    <w:name w:val="ui-widget"/>
    <w:basedOn w:val="Normal"/>
    <w:rsid w:val="00D16A9A"/>
    <w:pPr>
      <w:spacing w:before="100" w:beforeAutospacing="1" w:after="360" w:line="240" w:lineRule="auto"/>
    </w:pPr>
    <w:rPr>
      <w:rFonts w:ascii="Verdana" w:eastAsia="Times New Roman" w:hAnsi="Verdana"/>
      <w:sz w:val="26"/>
      <w:szCs w:val="26"/>
      <w:lang w:eastAsia="en-GB"/>
    </w:rPr>
  </w:style>
  <w:style w:type="paragraph" w:customStyle="1" w:styleId="ui-widget-content">
    <w:name w:val="ui-widget-content"/>
    <w:basedOn w:val="Normal"/>
    <w:rsid w:val="00D16A9A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360" w:line="240" w:lineRule="auto"/>
    </w:pPr>
    <w:rPr>
      <w:rFonts w:eastAsia="Times New Roman"/>
      <w:color w:val="222222"/>
      <w:sz w:val="24"/>
      <w:szCs w:val="24"/>
      <w:lang w:eastAsia="en-GB"/>
    </w:rPr>
  </w:style>
  <w:style w:type="paragraph" w:customStyle="1" w:styleId="ui-widget-header">
    <w:name w:val="ui-widget-header"/>
    <w:basedOn w:val="Normal"/>
    <w:rsid w:val="00D16A9A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360" w:line="240" w:lineRule="auto"/>
    </w:pPr>
    <w:rPr>
      <w:rFonts w:eastAsia="Times New Roman"/>
      <w:b/>
      <w:bCs/>
      <w:color w:val="222222"/>
      <w:sz w:val="24"/>
      <w:szCs w:val="24"/>
      <w:lang w:eastAsia="en-GB"/>
    </w:rPr>
  </w:style>
  <w:style w:type="paragraph" w:customStyle="1" w:styleId="ui-state-default">
    <w:name w:val="ui-state-default"/>
    <w:basedOn w:val="Normal"/>
    <w:rsid w:val="00D16A9A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360" w:line="240" w:lineRule="auto"/>
    </w:pPr>
    <w:rPr>
      <w:rFonts w:eastAsia="Times New Roman"/>
      <w:color w:val="555555"/>
      <w:sz w:val="24"/>
      <w:szCs w:val="24"/>
      <w:lang w:eastAsia="en-GB"/>
    </w:rPr>
  </w:style>
  <w:style w:type="paragraph" w:customStyle="1" w:styleId="ui-state-hover">
    <w:name w:val="ui-state-hover"/>
    <w:basedOn w:val="Normal"/>
    <w:rsid w:val="00D16A9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focus">
    <w:name w:val="ui-state-focus"/>
    <w:basedOn w:val="Normal"/>
    <w:rsid w:val="00D16A9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active">
    <w:name w:val="ui-state-active"/>
    <w:basedOn w:val="Normal"/>
    <w:rsid w:val="00D16A9A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highlight">
    <w:name w:val="ui-state-highlight"/>
    <w:basedOn w:val="Normal"/>
    <w:rsid w:val="00D16A9A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360" w:line="240" w:lineRule="auto"/>
    </w:pPr>
    <w:rPr>
      <w:rFonts w:eastAsia="Times New Roman"/>
      <w:color w:val="363636"/>
      <w:sz w:val="24"/>
      <w:szCs w:val="24"/>
      <w:lang w:eastAsia="en-GB"/>
    </w:rPr>
  </w:style>
  <w:style w:type="paragraph" w:customStyle="1" w:styleId="ui-state-error">
    <w:name w:val="ui-state-error"/>
    <w:basedOn w:val="Normal"/>
    <w:rsid w:val="00D16A9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360" w:line="240" w:lineRule="auto"/>
    </w:pPr>
    <w:rPr>
      <w:rFonts w:eastAsia="Times New Roman"/>
      <w:color w:val="CD0A0A"/>
      <w:sz w:val="24"/>
      <w:szCs w:val="24"/>
      <w:lang w:eastAsia="en-GB"/>
    </w:rPr>
  </w:style>
  <w:style w:type="paragraph" w:customStyle="1" w:styleId="ui-state-error-text">
    <w:name w:val="ui-state-error-text"/>
    <w:basedOn w:val="Normal"/>
    <w:rsid w:val="00D16A9A"/>
    <w:pPr>
      <w:spacing w:before="100" w:beforeAutospacing="1" w:after="360" w:line="240" w:lineRule="auto"/>
    </w:pPr>
    <w:rPr>
      <w:rFonts w:eastAsia="Times New Roman"/>
      <w:color w:val="CD0A0A"/>
      <w:sz w:val="24"/>
      <w:szCs w:val="24"/>
      <w:lang w:eastAsia="en-GB"/>
    </w:rPr>
  </w:style>
  <w:style w:type="paragraph" w:customStyle="1" w:styleId="ui-state-disabled">
    <w:name w:val="ui-state-disabled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priority-primary">
    <w:name w:val="ui-priority-primary"/>
    <w:basedOn w:val="Normal"/>
    <w:rsid w:val="00D16A9A"/>
    <w:pPr>
      <w:spacing w:before="100" w:beforeAutospacing="1" w:after="360" w:line="240" w:lineRule="auto"/>
    </w:pPr>
    <w:rPr>
      <w:rFonts w:eastAsia="Times New Roman"/>
      <w:b/>
      <w:bCs/>
      <w:sz w:val="24"/>
      <w:szCs w:val="24"/>
      <w:lang w:eastAsia="en-GB"/>
    </w:rPr>
  </w:style>
  <w:style w:type="paragraph" w:customStyle="1" w:styleId="ui-priority-secondary">
    <w:name w:val="ui-priority-secondary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">
    <w:name w:val="ui-icon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widget-overlay">
    <w:name w:val="ui-widget-overlay"/>
    <w:basedOn w:val="Normal"/>
    <w:rsid w:val="00D16A9A"/>
    <w:pPr>
      <w:shd w:val="clear" w:color="auto" w:fill="AAAAAA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widget-shadow">
    <w:name w:val="ui-widget-shadow"/>
    <w:basedOn w:val="Normal"/>
    <w:rsid w:val="00D16A9A"/>
    <w:pPr>
      <w:shd w:val="clear" w:color="auto" w:fill="AAAAAA"/>
      <w:spacing w:line="240" w:lineRule="auto"/>
      <w:ind w:left="-60"/>
    </w:pPr>
    <w:rPr>
      <w:rFonts w:eastAsia="Times New Roman"/>
      <w:sz w:val="24"/>
      <w:szCs w:val="24"/>
      <w:lang w:eastAsia="en-GB"/>
    </w:rPr>
  </w:style>
  <w:style w:type="paragraph" w:customStyle="1" w:styleId="acresults">
    <w:name w:val="ac_results"/>
    <w:basedOn w:val="Normal"/>
    <w:rsid w:val="00D16A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loading">
    <w:name w:val="ac_loading"/>
    <w:basedOn w:val="Normal"/>
    <w:rsid w:val="00D16A9A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odd">
    <w:name w:val="ac_odd"/>
    <w:basedOn w:val="Normal"/>
    <w:rsid w:val="00D16A9A"/>
    <w:pPr>
      <w:shd w:val="clear" w:color="auto" w:fill="EEEEEE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over">
    <w:name w:val="ac_over"/>
    <w:basedOn w:val="Normal"/>
    <w:rsid w:val="00D16A9A"/>
    <w:pPr>
      <w:shd w:val="clear" w:color="auto" w:fill="0A246A"/>
      <w:spacing w:before="100" w:beforeAutospacing="1" w:after="360" w:line="240" w:lineRule="auto"/>
    </w:pPr>
    <w:rPr>
      <w:rFonts w:eastAsia="Times New Roman"/>
      <w:color w:val="FFFFFF"/>
      <w:sz w:val="24"/>
      <w:szCs w:val="24"/>
      <w:lang w:eastAsia="en-GB"/>
    </w:rPr>
  </w:style>
  <w:style w:type="paragraph" w:customStyle="1" w:styleId="treeview">
    <w:name w:val="treeview"/>
    <w:basedOn w:val="Normal"/>
    <w:rsid w:val="00D16A9A"/>
    <w:pPr>
      <w:spacing w:line="240" w:lineRule="auto"/>
    </w:pPr>
    <w:rPr>
      <w:rFonts w:eastAsia="Times New Roman"/>
      <w:sz w:val="24"/>
      <w:szCs w:val="24"/>
      <w:lang w:eastAsia="en-GB"/>
    </w:rPr>
  </w:style>
  <w:style w:type="paragraph" w:customStyle="1" w:styleId="tabs-nav">
    <w:name w:val="tabs-nav"/>
    <w:basedOn w:val="Normal"/>
    <w:rsid w:val="00D16A9A"/>
    <w:pPr>
      <w:spacing w:line="240" w:lineRule="auto"/>
    </w:pPr>
    <w:rPr>
      <w:rFonts w:eastAsia="Times New Roman"/>
      <w:sz w:val="24"/>
      <w:szCs w:val="24"/>
      <w:lang w:eastAsia="en-GB"/>
    </w:rPr>
  </w:style>
  <w:style w:type="paragraph" w:customStyle="1" w:styleId="tabs-container">
    <w:name w:val="tabs-container"/>
    <w:basedOn w:val="Normal"/>
    <w:rsid w:val="00D16A9A"/>
    <w:pPr>
      <w:pBdr>
        <w:top w:val="single" w:sz="6" w:space="12" w:color="97A5B0"/>
      </w:pBd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rojectitemerror">
    <w:name w:val="project_item_error"/>
    <w:basedOn w:val="Normal"/>
    <w:rsid w:val="00D16A9A"/>
    <w:pPr>
      <w:spacing w:before="100" w:beforeAutospacing="1" w:after="240" w:line="240" w:lineRule="auto"/>
      <w:ind w:left="720"/>
    </w:pPr>
    <w:rPr>
      <w:rFonts w:eastAsia="Times New Roman"/>
      <w:b/>
      <w:bCs/>
      <w:i/>
      <w:iCs/>
      <w:color w:val="EE014C"/>
      <w:sz w:val="28"/>
      <w:szCs w:val="28"/>
      <w:lang w:eastAsia="en-GB"/>
    </w:rPr>
  </w:style>
  <w:style w:type="paragraph" w:customStyle="1" w:styleId="leftcontrol">
    <w:name w:val="left_control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centercontrol">
    <w:name w:val="center_control"/>
    <w:basedOn w:val="Normal"/>
    <w:rsid w:val="00D16A9A"/>
    <w:pPr>
      <w:spacing w:before="100" w:beforeAutospacing="1" w:after="360" w:line="240" w:lineRule="auto"/>
      <w:jc w:val="center"/>
    </w:pPr>
    <w:rPr>
      <w:rFonts w:eastAsia="Times New Roman"/>
      <w:sz w:val="24"/>
      <w:szCs w:val="24"/>
      <w:lang w:eastAsia="en-GB"/>
    </w:rPr>
  </w:style>
  <w:style w:type="paragraph" w:customStyle="1" w:styleId="project-print">
    <w:name w:val="project-print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roject-email">
    <w:name w:val="project-email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roject-export">
    <w:name w:val="project-export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roject-remove">
    <w:name w:val="project-remove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rojects-control-link">
    <w:name w:val="projects-control-link"/>
    <w:basedOn w:val="Normal"/>
    <w:rsid w:val="00D16A9A"/>
    <w:pPr>
      <w:spacing w:before="100" w:beforeAutospacing="1" w:after="360" w:line="240" w:lineRule="auto"/>
    </w:pPr>
    <w:rPr>
      <w:rFonts w:eastAsia="Times New Roman"/>
      <w:sz w:val="19"/>
      <w:szCs w:val="19"/>
      <w:lang w:eastAsia="en-GB"/>
    </w:rPr>
  </w:style>
  <w:style w:type="paragraph" w:customStyle="1" w:styleId="submit">
    <w:name w:val="submit"/>
    <w:basedOn w:val="Normal"/>
    <w:rsid w:val="00D16A9A"/>
    <w:pPr>
      <w:spacing w:before="100" w:beforeAutospacing="1" w:after="360" w:line="240" w:lineRule="auto"/>
    </w:pPr>
    <w:rPr>
      <w:rFonts w:ascii="Trebuchet MS" w:eastAsia="Times New Roman" w:hAnsi="Trebuchet MS"/>
      <w:b/>
      <w:bCs/>
      <w:color w:val="0768A9"/>
      <w:sz w:val="24"/>
      <w:szCs w:val="24"/>
      <w:lang w:eastAsia="en-GB"/>
    </w:rPr>
  </w:style>
  <w:style w:type="paragraph" w:customStyle="1" w:styleId="standard-button">
    <w:name w:val="standard-button"/>
    <w:basedOn w:val="Normal"/>
    <w:rsid w:val="00D16A9A"/>
    <w:pPr>
      <w:pBdr>
        <w:top w:val="inset" w:sz="6" w:space="2" w:color="EEEEEE"/>
        <w:left w:val="inset" w:sz="6" w:space="12" w:color="EEEEEE"/>
        <w:bottom w:val="inset" w:sz="6" w:space="2" w:color="666666"/>
        <w:right w:val="inset" w:sz="6" w:space="12" w:color="666666"/>
      </w:pBdr>
      <w:shd w:val="clear" w:color="auto" w:fill="FFFFFF"/>
      <w:spacing w:before="100" w:beforeAutospacing="1" w:after="360" w:line="240" w:lineRule="auto"/>
    </w:pPr>
    <w:rPr>
      <w:rFonts w:ascii="Trebuchet MS" w:eastAsia="Times New Roman" w:hAnsi="Trebuchet MS"/>
      <w:color w:val="0A0905"/>
      <w:sz w:val="20"/>
      <w:szCs w:val="20"/>
      <w:lang w:eastAsia="en-GB"/>
    </w:rPr>
  </w:style>
  <w:style w:type="paragraph" w:customStyle="1" w:styleId="booklist-nav-button">
    <w:name w:val="booklist-nav-button"/>
    <w:basedOn w:val="Normal"/>
    <w:rsid w:val="00D16A9A"/>
    <w:pPr>
      <w:spacing w:before="100" w:beforeAutospacing="1" w:after="360" w:line="240" w:lineRule="auto"/>
    </w:pPr>
    <w:rPr>
      <w:rFonts w:ascii="Trebuchet MS" w:eastAsia="Times New Roman" w:hAnsi="Trebuchet MS"/>
      <w:sz w:val="26"/>
      <w:szCs w:val="26"/>
      <w:lang w:eastAsia="en-GB"/>
    </w:rPr>
  </w:style>
  <w:style w:type="paragraph" w:customStyle="1" w:styleId="marc-nav-button">
    <w:name w:val="marc-nav-button"/>
    <w:basedOn w:val="Normal"/>
    <w:rsid w:val="00D16A9A"/>
    <w:pPr>
      <w:spacing w:before="100" w:beforeAutospacing="1" w:after="360" w:line="240" w:lineRule="auto"/>
    </w:pPr>
    <w:rPr>
      <w:rFonts w:ascii="Trebuchet MS" w:eastAsia="Times New Roman" w:hAnsi="Trebuchet MS"/>
      <w:sz w:val="24"/>
      <w:szCs w:val="24"/>
      <w:lang w:eastAsia="en-GB"/>
    </w:rPr>
  </w:style>
  <w:style w:type="paragraph" w:customStyle="1" w:styleId="toc-nav-button">
    <w:name w:val="toc-nav-button"/>
    <w:basedOn w:val="Normal"/>
    <w:rsid w:val="00D16A9A"/>
    <w:pPr>
      <w:spacing w:before="100" w:beforeAutospacing="1" w:after="360" w:line="240" w:lineRule="auto"/>
    </w:pPr>
    <w:rPr>
      <w:rFonts w:ascii="Trebuchet MS" w:eastAsia="Times New Roman" w:hAnsi="Trebuchet MS"/>
      <w:sz w:val="26"/>
      <w:szCs w:val="26"/>
      <w:lang w:eastAsia="en-GB"/>
    </w:rPr>
  </w:style>
  <w:style w:type="paragraph" w:customStyle="1" w:styleId="titles-nav-button">
    <w:name w:val="titles-nav-button"/>
    <w:basedOn w:val="Normal"/>
    <w:rsid w:val="00D16A9A"/>
    <w:pPr>
      <w:spacing w:before="100" w:beforeAutospacing="1" w:after="360" w:line="240" w:lineRule="auto"/>
    </w:pPr>
    <w:rPr>
      <w:rFonts w:ascii="Trebuchet MS" w:eastAsia="Times New Roman" w:hAnsi="Trebuchet MS"/>
      <w:sz w:val="26"/>
      <w:szCs w:val="26"/>
      <w:lang w:eastAsia="en-GB"/>
    </w:rPr>
  </w:style>
  <w:style w:type="paragraph" w:customStyle="1" w:styleId="titles-inline-abstract-closed">
    <w:name w:val="titles-inline-abstract-closed"/>
    <w:basedOn w:val="Normal"/>
    <w:rsid w:val="00D16A9A"/>
    <w:pPr>
      <w:spacing w:before="100" w:beforeAutospacing="1" w:after="360" w:line="240" w:lineRule="auto"/>
    </w:pPr>
    <w:rPr>
      <w:rFonts w:ascii="Trebuchet MS" w:eastAsia="Times New Roman" w:hAnsi="Trebuchet MS"/>
      <w:sz w:val="24"/>
      <w:szCs w:val="24"/>
      <w:lang w:eastAsia="en-GB"/>
    </w:rPr>
  </w:style>
  <w:style w:type="paragraph" w:customStyle="1" w:styleId="titles-inline-abstract-open">
    <w:name w:val="titles-inline-abstract-open"/>
    <w:basedOn w:val="Normal"/>
    <w:rsid w:val="00D16A9A"/>
    <w:pPr>
      <w:spacing w:before="100" w:beforeAutospacing="1" w:after="360" w:line="240" w:lineRule="auto"/>
    </w:pPr>
    <w:rPr>
      <w:rFonts w:ascii="Trebuchet MS" w:eastAsia="Times New Roman" w:hAnsi="Trebuchet MS"/>
      <w:sz w:val="24"/>
      <w:szCs w:val="24"/>
      <w:lang w:eastAsia="en-GB"/>
    </w:rPr>
  </w:style>
  <w:style w:type="paragraph" w:customStyle="1" w:styleId="titles-inline-annotation-closed">
    <w:name w:val="titles-inline-annotation-closed"/>
    <w:basedOn w:val="Normal"/>
    <w:rsid w:val="00D16A9A"/>
    <w:pPr>
      <w:spacing w:before="100" w:beforeAutospacing="1" w:after="360" w:line="240" w:lineRule="auto"/>
    </w:pPr>
    <w:rPr>
      <w:rFonts w:ascii="Trebuchet MS" w:eastAsia="Times New Roman" w:hAnsi="Trebuchet MS"/>
      <w:sz w:val="24"/>
      <w:szCs w:val="24"/>
      <w:lang w:eastAsia="en-GB"/>
    </w:rPr>
  </w:style>
  <w:style w:type="paragraph" w:customStyle="1" w:styleId="titles-inline-annotation-open">
    <w:name w:val="titles-inline-annotation-open"/>
    <w:basedOn w:val="Normal"/>
    <w:rsid w:val="00D16A9A"/>
    <w:pPr>
      <w:spacing w:before="100" w:beforeAutospacing="1" w:after="360" w:line="240" w:lineRule="auto"/>
    </w:pPr>
    <w:rPr>
      <w:rFonts w:ascii="Trebuchet MS" w:eastAsia="Times New Roman" w:hAnsi="Trebuchet MS"/>
      <w:sz w:val="24"/>
      <w:szCs w:val="24"/>
      <w:lang w:eastAsia="en-GB"/>
    </w:rPr>
  </w:style>
  <w:style w:type="paragraph" w:customStyle="1" w:styleId="booknav-menusymbol">
    <w:name w:val="booknav-menusymbol"/>
    <w:basedOn w:val="Normal"/>
    <w:rsid w:val="00D16A9A"/>
    <w:pPr>
      <w:spacing w:before="100" w:beforeAutospacing="1" w:after="360" w:line="240" w:lineRule="auto"/>
    </w:pPr>
    <w:rPr>
      <w:rFonts w:ascii="Courier New" w:eastAsia="Times New Roman" w:hAnsi="Courier New" w:cs="Courier New"/>
      <w:sz w:val="24"/>
      <w:szCs w:val="24"/>
      <w:lang w:eastAsia="en-GB"/>
    </w:rPr>
  </w:style>
  <w:style w:type="paragraph" w:customStyle="1" w:styleId="gbutton">
    <w:name w:val="gbutton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widget-move-button">
    <w:name w:val="widget-move-button"/>
    <w:basedOn w:val="Normal"/>
    <w:rsid w:val="00D16A9A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tandard-buttondisabled">
    <w:name w:val="standard-button[disabled]"/>
    <w:basedOn w:val="Normal"/>
    <w:rsid w:val="00D16A9A"/>
    <w:pPr>
      <w:spacing w:before="100" w:beforeAutospacing="1" w:after="360" w:line="240" w:lineRule="auto"/>
    </w:pPr>
    <w:rPr>
      <w:rFonts w:eastAsia="Times New Roman"/>
      <w:color w:val="B9B9B9"/>
      <w:sz w:val="24"/>
      <w:szCs w:val="24"/>
      <w:lang w:eastAsia="en-GB"/>
    </w:rPr>
  </w:style>
  <w:style w:type="paragraph" w:customStyle="1" w:styleId="standard-buttonbar">
    <w:name w:val="standard-buttonbar"/>
    <w:basedOn w:val="Normal"/>
    <w:rsid w:val="00D16A9A"/>
    <w:pPr>
      <w:spacing w:before="180" w:after="18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loading">
    <w:name w:val="loading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berror">
    <w:name w:val="dberror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error">
    <w:name w:val="error"/>
    <w:basedOn w:val="Normal"/>
    <w:rsid w:val="00D16A9A"/>
    <w:pPr>
      <w:pBdr>
        <w:top w:val="single" w:sz="18" w:space="0" w:color="EE014C"/>
        <w:left w:val="single" w:sz="18" w:space="0" w:color="EE014C"/>
        <w:bottom w:val="single" w:sz="18" w:space="0" w:color="EE014C"/>
        <w:right w:val="single" w:sz="18" w:space="0" w:color="EE014C"/>
      </w:pBdr>
      <w:shd w:val="clear" w:color="auto" w:fill="FFFFFF"/>
      <w:spacing w:before="90" w:after="90" w:line="240" w:lineRule="auto"/>
    </w:pPr>
    <w:rPr>
      <w:rFonts w:eastAsia="Times New Roman"/>
      <w:b/>
      <w:bCs/>
      <w:color w:val="EE014C"/>
      <w:sz w:val="24"/>
      <w:szCs w:val="24"/>
      <w:lang w:eastAsia="en-GB"/>
    </w:rPr>
  </w:style>
  <w:style w:type="paragraph" w:customStyle="1" w:styleId="warning">
    <w:name w:val="warning"/>
    <w:basedOn w:val="Normal"/>
    <w:rsid w:val="00D16A9A"/>
    <w:pPr>
      <w:pBdr>
        <w:top w:val="single" w:sz="18" w:space="0" w:color="EE014C"/>
        <w:left w:val="single" w:sz="18" w:space="0" w:color="EE014C"/>
        <w:bottom w:val="single" w:sz="18" w:space="0" w:color="EE014C"/>
        <w:right w:val="single" w:sz="18" w:space="0" w:color="EE014C"/>
      </w:pBdr>
      <w:shd w:val="clear" w:color="auto" w:fill="ECEAF4"/>
      <w:spacing w:before="90" w:after="90" w:line="240" w:lineRule="auto"/>
    </w:pPr>
    <w:rPr>
      <w:rFonts w:eastAsia="Times New Roman"/>
      <w:b/>
      <w:bCs/>
      <w:color w:val="EE014C"/>
      <w:sz w:val="24"/>
      <w:szCs w:val="24"/>
      <w:lang w:eastAsia="en-GB"/>
    </w:rPr>
  </w:style>
  <w:style w:type="paragraph" w:customStyle="1" w:styleId="info">
    <w:name w:val="info"/>
    <w:basedOn w:val="Normal"/>
    <w:rsid w:val="00D16A9A"/>
    <w:pPr>
      <w:pBdr>
        <w:top w:val="single" w:sz="18" w:space="0" w:color="ABCCE2"/>
        <w:left w:val="single" w:sz="18" w:space="0" w:color="ABCCE2"/>
        <w:bottom w:val="single" w:sz="18" w:space="0" w:color="ABCCE2"/>
        <w:right w:val="single" w:sz="18" w:space="0" w:color="ABCCE2"/>
      </w:pBdr>
      <w:shd w:val="clear" w:color="auto" w:fill="FFFFFF"/>
      <w:spacing w:before="90" w:after="90" w:line="240" w:lineRule="auto"/>
    </w:pPr>
    <w:rPr>
      <w:rFonts w:eastAsia="Times New Roman"/>
      <w:b/>
      <w:bCs/>
      <w:color w:val="0A0905"/>
      <w:sz w:val="24"/>
      <w:szCs w:val="24"/>
      <w:lang w:eastAsia="en-GB"/>
    </w:rPr>
  </w:style>
  <w:style w:type="paragraph" w:customStyle="1" w:styleId="hints">
    <w:name w:val="hints"/>
    <w:basedOn w:val="Normal"/>
    <w:rsid w:val="00D16A9A"/>
    <w:pPr>
      <w:pBdr>
        <w:top w:val="single" w:sz="18" w:space="0" w:color="6EBB1F"/>
        <w:left w:val="single" w:sz="18" w:space="0" w:color="6EBB1F"/>
        <w:bottom w:val="single" w:sz="18" w:space="0" w:color="6EBB1F"/>
        <w:right w:val="single" w:sz="18" w:space="0" w:color="6EBB1F"/>
      </w:pBdr>
      <w:shd w:val="clear" w:color="auto" w:fill="FFFFFF"/>
      <w:spacing w:before="90" w:after="90" w:line="240" w:lineRule="auto"/>
    </w:pPr>
    <w:rPr>
      <w:rFonts w:eastAsia="Times New Roman"/>
      <w:b/>
      <w:bCs/>
      <w:color w:val="0A0905"/>
      <w:sz w:val="24"/>
      <w:szCs w:val="24"/>
      <w:lang w:eastAsia="en-GB"/>
    </w:rPr>
  </w:style>
  <w:style w:type="paragraph" w:customStyle="1" w:styleId="success">
    <w:name w:val="success"/>
    <w:basedOn w:val="Normal"/>
    <w:rsid w:val="00D16A9A"/>
    <w:pPr>
      <w:pBdr>
        <w:top w:val="single" w:sz="18" w:space="0" w:color="6EBB1F"/>
        <w:left w:val="single" w:sz="18" w:space="0" w:color="6EBB1F"/>
        <w:bottom w:val="single" w:sz="18" w:space="0" w:color="6EBB1F"/>
        <w:right w:val="single" w:sz="18" w:space="0" w:color="6EBB1F"/>
      </w:pBdr>
      <w:shd w:val="clear" w:color="auto" w:fill="FFFFFF"/>
      <w:spacing w:before="90" w:after="90" w:line="240" w:lineRule="auto"/>
    </w:pPr>
    <w:rPr>
      <w:rFonts w:eastAsia="Times New Roman"/>
      <w:b/>
      <w:bCs/>
      <w:color w:val="0A0905"/>
      <w:sz w:val="24"/>
      <w:szCs w:val="24"/>
      <w:lang w:eastAsia="en-GB"/>
    </w:rPr>
  </w:style>
  <w:style w:type="paragraph" w:customStyle="1" w:styleId="error-subtext">
    <w:name w:val="error-subtext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ctionheader">
    <w:name w:val="sectionheader"/>
    <w:basedOn w:val="Normal"/>
    <w:rsid w:val="00D16A9A"/>
    <w:pPr>
      <w:shd w:val="clear" w:color="auto" w:fill="B9B9B9"/>
      <w:spacing w:before="100" w:beforeAutospacing="1" w:after="360" w:line="240" w:lineRule="auto"/>
    </w:pPr>
    <w:rPr>
      <w:rFonts w:eastAsia="Times New Roman"/>
      <w:b/>
      <w:bCs/>
      <w:sz w:val="24"/>
      <w:szCs w:val="24"/>
      <w:lang w:eastAsia="en-GB"/>
    </w:rPr>
  </w:style>
  <w:style w:type="paragraph" w:customStyle="1" w:styleId="standdarddivider">
    <w:name w:val="standdarddivider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even">
    <w:name w:val="even"/>
    <w:basedOn w:val="Normal"/>
    <w:rsid w:val="00D16A9A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odd">
    <w:name w:val="odd"/>
    <w:basedOn w:val="Normal"/>
    <w:rsid w:val="00D16A9A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ghlighted">
    <w:name w:val="highlighted"/>
    <w:basedOn w:val="Normal"/>
    <w:rsid w:val="00D16A9A"/>
    <w:pPr>
      <w:shd w:val="clear" w:color="auto" w:fill="ABCCE2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paging">
    <w:name w:val="paging"/>
    <w:basedOn w:val="Normal"/>
    <w:rsid w:val="00D16A9A"/>
    <w:pPr>
      <w:shd w:val="clear" w:color="auto" w:fill="B9B9B9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serinput-missing">
    <w:name w:val="userinput-missing"/>
    <w:basedOn w:val="Normal"/>
    <w:rsid w:val="00D16A9A"/>
    <w:pPr>
      <w:spacing w:before="100" w:beforeAutospacing="1" w:after="360" w:line="240" w:lineRule="auto"/>
    </w:pPr>
    <w:rPr>
      <w:rFonts w:eastAsia="Times New Roman"/>
      <w:color w:val="EE014C"/>
      <w:sz w:val="24"/>
      <w:szCs w:val="24"/>
      <w:lang w:eastAsia="en-GB"/>
    </w:rPr>
  </w:style>
  <w:style w:type="paragraph" w:customStyle="1" w:styleId="searchhints">
    <w:name w:val="searchhint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buttonbar">
    <w:name w:val="buttonbar"/>
    <w:basedOn w:val="Normal"/>
    <w:rsid w:val="00D16A9A"/>
    <w:pPr>
      <w:spacing w:before="180" w:after="18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clearfix">
    <w:name w:val="clearfix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bname">
    <w:name w:val="dbname"/>
    <w:basedOn w:val="Normal"/>
    <w:rsid w:val="00D16A9A"/>
    <w:pPr>
      <w:spacing w:before="100" w:beforeAutospacing="1" w:after="360" w:line="240" w:lineRule="auto"/>
    </w:pPr>
    <w:rPr>
      <w:rFonts w:eastAsia="Times New Roman"/>
      <w:b/>
      <w:bCs/>
      <w:color w:val="0A0905"/>
      <w:sz w:val="24"/>
      <w:szCs w:val="24"/>
      <w:lang w:eastAsia="en-GB"/>
    </w:rPr>
  </w:style>
  <w:style w:type="paragraph" w:customStyle="1" w:styleId="dbdate">
    <w:name w:val="dbdate"/>
    <w:basedOn w:val="Normal"/>
    <w:rsid w:val="00D16A9A"/>
    <w:pPr>
      <w:spacing w:before="100" w:beforeAutospacing="1" w:after="360" w:line="240" w:lineRule="auto"/>
    </w:pPr>
    <w:rPr>
      <w:rFonts w:eastAsia="Times New Roman"/>
      <w:color w:val="0A0905"/>
      <w:sz w:val="20"/>
      <w:szCs w:val="20"/>
      <w:lang w:eastAsia="en-GB"/>
    </w:rPr>
  </w:style>
  <w:style w:type="paragraph" w:customStyle="1" w:styleId="resourcespopuptitle">
    <w:name w:val="resources_popup_title"/>
    <w:basedOn w:val="Normal"/>
    <w:rsid w:val="00D16A9A"/>
    <w:pPr>
      <w:spacing w:before="100" w:beforeAutospacing="1" w:after="240" w:line="240" w:lineRule="auto"/>
    </w:pPr>
    <w:rPr>
      <w:rFonts w:eastAsia="Times New Roman"/>
      <w:b/>
      <w:bCs/>
      <w:sz w:val="29"/>
      <w:szCs w:val="29"/>
      <w:lang w:eastAsia="en-GB"/>
    </w:rPr>
  </w:style>
  <w:style w:type="paragraph" w:customStyle="1" w:styleId="resourcespopupclose">
    <w:name w:val="resources_popup_close"/>
    <w:basedOn w:val="Normal"/>
    <w:rsid w:val="00D16A9A"/>
    <w:pPr>
      <w:shd w:val="clear" w:color="auto" w:fill="0768A9"/>
      <w:spacing w:before="100" w:beforeAutospacing="1" w:after="360" w:line="240" w:lineRule="auto"/>
    </w:pPr>
    <w:rPr>
      <w:rFonts w:eastAsia="Times New Roman"/>
      <w:color w:val="FFFFFF"/>
      <w:sz w:val="24"/>
      <w:szCs w:val="24"/>
      <w:lang w:eastAsia="en-GB"/>
    </w:rPr>
  </w:style>
  <w:style w:type="paragraph" w:customStyle="1" w:styleId="annotationpopupclose">
    <w:name w:val="annotation_popup_close"/>
    <w:basedOn w:val="Normal"/>
    <w:rsid w:val="00D16A9A"/>
    <w:pPr>
      <w:shd w:val="clear" w:color="auto" w:fill="0768A9"/>
      <w:spacing w:before="100" w:beforeAutospacing="1" w:after="360" w:line="240" w:lineRule="auto"/>
    </w:pPr>
    <w:rPr>
      <w:rFonts w:eastAsia="Times New Roman"/>
      <w:color w:val="FFFFFF"/>
      <w:sz w:val="24"/>
      <w:szCs w:val="24"/>
      <w:lang w:eastAsia="en-GB"/>
    </w:rPr>
  </w:style>
  <w:style w:type="paragraph" w:customStyle="1" w:styleId="resource-group-error">
    <w:name w:val="resource-group-error"/>
    <w:basedOn w:val="Normal"/>
    <w:rsid w:val="00D16A9A"/>
    <w:pPr>
      <w:spacing w:before="100" w:beforeAutospacing="1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roptarget-active">
    <w:name w:val="droptarget-active"/>
    <w:basedOn w:val="Normal"/>
    <w:rsid w:val="00D16A9A"/>
    <w:pPr>
      <w:pBdr>
        <w:top w:val="single" w:sz="18" w:space="0" w:color="0768A9"/>
        <w:left w:val="single" w:sz="18" w:space="0" w:color="0768A9"/>
        <w:bottom w:val="single" w:sz="18" w:space="0" w:color="0768A9"/>
        <w:right w:val="single" w:sz="18" w:space="0" w:color="0768A9"/>
      </w:pBdr>
      <w:shd w:val="clear" w:color="auto" w:fill="ABCCE2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roptarget-hover">
    <w:name w:val="droptarget-hover"/>
    <w:basedOn w:val="Normal"/>
    <w:rsid w:val="00D16A9A"/>
    <w:pPr>
      <w:pBdr>
        <w:top w:val="single" w:sz="18" w:space="0" w:color="0768A9"/>
        <w:left w:val="single" w:sz="18" w:space="0" w:color="0768A9"/>
        <w:bottom w:val="single" w:sz="18" w:space="0" w:color="0768A9"/>
        <w:right w:val="single" w:sz="18" w:space="0" w:color="0768A9"/>
      </w:pBdr>
      <w:shd w:val="clear" w:color="auto" w:fill="5698C5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anno">
    <w:name w:val="titles-anno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subjsrch-button">
    <w:name w:val="msp-subjsrch-button"/>
    <w:basedOn w:val="Normal"/>
    <w:rsid w:val="00D16A9A"/>
    <w:pPr>
      <w:spacing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subjsrch-tool">
    <w:name w:val="msp-subjsrch-tool"/>
    <w:basedOn w:val="Normal"/>
    <w:rsid w:val="00D16A9A"/>
    <w:pPr>
      <w:spacing w:before="100" w:beforeAutospacing="1" w:after="360" w:line="240" w:lineRule="auto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msp-subjsrch-textbox">
    <w:name w:val="msp-subjsrch-textbox"/>
    <w:basedOn w:val="Normal"/>
    <w:rsid w:val="00D16A9A"/>
    <w:pPr>
      <w:spacing w:before="24" w:after="15" w:line="240" w:lineRule="auto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action-print">
    <w:name w:val="action-print"/>
    <w:basedOn w:val="Normal"/>
    <w:rsid w:val="00D16A9A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mail">
    <w:name w:val="action-email"/>
    <w:basedOn w:val="Normal"/>
    <w:rsid w:val="00D16A9A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xport">
    <w:name w:val="action-export"/>
    <w:basedOn w:val="Normal"/>
    <w:rsid w:val="00D16A9A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dd-to-projects">
    <w:name w:val="add-to-projects"/>
    <w:basedOn w:val="Normal"/>
    <w:rsid w:val="00D16A9A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print-project">
    <w:name w:val="action-print-project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mail-project">
    <w:name w:val="action-email-project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xport-project">
    <w:name w:val="action-export-project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newgroupurl">
    <w:name w:val="new_group_url"/>
    <w:basedOn w:val="Normal"/>
    <w:rsid w:val="00D16A9A"/>
    <w:pPr>
      <w:spacing w:before="100" w:beforeAutospacing="1" w:after="360" w:line="240" w:lineRule="auto"/>
    </w:pPr>
    <w:rPr>
      <w:rFonts w:eastAsia="Times New Roman"/>
      <w:lang w:eastAsia="en-GB"/>
    </w:rPr>
  </w:style>
  <w:style w:type="paragraph" w:customStyle="1" w:styleId="filterby-selected-button">
    <w:name w:val="filterby-selected-button"/>
    <w:basedOn w:val="Normal"/>
    <w:rsid w:val="00D16A9A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filterby-selected-text">
    <w:name w:val="filterby-selected-text"/>
    <w:basedOn w:val="Normal"/>
    <w:rsid w:val="00D16A9A"/>
    <w:pPr>
      <w:shd w:val="clear" w:color="auto" w:fill="FFFFFF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oc-jtoc-right">
    <w:name w:val="toc-jtoc-right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oc-article-row">
    <w:name w:val="toc-article-row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citation-banner-image">
    <w:name w:val="citation-banner-image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basic-option">
    <w:name w:val="msp-basic-option"/>
    <w:basedOn w:val="Normal"/>
    <w:rsid w:val="00D16A9A"/>
    <w:pPr>
      <w:spacing w:before="100" w:beforeAutospacing="1" w:after="360" w:line="240" w:lineRule="auto"/>
      <w:ind w:left="3840" w:right="48"/>
    </w:pPr>
    <w:rPr>
      <w:rFonts w:eastAsia="Times New Roman"/>
      <w:sz w:val="24"/>
      <w:szCs w:val="24"/>
      <w:lang w:eastAsia="en-GB"/>
    </w:rPr>
  </w:style>
  <w:style w:type="paragraph" w:customStyle="1" w:styleId="msp-findcite-button">
    <w:name w:val="msp-findcite-button"/>
    <w:basedOn w:val="Normal"/>
    <w:rsid w:val="00D16A9A"/>
    <w:pPr>
      <w:spacing w:before="100" w:beforeAutospacing="1" w:after="360" w:line="240" w:lineRule="auto"/>
      <w:textAlignment w:val="center"/>
    </w:pPr>
    <w:rPr>
      <w:rFonts w:eastAsia="Times New Roman"/>
      <w:sz w:val="24"/>
      <w:szCs w:val="24"/>
      <w:lang w:eastAsia="en-GB"/>
    </w:rPr>
  </w:style>
  <w:style w:type="paragraph" w:customStyle="1" w:styleId="ovid-resources">
    <w:name w:val="ovid-resource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index">
    <w:name w:val="titles-index"/>
    <w:basedOn w:val="Normal"/>
    <w:rsid w:val="00D16A9A"/>
    <w:pPr>
      <w:spacing w:before="100" w:beforeAutospacing="1" w:after="360" w:line="240" w:lineRule="auto"/>
      <w:textAlignment w:val="top"/>
    </w:pPr>
    <w:rPr>
      <w:rFonts w:eastAsia="Times New Roman"/>
      <w:sz w:val="24"/>
      <w:szCs w:val="24"/>
      <w:lang w:eastAsia="en-GB"/>
    </w:rPr>
  </w:style>
  <w:style w:type="paragraph" w:customStyle="1" w:styleId="issue-toc-titles-links">
    <w:name w:val="issue-toc-titles-link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print-disabled">
    <w:name w:val="action-print-disabled"/>
    <w:basedOn w:val="Normal"/>
    <w:rsid w:val="00D16A9A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mail-disabled">
    <w:name w:val="action-email-disabled"/>
    <w:basedOn w:val="Normal"/>
    <w:rsid w:val="00D16A9A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xport-disabled">
    <w:name w:val="action-export-disabled"/>
    <w:basedOn w:val="Normal"/>
    <w:rsid w:val="00D16A9A"/>
    <w:pPr>
      <w:spacing w:before="48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overlay-popup-box">
    <w:name w:val="overlay-popup-box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ovidclassic-textbox">
    <w:name w:val="msp-ovidclassic-textbox"/>
    <w:basedOn w:val="Normal"/>
    <w:rsid w:val="00D16A9A"/>
    <w:pPr>
      <w:spacing w:before="100" w:beforeAutospacing="1" w:after="360" w:line="240" w:lineRule="auto"/>
      <w:ind w:left="1584"/>
    </w:pPr>
    <w:rPr>
      <w:rFonts w:eastAsia="Times New Roman"/>
      <w:sz w:val="24"/>
      <w:szCs w:val="24"/>
      <w:lang w:eastAsia="en-GB"/>
    </w:rPr>
  </w:style>
  <w:style w:type="paragraph" w:customStyle="1" w:styleId="msp-search-options">
    <w:name w:val="msp-search-options"/>
    <w:basedOn w:val="Normal"/>
    <w:rsid w:val="00D16A9A"/>
    <w:pPr>
      <w:spacing w:before="100" w:beforeAutospacing="1" w:after="360" w:line="240" w:lineRule="auto"/>
      <w:ind w:left="1392"/>
    </w:pPr>
    <w:rPr>
      <w:rFonts w:eastAsia="Times New Roman"/>
      <w:sz w:val="24"/>
      <w:szCs w:val="24"/>
      <w:lang w:eastAsia="en-GB"/>
    </w:rPr>
  </w:style>
  <w:style w:type="paragraph" w:customStyle="1" w:styleId="msp-searchtypes">
    <w:name w:val="msp-searchtypes"/>
    <w:basedOn w:val="Normal"/>
    <w:rsid w:val="00D16A9A"/>
    <w:pPr>
      <w:spacing w:before="100" w:beforeAutospacing="1" w:after="360" w:line="240" w:lineRule="auto"/>
      <w:ind w:left="1392"/>
    </w:pPr>
    <w:rPr>
      <w:rFonts w:eastAsia="Times New Roman"/>
      <w:sz w:val="24"/>
      <w:szCs w:val="24"/>
      <w:lang w:eastAsia="en-GB"/>
    </w:rPr>
  </w:style>
  <w:style w:type="paragraph" w:customStyle="1" w:styleId="msp-fields-textbox">
    <w:name w:val="msp-fields-textbox"/>
    <w:basedOn w:val="Normal"/>
    <w:rsid w:val="00D16A9A"/>
    <w:pPr>
      <w:spacing w:before="100" w:beforeAutospacing="1" w:after="360" w:line="240" w:lineRule="auto"/>
      <w:ind w:left="960"/>
    </w:pPr>
    <w:rPr>
      <w:rFonts w:eastAsia="Times New Roman"/>
      <w:sz w:val="24"/>
      <w:szCs w:val="24"/>
      <w:lang w:eastAsia="en-GB"/>
    </w:rPr>
  </w:style>
  <w:style w:type="paragraph" w:customStyle="1" w:styleId="msp-multifield-textbox-col">
    <w:name w:val="msp-multifield-textbox-col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multifield-boolean-col">
    <w:name w:val="msp-multifield-boolean-col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arch-history-actions-popup-container">
    <w:name w:val="search-history-actions-popup-container"/>
    <w:basedOn w:val="Normal"/>
    <w:rsid w:val="00D16A9A"/>
    <w:pPr>
      <w:spacing w:before="360" w:after="360" w:line="240" w:lineRule="auto"/>
      <w:ind w:left="-2040"/>
    </w:pPr>
    <w:rPr>
      <w:rFonts w:eastAsia="Times New Roman"/>
      <w:sz w:val="24"/>
      <w:szCs w:val="24"/>
      <w:lang w:eastAsia="en-GB"/>
    </w:rPr>
  </w:style>
  <w:style w:type="paragraph" w:customStyle="1" w:styleId="searchfields-grid-term">
    <w:name w:val="searchfields-grid-term"/>
    <w:basedOn w:val="Normal"/>
    <w:rsid w:val="00D16A9A"/>
    <w:pPr>
      <w:spacing w:before="100" w:beforeAutospacing="1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archaid-star-symbols">
    <w:name w:val="searchaid-star-symbol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archaid-star-links">
    <w:name w:val="searchaid-star-link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journals-header">
    <w:name w:val="journals-header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left">
    <w:name w:val="titles-left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record">
    <w:name w:val="titles-record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links">
    <w:name w:val="titles-link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arch-buttons">
    <w:name w:val="search-button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journals-icons-right">
    <w:name w:val="journals-icons-right"/>
    <w:basedOn w:val="Normal"/>
    <w:rsid w:val="00D16A9A"/>
    <w:pPr>
      <w:spacing w:before="100" w:beforeAutospacing="1" w:after="360" w:line="240" w:lineRule="auto"/>
      <w:jc w:val="right"/>
    </w:pPr>
    <w:rPr>
      <w:rFonts w:eastAsia="Times New Roman"/>
      <w:sz w:val="24"/>
      <w:szCs w:val="24"/>
      <w:lang w:eastAsia="en-GB"/>
    </w:rPr>
  </w:style>
  <w:style w:type="paragraph" w:customStyle="1" w:styleId="titles-score">
    <w:name w:val="titles-score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jb-rssoptions">
    <w:name w:val="jb-rssoption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checkbox">
    <w:name w:val="titles-checkbox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lected-fields">
    <w:name w:val="selected-fields"/>
    <w:basedOn w:val="Normal"/>
    <w:rsid w:val="00D16A9A"/>
    <w:pPr>
      <w:spacing w:before="100" w:beforeAutospacing="1" w:after="360" w:line="240" w:lineRule="auto"/>
      <w:ind w:left="1320"/>
    </w:pPr>
    <w:rPr>
      <w:rFonts w:eastAsia="Times New Roman"/>
      <w:sz w:val="24"/>
      <w:szCs w:val="24"/>
      <w:lang w:eastAsia="en-GB"/>
    </w:rPr>
  </w:style>
  <w:style w:type="paragraph" w:customStyle="1" w:styleId="citman-selfields">
    <w:name w:val="citman-selfield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ction-export-to-label">
    <w:name w:val="action-export-to-label"/>
    <w:basedOn w:val="Normal"/>
    <w:rsid w:val="00D16A9A"/>
    <w:pPr>
      <w:spacing w:before="100" w:beforeAutospacing="1" w:after="360" w:line="240" w:lineRule="auto"/>
      <w:ind w:left="288"/>
    </w:pPr>
    <w:rPr>
      <w:rFonts w:eastAsia="Times New Roman"/>
      <w:sz w:val="24"/>
      <w:szCs w:val="24"/>
      <w:lang w:eastAsia="en-GB"/>
    </w:rPr>
  </w:style>
  <w:style w:type="paragraph" w:customStyle="1" w:styleId="close-button">
    <w:name w:val="close-button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limits-container">
    <w:name w:val="msp-limits-container"/>
    <w:basedOn w:val="Normal"/>
    <w:rsid w:val="00D16A9A"/>
    <w:pPr>
      <w:spacing w:before="120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citation-form-field-inline">
    <w:name w:val="citation-form-field-inline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ous-titles-links">
    <w:name w:val="ous-titles-link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citman-clear-selected">
    <w:name w:val="citman-clear-selected"/>
    <w:basedOn w:val="Normal"/>
    <w:rsid w:val="00D16A9A"/>
    <w:pPr>
      <w:spacing w:before="100" w:beforeAutospacing="1" w:after="360" w:line="240" w:lineRule="auto"/>
      <w:ind w:right="120"/>
    </w:pPr>
    <w:rPr>
      <w:rFonts w:eastAsia="Times New Roman"/>
      <w:sz w:val="24"/>
      <w:szCs w:val="24"/>
      <w:lang w:eastAsia="en-GB"/>
    </w:rPr>
  </w:style>
  <w:style w:type="paragraph" w:customStyle="1" w:styleId="journals-toc-row">
    <w:name w:val="journals-toc-row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header-navigation-links">
    <w:name w:val="titlesheader-navigation-link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tarea">
    <w:name w:val="hitarea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over">
    <w:name w:val="hover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rightcontrol">
    <w:name w:val="right_control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lww-ppc">
    <w:name w:val="lww-ppc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link">
    <w:name w:val="tlink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header-functionblock-left">
    <w:name w:val="titlesheader-functionblock-left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journal-browse-search-form-details">
    <w:name w:val="journal-browse-search-form-detail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jb-popup-label">
    <w:name w:val="jb-popup-label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archtype-specific">
    <w:name w:val="searchtype-specific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header-resultsblock">
    <w:name w:val="titlesheader-resultsblock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gs-tabs-container">
    <w:name w:val="gs-tabs-container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to">
    <w:name w:val="date-range-to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from">
    <w:name w:val="date-range-from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example">
    <w:name w:val="date-range-example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basic-textbox">
    <w:name w:val="msp-basic-textbox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msp-search-button">
    <w:name w:val="msp-search-button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labels">
    <w:name w:val="date-range-label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input">
    <w:name w:val="date-range-input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open">
    <w:name w:val="date-range-open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pply-button">
    <w:name w:val="apply-button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gs-tabs-container-ovidrn">
    <w:name w:val="gs-tabs-container-ovidrn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gs-all-tabs">
    <w:name w:val="gs-all-tab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ovid-tab">
    <w:name w:val="ovid-tab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ab">
    <w:name w:val="tab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row">
    <w:name w:val="titles-row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session-timeout-popup-dimensions">
    <w:name w:val="session-timeout-popup-dimensions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ab">
    <w:name w:val="titles-ab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oc-row">
    <w:name w:val="toc-row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linkdisable">
    <w:name w:val="tlinkdisable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rop-menu">
    <w:name w:val="drop-menu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divider-bar">
    <w:name w:val="divider-bar"/>
    <w:basedOn w:val="DefaultParagraphFont"/>
    <w:rsid w:val="00D16A9A"/>
    <w:rPr>
      <w:sz w:val="26"/>
      <w:szCs w:val="26"/>
    </w:rPr>
  </w:style>
  <w:style w:type="character" w:customStyle="1" w:styleId="fileuploadpopuptitle">
    <w:name w:val="file_upload_popup_title"/>
    <w:basedOn w:val="DefaultParagraphFont"/>
    <w:rsid w:val="00D16A9A"/>
    <w:rPr>
      <w:b/>
      <w:bCs/>
      <w:sz w:val="30"/>
      <w:szCs w:val="30"/>
    </w:rPr>
  </w:style>
  <w:style w:type="character" w:customStyle="1" w:styleId="folder">
    <w:name w:val="folder"/>
    <w:basedOn w:val="DefaultParagraphFont"/>
    <w:rsid w:val="00D16A9A"/>
  </w:style>
  <w:style w:type="character" w:customStyle="1" w:styleId="file">
    <w:name w:val="file"/>
    <w:basedOn w:val="DefaultParagraphFont"/>
    <w:rsid w:val="00D16A9A"/>
  </w:style>
  <w:style w:type="character" w:customStyle="1" w:styleId="value">
    <w:name w:val="value"/>
    <w:basedOn w:val="DefaultParagraphFont"/>
    <w:rsid w:val="00D16A9A"/>
  </w:style>
  <w:style w:type="character" w:customStyle="1" w:styleId="select-all-database-link">
    <w:name w:val="select-all-database-link"/>
    <w:basedOn w:val="DefaultParagraphFont"/>
    <w:rsid w:val="00D16A9A"/>
  </w:style>
  <w:style w:type="character" w:customStyle="1" w:styleId="select-all-database-text">
    <w:name w:val="select-all-database-text"/>
    <w:basedOn w:val="DefaultParagraphFont"/>
    <w:rsid w:val="00D16A9A"/>
  </w:style>
  <w:style w:type="character" w:customStyle="1" w:styleId="loading1">
    <w:name w:val="loading1"/>
    <w:basedOn w:val="DefaultParagraphFont"/>
    <w:rsid w:val="00D16A9A"/>
  </w:style>
  <w:style w:type="paragraph" w:customStyle="1" w:styleId="ui-state-default1">
    <w:name w:val="ui-state-default1"/>
    <w:basedOn w:val="Normal"/>
    <w:rsid w:val="00D16A9A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360" w:line="240" w:lineRule="auto"/>
    </w:pPr>
    <w:rPr>
      <w:rFonts w:eastAsia="Times New Roman"/>
      <w:color w:val="555555"/>
      <w:sz w:val="24"/>
      <w:szCs w:val="24"/>
      <w:lang w:eastAsia="en-GB"/>
    </w:rPr>
  </w:style>
  <w:style w:type="paragraph" w:customStyle="1" w:styleId="ui-state-hover1">
    <w:name w:val="ui-state-hover1"/>
    <w:basedOn w:val="Normal"/>
    <w:rsid w:val="00D16A9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focus1">
    <w:name w:val="ui-state-focus1"/>
    <w:basedOn w:val="Normal"/>
    <w:rsid w:val="00D16A9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active1">
    <w:name w:val="ui-state-active1"/>
    <w:basedOn w:val="Normal"/>
    <w:rsid w:val="00D16A9A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360" w:line="240" w:lineRule="auto"/>
    </w:pPr>
    <w:rPr>
      <w:rFonts w:eastAsia="Times New Roman"/>
      <w:color w:val="212121"/>
      <w:sz w:val="24"/>
      <w:szCs w:val="24"/>
      <w:lang w:eastAsia="en-GB"/>
    </w:rPr>
  </w:style>
  <w:style w:type="paragraph" w:customStyle="1" w:styleId="ui-state-highlight1">
    <w:name w:val="ui-state-highlight1"/>
    <w:basedOn w:val="Normal"/>
    <w:rsid w:val="00D16A9A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360" w:line="240" w:lineRule="auto"/>
    </w:pPr>
    <w:rPr>
      <w:rFonts w:eastAsia="Times New Roman"/>
      <w:color w:val="363636"/>
      <w:sz w:val="24"/>
      <w:szCs w:val="24"/>
      <w:lang w:eastAsia="en-GB"/>
    </w:rPr>
  </w:style>
  <w:style w:type="paragraph" w:customStyle="1" w:styleId="ui-state-error1">
    <w:name w:val="ui-state-error1"/>
    <w:basedOn w:val="Normal"/>
    <w:rsid w:val="00D16A9A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360" w:line="240" w:lineRule="auto"/>
    </w:pPr>
    <w:rPr>
      <w:rFonts w:eastAsia="Times New Roman"/>
      <w:color w:val="CD0A0A"/>
      <w:sz w:val="24"/>
      <w:szCs w:val="24"/>
      <w:lang w:eastAsia="en-GB"/>
    </w:rPr>
  </w:style>
  <w:style w:type="paragraph" w:customStyle="1" w:styleId="ui-state-error-text1">
    <w:name w:val="ui-state-error-text1"/>
    <w:basedOn w:val="Normal"/>
    <w:rsid w:val="00D16A9A"/>
    <w:pPr>
      <w:spacing w:before="100" w:beforeAutospacing="1" w:after="360" w:line="240" w:lineRule="auto"/>
    </w:pPr>
    <w:rPr>
      <w:rFonts w:eastAsia="Times New Roman"/>
      <w:color w:val="CD0A0A"/>
      <w:sz w:val="24"/>
      <w:szCs w:val="24"/>
      <w:lang w:eastAsia="en-GB"/>
    </w:rPr>
  </w:style>
  <w:style w:type="paragraph" w:customStyle="1" w:styleId="ui-state-disabled1">
    <w:name w:val="ui-state-disabled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priority-primary1">
    <w:name w:val="ui-priority-primary1"/>
    <w:basedOn w:val="Normal"/>
    <w:rsid w:val="00D16A9A"/>
    <w:pPr>
      <w:spacing w:before="100" w:beforeAutospacing="1" w:after="360" w:line="240" w:lineRule="auto"/>
    </w:pPr>
    <w:rPr>
      <w:rFonts w:eastAsia="Times New Roman"/>
      <w:b/>
      <w:bCs/>
      <w:sz w:val="24"/>
      <w:szCs w:val="24"/>
      <w:lang w:eastAsia="en-GB"/>
    </w:rPr>
  </w:style>
  <w:style w:type="paragraph" w:customStyle="1" w:styleId="ui-priority-secondary1">
    <w:name w:val="ui-priority-secondary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1">
    <w:name w:val="ui-icon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2">
    <w:name w:val="ui-icon2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3">
    <w:name w:val="ui-icon3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4">
    <w:name w:val="ui-icon4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5">
    <w:name w:val="ui-icon5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6">
    <w:name w:val="ui-icon6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7">
    <w:name w:val="ui-icon7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8">
    <w:name w:val="ui-icon8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ui-icon9">
    <w:name w:val="ui-icon9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tarea1">
    <w:name w:val="hitarea1"/>
    <w:basedOn w:val="Normal"/>
    <w:rsid w:val="00D16A9A"/>
    <w:pPr>
      <w:spacing w:before="100" w:beforeAutospacing="1" w:after="360" w:line="240" w:lineRule="auto"/>
      <w:ind w:left="-240"/>
    </w:pPr>
    <w:rPr>
      <w:rFonts w:eastAsia="Times New Roman"/>
      <w:sz w:val="24"/>
      <w:szCs w:val="24"/>
      <w:lang w:eastAsia="en-GB"/>
    </w:rPr>
  </w:style>
  <w:style w:type="paragraph" w:customStyle="1" w:styleId="hover1">
    <w:name w:val="hover1"/>
    <w:basedOn w:val="Normal"/>
    <w:rsid w:val="00D16A9A"/>
    <w:pPr>
      <w:spacing w:before="100" w:beforeAutospacing="1" w:after="360" w:line="240" w:lineRule="auto"/>
    </w:pPr>
    <w:rPr>
      <w:rFonts w:eastAsia="Times New Roman"/>
      <w:color w:val="FF0000"/>
      <w:sz w:val="24"/>
      <w:szCs w:val="24"/>
      <w:lang w:eastAsia="en-GB"/>
    </w:rPr>
  </w:style>
  <w:style w:type="paragraph" w:customStyle="1" w:styleId="hitarea2">
    <w:name w:val="hitarea2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tarea3">
    <w:name w:val="hitarea3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tarea4">
    <w:name w:val="hitarea4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hitarea5">
    <w:name w:val="hitarea5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folder1">
    <w:name w:val="folder1"/>
    <w:basedOn w:val="DefaultParagraphFont"/>
    <w:rsid w:val="00D16A9A"/>
    <w:rPr>
      <w:vanish w:val="0"/>
      <w:webHidden w:val="0"/>
      <w:specVanish w:val="0"/>
    </w:rPr>
  </w:style>
  <w:style w:type="character" w:customStyle="1" w:styleId="file1">
    <w:name w:val="file1"/>
    <w:basedOn w:val="DefaultParagraphFont"/>
    <w:rsid w:val="00D16A9A"/>
    <w:rPr>
      <w:vanish w:val="0"/>
      <w:webHidden w:val="0"/>
      <w:specVanish w:val="0"/>
    </w:rPr>
  </w:style>
  <w:style w:type="character" w:customStyle="1" w:styleId="folder2">
    <w:name w:val="folder2"/>
    <w:basedOn w:val="DefaultParagraphFont"/>
    <w:rsid w:val="00D16A9A"/>
    <w:rPr>
      <w:vanish w:val="0"/>
      <w:webHidden w:val="0"/>
      <w:specVanish w:val="0"/>
    </w:rPr>
  </w:style>
  <w:style w:type="paragraph" w:customStyle="1" w:styleId="rightcontrol1">
    <w:name w:val="right_control1"/>
    <w:basedOn w:val="Normal"/>
    <w:rsid w:val="00D16A9A"/>
    <w:pPr>
      <w:spacing w:before="100" w:beforeAutospacing="1" w:after="360" w:line="240" w:lineRule="auto"/>
      <w:jc w:val="right"/>
    </w:pPr>
    <w:rPr>
      <w:rFonts w:eastAsia="Times New Roman"/>
      <w:sz w:val="24"/>
      <w:szCs w:val="24"/>
      <w:lang w:eastAsia="en-GB"/>
    </w:rPr>
  </w:style>
  <w:style w:type="paragraph" w:customStyle="1" w:styleId="rightcontrol2">
    <w:name w:val="right_control2"/>
    <w:basedOn w:val="Normal"/>
    <w:rsid w:val="00D16A9A"/>
    <w:pPr>
      <w:spacing w:before="100" w:beforeAutospacing="1" w:after="360" w:line="240" w:lineRule="auto"/>
      <w:jc w:val="right"/>
    </w:pPr>
    <w:rPr>
      <w:rFonts w:eastAsia="Times New Roman"/>
      <w:sz w:val="24"/>
      <w:szCs w:val="24"/>
      <w:lang w:eastAsia="en-GB"/>
    </w:rPr>
  </w:style>
  <w:style w:type="paragraph" w:customStyle="1" w:styleId="rightcontrol3">
    <w:name w:val="right_control3"/>
    <w:basedOn w:val="Normal"/>
    <w:rsid w:val="00D16A9A"/>
    <w:pPr>
      <w:spacing w:before="100" w:beforeAutospacing="1" w:after="360" w:line="240" w:lineRule="auto"/>
      <w:jc w:val="right"/>
    </w:pPr>
    <w:rPr>
      <w:rFonts w:eastAsia="Times New Roman"/>
      <w:sz w:val="24"/>
      <w:szCs w:val="24"/>
      <w:lang w:eastAsia="en-GB"/>
    </w:rPr>
  </w:style>
  <w:style w:type="paragraph" w:customStyle="1" w:styleId="rightcontrol4">
    <w:name w:val="right_control4"/>
    <w:basedOn w:val="Normal"/>
    <w:rsid w:val="00D16A9A"/>
    <w:pPr>
      <w:spacing w:before="100" w:beforeAutospacing="1" w:after="360" w:line="240" w:lineRule="auto"/>
      <w:jc w:val="right"/>
    </w:pPr>
    <w:rPr>
      <w:rFonts w:eastAsia="Times New Roman"/>
      <w:sz w:val="24"/>
      <w:szCs w:val="24"/>
      <w:lang w:eastAsia="en-GB"/>
    </w:rPr>
  </w:style>
  <w:style w:type="paragraph" w:customStyle="1" w:styleId="titlesheader-resultsblock1">
    <w:name w:val="titlesheader-resultsblock1"/>
    <w:basedOn w:val="Normal"/>
    <w:rsid w:val="00D16A9A"/>
    <w:pPr>
      <w:pBdr>
        <w:top w:val="single" w:sz="6" w:space="0" w:color="0768A9"/>
        <w:left w:val="single" w:sz="6" w:space="0" w:color="0768A9"/>
        <w:bottom w:val="single" w:sz="6" w:space="0" w:color="0768A9"/>
        <w:right w:val="single" w:sz="6" w:space="0" w:color="0768A9"/>
      </w:pBdr>
      <w:spacing w:before="100" w:beforeAutospacing="1" w:after="360" w:line="240" w:lineRule="auto"/>
      <w:ind w:left="6240"/>
    </w:pPr>
    <w:rPr>
      <w:rFonts w:eastAsia="Times New Roman"/>
      <w:sz w:val="24"/>
      <w:szCs w:val="24"/>
      <w:lang w:eastAsia="en-GB"/>
    </w:rPr>
  </w:style>
  <w:style w:type="paragraph" w:customStyle="1" w:styleId="titles-ab1">
    <w:name w:val="titles-ab1"/>
    <w:basedOn w:val="Normal"/>
    <w:rsid w:val="00D16A9A"/>
    <w:pPr>
      <w:shd w:val="clear" w:color="auto" w:fill="DCEEFA"/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value1">
    <w:name w:val="value1"/>
    <w:basedOn w:val="DefaultParagraphFont"/>
    <w:rsid w:val="00D16A9A"/>
    <w:rPr>
      <w:color w:val="333333"/>
    </w:rPr>
  </w:style>
  <w:style w:type="paragraph" w:customStyle="1" w:styleId="drop-menu1">
    <w:name w:val="drop-menu1"/>
    <w:basedOn w:val="Normal"/>
    <w:rsid w:val="00D16A9A"/>
    <w:pPr>
      <w:spacing w:before="100" w:beforeAutospacing="1" w:after="360" w:line="240" w:lineRule="auto"/>
    </w:pPr>
    <w:rPr>
      <w:rFonts w:eastAsia="Times New Roman"/>
      <w:vanish/>
      <w:sz w:val="24"/>
      <w:szCs w:val="24"/>
      <w:lang w:eastAsia="en-GB"/>
    </w:rPr>
  </w:style>
  <w:style w:type="paragraph" w:customStyle="1" w:styleId="titles-anno1">
    <w:name w:val="titles-anno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anno2">
    <w:name w:val="titles-anno2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gs-tabs-container1">
    <w:name w:val="gs-tabs-container1"/>
    <w:basedOn w:val="Normal"/>
    <w:rsid w:val="00D16A9A"/>
    <w:pPr>
      <w:spacing w:line="240" w:lineRule="auto"/>
      <w:ind w:left="2280" w:right="2520"/>
    </w:pPr>
    <w:rPr>
      <w:rFonts w:eastAsia="Times New Roman"/>
      <w:sz w:val="24"/>
      <w:szCs w:val="24"/>
      <w:lang w:eastAsia="en-GB"/>
    </w:rPr>
  </w:style>
  <w:style w:type="paragraph" w:customStyle="1" w:styleId="date-range-to1">
    <w:name w:val="date-range-to1"/>
    <w:basedOn w:val="Normal"/>
    <w:rsid w:val="00D16A9A"/>
    <w:pPr>
      <w:spacing w:before="100" w:beforeAutospacing="1" w:after="360" w:line="240" w:lineRule="auto"/>
      <w:ind w:left="240"/>
    </w:pPr>
    <w:rPr>
      <w:rFonts w:eastAsia="Times New Roman"/>
      <w:sz w:val="24"/>
      <w:szCs w:val="24"/>
      <w:lang w:eastAsia="en-GB"/>
    </w:rPr>
  </w:style>
  <w:style w:type="paragraph" w:customStyle="1" w:styleId="date-range-from1">
    <w:name w:val="date-range-from1"/>
    <w:basedOn w:val="Normal"/>
    <w:rsid w:val="00D16A9A"/>
    <w:pPr>
      <w:spacing w:before="100" w:beforeAutospacing="1" w:after="360" w:line="240" w:lineRule="auto"/>
      <w:ind w:left="240"/>
    </w:pPr>
    <w:rPr>
      <w:rFonts w:eastAsia="Times New Roman"/>
      <w:sz w:val="24"/>
      <w:szCs w:val="24"/>
      <w:lang w:eastAsia="en-GB"/>
    </w:rPr>
  </w:style>
  <w:style w:type="paragraph" w:customStyle="1" w:styleId="standard-button1">
    <w:name w:val="standard-button1"/>
    <w:basedOn w:val="Normal"/>
    <w:rsid w:val="00D16A9A"/>
    <w:pPr>
      <w:pBdr>
        <w:top w:val="inset" w:sz="6" w:space="2" w:color="EEEEEE"/>
        <w:left w:val="inset" w:sz="6" w:space="12" w:color="EEEEEE"/>
        <w:bottom w:val="inset" w:sz="6" w:space="2" w:color="666666"/>
        <w:right w:val="inset" w:sz="6" w:space="12" w:color="666666"/>
      </w:pBdr>
      <w:shd w:val="clear" w:color="auto" w:fill="FFFFFF"/>
      <w:spacing w:before="100" w:beforeAutospacing="1" w:after="360" w:line="240" w:lineRule="auto"/>
    </w:pPr>
    <w:rPr>
      <w:rFonts w:ascii="Trebuchet MS" w:eastAsia="Times New Roman" w:hAnsi="Trebuchet MS"/>
      <w:color w:val="0A0905"/>
      <w:sz w:val="20"/>
      <w:szCs w:val="20"/>
      <w:lang w:eastAsia="en-GB"/>
    </w:rPr>
  </w:style>
  <w:style w:type="paragraph" w:customStyle="1" w:styleId="date-range-example1">
    <w:name w:val="date-range-example1"/>
    <w:basedOn w:val="Normal"/>
    <w:rsid w:val="00D16A9A"/>
    <w:pPr>
      <w:spacing w:before="100" w:beforeAutospacing="1" w:after="360" w:line="240" w:lineRule="auto"/>
      <w:ind w:left="1680"/>
    </w:pPr>
    <w:rPr>
      <w:rFonts w:eastAsia="Times New Roman"/>
      <w:sz w:val="24"/>
      <w:szCs w:val="24"/>
      <w:lang w:eastAsia="en-GB"/>
    </w:rPr>
  </w:style>
  <w:style w:type="paragraph" w:customStyle="1" w:styleId="msp-basic-textbox1">
    <w:name w:val="msp-basic-textbox1"/>
    <w:basedOn w:val="Normal"/>
    <w:rsid w:val="00D16A9A"/>
    <w:pPr>
      <w:spacing w:before="100" w:beforeAutospacing="1" w:after="360" w:line="240" w:lineRule="auto"/>
      <w:textAlignment w:val="center"/>
    </w:pPr>
    <w:rPr>
      <w:rFonts w:eastAsia="Times New Roman"/>
      <w:sz w:val="24"/>
      <w:szCs w:val="24"/>
      <w:lang w:eastAsia="en-GB"/>
    </w:rPr>
  </w:style>
  <w:style w:type="paragraph" w:customStyle="1" w:styleId="msp-search-button1">
    <w:name w:val="msp-search-button1"/>
    <w:basedOn w:val="Normal"/>
    <w:rsid w:val="00D16A9A"/>
    <w:pPr>
      <w:spacing w:before="100" w:beforeAutospacing="1" w:after="360" w:line="240" w:lineRule="auto"/>
      <w:textAlignment w:val="center"/>
    </w:pPr>
    <w:rPr>
      <w:rFonts w:eastAsia="Times New Roman"/>
      <w:sz w:val="24"/>
      <w:szCs w:val="24"/>
      <w:lang w:eastAsia="en-GB"/>
    </w:rPr>
  </w:style>
  <w:style w:type="paragraph" w:customStyle="1" w:styleId="error1">
    <w:name w:val="error1"/>
    <w:basedOn w:val="Normal"/>
    <w:rsid w:val="00D16A9A"/>
    <w:pPr>
      <w:pBdr>
        <w:top w:val="single" w:sz="18" w:space="0" w:color="EE014C"/>
        <w:left w:val="single" w:sz="18" w:space="0" w:color="EE014C"/>
        <w:bottom w:val="single" w:sz="18" w:space="0" w:color="EE014C"/>
        <w:right w:val="single" w:sz="18" w:space="0" w:color="EE014C"/>
      </w:pBdr>
      <w:shd w:val="clear" w:color="auto" w:fill="FFFFFF"/>
      <w:spacing w:before="90" w:after="90" w:line="240" w:lineRule="auto"/>
      <w:ind w:left="480"/>
    </w:pPr>
    <w:rPr>
      <w:rFonts w:eastAsia="Times New Roman"/>
      <w:b/>
      <w:bCs/>
      <w:color w:val="EE014C"/>
      <w:sz w:val="24"/>
      <w:szCs w:val="24"/>
      <w:lang w:eastAsia="en-GB"/>
    </w:rPr>
  </w:style>
  <w:style w:type="paragraph" w:customStyle="1" w:styleId="error2">
    <w:name w:val="error2"/>
    <w:basedOn w:val="Normal"/>
    <w:rsid w:val="00D16A9A"/>
    <w:pPr>
      <w:pBdr>
        <w:top w:val="single" w:sz="18" w:space="0" w:color="EE014C"/>
        <w:left w:val="single" w:sz="18" w:space="0" w:color="EE014C"/>
        <w:bottom w:val="single" w:sz="18" w:space="0" w:color="EE014C"/>
        <w:right w:val="single" w:sz="18" w:space="0" w:color="EE014C"/>
      </w:pBdr>
      <w:shd w:val="clear" w:color="auto" w:fill="FFFFFF"/>
      <w:spacing w:before="90" w:after="90" w:line="240" w:lineRule="auto"/>
      <w:ind w:left="6240"/>
    </w:pPr>
    <w:rPr>
      <w:rFonts w:eastAsia="Times New Roman"/>
      <w:b/>
      <w:bCs/>
      <w:color w:val="EE014C"/>
      <w:sz w:val="24"/>
      <w:szCs w:val="24"/>
      <w:lang w:eastAsia="en-GB"/>
    </w:rPr>
  </w:style>
  <w:style w:type="paragraph" w:customStyle="1" w:styleId="titlesheader-functionblock-left1">
    <w:name w:val="titlesheader-functionblock-left1"/>
    <w:basedOn w:val="Normal"/>
    <w:rsid w:val="00D16A9A"/>
    <w:pPr>
      <w:spacing w:before="100" w:beforeAutospacing="1" w:after="360" w:line="240" w:lineRule="auto"/>
      <w:ind w:left="288"/>
    </w:pPr>
    <w:rPr>
      <w:rFonts w:eastAsia="Times New Roman"/>
      <w:sz w:val="24"/>
      <w:szCs w:val="24"/>
      <w:lang w:eastAsia="en-GB"/>
    </w:rPr>
  </w:style>
  <w:style w:type="paragraph" w:customStyle="1" w:styleId="titlesheader-functionblock-left2">
    <w:name w:val="titlesheader-functionblock-left2"/>
    <w:basedOn w:val="Normal"/>
    <w:rsid w:val="00D16A9A"/>
    <w:pPr>
      <w:spacing w:before="100" w:beforeAutospacing="1" w:after="360" w:line="240" w:lineRule="auto"/>
      <w:ind w:left="288"/>
    </w:pPr>
    <w:rPr>
      <w:rFonts w:eastAsia="Times New Roman"/>
      <w:sz w:val="24"/>
      <w:szCs w:val="24"/>
      <w:lang w:eastAsia="en-GB"/>
    </w:rPr>
  </w:style>
  <w:style w:type="paragraph" w:customStyle="1" w:styleId="msp-search-options1">
    <w:name w:val="msp-search-options1"/>
    <w:basedOn w:val="Normal"/>
    <w:rsid w:val="00D16A9A"/>
    <w:pPr>
      <w:spacing w:before="48" w:after="48" w:line="240" w:lineRule="auto"/>
      <w:ind w:left="5280"/>
    </w:pPr>
    <w:rPr>
      <w:rFonts w:eastAsia="Times New Roman"/>
      <w:sz w:val="24"/>
      <w:szCs w:val="24"/>
      <w:lang w:eastAsia="en-GB"/>
    </w:rPr>
  </w:style>
  <w:style w:type="paragraph" w:customStyle="1" w:styleId="msp-search-options2">
    <w:name w:val="msp-search-options2"/>
    <w:basedOn w:val="Normal"/>
    <w:rsid w:val="00D16A9A"/>
    <w:pPr>
      <w:spacing w:before="100" w:beforeAutospacing="1" w:after="360" w:line="240" w:lineRule="auto"/>
      <w:ind w:left="1392"/>
    </w:pPr>
    <w:rPr>
      <w:rFonts w:eastAsia="Times New Roman"/>
      <w:sz w:val="24"/>
      <w:szCs w:val="24"/>
      <w:lang w:eastAsia="en-GB"/>
    </w:rPr>
  </w:style>
  <w:style w:type="paragraph" w:customStyle="1" w:styleId="searchtype-specific1">
    <w:name w:val="searchtype-specific1"/>
    <w:basedOn w:val="Normal"/>
    <w:rsid w:val="00D16A9A"/>
    <w:pPr>
      <w:spacing w:line="240" w:lineRule="auto"/>
      <w:ind w:left="912" w:right="240"/>
    </w:pPr>
    <w:rPr>
      <w:rFonts w:eastAsia="Times New Roman"/>
      <w:sz w:val="24"/>
      <w:szCs w:val="24"/>
      <w:lang w:eastAsia="en-GB"/>
    </w:rPr>
  </w:style>
  <w:style w:type="paragraph" w:customStyle="1" w:styleId="tlink1">
    <w:name w:val="tlink1"/>
    <w:basedOn w:val="Normal"/>
    <w:rsid w:val="00D16A9A"/>
    <w:pPr>
      <w:spacing w:before="100" w:beforeAutospacing="1" w:after="360" w:line="240" w:lineRule="auto"/>
      <w:ind w:right="240"/>
    </w:pPr>
    <w:rPr>
      <w:rFonts w:eastAsia="Times New Roman"/>
      <w:sz w:val="24"/>
      <w:szCs w:val="24"/>
      <w:lang w:eastAsia="en-GB"/>
    </w:rPr>
  </w:style>
  <w:style w:type="paragraph" w:customStyle="1" w:styleId="titlesheader-resultsblock2">
    <w:name w:val="titlesheader-resultsblock2"/>
    <w:basedOn w:val="Normal"/>
    <w:rsid w:val="00D16A9A"/>
    <w:pPr>
      <w:spacing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labels1">
    <w:name w:val="date-range-labels1"/>
    <w:basedOn w:val="Normal"/>
    <w:rsid w:val="00D16A9A"/>
    <w:pPr>
      <w:spacing w:before="100" w:beforeAutospacing="1" w:after="360" w:line="240" w:lineRule="auto"/>
      <w:ind w:left="192"/>
    </w:pPr>
    <w:rPr>
      <w:rFonts w:eastAsia="Times New Roman"/>
      <w:sz w:val="24"/>
      <w:szCs w:val="24"/>
      <w:lang w:eastAsia="en-GB"/>
    </w:rPr>
  </w:style>
  <w:style w:type="paragraph" w:customStyle="1" w:styleId="date-range-input1">
    <w:name w:val="date-range-input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ate-range-open1">
    <w:name w:val="date-range-open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apply-button1">
    <w:name w:val="apply-button1"/>
    <w:basedOn w:val="Normal"/>
    <w:rsid w:val="00D16A9A"/>
    <w:pPr>
      <w:spacing w:before="360" w:line="240" w:lineRule="auto"/>
      <w:ind w:left="-72"/>
    </w:pPr>
    <w:rPr>
      <w:rFonts w:eastAsia="Times New Roman"/>
      <w:sz w:val="24"/>
      <w:szCs w:val="24"/>
      <w:lang w:eastAsia="en-GB"/>
    </w:rPr>
  </w:style>
  <w:style w:type="paragraph" w:customStyle="1" w:styleId="journal-browse-search-form-details1">
    <w:name w:val="journal-browse-search-form-details1"/>
    <w:basedOn w:val="Normal"/>
    <w:rsid w:val="00D16A9A"/>
    <w:pPr>
      <w:spacing w:before="105" w:after="105" w:line="240" w:lineRule="auto"/>
      <w:ind w:left="150" w:right="150"/>
    </w:pPr>
    <w:rPr>
      <w:rFonts w:eastAsia="Times New Roman"/>
      <w:sz w:val="24"/>
      <w:szCs w:val="24"/>
      <w:lang w:eastAsia="en-GB"/>
    </w:rPr>
  </w:style>
  <w:style w:type="paragraph" w:customStyle="1" w:styleId="toc-row1">
    <w:name w:val="toc-row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link2">
    <w:name w:val="tlink2"/>
    <w:basedOn w:val="Normal"/>
    <w:rsid w:val="00D16A9A"/>
    <w:pPr>
      <w:spacing w:before="100" w:beforeAutospacing="1" w:after="360" w:line="240" w:lineRule="auto"/>
    </w:pPr>
    <w:rPr>
      <w:rFonts w:eastAsia="Times New Roman"/>
      <w:b/>
      <w:bCs/>
      <w:sz w:val="24"/>
      <w:szCs w:val="24"/>
      <w:lang w:eastAsia="en-GB"/>
    </w:rPr>
  </w:style>
  <w:style w:type="paragraph" w:customStyle="1" w:styleId="jb-popup-label1">
    <w:name w:val="jb-popup-label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gs-tabs-container-ovidrn1">
    <w:name w:val="gs-tabs-container-ovidrn1"/>
    <w:basedOn w:val="Normal"/>
    <w:rsid w:val="00D16A9A"/>
    <w:pPr>
      <w:spacing w:line="240" w:lineRule="auto"/>
      <w:ind w:left="3072" w:right="2448"/>
    </w:pPr>
    <w:rPr>
      <w:rFonts w:eastAsia="Times New Roman"/>
      <w:sz w:val="24"/>
      <w:szCs w:val="24"/>
      <w:lang w:eastAsia="en-GB"/>
    </w:rPr>
  </w:style>
  <w:style w:type="paragraph" w:customStyle="1" w:styleId="gs-all-tabs1">
    <w:name w:val="gs-all-tabs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ovid-tab1">
    <w:name w:val="ovid-tab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ab1">
    <w:name w:val="tab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titles-left1">
    <w:name w:val="titles-left1"/>
    <w:basedOn w:val="Normal"/>
    <w:rsid w:val="00D16A9A"/>
    <w:pPr>
      <w:spacing w:before="100" w:beforeAutospacing="1" w:after="360" w:line="240" w:lineRule="auto"/>
      <w:jc w:val="center"/>
    </w:pPr>
    <w:rPr>
      <w:rFonts w:eastAsia="Times New Roman"/>
      <w:sz w:val="24"/>
      <w:szCs w:val="24"/>
      <w:lang w:eastAsia="en-GB"/>
    </w:rPr>
  </w:style>
  <w:style w:type="paragraph" w:customStyle="1" w:styleId="loading2">
    <w:name w:val="loading2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loading3">
    <w:name w:val="loading3"/>
    <w:basedOn w:val="DefaultParagraphFont"/>
    <w:rsid w:val="00D16A9A"/>
    <w:rPr>
      <w:strike w:val="0"/>
      <w:dstrike w:val="0"/>
      <w:u w:val="none"/>
      <w:effect w:val="none"/>
    </w:rPr>
  </w:style>
  <w:style w:type="character" w:customStyle="1" w:styleId="loading4">
    <w:name w:val="loading4"/>
    <w:basedOn w:val="DefaultParagraphFont"/>
    <w:rsid w:val="00D16A9A"/>
  </w:style>
  <w:style w:type="paragraph" w:customStyle="1" w:styleId="tlink3">
    <w:name w:val="tlink3"/>
    <w:basedOn w:val="Normal"/>
    <w:rsid w:val="00D16A9A"/>
    <w:pPr>
      <w:spacing w:before="100" w:beforeAutospacing="1" w:after="360" w:line="240" w:lineRule="auto"/>
    </w:pPr>
    <w:rPr>
      <w:rFonts w:eastAsia="Times New Roman"/>
      <w:b/>
      <w:bCs/>
      <w:sz w:val="24"/>
      <w:szCs w:val="24"/>
      <w:lang w:eastAsia="en-GB"/>
    </w:rPr>
  </w:style>
  <w:style w:type="paragraph" w:customStyle="1" w:styleId="titles-row1">
    <w:name w:val="titles-row1"/>
    <w:basedOn w:val="Normal"/>
    <w:rsid w:val="00D16A9A"/>
    <w:pPr>
      <w:spacing w:before="312" w:after="36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select-all-database-link1">
    <w:name w:val="select-all-database-link1"/>
    <w:basedOn w:val="DefaultParagraphFont"/>
    <w:rsid w:val="00D16A9A"/>
  </w:style>
  <w:style w:type="character" w:customStyle="1" w:styleId="select-all-database-text1">
    <w:name w:val="select-all-database-text1"/>
    <w:basedOn w:val="DefaultParagraphFont"/>
    <w:rsid w:val="00D16A9A"/>
  </w:style>
  <w:style w:type="paragraph" w:customStyle="1" w:styleId="session-timeout-popup-dimensions1">
    <w:name w:val="session-timeout-popup-dimensions1"/>
    <w:basedOn w:val="Normal"/>
    <w:rsid w:val="00D16A9A"/>
    <w:pPr>
      <w:spacing w:before="100" w:beforeAutospacing="1" w:after="360" w:line="240" w:lineRule="auto"/>
    </w:pPr>
    <w:rPr>
      <w:rFonts w:eastAsia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16A9A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16A9A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searchhistory-search-term">
    <w:name w:val="searchhistory-search-term"/>
    <w:basedOn w:val="DefaultParagraphFont"/>
    <w:rsid w:val="00D16A9A"/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16A9A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D16A9A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nobr">
    <w:name w:val="nobr"/>
    <w:basedOn w:val="DefaultParagraphFont"/>
    <w:rsid w:val="00D16A9A"/>
  </w:style>
  <w:style w:type="paragraph" w:styleId="BodyTextIndent2">
    <w:name w:val="Body Text Indent 2"/>
    <w:basedOn w:val="Default"/>
    <w:next w:val="Default"/>
    <w:link w:val="BodyTextIndent2Char"/>
    <w:semiHidden/>
    <w:rsid w:val="00D16A9A"/>
    <w:rPr>
      <w:rFonts w:eastAsia="Times New Roman"/>
      <w:color w:val="auto"/>
      <w:sz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16A9A"/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D16A9A"/>
    <w:pPr>
      <w:spacing w:after="100"/>
      <w:ind w:left="1100"/>
    </w:pPr>
    <w:rPr>
      <w:rFonts w:asciiTheme="minorHAnsi" w:eastAsiaTheme="minorEastAsia" w:hAnsiTheme="minorHAnsi" w:cstheme="minorBidi"/>
      <w:lang w:val="de-DE"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D16A9A"/>
    <w:pPr>
      <w:spacing w:after="100"/>
      <w:ind w:left="1320"/>
    </w:pPr>
    <w:rPr>
      <w:rFonts w:asciiTheme="minorHAnsi" w:eastAsiaTheme="minorEastAsia" w:hAnsiTheme="minorHAnsi" w:cstheme="minorBidi"/>
      <w:lang w:val="de-DE"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D16A9A"/>
    <w:pPr>
      <w:spacing w:after="100"/>
      <w:ind w:left="1540"/>
    </w:pPr>
    <w:rPr>
      <w:rFonts w:asciiTheme="minorHAnsi" w:eastAsiaTheme="minorEastAsia" w:hAnsiTheme="minorHAnsi" w:cstheme="minorBidi"/>
      <w:lang w:val="de-DE"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D16A9A"/>
    <w:pPr>
      <w:spacing w:after="100"/>
      <w:ind w:left="1760"/>
    </w:pPr>
    <w:rPr>
      <w:rFonts w:asciiTheme="minorHAnsi" w:eastAsiaTheme="minorEastAsia" w:hAnsiTheme="minorHAnsi" w:cstheme="minorBidi"/>
      <w:lang w:val="de-DE" w:eastAsia="de-DE"/>
    </w:rPr>
  </w:style>
  <w:style w:type="paragraph" w:styleId="Revision">
    <w:name w:val="Revision"/>
    <w:hidden/>
    <w:uiPriority w:val="99"/>
    <w:semiHidden/>
    <w:rsid w:val="00D16A9A"/>
    <w:pPr>
      <w:spacing w:after="0" w:line="240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pps.webofknowledge.com/summary.do?product=WOS&amp;doc=1&amp;qid=178&amp;SID=P2jap2m5E6gCG3I2fCM&amp;search_mode=AdvancedSearch" TargetMode="External"/><Relationship Id="rId18" Type="http://schemas.openxmlformats.org/officeDocument/2006/relationships/hyperlink" Target="http://apps.webofknowledge.com/summary.do?product=WOS&amp;doc=1&amp;qid=173&amp;SID=P2jap2m5E6gCG3I2fCM&amp;search_mode=AdvancedSearch" TargetMode="External"/><Relationship Id="rId26" Type="http://schemas.openxmlformats.org/officeDocument/2006/relationships/hyperlink" Target="http://apps.webofknowledge.com/summary.do?product=WOS&amp;doc=1&amp;qid=165&amp;SID=P2jap2m5E6gCG3I2fCM&amp;search_mode=AdvancedSearch" TargetMode="External"/><Relationship Id="rId39" Type="http://schemas.openxmlformats.org/officeDocument/2006/relationships/hyperlink" Target="http://apps.webofknowledge.com/summary.do?product=WOS&amp;doc=1&amp;qid=152&amp;SID=P2jap2m5E6gCG3I2fCM&amp;search_mode=AdvancedSearch" TargetMode="External"/><Relationship Id="rId21" Type="http://schemas.openxmlformats.org/officeDocument/2006/relationships/hyperlink" Target="http://apps.webofknowledge.com/summary.do?product=WOS&amp;doc=1&amp;qid=170&amp;SID=P2jap2m5E6gCG3I2fCM&amp;search_mode=CombineSearches" TargetMode="External"/><Relationship Id="rId34" Type="http://schemas.openxmlformats.org/officeDocument/2006/relationships/hyperlink" Target="http://apps.webofknowledge.com/summary.do?product=WOS&amp;doc=1&amp;qid=157&amp;SID=P2jap2m5E6gCG3I2fCM&amp;search_mode=AdvancedSearch" TargetMode="External"/><Relationship Id="rId42" Type="http://schemas.openxmlformats.org/officeDocument/2006/relationships/hyperlink" Target="http://apps.webofknowledge.com/summary.do?product=WOS&amp;doc=1&amp;qid=149&amp;SID=P2jap2m5E6gCG3I2fCM&amp;search_mode=CombineSearches" TargetMode="External"/><Relationship Id="rId47" Type="http://schemas.openxmlformats.org/officeDocument/2006/relationships/hyperlink" Target="http://www.chiroindex.org/?action=set&amp;setId=959321" TargetMode="External"/><Relationship Id="rId50" Type="http://schemas.openxmlformats.org/officeDocument/2006/relationships/hyperlink" Target="http://www.chiroindex.org/?action=set&amp;setId=959324" TargetMode="External"/><Relationship Id="rId55" Type="http://schemas.openxmlformats.org/officeDocument/2006/relationships/hyperlink" Target="http://www.chiroindex.org/?action=set&amp;setId=959329" TargetMode="External"/><Relationship Id="rId63" Type="http://schemas.openxmlformats.org/officeDocument/2006/relationships/hyperlink" Target="http://www.chiroindex.org/?action=set&amp;setId=959338" TargetMode="External"/><Relationship Id="rId68" Type="http://schemas.openxmlformats.org/officeDocument/2006/relationships/hyperlink" Target="http://www.chiroindex.org/?action=set&amp;setId=959351" TargetMode="External"/><Relationship Id="rId76" Type="http://schemas.openxmlformats.org/officeDocument/2006/relationships/hyperlink" Target="http://www.chiroindex.org/?action=set&amp;setId=959367" TargetMode="External"/><Relationship Id="rId7" Type="http://schemas.openxmlformats.org/officeDocument/2006/relationships/hyperlink" Target="http://apps.webofknowledge.com/summary.do?product=WOS&amp;doc=1&amp;qid=184&amp;SID=P2jap2m5E6gCG3I2fCM&amp;search_mode=AdvancedSearch" TargetMode="External"/><Relationship Id="rId71" Type="http://schemas.openxmlformats.org/officeDocument/2006/relationships/hyperlink" Target="http://www.chiroindex.org/?action=set&amp;setId=95935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pps.webofknowledge.com/summary.do?product=WOS&amp;doc=1&amp;qid=175&amp;SID=P2jap2m5E6gCG3I2fCM&amp;search_mode=AdvancedSearch" TargetMode="External"/><Relationship Id="rId29" Type="http://schemas.openxmlformats.org/officeDocument/2006/relationships/hyperlink" Target="http://apps.webofknowledge.com/summary.do?product=WOS&amp;doc=1&amp;qid=162&amp;SID=P2jap2m5E6gCG3I2fCM&amp;search_mode=CombineSearches" TargetMode="External"/><Relationship Id="rId11" Type="http://schemas.openxmlformats.org/officeDocument/2006/relationships/hyperlink" Target="http://apps.webofknowledge.com/summary.do?product=WOS&amp;doc=1&amp;qid=180&amp;SID=P2jap2m5E6gCG3I2fCM&amp;search_mode=AdvancedSearch" TargetMode="External"/><Relationship Id="rId24" Type="http://schemas.openxmlformats.org/officeDocument/2006/relationships/hyperlink" Target="http://apps.webofknowledge.com/summary.do?product=WOS&amp;doc=1&amp;qid=167&amp;SID=P2jap2m5E6gCG3I2fCM&amp;search_mode=AdvancedSearch" TargetMode="External"/><Relationship Id="rId32" Type="http://schemas.openxmlformats.org/officeDocument/2006/relationships/hyperlink" Target="http://apps.webofknowledge.com/summary.do?product=WOS&amp;doc=1&amp;qid=159&amp;SID=P2jap2m5E6gCG3I2fCM&amp;search_mode=AdvancedSearch" TargetMode="External"/><Relationship Id="rId37" Type="http://schemas.openxmlformats.org/officeDocument/2006/relationships/hyperlink" Target="http://apps.webofknowledge.com/summary.do?product=WOS&amp;doc=1&amp;qid=154&amp;SID=P2jap2m5E6gCG3I2fCM&amp;search_mode=AdvancedSearch" TargetMode="External"/><Relationship Id="rId40" Type="http://schemas.openxmlformats.org/officeDocument/2006/relationships/hyperlink" Target="http://apps.webofknowledge.com/summary.do?product=WOS&amp;doc=1&amp;qid=151&amp;SID=P2jap2m5E6gCG3I2fCM&amp;search_mode=AdvancedSearch" TargetMode="External"/><Relationship Id="rId45" Type="http://schemas.openxmlformats.org/officeDocument/2006/relationships/hyperlink" Target="http://apps.webofknowledge.com/summary.do?product=WOS&amp;doc=1&amp;qid=146&amp;SID=P2jap2m5E6gCG3I2fCM&amp;search_mode=AdvancedSearch" TargetMode="External"/><Relationship Id="rId53" Type="http://schemas.openxmlformats.org/officeDocument/2006/relationships/hyperlink" Target="http://www.chiroindex.org/?action=set&amp;setId=959327" TargetMode="External"/><Relationship Id="rId58" Type="http://schemas.openxmlformats.org/officeDocument/2006/relationships/hyperlink" Target="http://www.chiroindex.org/?action=set&amp;setId=959333" TargetMode="External"/><Relationship Id="rId66" Type="http://schemas.openxmlformats.org/officeDocument/2006/relationships/hyperlink" Target="http://www.chiroindex.org/?action=set&amp;setId=959345" TargetMode="External"/><Relationship Id="rId74" Type="http://schemas.openxmlformats.org/officeDocument/2006/relationships/hyperlink" Target="http://www.chiroindex.org/?action=set&amp;setId=959362" TargetMode="External"/><Relationship Id="rId5" Type="http://schemas.openxmlformats.org/officeDocument/2006/relationships/hyperlink" Target="http://apps.webofknowledge.com/summary.do?product=WOS&amp;doc=1&amp;qid=187&amp;SID=P2jap2m5E6gCG3I2fCM&amp;search_mode=CombineSearches" TargetMode="External"/><Relationship Id="rId15" Type="http://schemas.openxmlformats.org/officeDocument/2006/relationships/hyperlink" Target="http://apps.webofknowledge.com/summary.do?product=WOS&amp;doc=1&amp;qid=176&amp;SID=P2jap2m5E6gCG3I2fCM&amp;search_mode=AdvancedSearch" TargetMode="External"/><Relationship Id="rId23" Type="http://schemas.openxmlformats.org/officeDocument/2006/relationships/hyperlink" Target="http://apps.webofknowledge.com/summary.do?product=WOS&amp;doc=1&amp;qid=168&amp;SID=P2jap2m5E6gCG3I2fCM&amp;search_mode=CombineSearches" TargetMode="External"/><Relationship Id="rId28" Type="http://schemas.openxmlformats.org/officeDocument/2006/relationships/hyperlink" Target="http://apps.webofknowledge.com/summary.do?product=WOS&amp;doc=1&amp;qid=163&amp;SID=P2jap2m5E6gCG3I2fCM&amp;search_mode=AdvancedSearch" TargetMode="External"/><Relationship Id="rId36" Type="http://schemas.openxmlformats.org/officeDocument/2006/relationships/hyperlink" Target="http://apps.webofknowledge.com/summary.do?product=WOS&amp;doc=1&amp;qid=155&amp;SID=P2jap2m5E6gCG3I2fCM&amp;search_mode=AdvancedSearch" TargetMode="External"/><Relationship Id="rId49" Type="http://schemas.openxmlformats.org/officeDocument/2006/relationships/hyperlink" Target="http://www.chiroindex.org/?action=set&amp;setId=959323" TargetMode="External"/><Relationship Id="rId57" Type="http://schemas.openxmlformats.org/officeDocument/2006/relationships/hyperlink" Target="http://www.chiroindex.org/?action=set&amp;setId=959332" TargetMode="External"/><Relationship Id="rId61" Type="http://schemas.openxmlformats.org/officeDocument/2006/relationships/hyperlink" Target="http://www.chiroindex.org/?action=set&amp;setId=959336" TargetMode="External"/><Relationship Id="rId10" Type="http://schemas.openxmlformats.org/officeDocument/2006/relationships/hyperlink" Target="http://apps.webofknowledge.com/summary.do?product=WOS&amp;doc=1&amp;qid=181&amp;SID=P2jap2m5E6gCG3I2fCM&amp;search_mode=AdvancedSearch" TargetMode="External"/><Relationship Id="rId19" Type="http://schemas.openxmlformats.org/officeDocument/2006/relationships/hyperlink" Target="http://apps.webofknowledge.com/summary.do?product=WOS&amp;doc=1&amp;qid=172&amp;SID=P2jap2m5E6gCG3I2fCM&amp;search_mode=AdvancedSearch" TargetMode="External"/><Relationship Id="rId31" Type="http://schemas.openxmlformats.org/officeDocument/2006/relationships/hyperlink" Target="http://apps.webofknowledge.com/summary.do?product=WOS&amp;doc=1&amp;qid=160&amp;SID=P2jap2m5E6gCG3I2fCM&amp;search_mode=AdvancedSearch" TargetMode="External"/><Relationship Id="rId44" Type="http://schemas.openxmlformats.org/officeDocument/2006/relationships/hyperlink" Target="http://apps.webofknowledge.com/summary.do?product=WOS&amp;doc=1&amp;qid=147&amp;SID=P2jap2m5E6gCG3I2fCM&amp;search_mode=AdvancedSearch" TargetMode="External"/><Relationship Id="rId52" Type="http://schemas.openxmlformats.org/officeDocument/2006/relationships/hyperlink" Target="http://www.chiroindex.org/?action=set&amp;setId=959326" TargetMode="External"/><Relationship Id="rId60" Type="http://schemas.openxmlformats.org/officeDocument/2006/relationships/hyperlink" Target="http://www.chiroindex.org/?action=set&amp;setId=959335" TargetMode="External"/><Relationship Id="rId65" Type="http://schemas.openxmlformats.org/officeDocument/2006/relationships/hyperlink" Target="http://www.chiroindex.org/?action=set&amp;setId=959340" TargetMode="External"/><Relationship Id="rId73" Type="http://schemas.openxmlformats.org/officeDocument/2006/relationships/hyperlink" Target="http://www.chiroindex.org/?action=set&amp;setId=959361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apps.webofknowledge.com/summary.do?product=WOS&amp;doc=1&amp;qid=182&amp;SID=P2jap2m5E6gCG3I2fCM&amp;search_mode=AdvancedSearch" TargetMode="External"/><Relationship Id="rId14" Type="http://schemas.openxmlformats.org/officeDocument/2006/relationships/hyperlink" Target="http://apps.webofknowledge.com/summary.do?product=WOS&amp;doc=1&amp;qid=177&amp;SID=P2jap2m5E6gCG3I2fCM&amp;search_mode=AdvancedSearch" TargetMode="External"/><Relationship Id="rId22" Type="http://schemas.openxmlformats.org/officeDocument/2006/relationships/hyperlink" Target="http://apps.webofknowledge.com/summary.do?product=WOS&amp;doc=1&amp;qid=169&amp;SID=P2jap2m5E6gCG3I2fCM&amp;search_mode=AdvancedSearch" TargetMode="External"/><Relationship Id="rId27" Type="http://schemas.openxmlformats.org/officeDocument/2006/relationships/hyperlink" Target="http://apps.webofknowledge.com/summary.do?product=WOS&amp;doc=1&amp;qid=164&amp;SID=P2jap2m5E6gCG3I2fCM&amp;search_mode=AdvancedSearch" TargetMode="External"/><Relationship Id="rId30" Type="http://schemas.openxmlformats.org/officeDocument/2006/relationships/hyperlink" Target="http://apps.webofknowledge.com/summary.do?product=WOS&amp;doc=1&amp;qid=161&amp;SID=P2jap2m5E6gCG3I2fCM&amp;search_mode=AdvancedSearch" TargetMode="External"/><Relationship Id="rId35" Type="http://schemas.openxmlformats.org/officeDocument/2006/relationships/hyperlink" Target="http://apps.webofknowledge.com/summary.do?product=WOS&amp;doc=1&amp;qid=156&amp;SID=P2jap2m5E6gCG3I2fCM&amp;search_mode=AdvancedSearch" TargetMode="External"/><Relationship Id="rId43" Type="http://schemas.openxmlformats.org/officeDocument/2006/relationships/hyperlink" Target="http://apps.webofknowledge.com/summary.do?product=WOS&amp;doc=1&amp;qid=148&amp;SID=P2jap2m5E6gCG3I2fCM&amp;search_mode=AdvancedSearch" TargetMode="External"/><Relationship Id="rId48" Type="http://schemas.openxmlformats.org/officeDocument/2006/relationships/hyperlink" Target="http://www.chiroindex.org/?action=set&amp;setId=959322" TargetMode="External"/><Relationship Id="rId56" Type="http://schemas.openxmlformats.org/officeDocument/2006/relationships/hyperlink" Target="http://www.chiroindex.org/?action=set&amp;setId=959331" TargetMode="External"/><Relationship Id="rId64" Type="http://schemas.openxmlformats.org/officeDocument/2006/relationships/hyperlink" Target="http://www.chiroindex.org/?action=set&amp;setId=959339" TargetMode="External"/><Relationship Id="rId69" Type="http://schemas.openxmlformats.org/officeDocument/2006/relationships/hyperlink" Target="http://www.chiroindex.org/?action=set&amp;setId=959352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apps.webofknowledge.com/summary.do?product=WOS&amp;doc=1&amp;qid=183&amp;SID=P2jap2m5E6gCG3I2fCM&amp;search_mode=CombineSearches" TargetMode="External"/><Relationship Id="rId51" Type="http://schemas.openxmlformats.org/officeDocument/2006/relationships/hyperlink" Target="http://www.chiroindex.org/?action=set&amp;setId=959325" TargetMode="External"/><Relationship Id="rId72" Type="http://schemas.openxmlformats.org/officeDocument/2006/relationships/hyperlink" Target="http://www.chiroindex.org/?action=set&amp;setId=959359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apps.webofknowledge.com/summary.do?product=WOS&amp;doc=1&amp;qid=179&amp;SID=P2jap2m5E6gCG3I2fCM&amp;search_mode=CombineSearches" TargetMode="External"/><Relationship Id="rId17" Type="http://schemas.openxmlformats.org/officeDocument/2006/relationships/hyperlink" Target="http://apps.webofknowledge.com/summary.do?product=WOS&amp;doc=1&amp;qid=174&amp;SID=P2jap2m5E6gCG3I2fCM&amp;search_mode=AdvancedSearch" TargetMode="External"/><Relationship Id="rId25" Type="http://schemas.openxmlformats.org/officeDocument/2006/relationships/hyperlink" Target="http://apps.webofknowledge.com/summary.do?product=WOS&amp;doc=1&amp;qid=166&amp;SID=P2jap2m5E6gCG3I2fCM&amp;search_mode=AdvancedSearch" TargetMode="External"/><Relationship Id="rId33" Type="http://schemas.openxmlformats.org/officeDocument/2006/relationships/hyperlink" Target="http://apps.webofknowledge.com/summary.do?product=WOS&amp;doc=1&amp;qid=158&amp;SID=P2jap2m5E6gCG3I2fCM&amp;search_mode=AdvancedSearch" TargetMode="External"/><Relationship Id="rId38" Type="http://schemas.openxmlformats.org/officeDocument/2006/relationships/hyperlink" Target="http://apps.webofknowledge.com/summary.do?product=WOS&amp;doc=1&amp;qid=153&amp;SID=P2jap2m5E6gCG3I2fCM&amp;search_mode=AdvancedSearch" TargetMode="External"/><Relationship Id="rId46" Type="http://schemas.openxmlformats.org/officeDocument/2006/relationships/hyperlink" Target="http://www.chiroindex.org/?action=set&amp;setId=959320" TargetMode="External"/><Relationship Id="rId59" Type="http://schemas.openxmlformats.org/officeDocument/2006/relationships/hyperlink" Target="http://www.chiroindex.org/?action=set&amp;setId=959334" TargetMode="External"/><Relationship Id="rId67" Type="http://schemas.openxmlformats.org/officeDocument/2006/relationships/hyperlink" Target="http://www.chiroindex.org/?action=set&amp;setId=959347" TargetMode="External"/><Relationship Id="rId20" Type="http://schemas.openxmlformats.org/officeDocument/2006/relationships/hyperlink" Target="http://apps.webofknowledge.com/summary.do?product=WOS&amp;doc=1&amp;qid=171&amp;SID=P2jap2m5E6gCG3I2fCM&amp;search_mode=AdvancedSearch" TargetMode="External"/><Relationship Id="rId41" Type="http://schemas.openxmlformats.org/officeDocument/2006/relationships/hyperlink" Target="http://apps.webofknowledge.com/summary.do?product=WOS&amp;doc=1&amp;qid=150&amp;SID=P2jap2m5E6gCG3I2fCM&amp;search_mode=AdvancedSearch" TargetMode="External"/><Relationship Id="rId54" Type="http://schemas.openxmlformats.org/officeDocument/2006/relationships/hyperlink" Target="http://www.chiroindex.org/?action=set&amp;setId=959328" TargetMode="External"/><Relationship Id="rId62" Type="http://schemas.openxmlformats.org/officeDocument/2006/relationships/hyperlink" Target="http://www.chiroindex.org/?action=set&amp;setId=959337" TargetMode="External"/><Relationship Id="rId70" Type="http://schemas.openxmlformats.org/officeDocument/2006/relationships/hyperlink" Target="http://www.chiroindex.org/?action=set&amp;setId=959354" TargetMode="External"/><Relationship Id="rId75" Type="http://schemas.openxmlformats.org/officeDocument/2006/relationships/hyperlink" Target="http://www.chiroindex.org/?action=set&amp;setId=959366" TargetMode="External"/><Relationship Id="rId1" Type="http://schemas.openxmlformats.org/officeDocument/2006/relationships/styles" Target="styles.xml"/><Relationship Id="rId6" Type="http://schemas.openxmlformats.org/officeDocument/2006/relationships/hyperlink" Target="http://apps.webofknowledge.com/summary.do?product=WOS&amp;doc=1&amp;qid=186&amp;SID=P2jap2m5E6gCG3I2fCM&amp;search_mode=CombineSearch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6158</Words>
  <Characters>35101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41177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Sutcliffe, Paul</dc:creator>
  <cp:lastModifiedBy>Dogra, Krishika, BioMed Central Ltd.</cp:lastModifiedBy>
  <cp:revision>2</cp:revision>
  <dcterms:created xsi:type="dcterms:W3CDTF">2014-03-27T12:12:00Z</dcterms:created>
  <dcterms:modified xsi:type="dcterms:W3CDTF">2014-03-27T12:12:00Z</dcterms:modified>
</cp:coreProperties>
</file>