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FA" w:rsidRDefault="006B38FA"/>
    <w:p w:rsidR="006B38FA" w:rsidRDefault="006B38FA">
      <w:r>
        <w:rPr>
          <w:noProof/>
          <w:lang w:val="nl-NL"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75pt;width:414.25pt;height:137.95pt;z-index:251658240;mso-position-horizontal:center">
            <v:textbox style="mso-fit-shape-to-text:t">
              <w:txbxContent>
                <w:p w:rsidR="006B38FA" w:rsidRPr="009A39EF" w:rsidRDefault="006B38FA">
                  <w:pPr>
                    <w:rPr>
                      <w:b/>
                    </w:rPr>
                  </w:pPr>
                  <w:r>
                    <w:rPr>
                      <w:b/>
                    </w:rPr>
                    <w:t>Glossary</w:t>
                  </w:r>
                </w:p>
                <w:p w:rsidR="006B38FA" w:rsidRDefault="006B38FA" w:rsidP="00F56EBD">
                  <w:pPr>
                    <w:jc w:val="both"/>
                  </w:pPr>
                  <w:r w:rsidRPr="00F56EBD">
                    <w:rPr>
                      <w:b/>
                      <w:i/>
                    </w:rPr>
                    <w:t>Negative likelihood ratio:</w:t>
                  </w:r>
                  <w:r>
                    <w:t xml:space="preserve"> ratio of the proportion that test negative amongst those that have the target condition compared to the proportion that test negative amongst those who do not have the target condition. </w:t>
                  </w:r>
                </w:p>
                <w:p w:rsidR="006B38FA" w:rsidRDefault="006B38FA">
                  <w:r w:rsidRPr="00F56EBD">
                    <w:rPr>
                      <w:b/>
                      <w:i/>
                    </w:rPr>
                    <w:t>Negative predictive value:</w:t>
                  </w:r>
                  <w:r>
                    <w:t xml:space="preserve"> proportion that do not have the target condition amongst those that test negative.</w:t>
                  </w:r>
                </w:p>
                <w:p w:rsidR="006B38FA" w:rsidRDefault="006B38FA" w:rsidP="001F6B10">
                  <w:r w:rsidRPr="00F56EBD">
                    <w:rPr>
                      <w:b/>
                      <w:i/>
                    </w:rPr>
                    <w:t>Positive likelihood ratio:</w:t>
                  </w:r>
                  <w:r>
                    <w:t xml:space="preserve"> ratio of the proportion that test positive amongst those that have the target condition compared to the proportion that test positive amongst those who do not have the target condition. </w:t>
                  </w:r>
                </w:p>
                <w:p w:rsidR="006B38FA" w:rsidRDefault="006B38FA" w:rsidP="003E3F93">
                  <w:r w:rsidRPr="00F56EBD">
                    <w:rPr>
                      <w:b/>
                      <w:i/>
                    </w:rPr>
                    <w:t>Positive predictive value:</w:t>
                  </w:r>
                  <w:r>
                    <w:t xml:space="preserve"> proportion that have the target condition amongst those that test positive.</w:t>
                  </w:r>
                </w:p>
                <w:p w:rsidR="006B38FA" w:rsidRDefault="006B38FA" w:rsidP="003E3F93">
                  <w:r w:rsidRPr="00F56EBD">
                    <w:rPr>
                      <w:b/>
                      <w:i/>
                    </w:rPr>
                    <w:t>Pre-test probability:</w:t>
                  </w:r>
                  <w:r>
                    <w:t xml:space="preserve"> proportion with the target condition amongst the group suspected of having the condition. </w:t>
                  </w:r>
                </w:p>
                <w:p w:rsidR="006B38FA" w:rsidRDefault="006B38FA" w:rsidP="00B65E95">
                  <w:r w:rsidRPr="00F56EBD">
                    <w:rPr>
                      <w:b/>
                      <w:i/>
                    </w:rPr>
                    <w:t xml:space="preserve">Receiver characteristic operating (ROC) curve: </w:t>
                  </w:r>
                  <w:r>
                    <w:t>the sensitivity and specificity of a test vary depending on the threshold value chosen. The ROC curve describes the trade-off between sensitivity and specificity as the</w:t>
                  </w:r>
                  <w:r w:rsidRPr="00C732BF">
                    <w:t xml:space="preserve"> </w:t>
                  </w:r>
                  <w:r>
                    <w:t>threshold changes</w:t>
                  </w:r>
                  <w:r w:rsidRPr="00C732BF">
                    <w:t>.</w:t>
                  </w:r>
                </w:p>
                <w:p w:rsidR="006B38FA" w:rsidRDefault="006B38FA" w:rsidP="003E3F93">
                  <w:r w:rsidRPr="00F56EBD">
                    <w:rPr>
                      <w:b/>
                      <w:i/>
                    </w:rPr>
                    <w:t>Sensitivity:</w:t>
                  </w:r>
                  <w:r>
                    <w:t xml:space="preserve"> proportion that test positive amongst those having the target condition. </w:t>
                  </w:r>
                </w:p>
                <w:p w:rsidR="006B38FA" w:rsidRDefault="006B38FA" w:rsidP="003E3F93">
                  <w:r w:rsidRPr="00F56EBD">
                    <w:rPr>
                      <w:b/>
                      <w:i/>
                    </w:rPr>
                    <w:t>Specificity:</w:t>
                  </w:r>
                  <w:r>
                    <w:t xml:space="preserve"> proportion that test negative amongst those without the target condition. </w:t>
                  </w:r>
                </w:p>
                <w:p w:rsidR="006B38FA" w:rsidRDefault="006B38FA">
                  <w:r w:rsidRPr="00F56EBD">
                    <w:rPr>
                      <w:b/>
                      <w:i/>
                    </w:rPr>
                    <w:t>Threshold:</w:t>
                  </w:r>
                  <w:r>
                    <w:t xml:space="preserve"> a value above or below which a test result is considered positive</w:t>
                  </w:r>
                </w:p>
              </w:txbxContent>
            </v:textbox>
          </v:shape>
        </w:pict>
      </w:r>
    </w:p>
    <w:sectPr w:rsidR="006B38FA" w:rsidSect="00AE7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9EF"/>
    <w:rsid w:val="000E279A"/>
    <w:rsid w:val="00140F0B"/>
    <w:rsid w:val="001F6B10"/>
    <w:rsid w:val="002B7167"/>
    <w:rsid w:val="002D4076"/>
    <w:rsid w:val="003E3F93"/>
    <w:rsid w:val="00423BBF"/>
    <w:rsid w:val="004356BA"/>
    <w:rsid w:val="004453B4"/>
    <w:rsid w:val="0052612C"/>
    <w:rsid w:val="00531A9E"/>
    <w:rsid w:val="00601909"/>
    <w:rsid w:val="00697E20"/>
    <w:rsid w:val="006B38FA"/>
    <w:rsid w:val="00781098"/>
    <w:rsid w:val="0087786E"/>
    <w:rsid w:val="009A39EF"/>
    <w:rsid w:val="00A611D9"/>
    <w:rsid w:val="00AE72C1"/>
    <w:rsid w:val="00B31276"/>
    <w:rsid w:val="00B52E48"/>
    <w:rsid w:val="00B65E95"/>
    <w:rsid w:val="00C14BB8"/>
    <w:rsid w:val="00C732BF"/>
    <w:rsid w:val="00E84E60"/>
    <w:rsid w:val="00F56342"/>
    <w:rsid w:val="00F5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2C1"/>
    <w:pPr>
      <w:spacing w:after="200" w:line="276" w:lineRule="auto"/>
    </w:pPr>
    <w:rPr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3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0</Words>
  <Characters>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takwoiny</dc:creator>
  <cp:keywords/>
  <dc:description/>
  <cp:lastModifiedBy>mmleeflang</cp:lastModifiedBy>
  <cp:revision>2</cp:revision>
  <dcterms:created xsi:type="dcterms:W3CDTF">2013-09-04T13:59:00Z</dcterms:created>
  <dcterms:modified xsi:type="dcterms:W3CDTF">2013-09-04T13:59:00Z</dcterms:modified>
</cp:coreProperties>
</file>