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43F" w:rsidRPr="007D3103" w:rsidRDefault="00E013D2" w:rsidP="0060643F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Additional File</w:t>
      </w:r>
      <w:bookmarkStart w:id="0" w:name="_GoBack"/>
      <w:bookmarkEnd w:id="0"/>
      <w:r w:rsidR="0060643F" w:rsidRPr="007D3103">
        <w:rPr>
          <w:rFonts w:ascii="Times New Roman" w:hAnsi="Times New Roman"/>
          <w:b/>
        </w:rPr>
        <w:t xml:space="preserve"> 1: Literature Search Strategy</w:t>
      </w:r>
    </w:p>
    <w:p w:rsidR="0060643F" w:rsidRPr="007D3103" w:rsidRDefault="0060643F" w:rsidP="0060643F">
      <w:pPr>
        <w:spacing w:after="0" w:line="240" w:lineRule="auto"/>
        <w:rPr>
          <w:rFonts w:ascii="Times New Roman" w:hAnsi="Times New Roman"/>
        </w:rPr>
      </w:pPr>
    </w:p>
    <w:p w:rsidR="0060643F" w:rsidRPr="007D3103" w:rsidRDefault="0060643F" w:rsidP="0060643F">
      <w:pPr>
        <w:spacing w:after="0" w:line="240" w:lineRule="auto"/>
        <w:rPr>
          <w:rFonts w:ascii="Times New Roman" w:hAnsi="Times New Roman"/>
        </w:rPr>
      </w:pPr>
      <w:r w:rsidRPr="007D3103">
        <w:rPr>
          <w:rFonts w:ascii="Times New Roman" w:hAnsi="Times New Roman"/>
        </w:rPr>
        <w:t>The literature search was performed by an information specialist using a peer-reviewed search strategy.  </w:t>
      </w:r>
    </w:p>
    <w:p w:rsidR="0060643F" w:rsidRPr="007D3103" w:rsidRDefault="0060643F" w:rsidP="0060643F">
      <w:pPr>
        <w:spacing w:after="0" w:line="240" w:lineRule="auto"/>
        <w:contextualSpacing/>
        <w:rPr>
          <w:rFonts w:ascii="Times New Roman" w:hAnsi="Times New Roman"/>
        </w:rPr>
      </w:pPr>
      <w:r w:rsidRPr="007D3103">
        <w:rPr>
          <w:rFonts w:ascii="Times New Roman" w:hAnsi="Times New Roman"/>
        </w:rPr>
        <w:t xml:space="preserve">Published literature was identified by searching the following bibliographic databases: MEDLINE (1946-present) with in-process records, </w:t>
      </w:r>
      <w:proofErr w:type="spellStart"/>
      <w:r w:rsidRPr="007D3103">
        <w:rPr>
          <w:rFonts w:ascii="Times New Roman" w:hAnsi="Times New Roman"/>
        </w:rPr>
        <w:t>Embase</w:t>
      </w:r>
      <w:proofErr w:type="spellEnd"/>
      <w:r w:rsidRPr="007D3103">
        <w:rPr>
          <w:rFonts w:ascii="Times New Roman" w:hAnsi="Times New Roman"/>
        </w:rPr>
        <w:t xml:space="preserve"> (1974-2014 April 29), </w:t>
      </w:r>
      <w:proofErr w:type="spellStart"/>
      <w:r w:rsidRPr="007D3103">
        <w:rPr>
          <w:rFonts w:ascii="Times New Roman" w:hAnsi="Times New Roman"/>
        </w:rPr>
        <w:t>Healthstar</w:t>
      </w:r>
      <w:proofErr w:type="spellEnd"/>
      <w:r w:rsidRPr="007D3103">
        <w:rPr>
          <w:rFonts w:ascii="Times New Roman" w:hAnsi="Times New Roman"/>
        </w:rPr>
        <w:t xml:space="preserve"> (1966 to March 2014), </w:t>
      </w:r>
      <w:r w:rsidRPr="002D393E">
        <w:rPr>
          <w:rStyle w:val="title6"/>
          <w:rFonts w:ascii="Times New Roman" w:hAnsi="Times New Roman"/>
        </w:rPr>
        <w:t>International Political Science Abstracts (1989-present),</w:t>
      </w:r>
      <w:r w:rsidRPr="007D3103">
        <w:rPr>
          <w:rStyle w:val="title6"/>
          <w:rFonts w:ascii="Times New Roman" w:hAnsi="Times New Roman"/>
        </w:rPr>
        <w:t xml:space="preserve"> </w:t>
      </w:r>
      <w:r w:rsidRPr="007D3103">
        <w:rPr>
          <w:rFonts w:ascii="Times New Roman" w:hAnsi="Times New Roman"/>
        </w:rPr>
        <w:t xml:space="preserve">and </w:t>
      </w:r>
      <w:proofErr w:type="spellStart"/>
      <w:r w:rsidRPr="007D3103">
        <w:rPr>
          <w:rFonts w:ascii="Times New Roman" w:hAnsi="Times New Roman"/>
        </w:rPr>
        <w:t>PsycINFO</w:t>
      </w:r>
      <w:proofErr w:type="spellEnd"/>
      <w:r w:rsidRPr="007D3103">
        <w:rPr>
          <w:rFonts w:ascii="Times New Roman" w:hAnsi="Times New Roman"/>
        </w:rPr>
        <w:t xml:space="preserve"> (1987 to April Week 4 2014) via Ovid; The Cochrane Library (</w:t>
      </w:r>
      <w:r w:rsidRPr="007D3103">
        <w:rPr>
          <w:rFonts w:ascii="Times New Roman" w:eastAsia="SymbolMT" w:hAnsi="Times New Roman"/>
          <w:lang w:val="en-US"/>
        </w:rPr>
        <w:t>Issue 4 of 12, April 2014 &amp; Issue 1 of 4, Jan 2014)</w:t>
      </w:r>
      <w:r w:rsidRPr="007D3103">
        <w:rPr>
          <w:rFonts w:ascii="Times New Roman" w:hAnsi="Times New Roman"/>
        </w:rPr>
        <w:t xml:space="preserve"> via Wiley; CINAHL (1982-present) and Social Science Abstracts via EBSCO; Applied Social Sciences Index and Abstracts (1987-present), PAIS International</w:t>
      </w:r>
      <w:r w:rsidRPr="007D3103">
        <w:rPr>
          <w:rFonts w:ascii="Times New Roman" w:hAnsi="Times New Roman"/>
          <w:cs/>
        </w:rPr>
        <w:t>‎</w:t>
      </w:r>
      <w:r w:rsidRPr="007D3103">
        <w:rPr>
          <w:rFonts w:ascii="Times New Roman" w:hAnsi="Times New Roman"/>
        </w:rPr>
        <w:t xml:space="preserve"> (1914-present), ProQuest Political Science</w:t>
      </w:r>
      <w:r w:rsidRPr="007D3103">
        <w:rPr>
          <w:rFonts w:ascii="Times New Roman" w:hAnsi="Times New Roman"/>
          <w:cs/>
        </w:rPr>
        <w:t>‎</w:t>
      </w:r>
      <w:r w:rsidRPr="007D3103">
        <w:rPr>
          <w:rFonts w:ascii="Times New Roman" w:hAnsi="Times New Roman"/>
        </w:rPr>
        <w:t> (1985-present), Sociological Abstracts</w:t>
      </w:r>
      <w:r w:rsidRPr="007D3103">
        <w:rPr>
          <w:rFonts w:ascii="Times New Roman" w:hAnsi="Times New Roman"/>
          <w:cs/>
        </w:rPr>
        <w:t>‎</w:t>
      </w:r>
      <w:r w:rsidRPr="007D3103">
        <w:rPr>
          <w:rFonts w:ascii="Times New Roman" w:hAnsi="Times New Roman"/>
        </w:rPr>
        <w:t> (1952-present), and Worldwide Political Science Abstracts</w:t>
      </w:r>
      <w:r w:rsidRPr="007D3103">
        <w:rPr>
          <w:rFonts w:ascii="Times New Roman" w:hAnsi="Times New Roman"/>
          <w:cs/>
        </w:rPr>
        <w:t>‎</w:t>
      </w:r>
      <w:r w:rsidRPr="007D3103">
        <w:rPr>
          <w:rFonts w:ascii="Times New Roman" w:hAnsi="Times New Roman"/>
        </w:rPr>
        <w:t xml:space="preserve"> (1975-present) via ProQuest; Web of Science Core Collection (1976-present) from Thomson Reuters; and, PubMed (for non-MEDLINE records).  The search strategy was comprised of both controlled vocabulary, such as the National Library of Medicine’s </w:t>
      </w:r>
      <w:proofErr w:type="spellStart"/>
      <w:r w:rsidRPr="007D3103">
        <w:rPr>
          <w:rFonts w:ascii="Times New Roman" w:hAnsi="Times New Roman"/>
        </w:rPr>
        <w:t>MeSH</w:t>
      </w:r>
      <w:proofErr w:type="spellEnd"/>
      <w:r w:rsidRPr="007D3103">
        <w:rPr>
          <w:rFonts w:ascii="Times New Roman" w:hAnsi="Times New Roman"/>
        </w:rPr>
        <w:t xml:space="preserve"> (Medical Subject Headings), and keywords. The main search concepts were</w:t>
      </w:r>
      <w:r w:rsidRPr="007D3103">
        <w:rPr>
          <w:rFonts w:ascii="Times New Roman" w:hAnsi="Times New Roman"/>
          <w:color w:val="000000"/>
        </w:rPr>
        <w:t xml:space="preserve"> disinvestment and its synonyms, combined with contextual use terms such as economic evaluation, resource allocation, health, healthcare, etc.</w:t>
      </w:r>
    </w:p>
    <w:p w:rsidR="0060643F" w:rsidRPr="007D3103" w:rsidRDefault="0060643F" w:rsidP="0060643F">
      <w:pPr>
        <w:spacing w:after="0" w:line="240" w:lineRule="auto"/>
        <w:rPr>
          <w:rFonts w:ascii="Times New Roman" w:hAnsi="Times New Roman"/>
        </w:rPr>
      </w:pPr>
      <w:r w:rsidRPr="007D3103">
        <w:rPr>
          <w:rFonts w:ascii="Times New Roman" w:hAnsi="Times New Roman"/>
        </w:rPr>
        <w:t> </w:t>
      </w:r>
    </w:p>
    <w:p w:rsidR="0060643F" w:rsidRPr="007D3103" w:rsidRDefault="0060643F" w:rsidP="0060643F">
      <w:pPr>
        <w:spacing w:after="0" w:line="240" w:lineRule="auto"/>
        <w:rPr>
          <w:rFonts w:ascii="Times New Roman" w:hAnsi="Times New Roman"/>
        </w:rPr>
      </w:pPr>
      <w:r w:rsidRPr="007D3103">
        <w:rPr>
          <w:rFonts w:ascii="Times New Roman" w:hAnsi="Times New Roman"/>
        </w:rPr>
        <w:t>No methodological filters or limits were applied. See Appendix 1 for the detailed search strategies.</w:t>
      </w:r>
    </w:p>
    <w:p w:rsidR="0060643F" w:rsidRPr="007D3103" w:rsidRDefault="0060643F" w:rsidP="0060643F">
      <w:pPr>
        <w:spacing w:after="0" w:line="240" w:lineRule="auto"/>
        <w:rPr>
          <w:rFonts w:ascii="Times New Roman" w:hAnsi="Times New Roman"/>
        </w:rPr>
      </w:pPr>
    </w:p>
    <w:p w:rsidR="0060643F" w:rsidRPr="007D3103" w:rsidRDefault="0060643F" w:rsidP="0060643F">
      <w:pPr>
        <w:spacing w:after="0" w:line="240" w:lineRule="auto"/>
        <w:rPr>
          <w:rFonts w:ascii="Times New Roman" w:hAnsi="Times New Roman"/>
        </w:rPr>
      </w:pPr>
      <w:r w:rsidRPr="007D3103">
        <w:rPr>
          <w:rFonts w:ascii="Times New Roman" w:hAnsi="Times New Roman"/>
        </w:rPr>
        <w:t>The initial search was completed on April 30, 2014. A search update will be performed on July 31, 2014.</w:t>
      </w:r>
    </w:p>
    <w:p w:rsidR="0060643F" w:rsidRPr="007D3103" w:rsidRDefault="0060643F" w:rsidP="0060643F">
      <w:pPr>
        <w:spacing w:after="0" w:line="240" w:lineRule="auto"/>
        <w:rPr>
          <w:rFonts w:ascii="Times New Roman" w:hAnsi="Times New Roman"/>
          <w:b/>
          <w:bCs/>
        </w:rPr>
      </w:pPr>
      <w:r w:rsidRPr="007D3103">
        <w:rPr>
          <w:rFonts w:ascii="Times New Roman" w:hAnsi="Times New Roman"/>
        </w:rPr>
        <w:t> </w:t>
      </w:r>
    </w:p>
    <w:tbl>
      <w:tblPr>
        <w:tblStyle w:val="TableGrid"/>
        <w:tblW w:w="9000" w:type="dxa"/>
        <w:tblInd w:w="-72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00"/>
        <w:gridCol w:w="720"/>
        <w:gridCol w:w="360"/>
        <w:gridCol w:w="7020"/>
      </w:tblGrid>
      <w:tr w:rsidR="0060643F" w:rsidRPr="007D3103" w:rsidTr="006C7B97">
        <w:tc>
          <w:tcPr>
            <w:tcW w:w="1620" w:type="dxa"/>
            <w:gridSpan w:val="2"/>
            <w:tcBorders>
              <w:top w:val="single" w:sz="4" w:space="0" w:color="auto"/>
              <w:bottom w:val="nil"/>
            </w:tcBorders>
            <w:shd w:val="solid" w:color="auto" w:fill="000000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D3103">
              <w:rPr>
                <w:rFonts w:ascii="Times New Roman" w:hAnsi="Times New Roman"/>
                <w:b/>
              </w:rPr>
              <w:t>OVERVIEW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bottom w:val="nil"/>
            </w:tcBorders>
            <w:shd w:val="solid" w:color="auto" w:fill="000000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60643F" w:rsidRPr="007D3103" w:rsidTr="006C7B97">
        <w:tc>
          <w:tcPr>
            <w:tcW w:w="1620" w:type="dxa"/>
            <w:gridSpan w:val="2"/>
            <w:tcBorders>
              <w:top w:val="nil"/>
            </w:tcBorders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Interface:</w:t>
            </w:r>
          </w:p>
        </w:tc>
        <w:tc>
          <w:tcPr>
            <w:tcW w:w="7380" w:type="dxa"/>
            <w:gridSpan w:val="2"/>
            <w:tcBorders>
              <w:top w:val="nil"/>
            </w:tcBorders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Ovid</w:t>
            </w:r>
          </w:p>
        </w:tc>
      </w:tr>
      <w:tr w:rsidR="0060643F" w:rsidRPr="007D3103" w:rsidTr="006C7B97">
        <w:tc>
          <w:tcPr>
            <w:tcW w:w="1620" w:type="dxa"/>
            <w:gridSpan w:val="2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Databases:</w:t>
            </w:r>
          </w:p>
        </w:tc>
        <w:tc>
          <w:tcPr>
            <w:tcW w:w="7380" w:type="dxa"/>
            <w:gridSpan w:val="2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D3103">
              <w:rPr>
                <w:rFonts w:ascii="Times New Roman" w:hAnsi="Times New Roman"/>
              </w:rPr>
              <w:t>Healthstar</w:t>
            </w:r>
            <w:proofErr w:type="spellEnd"/>
            <w:r w:rsidRPr="007D3103">
              <w:rPr>
                <w:rFonts w:ascii="Times New Roman" w:hAnsi="Times New Roman"/>
              </w:rPr>
              <w:t xml:space="preserve"> &lt;1966 to March 2014&gt; 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hstr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)</w:t>
            </w:r>
          </w:p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MEDLINE In-Process &amp; Other Non-Indexed Citations and Ovid MEDLINE &lt;1946 to Present&gt; 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prmz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)</w:t>
            </w:r>
          </w:p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D3103">
              <w:rPr>
                <w:rFonts w:ascii="Times New Roman" w:hAnsi="Times New Roman"/>
              </w:rPr>
              <w:t>PsycINFO</w:t>
            </w:r>
            <w:proofErr w:type="spellEnd"/>
            <w:r w:rsidRPr="007D3103">
              <w:rPr>
                <w:rFonts w:ascii="Times New Roman" w:hAnsi="Times New Roman"/>
              </w:rPr>
              <w:t xml:space="preserve"> &lt;1987 to April Week 4 2014&gt; (</w:t>
            </w:r>
            <w:r w:rsidRPr="007D3103">
              <w:rPr>
                <w:rFonts w:ascii="Times New Roman" w:hAnsi="Times New Roman"/>
                <w:color w:val="0A0905"/>
                <w:lang w:val="en-US"/>
              </w:rPr>
              <w:t>psyc3,psyc4,psyc5,psyc6,psyc7,psyc8)</w:t>
            </w:r>
          </w:p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D3103">
              <w:rPr>
                <w:rFonts w:ascii="Times New Roman" w:hAnsi="Times New Roman"/>
              </w:rPr>
              <w:t>Embase</w:t>
            </w:r>
            <w:proofErr w:type="spellEnd"/>
            <w:r w:rsidRPr="007D3103">
              <w:rPr>
                <w:rFonts w:ascii="Times New Roman" w:hAnsi="Times New Roman"/>
              </w:rPr>
              <w:t xml:space="preserve"> &lt;1974 to 2014 April 29&gt; 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oemezd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)</w:t>
            </w:r>
          </w:p>
        </w:tc>
      </w:tr>
      <w:tr w:rsidR="0060643F" w:rsidRPr="007D3103" w:rsidTr="006C7B97">
        <w:tc>
          <w:tcPr>
            <w:tcW w:w="1620" w:type="dxa"/>
            <w:gridSpan w:val="2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Date of Search:</w:t>
            </w:r>
          </w:p>
        </w:tc>
        <w:tc>
          <w:tcPr>
            <w:tcW w:w="7380" w:type="dxa"/>
            <w:gridSpan w:val="2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April 30, 2014</w:t>
            </w:r>
          </w:p>
        </w:tc>
      </w:tr>
      <w:tr w:rsidR="0060643F" w:rsidRPr="007D3103" w:rsidTr="006C7B97">
        <w:tc>
          <w:tcPr>
            <w:tcW w:w="1620" w:type="dxa"/>
            <w:gridSpan w:val="2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Alerts:</w:t>
            </w:r>
          </w:p>
        </w:tc>
        <w:tc>
          <w:tcPr>
            <w:tcW w:w="7380" w:type="dxa"/>
            <w:gridSpan w:val="2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Monthly search updates began April 30, 2014 and ran until July 31, 2014</w:t>
            </w:r>
          </w:p>
        </w:tc>
      </w:tr>
      <w:tr w:rsidR="0060643F" w:rsidRPr="007D3103" w:rsidTr="006C7B97">
        <w:tc>
          <w:tcPr>
            <w:tcW w:w="1620" w:type="dxa"/>
            <w:gridSpan w:val="2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Study Types:</w:t>
            </w:r>
          </w:p>
        </w:tc>
        <w:tc>
          <w:tcPr>
            <w:tcW w:w="7380" w:type="dxa"/>
            <w:gridSpan w:val="2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All</w:t>
            </w:r>
          </w:p>
        </w:tc>
      </w:tr>
      <w:tr w:rsidR="0060643F" w:rsidRPr="007D3103" w:rsidTr="006C7B97">
        <w:tc>
          <w:tcPr>
            <w:tcW w:w="1620" w:type="dxa"/>
            <w:gridSpan w:val="2"/>
            <w:tcBorders>
              <w:bottom w:val="single" w:sz="4" w:space="0" w:color="auto"/>
            </w:tcBorders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Limits: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None</w:t>
            </w:r>
          </w:p>
        </w:tc>
      </w:tr>
      <w:tr w:rsidR="0060643F" w:rsidRPr="007D3103" w:rsidTr="006C7B97">
        <w:tc>
          <w:tcPr>
            <w:tcW w:w="1980" w:type="dxa"/>
            <w:gridSpan w:val="3"/>
            <w:tcBorders>
              <w:top w:val="single" w:sz="4" w:space="0" w:color="auto"/>
              <w:bottom w:val="nil"/>
            </w:tcBorders>
            <w:shd w:val="clear" w:color="auto" w:fill="000000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D3103">
              <w:rPr>
                <w:rFonts w:ascii="Times New Roman" w:hAnsi="Times New Roman"/>
                <w:b/>
              </w:rPr>
              <w:t>SYNTAX GUIDE</w:t>
            </w:r>
          </w:p>
        </w:tc>
        <w:tc>
          <w:tcPr>
            <w:tcW w:w="7020" w:type="dxa"/>
            <w:tcBorders>
              <w:top w:val="single" w:sz="4" w:space="0" w:color="auto"/>
              <w:bottom w:val="nil"/>
            </w:tcBorders>
            <w:shd w:val="clear" w:color="auto" w:fill="000000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643F" w:rsidRPr="007D3103" w:rsidTr="006C7B97">
        <w:tc>
          <w:tcPr>
            <w:tcW w:w="900" w:type="dxa"/>
            <w:tcBorders>
              <w:top w:val="nil"/>
            </w:tcBorders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/</w:t>
            </w:r>
          </w:p>
        </w:tc>
        <w:tc>
          <w:tcPr>
            <w:tcW w:w="8100" w:type="dxa"/>
            <w:gridSpan w:val="3"/>
            <w:tcBorders>
              <w:top w:val="nil"/>
            </w:tcBorders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At the end of a phrase, searches the phrase as a subject heading</w:t>
            </w:r>
          </w:p>
        </w:tc>
      </w:tr>
      <w:tr w:rsidR="0060643F" w:rsidRPr="007D3103" w:rsidTr="006C7B97">
        <w:tc>
          <w:tcPr>
            <w:tcW w:w="90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D3103">
              <w:rPr>
                <w:rFonts w:ascii="Times New Roman" w:hAnsi="Times New Roman"/>
              </w:rPr>
              <w:t>exp</w:t>
            </w:r>
            <w:proofErr w:type="spellEnd"/>
          </w:p>
        </w:tc>
        <w:tc>
          <w:tcPr>
            <w:tcW w:w="8100" w:type="dxa"/>
            <w:gridSpan w:val="3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Explode a subject heading</w:t>
            </w:r>
          </w:p>
        </w:tc>
      </w:tr>
      <w:tr w:rsidR="0060643F" w:rsidRPr="007D3103" w:rsidTr="006C7B97">
        <w:tc>
          <w:tcPr>
            <w:tcW w:w="90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*</w:t>
            </w:r>
          </w:p>
        </w:tc>
        <w:tc>
          <w:tcPr>
            <w:tcW w:w="8100" w:type="dxa"/>
            <w:gridSpan w:val="3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 xml:space="preserve">Before a word, indicates that the marked subject heading is a primary topic; </w:t>
            </w:r>
          </w:p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or, after a word, a truncation symbol (wildcard) to retrieve plurals or varying endings</w:t>
            </w:r>
          </w:p>
        </w:tc>
      </w:tr>
      <w:tr w:rsidR="0060643F" w:rsidRPr="007D3103" w:rsidTr="006C7B97">
        <w:tc>
          <w:tcPr>
            <w:tcW w:w="90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#</w:t>
            </w:r>
          </w:p>
        </w:tc>
        <w:tc>
          <w:tcPr>
            <w:tcW w:w="8100" w:type="dxa"/>
            <w:gridSpan w:val="3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Truncation symbol for one character</w:t>
            </w:r>
          </w:p>
        </w:tc>
      </w:tr>
      <w:tr w:rsidR="0060643F" w:rsidRPr="007D3103" w:rsidTr="006C7B97">
        <w:tc>
          <w:tcPr>
            <w:tcW w:w="90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?</w:t>
            </w:r>
          </w:p>
        </w:tc>
        <w:tc>
          <w:tcPr>
            <w:tcW w:w="8100" w:type="dxa"/>
            <w:gridSpan w:val="3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Truncation symbol for one or no characters only</w:t>
            </w:r>
          </w:p>
        </w:tc>
      </w:tr>
      <w:tr w:rsidR="0060643F" w:rsidRPr="007D3103" w:rsidTr="006C7B97">
        <w:tc>
          <w:tcPr>
            <w:tcW w:w="90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ADJ</w:t>
            </w:r>
          </w:p>
        </w:tc>
        <w:tc>
          <w:tcPr>
            <w:tcW w:w="8100" w:type="dxa"/>
            <w:gridSpan w:val="3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Requires words are adjacent to each other (in any order)</w:t>
            </w:r>
          </w:p>
        </w:tc>
      </w:tr>
      <w:tr w:rsidR="0060643F" w:rsidRPr="007D3103" w:rsidTr="006C7B97">
        <w:tc>
          <w:tcPr>
            <w:tcW w:w="90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ADJ#</w:t>
            </w:r>
          </w:p>
        </w:tc>
        <w:tc>
          <w:tcPr>
            <w:tcW w:w="8100" w:type="dxa"/>
            <w:gridSpan w:val="3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Adjacency within # number of words (in any order)</w:t>
            </w:r>
          </w:p>
        </w:tc>
      </w:tr>
      <w:tr w:rsidR="0060643F" w:rsidRPr="007D3103" w:rsidTr="006C7B97">
        <w:tc>
          <w:tcPr>
            <w:tcW w:w="90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.</w:t>
            </w:r>
            <w:proofErr w:type="spellStart"/>
            <w:r w:rsidRPr="007D3103">
              <w:rPr>
                <w:rFonts w:ascii="Times New Roman" w:hAnsi="Times New Roman"/>
              </w:rPr>
              <w:t>ti</w:t>
            </w:r>
            <w:proofErr w:type="spellEnd"/>
          </w:p>
        </w:tc>
        <w:tc>
          <w:tcPr>
            <w:tcW w:w="8100" w:type="dxa"/>
            <w:gridSpan w:val="3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Title</w:t>
            </w:r>
          </w:p>
        </w:tc>
      </w:tr>
      <w:tr w:rsidR="0060643F" w:rsidRPr="007D3103" w:rsidTr="006C7B97">
        <w:tc>
          <w:tcPr>
            <w:tcW w:w="90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.ab</w:t>
            </w:r>
          </w:p>
        </w:tc>
        <w:tc>
          <w:tcPr>
            <w:tcW w:w="8100" w:type="dxa"/>
            <w:gridSpan w:val="3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Abstract</w:t>
            </w:r>
          </w:p>
        </w:tc>
      </w:tr>
      <w:tr w:rsidR="0060643F" w:rsidRPr="007D3103" w:rsidTr="006C7B97">
        <w:tc>
          <w:tcPr>
            <w:tcW w:w="90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.</w:t>
            </w:r>
            <w:proofErr w:type="spellStart"/>
            <w:r w:rsidRPr="007D3103">
              <w:rPr>
                <w:rFonts w:ascii="Times New Roman" w:hAnsi="Times New Roman"/>
              </w:rPr>
              <w:t>mp</w:t>
            </w:r>
            <w:proofErr w:type="spellEnd"/>
          </w:p>
        </w:tc>
        <w:tc>
          <w:tcPr>
            <w:tcW w:w="8100" w:type="dxa"/>
            <w:gridSpan w:val="3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Style w:val="searchhistory-search-term"/>
                <w:rFonts w:ascii="Times New Roman" w:hAnsi="Times New Roman"/>
                <w:color w:val="0A0905"/>
              </w:rPr>
              <w:t>Title, Abstract, Subject Heading, Heading Word, Trade Name, Other Title, Device Manufacturer, Drug Manufacturer, Device Trade Name, Keyword, Name of Substance Word, Keyword Heading Word</w:t>
            </w:r>
          </w:p>
        </w:tc>
      </w:tr>
    </w:tbl>
    <w:p w:rsidR="0060643F" w:rsidRPr="007D3103" w:rsidRDefault="0060643F" w:rsidP="0060643F">
      <w:pPr>
        <w:spacing w:after="0" w:line="240" w:lineRule="auto"/>
        <w:rPr>
          <w:rFonts w:ascii="Times New Roman" w:hAnsi="Times New Roman"/>
        </w:rPr>
      </w:pPr>
    </w:p>
    <w:tbl>
      <w:tblPr>
        <w:tblStyle w:val="TableGrid"/>
        <w:tblW w:w="9000" w:type="dxa"/>
        <w:tblInd w:w="-72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000"/>
      </w:tblGrid>
      <w:tr w:rsidR="0060643F" w:rsidRPr="007D3103" w:rsidTr="006C7B97">
        <w:tc>
          <w:tcPr>
            <w:tcW w:w="9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  <w:b/>
              </w:rPr>
              <w:t>MULTI-DATABASE (OVID) SEARCH STRATEGY</w:t>
            </w:r>
          </w:p>
        </w:tc>
      </w:tr>
    </w:tbl>
    <w:tbl>
      <w:tblPr>
        <w:tblW w:w="8865" w:type="dxa"/>
        <w:tblCellSpacing w:w="0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72"/>
        <w:gridCol w:w="7293"/>
        <w:gridCol w:w="900"/>
      </w:tblGrid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b/>
                <w:bCs/>
                <w:color w:val="0A0905"/>
                <w:lang w:val="en-US"/>
              </w:rPr>
              <w:t>Line #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b/>
                <w:bCs/>
                <w:color w:val="0A0905"/>
                <w:lang w:val="en-US"/>
              </w:rPr>
              <w:t>Search Terms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b/>
                <w:bCs/>
                <w:color w:val="0A0905"/>
                <w:lang w:val="en-US"/>
              </w:rPr>
              <w:t>Results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lastRenderedPageBreak/>
              <w:t>1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(</w:t>
            </w:r>
            <w:proofErr w:type="gramStart"/>
            <w:r w:rsidRPr="007D3103">
              <w:rPr>
                <w:rFonts w:ascii="Times New Roman" w:hAnsi="Times New Roman"/>
                <w:color w:val="0A0905"/>
                <w:lang w:val="en-US"/>
              </w:rPr>
              <w:t>disinvest</w:t>
            </w:r>
            <w:proofErr w:type="gramEnd"/>
            <w:r w:rsidRPr="007D3103">
              <w:rPr>
                <w:rFonts w:ascii="Times New Roman" w:hAnsi="Times New Roman"/>
                <w:color w:val="0A0905"/>
                <w:lang w:val="en-US"/>
              </w:rPr>
              <w:t>* or dis-invest*).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mp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447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((Program*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adj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Budgeting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adj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Marginal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Analys#s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) or PBMA).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mp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358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(Health Technology Reassessment* or Health Technology Re-assessment*).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ti,ab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15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or/1-3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785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5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((cost-ineffective*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costineffective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 or decommission* or de-commission* or delist* or de-list* or 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decremental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adj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cost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adj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effectiv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*)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exnovation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 or ex-novation* or ineffective* or in-effective* or (little adj2 value) or "low-value" or (marginal* adj2 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valu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(cost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adj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effective*)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analys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*)) or "no longer effective" or obsolete*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obsolescen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outdated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out-dated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or outmoded or out-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moded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or out-of-date* or 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reduc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 adj2 (coverage* or use*)) or resource release or suboptimal* or sub-optimal* or 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substitut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adj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technolog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*)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supersed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superced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*) adj5 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activit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biotechnolog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 or bio-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technolog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care or device* or drug or drugs or healthcare or health-care or intervention* or medical or medicine* or nondrug* or non-drug* or pharmaceutical* or procedure* or practice*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practis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service*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technolog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test*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therap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 or treatment*)).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ti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4202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6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((cost-ineffective*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costineffective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 or decommission* or de-commission* or delist* or de-list* or 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decremental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adj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cost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adj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effectiv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*)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exnovation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 or ex-novation* or ineffective* or in-effective* or (little adj2 value) or "low-value" or (marginal* adj2 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valu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(cost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adj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effective*)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analys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*)) or "no longer effective" or obsolete*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obsolescen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outdated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out-dated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or outmoded or out-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moded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or out-of-date* or 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reduc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 adj2 (coverage* or use*)) or resource release or suboptimal* or sub-optimal* or 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substitut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adj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technolog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*)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supersed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superced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*) adj2 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activit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biotechnolog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 or bio-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technolog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care or device* or drug or drugs or healthcare or health-care or intervention* or medical or medicine* or nondrug* or non-drug* or pharmaceutical* or procedure* or practice*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practis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service*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technolog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test*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therap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 or treatment*)).ab.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30807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7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or/5-6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34584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8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Comparative Effectiveness Research/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prmz,hstr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2958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9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Comparative Effectiveness/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oemezd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9773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10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"Costs and Cost Analysis"/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prmz,hstr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81954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11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Economic Evaluation/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oemezd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9137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12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Health Care Economics/ use psyc3,psyc4,psyc5,psyc6,psyc7,psyc8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415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13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exp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"Costs and Cost Analysis"/ use psyc3,psyc4,psyc5,psyc6,psyc7,psyc8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17229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14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Cost-Benefit Analysis/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prmz,hstr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118157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15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"Cost Benefit Analysis"/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oemezd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64019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16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"Cost Effectiveness Analysis"/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oemezd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96664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17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Decision-Making/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prmz,hstr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136677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18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Decision Making/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oemezd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138297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19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exp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Decision Making/ use psyc3,psyc4,psyc5,psyc6,psyc7,psyc8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55733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20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Decision Making, Organizational/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prmz,hstr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20816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21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*Organization/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oemezd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31629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lastRenderedPageBreak/>
              <w:t>22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Decision Support Techniques/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prmz,hstr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23792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23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*Decision Support System/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oemezd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6588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24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Financial Management/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prmz,hstr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30608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25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Financial Management/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oemezd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100006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26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Health Expenditures/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prmz,hstr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27109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27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exp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*"Health Care Cost"/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oemezd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47418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28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Health Planning/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prmz,hstr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40787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29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Health Priorities/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prmz,hstr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17480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30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Health Resources/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prmz,hstr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17463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31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Health Care Planning/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oemezd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77612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32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exp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Resource Allocation/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prmz,hstr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30625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33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Resource Allocation/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oemezd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15160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34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Resource Management/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oemezd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7522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35</w:t>
            </w:r>
          </w:p>
        </w:tc>
        <w:tc>
          <w:tcPr>
            <w:tcW w:w="7293" w:type="dxa"/>
            <w:vAlign w:val="center"/>
            <w:hideMark/>
          </w:tcPr>
          <w:p w:rsidR="0060643F" w:rsidRPr="00E013D2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fr-CA"/>
              </w:rPr>
            </w:pPr>
            <w:r w:rsidRPr="00E013D2">
              <w:rPr>
                <w:rFonts w:ascii="Times New Roman" w:hAnsi="Times New Roman"/>
                <w:color w:val="0A0905"/>
                <w:lang w:val="fr-CA"/>
              </w:rPr>
              <w:t>Resource Allocation/ use psyc3</w:t>
            </w:r>
            <w:proofErr w:type="gramStart"/>
            <w:r w:rsidRPr="00E013D2">
              <w:rPr>
                <w:rFonts w:ascii="Times New Roman" w:hAnsi="Times New Roman"/>
                <w:color w:val="0A0905"/>
                <w:lang w:val="fr-CA"/>
              </w:rPr>
              <w:t>,psyc4,psyc5,psyc6,psyc7,psyc8</w:t>
            </w:r>
            <w:proofErr w:type="gram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2228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36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exp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"Cost Control"/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prmz,hstr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57024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37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*"Cost Control"/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oemezd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6381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38</w:t>
            </w:r>
          </w:p>
        </w:tc>
        <w:tc>
          <w:tcPr>
            <w:tcW w:w="7293" w:type="dxa"/>
            <w:vAlign w:val="center"/>
            <w:hideMark/>
          </w:tcPr>
          <w:p w:rsidR="0060643F" w:rsidRPr="00E013D2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fr-CA"/>
              </w:rPr>
            </w:pPr>
            <w:proofErr w:type="spellStart"/>
            <w:r w:rsidRPr="00E013D2">
              <w:rPr>
                <w:rFonts w:ascii="Times New Roman" w:hAnsi="Times New Roman"/>
                <w:color w:val="0A0905"/>
                <w:lang w:val="fr-CA"/>
              </w:rPr>
              <w:t>Cost</w:t>
            </w:r>
            <w:proofErr w:type="spellEnd"/>
            <w:r w:rsidRPr="00E013D2">
              <w:rPr>
                <w:rFonts w:ascii="Times New Roman" w:hAnsi="Times New Roman"/>
                <w:color w:val="0A0905"/>
                <w:lang w:val="fr-CA"/>
              </w:rPr>
              <w:t xml:space="preserve"> </w:t>
            </w:r>
            <w:proofErr w:type="spellStart"/>
            <w:r w:rsidRPr="00E013D2">
              <w:rPr>
                <w:rFonts w:ascii="Times New Roman" w:hAnsi="Times New Roman"/>
                <w:color w:val="0A0905"/>
                <w:lang w:val="fr-CA"/>
              </w:rPr>
              <w:t>Containment</w:t>
            </w:r>
            <w:proofErr w:type="spellEnd"/>
            <w:r w:rsidRPr="00E013D2">
              <w:rPr>
                <w:rFonts w:ascii="Times New Roman" w:hAnsi="Times New Roman"/>
                <w:color w:val="0A0905"/>
                <w:lang w:val="fr-CA"/>
              </w:rPr>
              <w:t>/ use psyc3</w:t>
            </w:r>
            <w:proofErr w:type="gramStart"/>
            <w:r w:rsidRPr="00E013D2">
              <w:rPr>
                <w:rFonts w:ascii="Times New Roman" w:hAnsi="Times New Roman"/>
                <w:color w:val="0A0905"/>
                <w:lang w:val="fr-CA"/>
              </w:rPr>
              <w:t>,psyc4,psyc5,psyc6,psyc7,psyc8</w:t>
            </w:r>
            <w:proofErr w:type="gram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462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39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exp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Technology Assessment, Biomedical/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prmz,hstr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18272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40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Biomedical Technology Assessment/ use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oemezd</w:t>
            </w:r>
            <w:proofErr w:type="spellEnd"/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11348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41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allocat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 or ration or rationing).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ti,ab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238229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42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(</w:t>
            </w:r>
            <w:proofErr w:type="gramStart"/>
            <w:r w:rsidRPr="007D3103">
              <w:rPr>
                <w:rFonts w:ascii="Times New Roman" w:hAnsi="Times New Roman"/>
                <w:color w:val="0A0905"/>
                <w:lang w:val="en-US"/>
              </w:rPr>
              <w:t>budget</w:t>
            </w:r>
            <w:proofErr w:type="gram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cost* or expenditure*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expens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pharmacoeconomic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 or 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pharmaco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adj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 economic*)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pric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reimburs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 or value).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ti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608424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43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"Comparative Effectiveness Research".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ti,ab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3380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44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((cost or costs) adj1 (benefit* or beneficial or effective*)).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ti,ab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273054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45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(decision* adj1 (make or makes or making or support or supports or supporting or inform or informs or informed or informing)).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ti,ab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303495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46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economic*2 evaluation*.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ti,ab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22372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47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((expenditure? or funding or funds or resource?) adj2 (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reallocat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 or re-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allocat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 or redeploy* or re-deploy*)).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ti,ab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1111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48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(HTA or HTAs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technolog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*).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ti,ab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820005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49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(priority or priorities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prioritiz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 xml:space="preserve">* or 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prioritis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*).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ti,ab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208214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50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or/8-49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2988545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51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(</w:t>
            </w:r>
            <w:proofErr w:type="gramStart"/>
            <w:r w:rsidRPr="007D3103">
              <w:rPr>
                <w:rFonts w:ascii="Times New Roman" w:hAnsi="Times New Roman"/>
                <w:color w:val="0A0905"/>
                <w:lang w:val="en-US"/>
              </w:rPr>
              <w:t>biomedical</w:t>
            </w:r>
            <w:proofErr w:type="gramEnd"/>
            <w:r w:rsidRPr="007D3103">
              <w:rPr>
                <w:rFonts w:ascii="Times New Roman" w:hAnsi="Times New Roman"/>
                <w:color w:val="0A0905"/>
                <w:lang w:val="en-US"/>
              </w:rPr>
              <w:t>* or bio-medical* or health*).</w:t>
            </w: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mp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8313636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52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proofErr w:type="spellStart"/>
            <w:r w:rsidRPr="007D3103">
              <w:rPr>
                <w:rFonts w:ascii="Times New Roman" w:hAnsi="Times New Roman"/>
                <w:color w:val="0A0905"/>
                <w:lang w:val="en-US"/>
              </w:rPr>
              <w:t>care.ti,ab</w:t>
            </w:r>
            <w:proofErr w:type="spellEnd"/>
            <w:r w:rsidRPr="007D3103">
              <w:rPr>
                <w:rFonts w:ascii="Times New Roman" w:hAnsi="Times New Roman"/>
                <w:color w:val="0A0905"/>
                <w:lang w:val="en-US"/>
              </w:rPr>
              <w:t>.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2886363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53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or/51-52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9495616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54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(4 and (50 or 53)) or (7 and 50 and 53)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3476</w:t>
            </w:r>
          </w:p>
        </w:tc>
      </w:tr>
      <w:tr w:rsidR="0060643F" w:rsidRPr="007D3103" w:rsidTr="006C7B97">
        <w:trPr>
          <w:tblCellSpacing w:w="0" w:type="dxa"/>
        </w:trPr>
        <w:tc>
          <w:tcPr>
            <w:tcW w:w="672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55</w:t>
            </w:r>
          </w:p>
        </w:tc>
        <w:tc>
          <w:tcPr>
            <w:tcW w:w="7293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remove duplicates from 54</w:t>
            </w:r>
          </w:p>
        </w:tc>
        <w:tc>
          <w:tcPr>
            <w:tcW w:w="900" w:type="dxa"/>
            <w:vAlign w:val="center"/>
            <w:hideMark/>
          </w:tcPr>
          <w:p w:rsidR="0060643F" w:rsidRPr="007D3103" w:rsidRDefault="0060643F" w:rsidP="006C7B97">
            <w:pPr>
              <w:spacing w:after="0" w:line="240" w:lineRule="auto"/>
              <w:jc w:val="center"/>
              <w:rPr>
                <w:rFonts w:ascii="Times New Roman" w:hAnsi="Times New Roman"/>
                <w:color w:val="0A0905"/>
                <w:lang w:val="en-US"/>
              </w:rPr>
            </w:pPr>
            <w:r w:rsidRPr="007D3103">
              <w:rPr>
                <w:rFonts w:ascii="Times New Roman" w:hAnsi="Times New Roman"/>
                <w:color w:val="0A0905"/>
                <w:lang w:val="en-US"/>
              </w:rPr>
              <w:t>1738</w:t>
            </w:r>
          </w:p>
        </w:tc>
      </w:tr>
    </w:tbl>
    <w:p w:rsidR="0060643F" w:rsidRPr="007D3103" w:rsidRDefault="0060643F" w:rsidP="0060643F">
      <w:pPr>
        <w:spacing w:after="0" w:line="240" w:lineRule="auto"/>
        <w:rPr>
          <w:rFonts w:ascii="Times New Roman" w:hAnsi="Times New Roman"/>
        </w:rPr>
      </w:pPr>
    </w:p>
    <w:p w:rsidR="0060643F" w:rsidRPr="007D3103" w:rsidRDefault="0060643F" w:rsidP="0060643F">
      <w:pPr>
        <w:spacing w:after="0" w:line="240" w:lineRule="auto"/>
        <w:rPr>
          <w:rFonts w:ascii="Times New Roman" w:hAnsi="Times New Roman"/>
        </w:rPr>
      </w:pPr>
    </w:p>
    <w:tbl>
      <w:tblPr>
        <w:tblStyle w:val="TableGrid"/>
        <w:tblW w:w="9000" w:type="dxa"/>
        <w:tblInd w:w="-72" w:type="dxa"/>
        <w:tblBorders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800"/>
        <w:gridCol w:w="6964"/>
        <w:gridCol w:w="236"/>
      </w:tblGrid>
      <w:tr w:rsidR="0060643F" w:rsidRPr="007D3103" w:rsidTr="006C7B97">
        <w:tc>
          <w:tcPr>
            <w:tcW w:w="9000" w:type="dxa"/>
            <w:gridSpan w:val="3"/>
            <w:shd w:val="clear" w:color="auto" w:fill="000000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  <w:b/>
              </w:rPr>
              <w:lastRenderedPageBreak/>
              <w:t>OTHER DATABASES</w:t>
            </w:r>
          </w:p>
        </w:tc>
      </w:tr>
      <w:tr w:rsidR="0060643F" w:rsidRPr="007D3103" w:rsidTr="006C7B97">
        <w:tc>
          <w:tcPr>
            <w:tcW w:w="180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Style w:val="title6"/>
                <w:rFonts w:ascii="Times New Roman" w:hAnsi="Times New Roman"/>
              </w:rPr>
              <w:t>International Political Science Abstracts (Ovid)</w:t>
            </w:r>
          </w:p>
        </w:tc>
        <w:tc>
          <w:tcPr>
            <w:tcW w:w="6964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Same keywords used as per Medline search.</w:t>
            </w:r>
          </w:p>
        </w:tc>
        <w:tc>
          <w:tcPr>
            <w:tcW w:w="236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643F" w:rsidRPr="007D3103" w:rsidTr="006C7B97">
        <w:tc>
          <w:tcPr>
            <w:tcW w:w="180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Cochrane Library, including: CDSR, Methods Register, HTA Database &amp; NHSEED</w:t>
            </w:r>
          </w:p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Issue 4, April 2014 &amp; 1 of 4, Jan 2014 (Wiley)</w:t>
            </w:r>
          </w:p>
        </w:tc>
        <w:tc>
          <w:tcPr>
            <w:tcW w:w="6964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 xml:space="preserve">Same </w:t>
            </w:r>
            <w:proofErr w:type="spellStart"/>
            <w:r w:rsidRPr="007D3103">
              <w:rPr>
                <w:rFonts w:ascii="Times New Roman" w:hAnsi="Times New Roman"/>
              </w:rPr>
              <w:t>MeSH</w:t>
            </w:r>
            <w:proofErr w:type="spellEnd"/>
            <w:r w:rsidRPr="007D3103">
              <w:rPr>
                <w:rFonts w:ascii="Times New Roman" w:hAnsi="Times New Roman"/>
              </w:rPr>
              <w:t xml:space="preserve"> and keywords used as per Medline search. Syntax adjusted for Cochrane Library databases.</w:t>
            </w:r>
          </w:p>
        </w:tc>
        <w:tc>
          <w:tcPr>
            <w:tcW w:w="236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643F" w:rsidRPr="007D3103" w:rsidTr="006C7B97">
        <w:tc>
          <w:tcPr>
            <w:tcW w:w="180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CINAHL &amp; Social Science Abstracts (EBSCO)</w:t>
            </w:r>
          </w:p>
        </w:tc>
        <w:tc>
          <w:tcPr>
            <w:tcW w:w="6964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 xml:space="preserve">Same </w:t>
            </w:r>
            <w:proofErr w:type="spellStart"/>
            <w:r w:rsidRPr="007D3103">
              <w:rPr>
                <w:rFonts w:ascii="Times New Roman" w:hAnsi="Times New Roman"/>
              </w:rPr>
              <w:t>MeSH</w:t>
            </w:r>
            <w:proofErr w:type="spellEnd"/>
            <w:r w:rsidRPr="007D3103">
              <w:rPr>
                <w:rFonts w:ascii="Times New Roman" w:hAnsi="Times New Roman"/>
              </w:rPr>
              <w:t xml:space="preserve"> and keywords used as per Medline search. Syntax adjusted for EBSCO interface.</w:t>
            </w:r>
          </w:p>
        </w:tc>
        <w:tc>
          <w:tcPr>
            <w:tcW w:w="236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643F" w:rsidRPr="007D3103" w:rsidTr="006C7B97">
        <w:tc>
          <w:tcPr>
            <w:tcW w:w="180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Sociological Abstracts, Applied Social Sciences Index and Abstracts, Worldwide Political Science Abstracts, PAIS, Political Science, A&amp;I Theses (ProQuest)</w:t>
            </w:r>
          </w:p>
        </w:tc>
        <w:tc>
          <w:tcPr>
            <w:tcW w:w="6964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Same keywords used as per Medline search. Syntax adjusted for Web of Science.</w:t>
            </w:r>
          </w:p>
        </w:tc>
        <w:tc>
          <w:tcPr>
            <w:tcW w:w="236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643F" w:rsidRPr="007D3103" w:rsidTr="006C7B97">
        <w:tc>
          <w:tcPr>
            <w:tcW w:w="1800" w:type="dxa"/>
          </w:tcPr>
          <w:p w:rsidR="0060643F" w:rsidRPr="007D3103" w:rsidRDefault="0060643F" w:rsidP="006C7B9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 xml:space="preserve">Web of Science Core Collection </w:t>
            </w:r>
          </w:p>
          <w:p w:rsidR="0060643F" w:rsidRPr="007D3103" w:rsidRDefault="0060643F" w:rsidP="006C7B9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(Thomson Reuters)</w:t>
            </w:r>
          </w:p>
        </w:tc>
        <w:tc>
          <w:tcPr>
            <w:tcW w:w="6964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Same keywords used as per Medline search. Syntax adjusted for Web of Science.</w:t>
            </w:r>
          </w:p>
        </w:tc>
        <w:tc>
          <w:tcPr>
            <w:tcW w:w="236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643F" w:rsidRPr="007D3103" w:rsidTr="006C7B97">
        <w:tc>
          <w:tcPr>
            <w:tcW w:w="180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PubMed, for non-Medline records</w:t>
            </w:r>
          </w:p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(NLM)</w:t>
            </w:r>
          </w:p>
        </w:tc>
        <w:tc>
          <w:tcPr>
            <w:tcW w:w="6964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 xml:space="preserve">Same </w:t>
            </w:r>
            <w:proofErr w:type="spellStart"/>
            <w:r w:rsidRPr="007D3103">
              <w:rPr>
                <w:rFonts w:ascii="Times New Roman" w:hAnsi="Times New Roman"/>
              </w:rPr>
              <w:t>MeSH</w:t>
            </w:r>
            <w:proofErr w:type="spellEnd"/>
            <w:r w:rsidRPr="007D3103">
              <w:rPr>
                <w:rFonts w:ascii="Times New Roman" w:hAnsi="Times New Roman"/>
              </w:rPr>
              <w:t xml:space="preserve"> and keywords used as per Medline search. Syntax adjusted for National Library of Medicine interface.</w:t>
            </w:r>
          </w:p>
        </w:tc>
        <w:tc>
          <w:tcPr>
            <w:tcW w:w="236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60643F" w:rsidRPr="007D3103" w:rsidRDefault="0060643F" w:rsidP="0060643F">
      <w:pPr>
        <w:spacing w:after="0" w:line="240" w:lineRule="auto"/>
        <w:rPr>
          <w:rFonts w:ascii="Times New Roman" w:hAnsi="Times New Roman"/>
        </w:rPr>
      </w:pPr>
    </w:p>
    <w:tbl>
      <w:tblPr>
        <w:tblStyle w:val="TableGrid"/>
        <w:tblW w:w="9000" w:type="dxa"/>
        <w:tblInd w:w="-72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980"/>
        <w:gridCol w:w="7020"/>
      </w:tblGrid>
      <w:tr w:rsidR="0060643F" w:rsidRPr="007D3103" w:rsidTr="006C7B97">
        <w:tc>
          <w:tcPr>
            <w:tcW w:w="90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  <w:b/>
              </w:rPr>
              <w:t>GREY LITERATURE</w:t>
            </w:r>
          </w:p>
        </w:tc>
      </w:tr>
      <w:tr w:rsidR="0060643F" w:rsidRPr="007D3103" w:rsidTr="006C7B97">
        <w:tc>
          <w:tcPr>
            <w:tcW w:w="198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Dates for Search:</w:t>
            </w:r>
          </w:p>
        </w:tc>
        <w:tc>
          <w:tcPr>
            <w:tcW w:w="702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April 30, 2014</w:t>
            </w:r>
          </w:p>
        </w:tc>
      </w:tr>
      <w:tr w:rsidR="0060643F" w:rsidRPr="007D3103" w:rsidTr="006C7B97">
        <w:tc>
          <w:tcPr>
            <w:tcW w:w="198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Keywords:</w:t>
            </w:r>
          </w:p>
        </w:tc>
        <w:tc>
          <w:tcPr>
            <w:tcW w:w="7020" w:type="dxa"/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Included terms for disinvestment and its synonyms</w:t>
            </w:r>
          </w:p>
        </w:tc>
      </w:tr>
      <w:tr w:rsidR="0060643F" w:rsidRPr="007D3103" w:rsidTr="006C7B97">
        <w:tc>
          <w:tcPr>
            <w:tcW w:w="1980" w:type="dxa"/>
            <w:tcBorders>
              <w:bottom w:val="single" w:sz="4" w:space="0" w:color="auto"/>
            </w:tcBorders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>Limits:</w:t>
            </w:r>
          </w:p>
        </w:tc>
        <w:tc>
          <w:tcPr>
            <w:tcW w:w="7020" w:type="dxa"/>
            <w:tcBorders>
              <w:bottom w:val="single" w:sz="4" w:space="0" w:color="auto"/>
            </w:tcBorders>
          </w:tcPr>
          <w:p w:rsidR="0060643F" w:rsidRPr="007D3103" w:rsidRDefault="0060643F" w:rsidP="006C7B97">
            <w:pPr>
              <w:spacing w:after="0" w:line="240" w:lineRule="auto"/>
              <w:rPr>
                <w:rFonts w:ascii="Times New Roman" w:hAnsi="Times New Roman"/>
              </w:rPr>
            </w:pPr>
            <w:r w:rsidRPr="007D3103">
              <w:rPr>
                <w:rFonts w:ascii="Times New Roman" w:hAnsi="Times New Roman"/>
              </w:rPr>
              <w:t xml:space="preserve">None </w:t>
            </w:r>
          </w:p>
        </w:tc>
      </w:tr>
    </w:tbl>
    <w:p w:rsidR="0060643F" w:rsidRPr="007D3103" w:rsidRDefault="0060643F" w:rsidP="0060643F">
      <w:pPr>
        <w:spacing w:after="0" w:line="240" w:lineRule="auto"/>
        <w:rPr>
          <w:rFonts w:ascii="Times New Roman" w:hAnsi="Times New Roman"/>
        </w:rPr>
      </w:pPr>
    </w:p>
    <w:p w:rsidR="0060643F" w:rsidRPr="007D3103" w:rsidRDefault="0060643F" w:rsidP="0060643F">
      <w:pPr>
        <w:spacing w:after="0" w:line="240" w:lineRule="auto"/>
        <w:rPr>
          <w:rFonts w:ascii="Times New Roman" w:hAnsi="Times New Roman"/>
        </w:rPr>
      </w:pPr>
      <w:r w:rsidRPr="007D3103">
        <w:rPr>
          <w:rFonts w:ascii="Times New Roman" w:hAnsi="Times New Roman"/>
        </w:rPr>
        <w:t xml:space="preserve">Library &amp; Archives Canada, Theses Canada: </w:t>
      </w:r>
      <w:hyperlink r:id="rId5" w:history="1">
        <w:r w:rsidRPr="007D3103">
          <w:rPr>
            <w:rStyle w:val="Hyperlink"/>
            <w:rFonts w:ascii="Times New Roman" w:hAnsi="Times New Roman"/>
          </w:rPr>
          <w:t>http://amicus.collectionscanada.gc.ca/thesescanada-bin/Main/BasicSearch?coll=18&amp;l=0&amp;v=1</w:t>
        </w:r>
      </w:hyperlink>
      <w:r w:rsidRPr="007D3103">
        <w:rPr>
          <w:rFonts w:ascii="Times New Roman" w:hAnsi="Times New Roman"/>
        </w:rPr>
        <w:t xml:space="preserve"> (grey lit. or database)</w:t>
      </w:r>
    </w:p>
    <w:p w:rsidR="0060643F" w:rsidRPr="007D3103" w:rsidRDefault="0060643F" w:rsidP="0060643F">
      <w:pPr>
        <w:spacing w:after="0" w:line="240" w:lineRule="auto"/>
        <w:rPr>
          <w:rFonts w:ascii="Times New Roman" w:hAnsi="Times New Roman"/>
        </w:rPr>
      </w:pPr>
    </w:p>
    <w:p w:rsidR="0060643F" w:rsidRPr="007D3103" w:rsidRDefault="0060643F" w:rsidP="0060643F">
      <w:pPr>
        <w:spacing w:after="0" w:line="240" w:lineRule="auto"/>
        <w:rPr>
          <w:rFonts w:ascii="Times New Roman" w:hAnsi="Times New Roman"/>
        </w:rPr>
      </w:pPr>
      <w:proofErr w:type="spellStart"/>
      <w:r w:rsidRPr="007D3103">
        <w:rPr>
          <w:rFonts w:ascii="Times New Roman" w:hAnsi="Times New Roman"/>
        </w:rPr>
        <w:t>OAIster</w:t>
      </w:r>
      <w:proofErr w:type="spellEnd"/>
      <w:r w:rsidRPr="007D3103">
        <w:rPr>
          <w:rFonts w:ascii="Times New Roman" w:hAnsi="Times New Roman"/>
        </w:rPr>
        <w:t xml:space="preserve"> (grey literature): </w:t>
      </w:r>
      <w:hyperlink r:id="rId6" w:history="1">
        <w:r w:rsidRPr="007D3103">
          <w:rPr>
            <w:rStyle w:val="Hyperlink"/>
            <w:rFonts w:ascii="Times New Roman" w:hAnsi="Times New Roman"/>
          </w:rPr>
          <w:t>http://oaister.worldcat.org/advancedsearch</w:t>
        </w:r>
      </w:hyperlink>
      <w:r w:rsidRPr="007D3103">
        <w:rPr>
          <w:rFonts w:ascii="Times New Roman" w:hAnsi="Times New Roman"/>
        </w:rPr>
        <w:t xml:space="preserve"> </w:t>
      </w:r>
    </w:p>
    <w:p w:rsidR="00C32FD5" w:rsidRPr="0060643F" w:rsidRDefault="00C32FD5" w:rsidP="0060643F">
      <w:pPr>
        <w:spacing w:after="0" w:line="240" w:lineRule="auto"/>
        <w:rPr>
          <w:rFonts w:ascii="Times New Roman" w:hAnsi="Times New Roman"/>
          <w:b/>
          <w:u w:val="single"/>
        </w:rPr>
      </w:pPr>
    </w:p>
    <w:sectPr w:rsidR="00C32FD5" w:rsidRPr="006064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3F"/>
    <w:rsid w:val="0060643F"/>
    <w:rsid w:val="00C32FD5"/>
    <w:rsid w:val="00E0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43F"/>
    <w:pPr>
      <w:spacing w:after="200" w:line="276" w:lineRule="auto"/>
    </w:pPr>
    <w:rPr>
      <w:rFonts w:ascii="Calibri" w:eastAsia="Times New Roman" w:hAnsi="Calibri" w:cs="Times New Roman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0643F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60643F"/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history-search-term">
    <w:name w:val="searchhistory-search-term"/>
    <w:basedOn w:val="DefaultParagraphFont"/>
    <w:rsid w:val="0060643F"/>
  </w:style>
  <w:style w:type="character" w:customStyle="1" w:styleId="title6">
    <w:name w:val="title6"/>
    <w:basedOn w:val="DefaultParagraphFont"/>
    <w:rsid w:val="006064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43F"/>
    <w:pPr>
      <w:spacing w:after="200" w:line="276" w:lineRule="auto"/>
    </w:pPr>
    <w:rPr>
      <w:rFonts w:ascii="Calibri" w:eastAsia="Times New Roman" w:hAnsi="Calibri" w:cs="Times New Roman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0643F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60643F"/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history-search-term">
    <w:name w:val="searchhistory-search-term"/>
    <w:basedOn w:val="DefaultParagraphFont"/>
    <w:rsid w:val="0060643F"/>
  </w:style>
  <w:style w:type="character" w:customStyle="1" w:styleId="title6">
    <w:name w:val="title6"/>
    <w:basedOn w:val="DefaultParagraphFont"/>
    <w:rsid w:val="006064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oaister.worldcat.org/advancedsearch" TargetMode="External"/><Relationship Id="rId5" Type="http://schemas.openxmlformats.org/officeDocument/2006/relationships/hyperlink" Target="http://amicus.collectionscanada.gc.ca/thesescanada-bin/Main/BasicSearch?coll=18&amp;l=0&amp;v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Wilson, Michael</dc:creator>
  <cp:lastModifiedBy>Wilson, Michael</cp:lastModifiedBy>
  <cp:revision>2</cp:revision>
  <dcterms:created xsi:type="dcterms:W3CDTF">2014-11-10T20:43:00Z</dcterms:created>
  <dcterms:modified xsi:type="dcterms:W3CDTF">2014-11-10T20:43:00Z</dcterms:modified>
</cp:coreProperties>
</file>