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CF" w:rsidRPr="00F3226F" w:rsidRDefault="001F0954" w:rsidP="00353167">
      <w:r>
        <w:t>IABP In Cardiogenic Shock Post Acute myocardial Infarction</w:t>
      </w: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440"/>
        <w:gridCol w:w="1260"/>
        <w:gridCol w:w="540"/>
        <w:gridCol w:w="900"/>
        <w:gridCol w:w="1080"/>
        <w:gridCol w:w="2988"/>
        <w:gridCol w:w="14"/>
      </w:tblGrid>
      <w:tr w:rsidR="00F3226F" w:rsidTr="00F3226F">
        <w:trPr>
          <w:cantSplit/>
          <w:trHeight w:val="35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262FD9" w:rsidP="00353167">
            <w:r>
              <w:t xml:space="preserve">RefWork </w:t>
            </w:r>
            <w:r w:rsidR="00F3226F">
              <w:t>Number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 w:rsidTr="00F3226F">
        <w:trPr>
          <w:cantSplit/>
          <w:trHeight w:val="35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Check Your Initials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 w:rsidTr="00F3226F">
        <w:trPr>
          <w:cantSplit/>
          <w:trHeight w:val="35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Full Journal Name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 w:rsidTr="00F3226F">
        <w:trPr>
          <w:cantSplit/>
          <w:trHeight w:val="35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Last Name of First Author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 w:rsidTr="00F3226F">
        <w:trPr>
          <w:cantSplit/>
          <w:trHeight w:val="35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Publication Year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 w:rsidTr="00F3226F">
        <w:trPr>
          <w:cantSplit/>
          <w:trHeight w:val="5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Study Design of RCT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Parallel</w:t>
            </w:r>
          </w:p>
          <w:p w:rsidR="00F3226F" w:rsidRDefault="00F3226F" w:rsidP="00353167">
            <w:r>
              <w:t xml:space="preserve">      □ Other: --------------------</w:t>
            </w:r>
          </w:p>
        </w:tc>
      </w:tr>
      <w:tr w:rsidR="00F3226F" w:rsidTr="00F3226F">
        <w:trPr>
          <w:cantSplit/>
          <w:trHeight w:val="8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proofErr w:type="gramStart"/>
            <w:r>
              <w:t>Was the study approved by an Ethics Committee or Institutional Review Board</w:t>
            </w:r>
            <w:proofErr w:type="gramEnd"/>
            <w:r>
              <w:t>?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□Yes               □ Not reported          □ No</w:t>
            </w:r>
          </w:p>
        </w:tc>
      </w:tr>
      <w:tr w:rsidR="00F3226F" w:rsidTr="00F3226F">
        <w:trPr>
          <w:cantSplit/>
          <w:trHeight w:val="11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Where did the study take place? (Check all that apply)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USA</w:t>
            </w:r>
          </w:p>
          <w:p w:rsidR="00F3226F" w:rsidRDefault="00F3226F" w:rsidP="00353167">
            <w:r>
              <w:t xml:space="preserve">□ </w:t>
            </w:r>
            <w:r w:rsidR="003F6F56">
              <w:t>Europe</w:t>
            </w:r>
          </w:p>
          <w:p w:rsidR="00F3226F" w:rsidRDefault="00F3226F" w:rsidP="00353167">
            <w:r>
              <w:t>□ Australia</w:t>
            </w:r>
          </w:p>
          <w:p w:rsidR="00F3226F" w:rsidRDefault="00F3226F" w:rsidP="00353167">
            <w:r>
              <w:t xml:space="preserve">  </w:t>
            </w:r>
            <w:proofErr w:type="gramStart"/>
            <w:r>
              <w:t>Other :</w:t>
            </w:r>
            <w:proofErr w:type="gramEnd"/>
            <w:r>
              <w:t xml:space="preserve"> -----------------------</w:t>
            </w:r>
          </w:p>
          <w:p w:rsidR="00D7554E" w:rsidRDefault="00D7554E" w:rsidP="00353167"/>
        </w:tc>
      </w:tr>
      <w:tr w:rsidR="00F3226F" w:rsidTr="00F3226F">
        <w:trPr>
          <w:cantSplit/>
          <w:trHeight w:val="5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Was informed consent obtained from participants?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Yes             □ Not reported           □ No</w:t>
            </w:r>
          </w:p>
        </w:tc>
      </w:tr>
      <w:tr w:rsidR="00D7554E" w:rsidTr="00F3226F">
        <w:trPr>
          <w:cantSplit/>
          <w:trHeight w:val="5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54E" w:rsidRDefault="00D7554E" w:rsidP="00353167">
            <w:r>
              <w:t>Funding Agency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554E" w:rsidRDefault="00D7554E" w:rsidP="00353167">
            <w:r>
              <w:t>□ Industry</w:t>
            </w:r>
            <w:proofErr w:type="gramStart"/>
            <w:r>
              <w:t>:..</w:t>
            </w:r>
            <w:proofErr w:type="gramEnd"/>
          </w:p>
          <w:p w:rsidR="00D7554E" w:rsidRDefault="00D7554E" w:rsidP="00353167">
            <w:r>
              <w:t>□ other</w:t>
            </w:r>
            <w:proofErr w:type="gramStart"/>
            <w:r>
              <w:t>:..</w:t>
            </w:r>
            <w:proofErr w:type="gramEnd"/>
          </w:p>
        </w:tc>
      </w:tr>
      <w:tr w:rsidR="00F3226F" w:rsidTr="00F3226F">
        <w:trPr>
          <w:cantSplit/>
          <w:trHeight w:val="41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Method of randomization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Random number table</w:t>
            </w:r>
          </w:p>
          <w:p w:rsidR="00F3226F" w:rsidRDefault="00F3226F" w:rsidP="00353167">
            <w:r>
              <w:t>□ Computer random-number generator</w:t>
            </w:r>
          </w:p>
          <w:p w:rsidR="00F3226F" w:rsidRDefault="00F3226F" w:rsidP="00353167">
            <w:r>
              <w:t>□ Coin tossing</w:t>
            </w:r>
          </w:p>
          <w:p w:rsidR="00F3226F" w:rsidRDefault="00F3226F" w:rsidP="00353167">
            <w:r>
              <w:t>□ Rolling of die</w:t>
            </w:r>
          </w:p>
          <w:p w:rsidR="00F3226F" w:rsidRDefault="00F3226F" w:rsidP="00353167">
            <w:r>
              <w:t>□ Picking allocation from a hat/box</w:t>
            </w:r>
          </w:p>
          <w:p w:rsidR="00F3226F" w:rsidRDefault="00F3226F" w:rsidP="00353167">
            <w:r>
              <w:t>□ Minimization/Dynamic allocation</w:t>
            </w:r>
          </w:p>
          <w:p w:rsidR="00F3226F" w:rsidRDefault="00F3226F" w:rsidP="00353167">
            <w:r>
              <w:t>□ Other description that contains elements convincing of appropriate generation of the allocation sequence (describe) .....................</w:t>
            </w:r>
          </w:p>
          <w:p w:rsidR="00F3226F" w:rsidRDefault="00F3226F" w:rsidP="00353167">
            <w:r>
              <w:t xml:space="preserve">□ Other description that contains elements convincing of inappropriate generation of the allocation sequence </w:t>
            </w:r>
          </w:p>
          <w:p w:rsidR="00F3226F" w:rsidRDefault="00F3226F" w:rsidP="00353167">
            <w:r>
              <w:t>(Describe)…………………………………..</w:t>
            </w:r>
          </w:p>
          <w:p w:rsidR="00F3226F" w:rsidRDefault="00F3226F" w:rsidP="00353167">
            <w:r>
              <w:t>□ No method described</w:t>
            </w:r>
          </w:p>
        </w:tc>
      </w:tr>
      <w:tr w:rsidR="00F3226F" w:rsidTr="00F3226F">
        <w:trPr>
          <w:cantSplit/>
          <w:trHeight w:val="17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Check the box(s) of the clinical condition(s) being studied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1F0954" w:rsidP="00353167">
            <w:r>
              <w:tab/>
            </w:r>
            <w:r w:rsidR="00C62335">
              <w:t xml:space="preserve">□ </w:t>
            </w:r>
            <w:r>
              <w:t>mortality</w:t>
            </w:r>
          </w:p>
          <w:p w:rsidR="00F3226F" w:rsidRDefault="00F3226F" w:rsidP="00353167">
            <w:r>
              <w:t xml:space="preserve">□ </w:t>
            </w:r>
            <w:r w:rsidR="001F0954">
              <w:t>Need for Inotrope and vasopressor</w:t>
            </w:r>
          </w:p>
          <w:p w:rsidR="00F3226F" w:rsidRDefault="00F3226F" w:rsidP="00353167">
            <w:r>
              <w:t xml:space="preserve">□ </w:t>
            </w:r>
            <w:r w:rsidR="00353167">
              <w:t xml:space="preserve">ICU length of stay </w:t>
            </w:r>
            <w:r w:rsidR="001F0954">
              <w:t>(days)</w:t>
            </w:r>
          </w:p>
          <w:p w:rsidR="00517C16" w:rsidRDefault="00517C16" w:rsidP="00353167">
            <w:r>
              <w:t xml:space="preserve">□ </w:t>
            </w:r>
            <w:r w:rsidR="00172879">
              <w:t>Adverse events</w:t>
            </w:r>
            <w:r w:rsidR="00353167">
              <w:t xml:space="preserve"> </w:t>
            </w:r>
            <w:r w:rsidR="001F0954">
              <w:t>(stroke,</w:t>
            </w:r>
            <w:r w:rsidR="00353167">
              <w:t xml:space="preserve"> </w:t>
            </w:r>
            <w:r w:rsidR="001F0954">
              <w:t xml:space="preserve">limb </w:t>
            </w:r>
            <w:proofErr w:type="spellStart"/>
            <w:r w:rsidR="001F0954">
              <w:t>ischemia</w:t>
            </w:r>
            <w:proofErr w:type="gramStart"/>
            <w:r w:rsidR="001F0954">
              <w:t>,bleeding</w:t>
            </w:r>
            <w:proofErr w:type="spellEnd"/>
            <w:proofErr w:type="gramEnd"/>
            <w:r w:rsidR="001F0954">
              <w:t>,</w:t>
            </w:r>
            <w:r w:rsidR="00C62335" w:rsidRPr="007922F2">
              <w:t xml:space="preserve"> Thrombocytopenia</w:t>
            </w:r>
            <w:r w:rsidR="00C62335">
              <w:t>)</w:t>
            </w:r>
          </w:p>
          <w:p w:rsidR="00C62335" w:rsidRDefault="00C62335" w:rsidP="00353167"/>
        </w:tc>
      </w:tr>
      <w:tr w:rsidR="00F3226F" w:rsidTr="00F3226F">
        <w:trPr>
          <w:cantSplit/>
          <w:trHeight w:val="238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1F0954" w:rsidP="00353167">
            <w:r>
              <w:lastRenderedPageBreak/>
              <w:t xml:space="preserve"> </w:t>
            </w:r>
            <w:r w:rsidR="00F3226F">
              <w:t>Explicit diagnostic criteria used for determination of condition(s)?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Unequivocal clear and explicit criteria</w:t>
            </w:r>
          </w:p>
          <w:p w:rsidR="00F3226F" w:rsidRDefault="00F3226F" w:rsidP="00353167">
            <w:r>
              <w:t>□ Some criteria, but not as clear or explicit as desirable</w:t>
            </w:r>
          </w:p>
          <w:p w:rsidR="00F3226F" w:rsidRDefault="00F3226F" w:rsidP="00353167">
            <w:r>
              <w:t>□ Evident that explicit criteria were not used</w:t>
            </w:r>
          </w:p>
          <w:p w:rsidR="00F3226F" w:rsidRDefault="00F3226F" w:rsidP="00353167">
            <w:r>
              <w:t>□ Uncertain/not reported</w:t>
            </w:r>
          </w:p>
          <w:p w:rsidR="00F3226F" w:rsidRDefault="00F3226F" w:rsidP="00353167">
            <w:r>
              <w:t>□ Reported in a prior publication</w:t>
            </w:r>
          </w:p>
          <w:p w:rsidR="00F3226F" w:rsidRDefault="00F3226F" w:rsidP="00353167">
            <w:r>
              <w:t>□ Diagnostic criteria were referenced</w:t>
            </w:r>
            <w:r>
              <w:tab/>
            </w:r>
          </w:p>
          <w:p w:rsidR="00F3226F" w:rsidRDefault="00F3226F" w:rsidP="00353167">
            <w:r>
              <w:t>□ Diagnostic criteria were not referenced</w:t>
            </w:r>
          </w:p>
        </w:tc>
      </w:tr>
      <w:tr w:rsidR="00F3226F" w:rsidTr="00F3226F">
        <w:trPr>
          <w:cantSplit/>
          <w:trHeight w:val="350"/>
        </w:trPr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Description of diagnostic criteria</w:t>
            </w:r>
          </w:p>
        </w:tc>
        <w:tc>
          <w:tcPr>
            <w:tcW w:w="4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2680"/>
        </w:trPr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Concealment of allocation?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Central randomization</w:t>
            </w:r>
          </w:p>
          <w:p w:rsidR="00F3226F" w:rsidRDefault="00F3226F" w:rsidP="00353167">
            <w:r>
              <w:t>□ Coded medication containers</w:t>
            </w:r>
          </w:p>
          <w:p w:rsidR="00F3226F" w:rsidRDefault="00F3226F" w:rsidP="00353167">
            <w:r>
              <w:t>□ Numbered, opaque, sealed envelopes</w:t>
            </w:r>
          </w:p>
          <w:p w:rsidR="00F3226F" w:rsidRDefault="00F3226F" w:rsidP="00353167">
            <w:r>
              <w:t>□ Envelopes, but at least one of opaque, sealed, and numbered not specified</w:t>
            </w:r>
          </w:p>
          <w:p w:rsidR="00F3226F" w:rsidRDefault="00F3226F" w:rsidP="00353167">
            <w:r>
              <w:t>□ Other (list</w:t>
            </w:r>
            <w:proofErr w:type="gramStart"/>
            <w:r>
              <w:t>) ……………………..</w:t>
            </w:r>
            <w:proofErr w:type="gramEnd"/>
          </w:p>
          <w:p w:rsidR="00F3226F" w:rsidRDefault="00F3226F" w:rsidP="00353167">
            <w:r>
              <w:t>□ Clearly not concealed</w:t>
            </w:r>
          </w:p>
          <w:p w:rsidR="00F3226F" w:rsidRDefault="00F3226F" w:rsidP="00353167">
            <w:r>
              <w:t>□ Unclear whether rigorous concealment method used</w:t>
            </w:r>
          </w:p>
        </w:tc>
      </w:tr>
      <w:tr w:rsidR="00F3226F">
        <w:trPr>
          <w:gridAfter w:val="1"/>
          <w:wAfter w:w="14" w:type="dxa"/>
          <w:cantSplit/>
          <w:trHeight w:val="1180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Blinding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Patients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Definitely yes</w:t>
            </w:r>
          </w:p>
          <w:p w:rsidR="00F3226F" w:rsidRDefault="00F3226F" w:rsidP="00353167">
            <w:r>
              <w:t>□ Probably</w:t>
            </w:r>
          </w:p>
          <w:p w:rsidR="00F3226F" w:rsidRDefault="00F3226F" w:rsidP="00353167">
            <w:r>
              <w:t>□ Probably not</w:t>
            </w:r>
          </w:p>
          <w:p w:rsidR="00F3226F" w:rsidRDefault="00F3226F" w:rsidP="00353167">
            <w:r>
              <w:t>□ Certainly not</w:t>
            </w:r>
          </w:p>
        </w:tc>
      </w:tr>
      <w:tr w:rsidR="00F3226F">
        <w:trPr>
          <w:gridAfter w:val="1"/>
          <w:wAfter w:w="14" w:type="dxa"/>
          <w:cantSplit/>
          <w:trHeight w:val="1170"/>
        </w:trPr>
        <w:tc>
          <w:tcPr>
            <w:tcW w:w="144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Health care providers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Definitely yes</w:t>
            </w:r>
          </w:p>
          <w:p w:rsidR="00F3226F" w:rsidRDefault="00F3226F" w:rsidP="00353167">
            <w:r>
              <w:t>□ Probably</w:t>
            </w:r>
          </w:p>
          <w:p w:rsidR="00F3226F" w:rsidRDefault="00F3226F" w:rsidP="00353167">
            <w:r>
              <w:t>□ Probably not</w:t>
            </w:r>
          </w:p>
          <w:p w:rsidR="00F3226F" w:rsidRDefault="00F3226F" w:rsidP="00353167">
            <w:r>
              <w:t>□ Certainly not</w:t>
            </w:r>
          </w:p>
        </w:tc>
      </w:tr>
      <w:tr w:rsidR="00F3226F">
        <w:trPr>
          <w:gridAfter w:val="1"/>
          <w:wAfter w:w="14" w:type="dxa"/>
          <w:cantSplit/>
          <w:trHeight w:val="1170"/>
        </w:trPr>
        <w:tc>
          <w:tcPr>
            <w:tcW w:w="144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Data collectors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Definitely yes</w:t>
            </w:r>
          </w:p>
          <w:p w:rsidR="00F3226F" w:rsidRDefault="00F3226F" w:rsidP="00353167">
            <w:r>
              <w:t>□ Probably</w:t>
            </w:r>
          </w:p>
          <w:p w:rsidR="00F3226F" w:rsidRDefault="00F3226F" w:rsidP="00353167">
            <w:r>
              <w:t>□ Probably not</w:t>
            </w:r>
          </w:p>
          <w:p w:rsidR="00F3226F" w:rsidRDefault="00F3226F" w:rsidP="00353167">
            <w:r>
              <w:t>□ Certainly not</w:t>
            </w:r>
          </w:p>
        </w:tc>
      </w:tr>
      <w:tr w:rsidR="00F3226F">
        <w:trPr>
          <w:gridAfter w:val="1"/>
          <w:wAfter w:w="14" w:type="dxa"/>
          <w:cantSplit/>
          <w:trHeight w:val="1170"/>
        </w:trPr>
        <w:tc>
          <w:tcPr>
            <w:tcW w:w="144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Assessors of outcomes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Definitely yes</w:t>
            </w:r>
          </w:p>
          <w:p w:rsidR="00F3226F" w:rsidRDefault="00F3226F" w:rsidP="00353167">
            <w:r>
              <w:t>□ Probably</w:t>
            </w:r>
          </w:p>
          <w:p w:rsidR="00F3226F" w:rsidRDefault="00F3226F" w:rsidP="00353167">
            <w:r>
              <w:t>□ Probably not</w:t>
            </w:r>
          </w:p>
          <w:p w:rsidR="00F3226F" w:rsidRDefault="00F3226F" w:rsidP="00353167">
            <w:r>
              <w:t>□ Certainly not</w:t>
            </w:r>
          </w:p>
        </w:tc>
      </w:tr>
      <w:tr w:rsidR="00F3226F">
        <w:trPr>
          <w:gridAfter w:val="1"/>
          <w:wAfter w:w="14" w:type="dxa"/>
          <w:cantSplit/>
          <w:trHeight w:val="1170"/>
        </w:trPr>
        <w:tc>
          <w:tcPr>
            <w:tcW w:w="144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Data analysis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Definitely yes</w:t>
            </w:r>
          </w:p>
          <w:p w:rsidR="00F3226F" w:rsidRDefault="00F3226F" w:rsidP="00353167">
            <w:r>
              <w:t>□ Probably</w:t>
            </w:r>
          </w:p>
          <w:p w:rsidR="00F3226F" w:rsidRDefault="00F3226F" w:rsidP="00353167">
            <w:r>
              <w:t>□ Probably not</w:t>
            </w:r>
          </w:p>
          <w:p w:rsidR="00F3226F" w:rsidRDefault="00F3226F" w:rsidP="00353167">
            <w:r>
              <w:t>□ Certainly not</w:t>
            </w:r>
          </w:p>
        </w:tc>
      </w:tr>
      <w:tr w:rsidR="00F3226F">
        <w:trPr>
          <w:gridAfter w:val="1"/>
          <w:wAfter w:w="14" w:type="dxa"/>
          <w:cantSplit/>
          <w:trHeight w:val="880"/>
        </w:trPr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 xml:space="preserve">Length of treatment phase </w:t>
            </w:r>
          </w:p>
          <w:p w:rsidR="00F3226F" w:rsidRDefault="00F3226F" w:rsidP="00353167">
            <w:r>
              <w:t>(Ignore please)</w:t>
            </w:r>
          </w:p>
          <w:p w:rsidR="00F3226F" w:rsidRDefault="00F3226F" w:rsidP="00353167"/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172879" w:rsidP="00353167">
            <w:proofErr w:type="gramStart"/>
            <w:r>
              <w:t>Intervention:…</w:t>
            </w:r>
            <w:r w:rsidR="00F3226F">
              <w:t>…days</w:t>
            </w:r>
            <w:proofErr w:type="gramEnd"/>
          </w:p>
          <w:p w:rsidR="00F3226F" w:rsidRDefault="00172879" w:rsidP="00353167">
            <w:proofErr w:type="gramStart"/>
            <w:r>
              <w:t>Control:……</w:t>
            </w:r>
            <w:proofErr w:type="gramEnd"/>
            <w:r w:rsidR="00F3226F">
              <w:t xml:space="preserve"> days</w:t>
            </w:r>
          </w:p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1180"/>
        </w:trPr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517C16" w:rsidP="00353167">
            <w:r>
              <w:t>Type of intervention</w:t>
            </w:r>
          </w:p>
          <w:p w:rsidR="00F3226F" w:rsidRDefault="00F3226F" w:rsidP="00353167"/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C16" w:rsidRDefault="00517C16" w:rsidP="00353167">
            <w:r>
              <w:t xml:space="preserve">□ </w:t>
            </w:r>
            <w:r w:rsidR="00C62335">
              <w:t>IABP</w:t>
            </w:r>
          </w:p>
          <w:p w:rsidR="00517C16" w:rsidRDefault="00517C16" w:rsidP="00353167"/>
          <w:p w:rsidR="00172879" w:rsidRDefault="00172879" w:rsidP="00353167">
            <w:r>
              <w:t xml:space="preserve">□ </w:t>
            </w:r>
            <w:r w:rsidR="00C62335">
              <w:t>Medical therapy</w:t>
            </w:r>
            <w:r w:rsidR="004D4C51">
              <w:t xml:space="preserve"> (definition):</w:t>
            </w:r>
          </w:p>
        </w:tc>
      </w:tr>
      <w:tr w:rsidR="00F3226F">
        <w:trPr>
          <w:gridAfter w:val="1"/>
          <w:wAfter w:w="14" w:type="dxa"/>
          <w:cantSplit/>
          <w:trHeight w:val="11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lastRenderedPageBreak/>
              <w:t xml:space="preserve">Number of individuals approached to take part in the study who choose </w:t>
            </w:r>
            <w:r>
              <w:rPr>
                <w:rFonts w:ascii="Times New Roman Bold" w:hAnsi="Times New Roman Bold"/>
                <w:u w:val="single"/>
              </w:rPr>
              <w:t>not</w:t>
            </w:r>
            <w:r>
              <w:t xml:space="preserve"> to participate</w:t>
            </w:r>
          </w:p>
        </w:tc>
        <w:tc>
          <w:tcPr>
            <w:tcW w:w="5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Not reported</w:t>
            </w:r>
          </w:p>
          <w:p w:rsidR="00F3226F" w:rsidRDefault="00F3226F" w:rsidP="00353167">
            <w:r>
              <w:t>□ Reported as: …………………</w:t>
            </w:r>
          </w:p>
        </w:tc>
      </w:tr>
      <w:tr w:rsidR="00F3226F">
        <w:trPr>
          <w:gridAfter w:val="1"/>
          <w:wAfter w:w="14" w:type="dxa"/>
          <w:cantSplit/>
          <w:trHeight w:val="35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879" w:rsidRDefault="00353167" w:rsidP="00353167">
            <w:r>
              <w:t>IABP</w:t>
            </w:r>
          </w:p>
          <w:p w:rsidR="00F3226F" w:rsidRDefault="00172879" w:rsidP="00353167">
            <w:r>
              <w:t xml:space="preserve"> </w:t>
            </w:r>
            <w:r w:rsidR="00F3226F">
              <w:t>(</w:t>
            </w:r>
            <w:proofErr w:type="gramStart"/>
            <w:r w:rsidR="00F3226F">
              <w:t>n</w:t>
            </w:r>
            <w:proofErr w:type="gramEnd"/>
            <w:r w:rsidR="00F3226F">
              <w:t xml:space="preserve"> =     )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C16" w:rsidRDefault="00353167" w:rsidP="00353167">
            <w:r>
              <w:t>Control</w:t>
            </w:r>
          </w:p>
          <w:p w:rsidR="00F3226F" w:rsidRDefault="00F3226F" w:rsidP="00353167">
            <w:r>
              <w:t>(</w:t>
            </w:r>
            <w:proofErr w:type="gramStart"/>
            <w:r>
              <w:t>n</w:t>
            </w:r>
            <w:proofErr w:type="gramEnd"/>
            <w:r>
              <w:t xml:space="preserve"> =    )</w:t>
            </w:r>
          </w:p>
        </w:tc>
      </w:tr>
      <w:tr w:rsidR="00F3226F">
        <w:trPr>
          <w:gridAfter w:val="1"/>
          <w:wAfter w:w="14" w:type="dxa"/>
          <w:cantSplit/>
          <w:trHeight w:val="5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Mean/Median age of patients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5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353167" w:rsidP="00353167">
            <w:r>
              <w:t>Sex (M</w:t>
            </w:r>
            <w:proofErr w:type="gramStart"/>
            <w:r>
              <w:t>:F</w:t>
            </w:r>
            <w:proofErr w:type="gramEnd"/>
            <w:r>
              <w:t>)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5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353167" w:rsidP="00353167">
            <w:r>
              <w:t>APACHE II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35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353167" w:rsidP="00353167">
            <w:r>
              <w:t>Anterior MI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35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353167" w:rsidP="00353167">
            <w:r>
              <w:t>RV infarction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30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353167" w:rsidP="00353167">
            <w:r>
              <w:t>Mechanical complication (VSD, acute MR)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30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353167" w:rsidP="00353167">
            <w:r>
              <w:t>Received PCI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500EAD">
        <w:trPr>
          <w:gridAfter w:val="1"/>
          <w:wAfter w:w="14" w:type="dxa"/>
          <w:cantSplit/>
          <w:trHeight w:val="30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EAD" w:rsidRDefault="00353167" w:rsidP="00353167">
            <w:r>
              <w:t>Received Thrombolysis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EAD" w:rsidRDefault="00500EAD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EAD" w:rsidRDefault="00500EAD" w:rsidP="00353167"/>
        </w:tc>
      </w:tr>
      <w:tr w:rsidR="00D46EDE">
        <w:trPr>
          <w:gridAfter w:val="1"/>
          <w:wAfter w:w="14" w:type="dxa"/>
          <w:cantSplit/>
          <w:trHeight w:val="30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17C16" w:rsidRDefault="004D4C51" w:rsidP="00353167">
            <w:r>
              <w:t>History of CAD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46EDE" w:rsidRDefault="00D46EDE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46EDE" w:rsidRDefault="00D46EDE" w:rsidP="00353167"/>
        </w:tc>
      </w:tr>
      <w:tr w:rsidR="00F3226F">
        <w:trPr>
          <w:gridAfter w:val="1"/>
          <w:wAfter w:w="14" w:type="dxa"/>
          <w:cantSplit/>
          <w:trHeight w:val="35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Number not followed at all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5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Number lost part-way through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8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Number followed but not included in primary analysis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8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 xml:space="preserve">Number followed but not included in </w:t>
            </w:r>
            <w:r w:rsidR="00500EAD">
              <w:t>secondary</w:t>
            </w:r>
            <w:r>
              <w:t xml:space="preserve"> analysis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/>
        </w:tc>
      </w:tr>
      <w:tr w:rsidR="00F3226F">
        <w:trPr>
          <w:gridAfter w:val="1"/>
          <w:wAfter w:w="14" w:type="dxa"/>
          <w:cantSplit/>
          <w:trHeight w:val="178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How was lost to follow-up dealt with?</w:t>
            </w:r>
          </w:p>
        </w:tc>
        <w:tc>
          <w:tcPr>
            <w:tcW w:w="5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26F" w:rsidRDefault="00F3226F" w:rsidP="00353167">
            <w:r>
              <w:t>□ Best/Worst case scenario</w:t>
            </w:r>
          </w:p>
          <w:p w:rsidR="00F3226F" w:rsidRDefault="00F3226F" w:rsidP="00353167">
            <w:r>
              <w:t>□ Counted as not having events, and included in the denominator</w:t>
            </w:r>
          </w:p>
          <w:p w:rsidR="00F3226F" w:rsidRDefault="00F3226F" w:rsidP="00353167">
            <w:r>
              <w:t>□ Exclusion from both the numerator and denominator</w:t>
            </w:r>
          </w:p>
          <w:p w:rsidR="00F3226F" w:rsidRDefault="00F3226F" w:rsidP="00353167">
            <w:r>
              <w:t>□ Last known value carries forward</w:t>
            </w:r>
          </w:p>
          <w:p w:rsidR="00F3226F" w:rsidRDefault="00F3226F" w:rsidP="00353167">
            <w:r>
              <w:t>□ Other</w:t>
            </w:r>
            <w:proofErr w:type="gramStart"/>
            <w:r>
              <w:t>: ………………………..</w:t>
            </w:r>
            <w:proofErr w:type="gramEnd"/>
          </w:p>
        </w:tc>
      </w:tr>
    </w:tbl>
    <w:p w:rsidR="0036741D" w:rsidRDefault="0036741D">
      <w:pPr>
        <w:pStyle w:val="FreeForm"/>
        <w:ind w:left="108"/>
        <w:rPr>
          <w:rFonts w:ascii="Times New Roman Bold" w:hAnsi="Times New Roman Bold"/>
          <w:sz w:val="24"/>
        </w:rPr>
      </w:pPr>
    </w:p>
    <w:p w:rsidR="0036741D" w:rsidRDefault="0036741D">
      <w:pPr>
        <w:pStyle w:val="FreeFormA"/>
        <w:rPr>
          <w:b/>
          <w:sz w:val="24"/>
        </w:rPr>
      </w:pPr>
    </w:p>
    <w:p w:rsidR="0036741D" w:rsidRDefault="0036741D" w:rsidP="00353167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908"/>
        <w:gridCol w:w="4632"/>
      </w:tblGrid>
      <w:tr w:rsidR="0036741D">
        <w:trPr>
          <w:cantSplit/>
          <w:trHeight w:val="28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r>
              <w:t>Follow-up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r>
              <w:t xml:space="preserve">Time </w:t>
            </w:r>
          </w:p>
        </w:tc>
      </w:tr>
      <w:tr w:rsidR="0036741D">
        <w:trPr>
          <w:cantSplit/>
          <w:trHeight w:val="58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/>
          <w:p w:rsidR="0036741D" w:rsidRDefault="0036741D" w:rsidP="00353167">
            <w:r>
              <w:t>Time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/>
          <w:p w:rsidR="0036741D" w:rsidRDefault="0036741D" w:rsidP="00353167">
            <w:proofErr w:type="gramStart"/>
            <w:r>
              <w:t>Days …….</w:t>
            </w:r>
            <w:proofErr w:type="gramEnd"/>
          </w:p>
        </w:tc>
      </w:tr>
      <w:tr w:rsidR="0036741D">
        <w:trPr>
          <w:cantSplit/>
          <w:trHeight w:val="88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r>
              <w:t>On treatment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r>
              <w:t>□ Yes</w:t>
            </w:r>
          </w:p>
          <w:p w:rsidR="0036741D" w:rsidRDefault="0036741D" w:rsidP="00353167">
            <w:r>
              <w:t xml:space="preserve">□ No </w:t>
            </w:r>
          </w:p>
          <w:p w:rsidR="0036741D" w:rsidRDefault="0036741D" w:rsidP="00353167">
            <w:r>
              <w:t>□ uncertain</w:t>
            </w:r>
          </w:p>
        </w:tc>
      </w:tr>
    </w:tbl>
    <w:p w:rsidR="0036741D" w:rsidRDefault="0036741D">
      <w:pPr>
        <w:pStyle w:val="FreeForm"/>
        <w:ind w:left="108"/>
        <w:rPr>
          <w:sz w:val="24"/>
        </w:rPr>
      </w:pPr>
    </w:p>
    <w:p w:rsidR="0036741D" w:rsidRDefault="0036741D" w:rsidP="00353167">
      <w:r>
        <w:t>Is there a potential conflict of interest?</w:t>
      </w:r>
    </w:p>
    <w:p w:rsidR="0036741D" w:rsidRDefault="0036741D" w:rsidP="00353167">
      <w:r>
        <w:t xml:space="preserve">□ Yes </w:t>
      </w:r>
      <w:r>
        <w:tab/>
      </w:r>
      <w:r>
        <w:tab/>
        <w:t xml:space="preserve">□ No </w:t>
      </w:r>
      <w:r>
        <w:tab/>
      </w:r>
      <w:r>
        <w:tab/>
        <w:t>□ uncertain</w:t>
      </w:r>
      <w:r>
        <w:tab/>
      </w:r>
      <w:r>
        <w:tab/>
        <w:t xml:space="preserve">□ </w:t>
      </w:r>
      <w:proofErr w:type="gramStart"/>
      <w:r>
        <w:t>Not</w:t>
      </w:r>
      <w:proofErr w:type="gramEnd"/>
      <w:r>
        <w:t xml:space="preserve"> reported</w:t>
      </w:r>
    </w:p>
    <w:p w:rsidR="0036741D" w:rsidRDefault="0036741D" w:rsidP="00353167">
      <w:pPr>
        <w:rPr>
          <w:lang w:val="en-GB"/>
        </w:rPr>
      </w:pPr>
      <w:r>
        <w:rPr>
          <w:lang w:val="en-GB"/>
        </w:rPr>
        <w:lastRenderedPageBreak/>
        <w:t xml:space="preserve">DEFINITIONS: </w:t>
      </w:r>
    </w:p>
    <w:p w:rsidR="0036741D" w:rsidRDefault="0036741D" w:rsidP="00353167">
      <w:pPr>
        <w:rPr>
          <w:lang w:val="en-GB"/>
        </w:rPr>
      </w:pPr>
      <w:r>
        <w:rPr>
          <w:lang w:val="en-GB"/>
        </w:rPr>
        <w:t xml:space="preserve">How were the following defined? </w:t>
      </w:r>
      <w:r w:rsidR="00517C16">
        <w:rPr>
          <w:lang w:val="en-GB"/>
        </w:rPr>
        <w:t>And how was it captured (i.e. frequency and method for screening for the outcome)?</w:t>
      </w:r>
    </w:p>
    <w:tbl>
      <w:tblPr>
        <w:tblW w:w="5533" w:type="pct"/>
        <w:shd w:val="clear" w:color="auto" w:fill="FFFFFF"/>
        <w:tblLook w:val="0000" w:firstRow="0" w:lastRow="0" w:firstColumn="0" w:lastColumn="0" w:noHBand="0" w:noVBand="0"/>
      </w:tblPr>
      <w:tblGrid>
        <w:gridCol w:w="3618"/>
        <w:gridCol w:w="3438"/>
        <w:gridCol w:w="3431"/>
      </w:tblGrid>
      <w:tr w:rsidR="00262FD9" w:rsidTr="00A10526">
        <w:trPr>
          <w:cantSplit/>
          <w:trHeight w:val="971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262FD9" w:rsidP="00353167"/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262FD9" w:rsidP="00353167">
            <w:pPr>
              <w:rPr>
                <w:lang w:val="en-GB"/>
              </w:rPr>
            </w:pPr>
            <w:r>
              <w:rPr>
                <w:lang w:val="en-GB"/>
              </w:rPr>
              <w:t>Definitions</w:t>
            </w:r>
          </w:p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262FD9" w:rsidRDefault="00262FD9" w:rsidP="00353167">
            <w:pPr>
              <w:rPr>
                <w:lang w:val="en-GB"/>
              </w:rPr>
            </w:pPr>
            <w:r>
              <w:rPr>
                <w:lang w:val="en-GB"/>
              </w:rPr>
              <w:t>Methods of screening for outcomes</w:t>
            </w:r>
          </w:p>
        </w:tc>
      </w:tr>
      <w:tr w:rsidR="00467EEA" w:rsidTr="00A10526">
        <w:trPr>
          <w:cantSplit/>
          <w:trHeight w:val="971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EEA" w:rsidRDefault="00467EEA" w:rsidP="00353167">
            <w:r>
              <w:t>Control Group</w:t>
            </w:r>
          </w:p>
          <w:p w:rsidR="00467EEA" w:rsidRDefault="00467EEA" w:rsidP="00353167">
            <w:r>
              <w:t>(Please describe in details how is control group defined)</w:t>
            </w:r>
          </w:p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EEA" w:rsidRDefault="00467EEA" w:rsidP="00353167">
            <w:pPr>
              <w:rPr>
                <w:lang w:val="en-GB"/>
              </w:rPr>
            </w:pPr>
          </w:p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467EEA" w:rsidRDefault="00467EEA" w:rsidP="00353167">
            <w:pPr>
              <w:rPr>
                <w:lang w:val="en-GB"/>
              </w:rPr>
            </w:pPr>
          </w:p>
        </w:tc>
      </w:tr>
      <w:tr w:rsidR="00467EEA" w:rsidTr="00A10526">
        <w:trPr>
          <w:cantSplit/>
          <w:trHeight w:val="971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EEA" w:rsidRDefault="00467EEA" w:rsidP="00353167">
            <w:r>
              <w:t>Cardiogenic Shock</w:t>
            </w:r>
          </w:p>
          <w:p w:rsidR="00467EEA" w:rsidRDefault="00467EEA" w:rsidP="00353167">
            <w:r>
              <w:t>(Please describe how was cardiogenic shock defined in the study)</w:t>
            </w:r>
          </w:p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EEA" w:rsidRDefault="00467EEA" w:rsidP="00353167">
            <w:pPr>
              <w:rPr>
                <w:lang w:val="en-GB"/>
              </w:rPr>
            </w:pPr>
          </w:p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467EEA" w:rsidRDefault="00467EEA" w:rsidP="00353167">
            <w:pPr>
              <w:rPr>
                <w:lang w:val="en-GB"/>
              </w:rPr>
            </w:pPr>
          </w:p>
        </w:tc>
      </w:tr>
      <w:tr w:rsidR="00262FD9" w:rsidTr="00A10526">
        <w:trPr>
          <w:cantSplit/>
          <w:trHeight w:val="1216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0D1A86" w:rsidP="00353167">
            <w:pPr>
              <w:rPr>
                <w:lang w:val="en-GB"/>
              </w:rPr>
            </w:pPr>
            <w:r>
              <w:rPr>
                <w:lang w:val="en-GB"/>
              </w:rPr>
              <w:t>Mortality at 30 days</w:t>
            </w:r>
          </w:p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262FD9" w:rsidP="00353167"/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262FD9" w:rsidRDefault="00262FD9" w:rsidP="00353167"/>
        </w:tc>
      </w:tr>
      <w:tr w:rsidR="00262FD9" w:rsidTr="00A10526">
        <w:trPr>
          <w:cantSplit/>
          <w:trHeight w:val="2250"/>
        </w:trPr>
        <w:tc>
          <w:tcPr>
            <w:tcW w:w="1725" w:type="pct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0D1A86" w:rsidP="00353167">
            <w:pPr>
              <w:rPr>
                <w:lang w:val="en-GB"/>
              </w:rPr>
            </w:pPr>
            <w:r>
              <w:rPr>
                <w:lang w:val="en-GB"/>
              </w:rPr>
              <w:t>Mortality at 90 days</w:t>
            </w:r>
          </w:p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262FD9" w:rsidP="00353167"/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262FD9" w:rsidRDefault="00262FD9" w:rsidP="00353167"/>
        </w:tc>
      </w:tr>
      <w:tr w:rsidR="00262FD9" w:rsidTr="00A10526">
        <w:trPr>
          <w:cantSplit/>
          <w:trHeight w:val="1288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353167" w:rsidP="00353167">
            <w:pPr>
              <w:rPr>
                <w:lang w:val="en-GB"/>
              </w:rPr>
            </w:pPr>
            <w:r>
              <w:rPr>
                <w:lang w:val="en-GB"/>
              </w:rPr>
              <w:t>Hospital</w:t>
            </w:r>
            <w:r w:rsidR="000D1A86">
              <w:rPr>
                <w:lang w:val="en-GB"/>
              </w:rPr>
              <w:t xml:space="preserve"> mortality</w:t>
            </w:r>
          </w:p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262FD9" w:rsidP="00353167"/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262FD9" w:rsidRDefault="00262FD9" w:rsidP="00353167"/>
        </w:tc>
      </w:tr>
      <w:tr w:rsidR="00262FD9" w:rsidTr="00A10526">
        <w:trPr>
          <w:cantSplit/>
          <w:trHeight w:val="1506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0D1A86" w:rsidP="00353167">
            <w:pPr>
              <w:rPr>
                <w:lang w:val="en-GB"/>
              </w:rPr>
            </w:pPr>
            <w:r w:rsidRPr="007922F2">
              <w:t>Vasopressors/</w:t>
            </w:r>
            <w:proofErr w:type="spellStart"/>
            <w:proofErr w:type="gramStart"/>
            <w:r w:rsidRPr="007922F2">
              <w:t>inotrops</w:t>
            </w:r>
            <w:proofErr w:type="spellEnd"/>
            <w:r>
              <w:t>(</w:t>
            </w:r>
            <w:proofErr w:type="gramEnd"/>
            <w:r>
              <w:t>dose/duration)</w:t>
            </w:r>
          </w:p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262FD9" w:rsidP="00353167"/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262FD9" w:rsidRDefault="00262FD9" w:rsidP="00353167"/>
        </w:tc>
      </w:tr>
      <w:tr w:rsidR="00262FD9" w:rsidTr="00A10526">
        <w:trPr>
          <w:cantSplit/>
          <w:trHeight w:val="760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526" w:rsidRPr="007922F2" w:rsidRDefault="00467EEA" w:rsidP="00353167">
            <w:r>
              <w:t>Limb Ischemia</w:t>
            </w:r>
          </w:p>
          <w:p w:rsidR="00262FD9" w:rsidRPr="00A10526" w:rsidRDefault="00262FD9" w:rsidP="00353167"/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FD9" w:rsidRDefault="00262FD9" w:rsidP="00353167"/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262FD9" w:rsidRDefault="00262FD9" w:rsidP="00353167"/>
        </w:tc>
      </w:tr>
      <w:tr w:rsidR="00467EEA" w:rsidTr="00A10526">
        <w:trPr>
          <w:cantSplit/>
          <w:trHeight w:val="760"/>
        </w:trPr>
        <w:tc>
          <w:tcPr>
            <w:tcW w:w="172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EEA" w:rsidRDefault="00467EEA" w:rsidP="00353167">
            <w:r>
              <w:t>Clinically significant bleeding</w:t>
            </w:r>
          </w:p>
        </w:tc>
        <w:tc>
          <w:tcPr>
            <w:tcW w:w="1639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67EEA" w:rsidRDefault="00467EEA" w:rsidP="00353167"/>
        </w:tc>
        <w:tc>
          <w:tcPr>
            <w:tcW w:w="163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467EEA" w:rsidRDefault="00467EEA" w:rsidP="00353167"/>
        </w:tc>
      </w:tr>
    </w:tbl>
    <w:p w:rsidR="0036741D" w:rsidRDefault="0036741D">
      <w:pPr>
        <w:pStyle w:val="FreeFormA"/>
        <w:ind w:left="9"/>
        <w:rPr>
          <w:sz w:val="24"/>
          <w:lang w:val="en-GB"/>
        </w:rPr>
      </w:pPr>
    </w:p>
    <w:p w:rsidR="0036741D" w:rsidRDefault="0036741D" w:rsidP="00353167">
      <w:pPr>
        <w:rPr>
          <w:lang w:val="en-GB"/>
        </w:rPr>
      </w:pPr>
      <w:r>
        <w:rPr>
          <w:lang w:val="en-GB"/>
        </w:rPr>
        <w:t>OUTCOMES:</w:t>
      </w:r>
    </w:p>
    <w:p w:rsidR="0036741D" w:rsidRDefault="00841642" w:rsidP="00353167">
      <w:pPr>
        <w:rPr>
          <w:b/>
          <w:lang w:val="en-GB"/>
        </w:rPr>
      </w:pPr>
      <w:r>
        <w:t xml:space="preserve"> </w:t>
      </w:r>
      <w:r w:rsidR="0036741D">
        <w:rPr>
          <w:lang w:val="en-GB"/>
        </w:rPr>
        <w:t>Please indicate if outcome</w:t>
      </w:r>
      <w:r>
        <w:rPr>
          <w:lang w:val="en-GB"/>
        </w:rPr>
        <w:t>:</w:t>
      </w:r>
    </w:p>
    <w:p w:rsidR="0036741D" w:rsidRDefault="00841642" w:rsidP="00353167">
      <w:pPr>
        <w:rPr>
          <w:lang w:val="en-GB"/>
        </w:rPr>
      </w:pPr>
      <w:r>
        <w:rPr>
          <w:lang w:val="en-GB"/>
        </w:rPr>
        <w:t xml:space="preserve"> </w:t>
      </w:r>
      <w:r w:rsidR="0036741D">
        <w:rPr>
          <w:lang w:val="en-GB"/>
        </w:rPr>
        <w:t xml:space="preserve">Not mentioned by letter ‘X’ and if not calculable by NC, Wright the exact number or if not available the </w:t>
      </w:r>
      <w:r w:rsidR="00262FD9">
        <w:rPr>
          <w:lang w:val="en-GB"/>
        </w:rPr>
        <w:t>%</w:t>
      </w:r>
      <w:r w:rsidR="0036741D">
        <w:rPr>
          <w:lang w:val="en-GB"/>
        </w:rPr>
        <w:t xml:space="preserve"> of patients with outcome between brackets with % sign following.</w:t>
      </w:r>
    </w:p>
    <w:tbl>
      <w:tblPr>
        <w:tblW w:w="6342" w:type="dxa"/>
        <w:tblInd w:w="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09"/>
        <w:gridCol w:w="1416"/>
        <w:gridCol w:w="1417"/>
      </w:tblGrid>
      <w:tr w:rsidR="00172879" w:rsidTr="00172879">
        <w:trPr>
          <w:cantSplit/>
          <w:trHeight w:val="420"/>
        </w:trPr>
        <w:tc>
          <w:tcPr>
            <w:tcW w:w="3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172879" w:rsidRDefault="00172879" w:rsidP="00353167">
            <w:r>
              <w:t xml:space="preserve">Outcomes 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879" w:rsidRDefault="00172879" w:rsidP="00353167">
            <w:pPr>
              <w:rPr>
                <w:lang w:val="en-GB"/>
              </w:rPr>
            </w:pPr>
          </w:p>
          <w:p w:rsidR="00172879" w:rsidRDefault="00A10526" w:rsidP="00353167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N(</w:t>
            </w:r>
            <w:proofErr w:type="gramEnd"/>
            <w:r>
              <w:rPr>
                <w:lang w:val="en-GB"/>
              </w:rPr>
              <w:t>%)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879" w:rsidRDefault="00172879" w:rsidP="00353167">
            <w:pPr>
              <w:rPr>
                <w:lang w:val="en-GB"/>
              </w:rPr>
            </w:pPr>
          </w:p>
          <w:p w:rsidR="00172879" w:rsidRDefault="00A10526" w:rsidP="00353167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N(</w:t>
            </w:r>
            <w:proofErr w:type="gramEnd"/>
            <w:r>
              <w:rPr>
                <w:lang w:val="en-GB"/>
              </w:rPr>
              <w:t>%)</w:t>
            </w:r>
          </w:p>
        </w:tc>
      </w:tr>
      <w:tr w:rsidR="007A065F" w:rsidTr="00172879">
        <w:trPr>
          <w:cantSplit/>
          <w:trHeight w:val="420"/>
        </w:trPr>
        <w:tc>
          <w:tcPr>
            <w:tcW w:w="3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7A065F" w:rsidRPr="007922F2" w:rsidRDefault="007A065F" w:rsidP="00353167">
            <w:r>
              <w:lastRenderedPageBreak/>
              <w:t>Mortality (</w:t>
            </w:r>
            <w:proofErr w:type="gramStart"/>
            <w:r w:rsidR="00385EAB">
              <w:t xml:space="preserve">at        </w:t>
            </w:r>
            <w:r>
              <w:t>)</w:t>
            </w:r>
            <w:proofErr w:type="gramEnd"/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65F" w:rsidRDefault="007A065F" w:rsidP="00353167">
            <w:pPr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65F" w:rsidRDefault="007A065F" w:rsidP="00353167">
            <w:pPr>
              <w:rPr>
                <w:lang w:val="en-GB"/>
              </w:rPr>
            </w:pPr>
          </w:p>
        </w:tc>
      </w:tr>
      <w:tr w:rsidR="007A065F" w:rsidTr="00172879">
        <w:trPr>
          <w:cantSplit/>
          <w:trHeight w:val="420"/>
        </w:trPr>
        <w:tc>
          <w:tcPr>
            <w:tcW w:w="3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7A065F" w:rsidRPr="007922F2" w:rsidRDefault="007A065F" w:rsidP="00353167">
            <w:r>
              <w:t>ICU length of Stay (mean, SD)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65F" w:rsidRDefault="007A065F" w:rsidP="00353167">
            <w:pPr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065F" w:rsidRDefault="007A065F" w:rsidP="00353167">
            <w:pPr>
              <w:rPr>
                <w:lang w:val="en-GB"/>
              </w:rPr>
            </w:pPr>
          </w:p>
        </w:tc>
      </w:tr>
      <w:tr w:rsidR="00172879" w:rsidTr="00172879">
        <w:trPr>
          <w:cantSplit/>
          <w:trHeight w:val="420"/>
        </w:trPr>
        <w:tc>
          <w:tcPr>
            <w:tcW w:w="3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172879" w:rsidRDefault="00A10526" w:rsidP="00353167">
            <w:pPr>
              <w:rPr>
                <w:lang w:val="en-GB"/>
              </w:rPr>
            </w:pPr>
            <w:r w:rsidRPr="007922F2">
              <w:t>Stroke (ischemic or hemorrhagic)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  <w:p w:rsidR="00172879" w:rsidRDefault="00172879" w:rsidP="00353167"/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  <w:p w:rsidR="00172879" w:rsidRDefault="00172879" w:rsidP="00353167"/>
        </w:tc>
      </w:tr>
      <w:tr w:rsidR="00172879" w:rsidTr="00172879">
        <w:trPr>
          <w:cantSplit/>
          <w:trHeight w:val="420"/>
        </w:trPr>
        <w:tc>
          <w:tcPr>
            <w:tcW w:w="3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172879" w:rsidRDefault="00A10526" w:rsidP="00353167">
            <w:pPr>
              <w:rPr>
                <w:lang w:val="en-GB"/>
              </w:rPr>
            </w:pPr>
            <w:r w:rsidRPr="007922F2">
              <w:t>Thrombocytopenia.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  <w:p w:rsidR="00172879" w:rsidRDefault="00172879" w:rsidP="00353167"/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  <w:p w:rsidR="00172879" w:rsidRDefault="00172879" w:rsidP="00353167"/>
        </w:tc>
      </w:tr>
      <w:tr w:rsidR="00172879" w:rsidTr="00172879">
        <w:trPr>
          <w:cantSplit/>
          <w:trHeight w:val="420"/>
        </w:trPr>
        <w:tc>
          <w:tcPr>
            <w:tcW w:w="3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172879" w:rsidRDefault="00353167" w:rsidP="00353167">
            <w:pPr>
              <w:rPr>
                <w:lang w:val="en-GB"/>
              </w:rPr>
            </w:pPr>
            <w:r w:rsidRPr="007922F2">
              <w:t>Limb</w:t>
            </w:r>
            <w:r w:rsidR="00A10526" w:rsidRPr="007922F2">
              <w:t xml:space="preserve"> ischemia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</w:tc>
      </w:tr>
      <w:tr w:rsidR="00172879" w:rsidTr="00172879">
        <w:trPr>
          <w:cantSplit/>
          <w:trHeight w:val="420"/>
        </w:trPr>
        <w:tc>
          <w:tcPr>
            <w:tcW w:w="3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</w:tcPr>
          <w:p w:rsidR="00172879" w:rsidRPr="00A10526" w:rsidRDefault="00A10526" w:rsidP="00353167">
            <w:r w:rsidRPr="007922F2">
              <w:t>Clinically significant bleeding: any bleeding that requires transfusion of more than two units of blood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2879" w:rsidRDefault="00172879" w:rsidP="00353167">
            <w:pPr>
              <w:rPr>
                <w:lang w:val="en-GB"/>
              </w:rPr>
            </w:pPr>
          </w:p>
        </w:tc>
      </w:tr>
    </w:tbl>
    <w:p w:rsidR="0036741D" w:rsidRDefault="0036741D" w:rsidP="00353167">
      <w:pPr>
        <w:rPr>
          <w:lang w:val="en-GB"/>
        </w:rPr>
      </w:pPr>
      <w:bookmarkStart w:id="0" w:name="_GoBack"/>
      <w:bookmarkEnd w:id="0"/>
    </w:p>
    <w:p w:rsidR="0036741D" w:rsidRDefault="0036741D" w:rsidP="00353167">
      <w:pPr>
        <w:rPr>
          <w:lang w:val="en-GB"/>
        </w:rPr>
      </w:pPr>
    </w:p>
    <w:p w:rsidR="0036741D" w:rsidRDefault="0036741D">
      <w:pPr>
        <w:pStyle w:val="FreeFormA"/>
        <w:ind w:left="9"/>
        <w:rPr>
          <w:sz w:val="24"/>
          <w:lang w:val="en-GB"/>
        </w:rPr>
      </w:pPr>
    </w:p>
    <w:p w:rsidR="0036741D" w:rsidRDefault="0036741D">
      <w:pPr>
        <w:pStyle w:val="FreeFormAA"/>
        <w:ind w:left="120"/>
        <w:rPr>
          <w:rFonts w:ascii="Lucida Grande" w:hAnsi="Lucida Grande"/>
          <w:sz w:val="24"/>
          <w:lang w:val="en-GB"/>
        </w:rPr>
      </w:pPr>
    </w:p>
    <w:p w:rsidR="0036741D" w:rsidRDefault="0036741D" w:rsidP="00841642">
      <w:pPr>
        <w:pStyle w:val="FreeFormAA"/>
        <w:rPr>
          <w:rFonts w:ascii="Lucida Grande" w:hAnsi="Lucida Grande"/>
          <w:b/>
          <w:sz w:val="24"/>
        </w:rPr>
      </w:pPr>
      <w:r>
        <w:rPr>
          <w:rFonts w:ascii="Lucida Grande" w:hAnsi="Lucida Grande"/>
          <w:b/>
          <w:sz w:val="24"/>
        </w:rPr>
        <w:t>Cochrane Risk of Bias tool</w:t>
      </w:r>
    </w:p>
    <w:p w:rsidR="0036741D" w:rsidRDefault="0036741D">
      <w:pPr>
        <w:pStyle w:val="FreeFormAA"/>
        <w:ind w:left="120"/>
        <w:rPr>
          <w:rFonts w:ascii="Lucida Grande" w:hAnsi="Lucida Grande"/>
          <w:b/>
          <w:sz w:val="24"/>
        </w:rPr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98"/>
        <w:gridCol w:w="3570"/>
        <w:gridCol w:w="2426"/>
      </w:tblGrid>
      <w:tr w:rsidR="00226CA8" w:rsidTr="00226CA8">
        <w:trPr>
          <w:cantSplit/>
          <w:trHeight w:val="476"/>
          <w:tblHeader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36741D">
            <w:pPr>
              <w:pStyle w:val="Heading2"/>
              <w:jc w:val="center"/>
            </w:pPr>
            <w:r>
              <w:t>Domain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5576D5">
            <w:pPr>
              <w:pStyle w:val="Heading2"/>
              <w:jc w:val="center"/>
            </w:pPr>
            <w:r>
              <w:t>Description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36741D">
            <w:pPr>
              <w:pStyle w:val="Heading2"/>
              <w:jc w:val="center"/>
            </w:pPr>
            <w:r>
              <w:t>Judgment</w:t>
            </w:r>
          </w:p>
        </w:tc>
      </w:tr>
      <w:tr w:rsidR="00226CA8" w:rsidTr="00226CA8">
        <w:trPr>
          <w:cantSplit/>
          <w:trHeight w:val="1393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7F5C5B">
            <w:pPr>
              <w:pStyle w:val="Body"/>
            </w:pPr>
            <w:r w:rsidRPr="007F5C5B">
              <w:t>Random sequence generation (selection bias)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6741D" w:rsidRDefault="0036741D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5576D5">
            <w:pPr>
              <w:pStyle w:val="Body"/>
            </w:pPr>
            <w:r>
              <w:t>Was</w:t>
            </w:r>
            <w:r w:rsidR="0036741D">
              <w:t xml:space="preserve"> allocation sequence adequately generated?</w:t>
            </w:r>
          </w:p>
          <w:p w:rsidR="0036741D" w:rsidRDefault="0036741D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0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7F5C5B">
            <w:pPr>
              <w:pStyle w:val="Body"/>
            </w:pPr>
            <w:r w:rsidRPr="007F5C5B">
              <w:t>Allocation concealment (selection bias)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6741D" w:rsidRDefault="0036741D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5576D5">
            <w:pPr>
              <w:pStyle w:val="Body"/>
            </w:pPr>
            <w:r>
              <w:t>Was</w:t>
            </w:r>
            <w:r w:rsidR="0036741D">
              <w:t xml:space="preserve"> allocation concealed?</w:t>
            </w:r>
          </w:p>
          <w:p w:rsidR="0036741D" w:rsidRDefault="0036741D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0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7F5C5B">
            <w:pPr>
              <w:pStyle w:val="Body"/>
            </w:pPr>
            <w:r w:rsidRPr="007F5C5B">
              <w:t>Blinding of participants and personnel (performance bias)</w:t>
            </w:r>
          </w:p>
          <w:p w:rsidR="007F5C5B" w:rsidRDefault="007F5C5B">
            <w:pPr>
              <w:pStyle w:val="Body"/>
            </w:pPr>
            <w:r>
              <w:t>Mortality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6741D" w:rsidRDefault="0036741D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5576D5">
            <w:pPr>
              <w:pStyle w:val="Body"/>
            </w:pPr>
            <w:r>
              <w:t>Was</w:t>
            </w:r>
            <w:r w:rsidR="0036741D">
              <w:t xml:space="preserve"> blinding adequate?</w:t>
            </w:r>
          </w:p>
          <w:p w:rsidR="0036741D" w:rsidRDefault="0036741D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0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5B" w:rsidRPr="007F5C5B" w:rsidRDefault="007F5C5B">
            <w:pPr>
              <w:pStyle w:val="Body"/>
            </w:pPr>
            <w:r w:rsidRPr="007F5C5B">
              <w:t>Blinding of participants and personnel (performance bias)</w:t>
            </w:r>
            <w:r w:rsidRPr="007F5C5B">
              <w:br/>
              <w:t>All outcomes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F5C5B" w:rsidRDefault="007F5C5B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5B" w:rsidRDefault="007F5C5B" w:rsidP="007F5C5B">
            <w:pPr>
              <w:pStyle w:val="Body"/>
            </w:pPr>
            <w:r>
              <w:t>Was blinding adequate?</w:t>
            </w:r>
          </w:p>
          <w:p w:rsidR="007F5C5B" w:rsidRDefault="007F5C5B" w:rsidP="007F5C5B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0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5B" w:rsidRPr="007F5C5B" w:rsidRDefault="007F5C5B">
            <w:pPr>
              <w:pStyle w:val="Body"/>
            </w:pPr>
            <w:r w:rsidRPr="007F5C5B">
              <w:t>Blinding of outcome assessment (detection bias)</w:t>
            </w:r>
            <w:r w:rsidRPr="007F5C5B">
              <w:br/>
              <w:t>Mortality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F5C5B" w:rsidRDefault="007F5C5B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5B" w:rsidRDefault="007F5C5B" w:rsidP="007F5C5B">
            <w:pPr>
              <w:pStyle w:val="Body"/>
            </w:pPr>
            <w:r>
              <w:t>Was blinding adequate?</w:t>
            </w:r>
          </w:p>
          <w:p w:rsidR="007F5C5B" w:rsidRDefault="007F5C5B" w:rsidP="007F5C5B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0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5B" w:rsidRPr="007F5C5B" w:rsidRDefault="007F5C5B">
            <w:pPr>
              <w:pStyle w:val="Body"/>
            </w:pPr>
            <w:r>
              <w:lastRenderedPageBreak/>
              <w:t>Blinding of outcome assessment (detection bias)</w:t>
            </w:r>
            <w:r>
              <w:br/>
              <w:t>Other outcomes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7F5C5B" w:rsidRDefault="007F5C5B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C5B" w:rsidRDefault="007F5C5B" w:rsidP="007F5C5B">
            <w:pPr>
              <w:pStyle w:val="Body"/>
            </w:pPr>
            <w:r>
              <w:t>Was blinding adequate?</w:t>
            </w:r>
          </w:p>
          <w:p w:rsidR="007F5C5B" w:rsidRDefault="007F5C5B" w:rsidP="007F5C5B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1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7F5C5B">
            <w:pPr>
              <w:pStyle w:val="Body"/>
            </w:pPr>
            <w:r>
              <w:t>Incomplete outcome data (attrition bias)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6741D" w:rsidRDefault="0036741D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5576D5">
            <w:pPr>
              <w:pStyle w:val="Body"/>
            </w:pPr>
            <w:r>
              <w:t>Was</w:t>
            </w:r>
            <w:r w:rsidR="0036741D">
              <w:t xml:space="preserve"> incomplete outcome data addressed?</w:t>
            </w:r>
          </w:p>
          <w:p w:rsidR="0036741D" w:rsidRDefault="0036741D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0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7F5C5B">
            <w:pPr>
              <w:pStyle w:val="Body"/>
            </w:pPr>
            <w:r w:rsidRPr="007F5C5B">
              <w:t>Selective reporting (reporting bias)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6741D" w:rsidRDefault="0036741D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5576D5">
            <w:pPr>
              <w:pStyle w:val="Body"/>
            </w:pPr>
            <w:r>
              <w:t>Were all pre-defined outcomes reported?</w:t>
            </w:r>
          </w:p>
          <w:p w:rsidR="005576D5" w:rsidRDefault="005576D5">
            <w:pPr>
              <w:pStyle w:val="Body"/>
            </w:pPr>
            <w:r>
              <w:t>YES/NO/UNCLEAR</w:t>
            </w:r>
          </w:p>
        </w:tc>
      </w:tr>
      <w:tr w:rsidR="00226CA8" w:rsidTr="00226CA8">
        <w:trPr>
          <w:cantSplit/>
          <w:trHeight w:val="1015"/>
        </w:trPr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36741D">
            <w:pPr>
              <w:pStyle w:val="Body"/>
            </w:pPr>
            <w:r>
              <w:t>Other sources of Bias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36741D" w:rsidRDefault="0036741D">
            <w:pPr>
              <w:pStyle w:val="Body"/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41D" w:rsidRDefault="005576D5">
            <w:pPr>
              <w:pStyle w:val="Body"/>
            </w:pPr>
            <w:r>
              <w:t>No other biases?</w:t>
            </w:r>
          </w:p>
          <w:p w:rsidR="005576D5" w:rsidRDefault="005576D5">
            <w:pPr>
              <w:pStyle w:val="Body"/>
            </w:pPr>
            <w:r>
              <w:t>YES/NO/UNCLEAR</w:t>
            </w:r>
          </w:p>
        </w:tc>
      </w:tr>
    </w:tbl>
    <w:p w:rsidR="0036741D" w:rsidRDefault="0036741D" w:rsidP="00353167"/>
    <w:p w:rsidR="0036741D" w:rsidRDefault="0036741D" w:rsidP="00353167">
      <w:pPr>
        <w:rPr>
          <w:lang w:val="en-GB"/>
        </w:rPr>
      </w:pPr>
      <w:r>
        <w:rPr>
          <w:lang w:val="en-GB"/>
        </w:rPr>
        <w:t xml:space="preserve">Further information required from author?   </w:t>
      </w:r>
      <w:r>
        <w:rPr>
          <w:color w:val="0000FF"/>
        </w:rPr>
        <w:t xml:space="preserve">Yes / No </w:t>
      </w:r>
    </w:p>
    <w:p w:rsidR="0036741D" w:rsidRDefault="0036741D" w:rsidP="00353167">
      <w:pPr>
        <w:rPr>
          <w:lang w:val="en-GB"/>
        </w:rPr>
      </w:pPr>
      <w:r>
        <w:rPr>
          <w:lang w:val="en-GB"/>
        </w:rPr>
        <w:t xml:space="preserve">Information requested  </w:t>
      </w:r>
    </w:p>
    <w:tbl>
      <w:tblPr>
        <w:tblW w:w="0" w:type="auto"/>
        <w:tblInd w:w="9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698"/>
        <w:gridCol w:w="8535"/>
      </w:tblGrid>
      <w:tr w:rsidR="0036741D">
        <w:trPr>
          <w:cantSplit/>
          <w:trHeight w:val="420"/>
        </w:trPr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/>
        </w:tc>
      </w:tr>
      <w:tr w:rsidR="0036741D">
        <w:trPr>
          <w:cantSplit/>
          <w:trHeight w:val="420"/>
        </w:trPr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8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/>
        </w:tc>
      </w:tr>
      <w:tr w:rsidR="0036741D">
        <w:trPr>
          <w:cantSplit/>
          <w:trHeight w:val="420"/>
        </w:trPr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8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/>
        </w:tc>
      </w:tr>
      <w:tr w:rsidR="0036741D">
        <w:trPr>
          <w:cantSplit/>
          <w:trHeight w:val="420"/>
        </w:trPr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8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/>
        </w:tc>
      </w:tr>
      <w:tr w:rsidR="0036741D">
        <w:trPr>
          <w:cantSplit/>
          <w:trHeight w:val="420"/>
        </w:trPr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8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/>
        </w:tc>
      </w:tr>
      <w:tr w:rsidR="0036741D">
        <w:trPr>
          <w:cantSplit/>
          <w:trHeight w:val="420"/>
        </w:trPr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8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41D" w:rsidRDefault="0036741D" w:rsidP="00353167">
            <w:pPr>
              <w:rPr>
                <w:lang w:val="en-GB"/>
              </w:rPr>
            </w:pPr>
          </w:p>
          <w:p w:rsidR="0036741D" w:rsidRDefault="0036741D" w:rsidP="00353167"/>
        </w:tc>
      </w:tr>
    </w:tbl>
    <w:p w:rsidR="0036741D" w:rsidRDefault="0036741D">
      <w:pPr>
        <w:pStyle w:val="FreeForm"/>
        <w:ind w:left="108"/>
        <w:rPr>
          <w:rFonts w:ascii="Lucida Grande" w:hAnsi="Lucida Grande"/>
          <w:sz w:val="24"/>
          <w:lang w:val="en-GB"/>
        </w:rPr>
      </w:pPr>
    </w:p>
    <w:p w:rsidR="0036741D" w:rsidRDefault="0036741D">
      <w:pPr>
        <w:pStyle w:val="FreeFormA"/>
        <w:ind w:left="9"/>
        <w:rPr>
          <w:sz w:val="24"/>
          <w:lang w:val="en-GB"/>
        </w:rPr>
      </w:pPr>
    </w:p>
    <w:p w:rsidR="0036741D" w:rsidRPr="00500EAD" w:rsidRDefault="00500EAD" w:rsidP="00500EAD">
      <w:pPr>
        <w:pStyle w:val="FreeFormAA"/>
        <w:rPr>
          <w:sz w:val="24"/>
          <w:lang w:val="en-GB"/>
        </w:rPr>
      </w:pPr>
      <w:r>
        <w:rPr>
          <w:sz w:val="24"/>
          <w:lang w:val="en-GB"/>
        </w:rPr>
        <w:t>Corresponding author</w:t>
      </w:r>
      <w:r w:rsidRPr="00500EAD">
        <w:rPr>
          <w:sz w:val="24"/>
          <w:lang w:val="en-GB"/>
        </w:rPr>
        <w:t xml:space="preserve"> email address: </w:t>
      </w:r>
    </w:p>
    <w:p w:rsidR="0036741D" w:rsidRDefault="0036741D" w:rsidP="00353167">
      <w:pPr>
        <w:rPr>
          <w:lang w:val="en-GB"/>
        </w:rPr>
      </w:pPr>
      <w:r>
        <w:rPr>
          <w:lang w:val="en-GB"/>
        </w:rPr>
        <w:t xml:space="preserve">Date info requested: </w:t>
      </w:r>
      <w:r>
        <w:rPr>
          <w:color w:val="0000FF"/>
          <w:lang w:val="en-GB"/>
        </w:rPr>
        <w:t>...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Date info received</w:t>
      </w:r>
      <w:proofErr w:type="gramStart"/>
      <w:r>
        <w:rPr>
          <w:lang w:val="en-GB"/>
        </w:rPr>
        <w:t xml:space="preserve">: </w:t>
      </w:r>
      <w:r>
        <w:rPr>
          <w:color w:val="0000FF"/>
          <w:lang w:val="en-GB"/>
        </w:rPr>
        <w:t>...</w:t>
      </w:r>
      <w:proofErr w:type="gramEnd"/>
    </w:p>
    <w:p w:rsidR="0036741D" w:rsidRDefault="0036741D" w:rsidP="00353167"/>
    <w:sectPr w:rsidR="0036741D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008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B88" w:rsidRDefault="00EE1B88" w:rsidP="00353167">
      <w:r>
        <w:separator/>
      </w:r>
    </w:p>
  </w:endnote>
  <w:endnote w:type="continuationSeparator" w:id="0">
    <w:p w:rsidR="00EE1B88" w:rsidRDefault="00EE1B88" w:rsidP="0035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 Bold">
    <w:panose1 w:val="020B0804030504040204"/>
    <w:charset w:val="00"/>
    <w:family w:val="auto"/>
    <w:pitch w:val="variable"/>
    <w:sig w:usb0="E1002A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879" w:rsidRDefault="00172879">
    <w:pPr>
      <w:pStyle w:val="FreeFormA"/>
      <w:rPr>
        <w:rFonts w:ascii="Times New Roman" w:eastAsia="Times New Roman" w:hAnsi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879" w:rsidRDefault="00172879">
    <w:pPr>
      <w:pStyle w:val="FreeFormA"/>
      <w:rPr>
        <w:rFonts w:ascii="Times New Roman" w:eastAsia="Times New Roman" w:hAnsi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B88" w:rsidRDefault="00EE1B88" w:rsidP="00353167">
      <w:r>
        <w:separator/>
      </w:r>
    </w:p>
  </w:footnote>
  <w:footnote w:type="continuationSeparator" w:id="0">
    <w:p w:rsidR="00EE1B88" w:rsidRDefault="00EE1B88" w:rsidP="0035316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879" w:rsidRDefault="00172879">
    <w:pPr>
      <w:pStyle w:val="FreeFormA"/>
      <w:rPr>
        <w:rFonts w:ascii="Times New Roman" w:eastAsia="Times New Roman" w:hAnsi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879" w:rsidRDefault="00172879">
    <w:pPr>
      <w:pStyle w:val="FreeFormA"/>
      <w:rPr>
        <w:rFonts w:ascii="Times New Roman" w:eastAsia="Times New Roman" w:hAnsi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E60A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1D"/>
    <w:rsid w:val="000D1A86"/>
    <w:rsid w:val="000D5CE1"/>
    <w:rsid w:val="00163E1D"/>
    <w:rsid w:val="00172879"/>
    <w:rsid w:val="001A44CA"/>
    <w:rsid w:val="001F0954"/>
    <w:rsid w:val="00226CA8"/>
    <w:rsid w:val="00262FD9"/>
    <w:rsid w:val="00304BCF"/>
    <w:rsid w:val="00305FF0"/>
    <w:rsid w:val="00353167"/>
    <w:rsid w:val="0036741D"/>
    <w:rsid w:val="00385EAB"/>
    <w:rsid w:val="003F6F56"/>
    <w:rsid w:val="00467EEA"/>
    <w:rsid w:val="00494848"/>
    <w:rsid w:val="004D4C51"/>
    <w:rsid w:val="00500EAD"/>
    <w:rsid w:val="00517C16"/>
    <w:rsid w:val="005576D5"/>
    <w:rsid w:val="006566A2"/>
    <w:rsid w:val="006640E2"/>
    <w:rsid w:val="006E7EE0"/>
    <w:rsid w:val="007A065F"/>
    <w:rsid w:val="007F5C5B"/>
    <w:rsid w:val="00841642"/>
    <w:rsid w:val="008C10AC"/>
    <w:rsid w:val="0093447F"/>
    <w:rsid w:val="00955F32"/>
    <w:rsid w:val="00974CA7"/>
    <w:rsid w:val="009820C6"/>
    <w:rsid w:val="00A10526"/>
    <w:rsid w:val="00BF5CA3"/>
    <w:rsid w:val="00C62335"/>
    <w:rsid w:val="00D46EDE"/>
    <w:rsid w:val="00D7554E"/>
    <w:rsid w:val="00E131A2"/>
    <w:rsid w:val="00EE1B88"/>
    <w:rsid w:val="00F0798E"/>
    <w:rsid w:val="00F3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locked="0" w:semiHidden="1" w:uiPriority="99" w:unhideWhenUsed="1"/>
    <w:lsdException w:name="Note Level 2" w:locked="0" w:uiPriority="99" w:qFormat="1"/>
    <w:lsdException w:name="Note Level 3" w:locked="0" w:semiHidden="1" w:uiPriority="99" w:unhideWhenUsed="1"/>
    <w:lsdException w:name="Note Level 4" w:locked="0" w:semiHidden="1" w:uiPriority="99" w:unhideWhenUsed="1"/>
    <w:lsdException w:name="Note Level 5" w:locked="0" w:semiHidden="1" w:uiPriority="99" w:unhideWhenUsed="1"/>
    <w:lsdException w:name="Note Level 6" w:locked="0" w:semiHidden="1" w:uiPriority="99" w:unhideWhenUsed="1"/>
    <w:lsdException w:name="Note Level 7" w:locked="0" w:semiHidden="1" w:uiPriority="99" w:unhideWhenUsed="1"/>
    <w:lsdException w:name="Note Level 8" w:locked="0" w:semiHidden="1" w:uiPriority="99" w:unhideWhenUsed="1"/>
    <w:lsdException w:name="Note Level 9" w:locked="0" w:semiHidden="1" w:uiPriority="99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 w:qFormat="1"/>
    <w:lsdException w:name="Colorful Grid" w:locked="0" w:uiPriority="73" w:qFormat="1"/>
    <w:lsdException w:name="Light Shading Accent 1" w:locked="0" w:uiPriority="60" w:qFormat="1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 w:qFormat="1"/>
    <w:lsdException w:name="Medium List 2 Accent 6" w:locked="0" w:uiPriority="66" w:qFormat="1"/>
    <w:lsdException w:name="Medium Grid 1 Accent 6" w:locked="0" w:uiPriority="67" w:qFormat="1"/>
    <w:lsdException w:name="Medium Grid 2 Accent 6" w:locked="0" w:uiPriority="68" w:qFormat="1"/>
    <w:lsdException w:name="Medium Grid 3 Accent 6" w:locked="0" w:uiPriority="69" w:qFormat="1"/>
    <w:lsdException w:name="Dark List Accent 6" w:locked="0" w:uiPriority="70"/>
    <w:lsdException w:name="Colorful Shading Accent 6" w:locked="0" w:semiHidden="1" w:uiPriority="71" w:unhideWhenUsed="1" w:qFormat="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autoRedefine/>
    <w:qFormat/>
    <w:rsid w:val="00353167"/>
    <w:pPr>
      <w:tabs>
        <w:tab w:val="left" w:pos="1480"/>
      </w:tabs>
      <w:ind w:left="21" w:hanging="21"/>
    </w:pPr>
    <w:rPr>
      <w:rFonts w:eastAsia="ヒラギノ角ゴ Pro W3"/>
      <w:color w:val="000000"/>
      <w:sz w:val="24"/>
      <w:szCs w:val="24"/>
    </w:rPr>
  </w:style>
  <w:style w:type="paragraph" w:styleId="Heading2">
    <w:name w:val="heading 2"/>
    <w:next w:val="Body"/>
    <w:qFormat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rPr>
      <w:rFonts w:ascii="Lucida Grande" w:eastAsia="ヒラギノ角ゴ Pro W3" w:hAnsi="Lucida Grande"/>
      <w:color w:val="000000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</w:rPr>
  </w:style>
  <w:style w:type="paragraph" w:customStyle="1" w:styleId="FreeForm">
    <w:name w:val="Free Form"/>
    <w:autoRedefine/>
    <w:rPr>
      <w:rFonts w:eastAsia="ヒラギノ角ゴ Pro W3"/>
      <w:color w:val="000000"/>
    </w:rPr>
  </w:style>
  <w:style w:type="paragraph" w:customStyle="1" w:styleId="FreeFormAA">
    <w:name w:val="Free Form A A"/>
    <w:autoRedefine/>
    <w:rPr>
      <w:rFonts w:eastAsia="ヒラギノ角ゴ Pro W3"/>
      <w:color w:val="000000"/>
    </w:rPr>
  </w:style>
  <w:style w:type="paragraph" w:customStyle="1" w:styleId="Heading3AA">
    <w:name w:val="Heading 3 A A"/>
    <w:next w:val="Normal"/>
    <w:pPr>
      <w:keepNext/>
      <w:widowControl w:val="0"/>
      <w:outlineLvl w:val="2"/>
    </w:pPr>
    <w:rPr>
      <w:rFonts w:ascii="Tahoma Bold" w:eastAsia="ヒラギノ角ゴ Pro W3" w:hAnsi="Tahoma Bold"/>
      <w:color w:val="000000"/>
      <w:sz w:val="24"/>
      <w:lang w:val="en-GB"/>
    </w:rPr>
  </w:style>
  <w:style w:type="character" w:customStyle="1" w:styleId="apple-style-span">
    <w:name w:val="apple-style-span"/>
    <w:rPr>
      <w:color w:val="000000"/>
      <w:sz w:val="20"/>
    </w:rPr>
  </w:style>
  <w:style w:type="character" w:styleId="CommentReference">
    <w:name w:val="annotation reference"/>
    <w:basedOn w:val="DefaultParagraphFont"/>
    <w:locked/>
    <w:rsid w:val="009820C6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9820C6"/>
  </w:style>
  <w:style w:type="character" w:customStyle="1" w:styleId="CommentTextChar">
    <w:name w:val="Comment Text Char"/>
    <w:basedOn w:val="DefaultParagraphFont"/>
    <w:link w:val="CommentText"/>
    <w:rsid w:val="009820C6"/>
    <w:rPr>
      <w:rFonts w:eastAsia="ヒラギノ角ゴ Pro W3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locked/>
    <w:rsid w:val="009820C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820C6"/>
    <w:rPr>
      <w:rFonts w:eastAsia="ヒラギノ角ゴ Pro W3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locked/>
    <w:rsid w:val="009820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20C6"/>
    <w:rPr>
      <w:rFonts w:ascii="Lucida Grande" w:eastAsia="ヒラギノ角ゴ Pro W3" w:hAnsi="Lucida Grande" w:cs="Lucida Grande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locked="0" w:semiHidden="1" w:uiPriority="99" w:unhideWhenUsed="1"/>
    <w:lsdException w:name="Note Level 2" w:locked="0" w:uiPriority="99" w:qFormat="1"/>
    <w:lsdException w:name="Note Level 3" w:locked="0" w:semiHidden="1" w:uiPriority="99" w:unhideWhenUsed="1"/>
    <w:lsdException w:name="Note Level 4" w:locked="0" w:semiHidden="1" w:uiPriority="99" w:unhideWhenUsed="1"/>
    <w:lsdException w:name="Note Level 5" w:locked="0" w:semiHidden="1" w:uiPriority="99" w:unhideWhenUsed="1"/>
    <w:lsdException w:name="Note Level 6" w:locked="0" w:semiHidden="1" w:uiPriority="99" w:unhideWhenUsed="1"/>
    <w:lsdException w:name="Note Level 7" w:locked="0" w:semiHidden="1" w:uiPriority="99" w:unhideWhenUsed="1"/>
    <w:lsdException w:name="Note Level 8" w:locked="0" w:semiHidden="1" w:uiPriority="99" w:unhideWhenUsed="1"/>
    <w:lsdException w:name="Note Level 9" w:locked="0" w:semiHidden="1" w:uiPriority="99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 w:qFormat="1"/>
    <w:lsdException w:name="Colorful Grid" w:locked="0" w:uiPriority="73" w:qFormat="1"/>
    <w:lsdException w:name="Light Shading Accent 1" w:locked="0" w:uiPriority="60" w:qFormat="1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 w:qFormat="1"/>
    <w:lsdException w:name="Medium List 2 Accent 6" w:locked="0" w:uiPriority="66" w:qFormat="1"/>
    <w:lsdException w:name="Medium Grid 1 Accent 6" w:locked="0" w:uiPriority="67" w:qFormat="1"/>
    <w:lsdException w:name="Medium Grid 2 Accent 6" w:locked="0" w:uiPriority="68" w:qFormat="1"/>
    <w:lsdException w:name="Medium Grid 3 Accent 6" w:locked="0" w:uiPriority="69" w:qFormat="1"/>
    <w:lsdException w:name="Dark List Accent 6" w:locked="0" w:uiPriority="70"/>
    <w:lsdException w:name="Colorful Shading Accent 6" w:locked="0" w:semiHidden="1" w:uiPriority="71" w:unhideWhenUsed="1" w:qFormat="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autoRedefine/>
    <w:qFormat/>
    <w:rsid w:val="00353167"/>
    <w:pPr>
      <w:tabs>
        <w:tab w:val="left" w:pos="1480"/>
      </w:tabs>
      <w:ind w:left="21" w:hanging="21"/>
    </w:pPr>
    <w:rPr>
      <w:rFonts w:eastAsia="ヒラギノ角ゴ Pro W3"/>
      <w:color w:val="000000"/>
      <w:sz w:val="24"/>
      <w:szCs w:val="24"/>
    </w:rPr>
  </w:style>
  <w:style w:type="paragraph" w:styleId="Heading2">
    <w:name w:val="heading 2"/>
    <w:next w:val="Body"/>
    <w:qFormat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rPr>
      <w:rFonts w:ascii="Lucida Grande" w:eastAsia="ヒラギノ角ゴ Pro W3" w:hAnsi="Lucida Grande"/>
      <w:color w:val="000000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</w:rPr>
  </w:style>
  <w:style w:type="paragraph" w:customStyle="1" w:styleId="FreeForm">
    <w:name w:val="Free Form"/>
    <w:autoRedefine/>
    <w:rPr>
      <w:rFonts w:eastAsia="ヒラギノ角ゴ Pro W3"/>
      <w:color w:val="000000"/>
    </w:rPr>
  </w:style>
  <w:style w:type="paragraph" w:customStyle="1" w:styleId="FreeFormAA">
    <w:name w:val="Free Form A A"/>
    <w:autoRedefine/>
    <w:rPr>
      <w:rFonts w:eastAsia="ヒラギノ角ゴ Pro W3"/>
      <w:color w:val="000000"/>
    </w:rPr>
  </w:style>
  <w:style w:type="paragraph" w:customStyle="1" w:styleId="Heading3AA">
    <w:name w:val="Heading 3 A A"/>
    <w:next w:val="Normal"/>
    <w:pPr>
      <w:keepNext/>
      <w:widowControl w:val="0"/>
      <w:outlineLvl w:val="2"/>
    </w:pPr>
    <w:rPr>
      <w:rFonts w:ascii="Tahoma Bold" w:eastAsia="ヒラギノ角ゴ Pro W3" w:hAnsi="Tahoma Bold"/>
      <w:color w:val="000000"/>
      <w:sz w:val="24"/>
      <w:lang w:val="en-GB"/>
    </w:rPr>
  </w:style>
  <w:style w:type="character" w:customStyle="1" w:styleId="apple-style-span">
    <w:name w:val="apple-style-span"/>
    <w:rPr>
      <w:color w:val="000000"/>
      <w:sz w:val="20"/>
    </w:rPr>
  </w:style>
  <w:style w:type="character" w:styleId="CommentReference">
    <w:name w:val="annotation reference"/>
    <w:basedOn w:val="DefaultParagraphFont"/>
    <w:locked/>
    <w:rsid w:val="009820C6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9820C6"/>
  </w:style>
  <w:style w:type="character" w:customStyle="1" w:styleId="CommentTextChar">
    <w:name w:val="Comment Text Char"/>
    <w:basedOn w:val="DefaultParagraphFont"/>
    <w:link w:val="CommentText"/>
    <w:rsid w:val="009820C6"/>
    <w:rPr>
      <w:rFonts w:eastAsia="ヒラギノ角ゴ Pro W3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locked/>
    <w:rsid w:val="009820C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820C6"/>
    <w:rPr>
      <w:rFonts w:eastAsia="ヒラギノ角ゴ Pro W3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locked/>
    <w:rsid w:val="009820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20C6"/>
    <w:rPr>
      <w:rFonts w:ascii="Lucida Grande" w:eastAsia="ヒラギノ角ゴ Pro W3" w:hAnsi="Lucida Grande" w:cs="Lucida Grand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832</Words>
  <Characters>4745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</dc:creator>
  <cp:keywords/>
  <cp:lastModifiedBy>WALEED ALHAZZANI</cp:lastModifiedBy>
  <cp:revision>2</cp:revision>
  <dcterms:created xsi:type="dcterms:W3CDTF">2014-01-19T17:30:00Z</dcterms:created>
  <dcterms:modified xsi:type="dcterms:W3CDTF">2014-01-19T17:30:00Z</dcterms:modified>
</cp:coreProperties>
</file>