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44FCB" w:rsidRDefault="0081711C" w:rsidP="0081711C">
      <w:pPr>
        <w:pStyle w:val="Heading1"/>
        <w:jc w:val="center"/>
      </w:pPr>
      <w:bookmarkStart w:id="0" w:name="_Toc219966368"/>
      <w:r>
        <w:t>Supplementary Data Description</w:t>
      </w:r>
      <w:bookmarkEnd w:id="0"/>
    </w:p>
    <w:p w:rsidR="00442CA8" w:rsidRDefault="00442CA8">
      <w:bookmarkStart w:id="1" w:name="h.w5jprrkq9fgm" w:colFirst="0" w:colLast="0"/>
      <w:bookmarkStart w:id="2" w:name="h.spqi2hksny1u" w:colFirst="0" w:colLast="0"/>
      <w:bookmarkEnd w:id="1"/>
      <w:bookmarkEnd w:id="2"/>
    </w:p>
    <w:sdt>
      <w:sdtPr>
        <w:rPr>
          <w:rFonts w:asciiTheme="minorHAnsi" w:eastAsiaTheme="minorEastAsia" w:hAnsiTheme="minorHAnsi" w:cstheme="minorBidi"/>
          <w:b w:val="0"/>
          <w:bCs w:val="0"/>
          <w:color w:val="auto"/>
          <w:sz w:val="24"/>
          <w:szCs w:val="24"/>
        </w:rPr>
        <w:id w:val="485435379"/>
        <w:docPartObj>
          <w:docPartGallery w:val="Table of Contents"/>
          <w:docPartUnique/>
        </w:docPartObj>
      </w:sdtPr>
      <w:sdtEndPr/>
      <w:sdtContent>
        <w:p w:rsidR="00442CA8" w:rsidRDefault="00442CA8">
          <w:pPr>
            <w:pStyle w:val="TOCHeading"/>
          </w:pPr>
          <w:r>
            <w:t>Table of Contents</w:t>
          </w:r>
        </w:p>
        <w:p w:rsidR="00442CA8" w:rsidRDefault="005D2962">
          <w:pPr>
            <w:pStyle w:val="TOC1"/>
            <w:tabs>
              <w:tab w:val="right" w:leader="dot" w:pos="9350"/>
            </w:tabs>
            <w:rPr>
              <w:noProof/>
            </w:rPr>
          </w:pPr>
          <w:r>
            <w:fldChar w:fldCharType="begin"/>
          </w:r>
          <w:r w:rsidR="00442CA8">
            <w:instrText xml:space="preserve"> TOC \o "1-3" \h \z \u </w:instrText>
          </w:r>
          <w:r>
            <w:fldChar w:fldCharType="separate"/>
          </w:r>
          <w:r w:rsidR="00442CA8">
            <w:rPr>
              <w:noProof/>
            </w:rPr>
            <w:t>Supplementary Data Description</w:t>
          </w:r>
          <w:r w:rsidR="00442CA8">
            <w:rPr>
              <w:noProof/>
            </w:rPr>
            <w:tab/>
          </w:r>
          <w:r>
            <w:rPr>
              <w:noProof/>
            </w:rPr>
            <w:fldChar w:fldCharType="begin"/>
          </w:r>
          <w:r w:rsidR="00442CA8">
            <w:rPr>
              <w:noProof/>
            </w:rPr>
            <w:instrText xml:space="preserve"> PAGEREF _Toc219966368 \h </w:instrText>
          </w:r>
          <w:r>
            <w:rPr>
              <w:noProof/>
            </w:rPr>
          </w:r>
          <w:r>
            <w:rPr>
              <w:noProof/>
            </w:rPr>
            <w:fldChar w:fldCharType="separate"/>
          </w:r>
          <w:r w:rsidR="000A7657">
            <w:rPr>
              <w:noProof/>
            </w:rPr>
            <w:t>1</w:t>
          </w:r>
          <w:r>
            <w:rPr>
              <w:noProof/>
            </w:rPr>
            <w:fldChar w:fldCharType="end"/>
          </w:r>
        </w:p>
        <w:p w:rsidR="00442CA8" w:rsidRDefault="00442CA8">
          <w:pPr>
            <w:pStyle w:val="TOC1"/>
            <w:tabs>
              <w:tab w:val="right" w:leader="dot" w:pos="9350"/>
            </w:tabs>
            <w:rPr>
              <w:noProof/>
            </w:rPr>
          </w:pPr>
          <w:r>
            <w:rPr>
              <w:noProof/>
            </w:rPr>
            <w:t>Bird Sequence Data</w:t>
          </w:r>
          <w:r>
            <w:rPr>
              <w:noProof/>
            </w:rPr>
            <w:tab/>
          </w:r>
          <w:r w:rsidR="005D2962">
            <w:rPr>
              <w:noProof/>
            </w:rPr>
            <w:fldChar w:fldCharType="begin"/>
          </w:r>
          <w:r>
            <w:rPr>
              <w:noProof/>
            </w:rPr>
            <w:instrText xml:space="preserve"> PAGEREF _Toc219966369 \h </w:instrText>
          </w:r>
          <w:r w:rsidR="005D2962">
            <w:rPr>
              <w:noProof/>
            </w:rPr>
          </w:r>
          <w:r w:rsidR="005D2962">
            <w:rPr>
              <w:noProof/>
            </w:rPr>
            <w:fldChar w:fldCharType="separate"/>
          </w:r>
          <w:r w:rsidR="000A7657">
            <w:rPr>
              <w:noProof/>
            </w:rPr>
            <w:t>2</w:t>
          </w:r>
          <w:r w:rsidR="005D2962">
            <w:rPr>
              <w:noProof/>
            </w:rPr>
            <w:fldChar w:fldCharType="end"/>
          </w:r>
        </w:p>
        <w:p w:rsidR="00442CA8" w:rsidRDefault="00442CA8">
          <w:pPr>
            <w:pStyle w:val="TOC2"/>
            <w:tabs>
              <w:tab w:val="right" w:leader="dot" w:pos="9350"/>
            </w:tabs>
            <w:rPr>
              <w:noProof/>
            </w:rPr>
          </w:pPr>
          <w:r>
            <w:rPr>
              <w:noProof/>
            </w:rPr>
            <w:t>Illumina, Roche 454, and Pacific Biosciences sequence data</w:t>
          </w:r>
          <w:r>
            <w:rPr>
              <w:noProof/>
            </w:rPr>
            <w:tab/>
          </w:r>
          <w:r w:rsidR="005D2962">
            <w:rPr>
              <w:noProof/>
            </w:rPr>
            <w:fldChar w:fldCharType="begin"/>
          </w:r>
          <w:r>
            <w:rPr>
              <w:noProof/>
            </w:rPr>
            <w:instrText xml:space="preserve"> PAGEREF _Toc219966370 \h </w:instrText>
          </w:r>
          <w:r w:rsidR="005D2962">
            <w:rPr>
              <w:noProof/>
            </w:rPr>
          </w:r>
          <w:r w:rsidR="005D2962">
            <w:rPr>
              <w:noProof/>
            </w:rPr>
            <w:fldChar w:fldCharType="separate"/>
          </w:r>
          <w:r w:rsidR="000A7657">
            <w:rPr>
              <w:noProof/>
            </w:rPr>
            <w:t>2</w:t>
          </w:r>
          <w:r w:rsidR="005D2962">
            <w:rPr>
              <w:noProof/>
            </w:rPr>
            <w:fldChar w:fldCharType="end"/>
          </w:r>
        </w:p>
        <w:p w:rsidR="00442CA8" w:rsidRDefault="00442CA8">
          <w:pPr>
            <w:pStyle w:val="TOC3"/>
            <w:tabs>
              <w:tab w:val="right" w:leader="dot" w:pos="9350"/>
            </w:tabs>
            <w:rPr>
              <w:noProof/>
            </w:rPr>
          </w:pPr>
          <w:r>
            <w:rPr>
              <w:noProof/>
            </w:rPr>
            <w:t>Roche 454 and Duke University Data</w:t>
          </w:r>
          <w:r>
            <w:rPr>
              <w:noProof/>
            </w:rPr>
            <w:tab/>
          </w:r>
          <w:r w:rsidR="005D2962">
            <w:rPr>
              <w:noProof/>
            </w:rPr>
            <w:fldChar w:fldCharType="begin"/>
          </w:r>
          <w:r>
            <w:rPr>
              <w:noProof/>
            </w:rPr>
            <w:instrText xml:space="preserve"> PAGEREF _Toc219966371 \h </w:instrText>
          </w:r>
          <w:r w:rsidR="005D2962">
            <w:rPr>
              <w:noProof/>
            </w:rPr>
          </w:r>
          <w:r w:rsidR="005D2962">
            <w:rPr>
              <w:noProof/>
            </w:rPr>
            <w:fldChar w:fldCharType="separate"/>
          </w:r>
          <w:r w:rsidR="000A7657">
            <w:rPr>
              <w:noProof/>
            </w:rPr>
            <w:t>2</w:t>
          </w:r>
          <w:r w:rsidR="005D2962">
            <w:rPr>
              <w:noProof/>
            </w:rPr>
            <w:fldChar w:fldCharType="end"/>
          </w:r>
        </w:p>
        <w:p w:rsidR="00442CA8" w:rsidRDefault="00442CA8">
          <w:pPr>
            <w:pStyle w:val="TOC3"/>
            <w:tabs>
              <w:tab w:val="right" w:leader="dot" w:pos="9350"/>
            </w:tabs>
            <w:rPr>
              <w:noProof/>
            </w:rPr>
          </w:pPr>
          <w:r>
            <w:rPr>
              <w:noProof/>
            </w:rPr>
            <w:t>BGI Illumina HiSeq 2000 reads for parrot</w:t>
          </w:r>
          <w:r>
            <w:rPr>
              <w:noProof/>
            </w:rPr>
            <w:tab/>
          </w:r>
          <w:r w:rsidR="005D2962">
            <w:rPr>
              <w:noProof/>
            </w:rPr>
            <w:fldChar w:fldCharType="begin"/>
          </w:r>
          <w:r>
            <w:rPr>
              <w:noProof/>
            </w:rPr>
            <w:instrText xml:space="preserve"> PAGEREF _Toc219966372 \h </w:instrText>
          </w:r>
          <w:r w:rsidR="005D2962">
            <w:rPr>
              <w:noProof/>
            </w:rPr>
          </w:r>
          <w:r w:rsidR="005D2962">
            <w:rPr>
              <w:noProof/>
            </w:rPr>
            <w:fldChar w:fldCharType="separate"/>
          </w:r>
          <w:r w:rsidR="000A7657">
            <w:rPr>
              <w:noProof/>
            </w:rPr>
            <w:t>4</w:t>
          </w:r>
          <w:r w:rsidR="005D2962">
            <w:rPr>
              <w:noProof/>
            </w:rPr>
            <w:fldChar w:fldCharType="end"/>
          </w:r>
        </w:p>
        <w:p w:rsidR="00442CA8" w:rsidRDefault="00442CA8">
          <w:pPr>
            <w:pStyle w:val="TOC3"/>
            <w:tabs>
              <w:tab w:val="right" w:leader="dot" w:pos="9350"/>
            </w:tabs>
            <w:rPr>
              <w:noProof/>
            </w:rPr>
          </w:pPr>
          <w:r>
            <w:rPr>
              <w:noProof/>
            </w:rPr>
            <w:t>UK Illumina HiSeq 2000 TrueSeq 3 (GC rich) reads</w:t>
          </w:r>
          <w:r>
            <w:rPr>
              <w:noProof/>
            </w:rPr>
            <w:tab/>
          </w:r>
          <w:r w:rsidR="005D2962">
            <w:rPr>
              <w:noProof/>
            </w:rPr>
            <w:fldChar w:fldCharType="begin"/>
          </w:r>
          <w:r>
            <w:rPr>
              <w:noProof/>
            </w:rPr>
            <w:instrText xml:space="preserve"> PAGEREF _Toc219966373 \h </w:instrText>
          </w:r>
          <w:r w:rsidR="005D2962">
            <w:rPr>
              <w:noProof/>
            </w:rPr>
          </w:r>
          <w:r w:rsidR="005D2962">
            <w:rPr>
              <w:noProof/>
            </w:rPr>
            <w:fldChar w:fldCharType="separate"/>
          </w:r>
          <w:r w:rsidR="000A7657">
            <w:rPr>
              <w:noProof/>
            </w:rPr>
            <w:t>6</w:t>
          </w:r>
          <w:r w:rsidR="005D2962">
            <w:rPr>
              <w:noProof/>
            </w:rPr>
            <w:fldChar w:fldCharType="end"/>
          </w:r>
        </w:p>
        <w:p w:rsidR="00442CA8" w:rsidRDefault="00442CA8">
          <w:pPr>
            <w:pStyle w:val="TOC3"/>
            <w:tabs>
              <w:tab w:val="right" w:leader="dot" w:pos="9350"/>
            </w:tabs>
            <w:rPr>
              <w:noProof/>
            </w:rPr>
          </w:pPr>
          <w:r>
            <w:rPr>
              <w:noProof/>
            </w:rPr>
            <w:t>Duke Illumina GAIIx runs</w:t>
          </w:r>
          <w:r>
            <w:rPr>
              <w:noProof/>
            </w:rPr>
            <w:tab/>
          </w:r>
          <w:r w:rsidR="005D2962">
            <w:rPr>
              <w:noProof/>
            </w:rPr>
            <w:fldChar w:fldCharType="begin"/>
          </w:r>
          <w:r>
            <w:rPr>
              <w:noProof/>
            </w:rPr>
            <w:instrText xml:space="preserve"> PAGEREF _Toc219966374 \h </w:instrText>
          </w:r>
          <w:r w:rsidR="005D2962">
            <w:rPr>
              <w:noProof/>
            </w:rPr>
          </w:r>
          <w:r w:rsidR="005D2962">
            <w:rPr>
              <w:noProof/>
            </w:rPr>
            <w:fldChar w:fldCharType="separate"/>
          </w:r>
          <w:r w:rsidR="000A7657">
            <w:rPr>
              <w:noProof/>
            </w:rPr>
            <w:t>7</w:t>
          </w:r>
          <w:r w:rsidR="005D2962">
            <w:rPr>
              <w:noProof/>
            </w:rPr>
            <w:fldChar w:fldCharType="end"/>
          </w:r>
        </w:p>
        <w:p w:rsidR="00442CA8" w:rsidRDefault="00442CA8">
          <w:pPr>
            <w:pStyle w:val="TOC3"/>
            <w:tabs>
              <w:tab w:val="right" w:leader="dot" w:pos="9350"/>
            </w:tabs>
            <w:rPr>
              <w:noProof/>
            </w:rPr>
          </w:pPr>
          <w:r>
            <w:rPr>
              <w:noProof/>
            </w:rPr>
            <w:t>Pacific Biosciences long reads</w:t>
          </w:r>
          <w:r>
            <w:rPr>
              <w:noProof/>
            </w:rPr>
            <w:tab/>
          </w:r>
          <w:r w:rsidR="005D2962">
            <w:rPr>
              <w:noProof/>
            </w:rPr>
            <w:fldChar w:fldCharType="begin"/>
          </w:r>
          <w:r>
            <w:rPr>
              <w:noProof/>
            </w:rPr>
            <w:instrText xml:space="preserve"> PAGEREF _Toc219966375 \h </w:instrText>
          </w:r>
          <w:r w:rsidR="005D2962">
            <w:rPr>
              <w:noProof/>
            </w:rPr>
          </w:r>
          <w:r w:rsidR="005D2962">
            <w:rPr>
              <w:noProof/>
            </w:rPr>
            <w:fldChar w:fldCharType="separate"/>
          </w:r>
          <w:r w:rsidR="000A7657">
            <w:rPr>
              <w:noProof/>
            </w:rPr>
            <w:t>8</w:t>
          </w:r>
          <w:r w:rsidR="005D2962">
            <w:rPr>
              <w:noProof/>
            </w:rPr>
            <w:fldChar w:fldCharType="end"/>
          </w:r>
        </w:p>
        <w:p w:rsidR="00442CA8" w:rsidRDefault="00442CA8">
          <w:pPr>
            <w:pStyle w:val="TOC1"/>
            <w:tabs>
              <w:tab w:val="right" w:leader="dot" w:pos="9350"/>
            </w:tabs>
            <w:rPr>
              <w:noProof/>
            </w:rPr>
          </w:pPr>
          <w:r>
            <w:rPr>
              <w:noProof/>
            </w:rPr>
            <w:t>Fish Sequence Data</w:t>
          </w:r>
          <w:r>
            <w:rPr>
              <w:noProof/>
            </w:rPr>
            <w:tab/>
          </w:r>
          <w:r w:rsidR="005D2962">
            <w:rPr>
              <w:noProof/>
            </w:rPr>
            <w:fldChar w:fldCharType="begin"/>
          </w:r>
          <w:r>
            <w:rPr>
              <w:noProof/>
            </w:rPr>
            <w:instrText xml:space="preserve"> PAGEREF _Toc219966376 \h </w:instrText>
          </w:r>
          <w:r w:rsidR="005D2962">
            <w:rPr>
              <w:noProof/>
            </w:rPr>
          </w:r>
          <w:r w:rsidR="005D2962">
            <w:rPr>
              <w:noProof/>
            </w:rPr>
            <w:fldChar w:fldCharType="separate"/>
          </w:r>
          <w:r w:rsidR="000A7657">
            <w:rPr>
              <w:noProof/>
            </w:rPr>
            <w:t>9</w:t>
          </w:r>
          <w:r w:rsidR="005D2962">
            <w:rPr>
              <w:noProof/>
            </w:rPr>
            <w:fldChar w:fldCharType="end"/>
          </w:r>
        </w:p>
        <w:p w:rsidR="00442CA8" w:rsidRDefault="00442CA8">
          <w:pPr>
            <w:pStyle w:val="TOC2"/>
            <w:tabs>
              <w:tab w:val="right" w:leader="dot" w:pos="9350"/>
            </w:tabs>
            <w:rPr>
              <w:noProof/>
            </w:rPr>
          </w:pPr>
          <w:r>
            <w:rPr>
              <w:noProof/>
            </w:rPr>
            <w:t>Broad Institute Sequence Data for Assemblathon 2</w:t>
          </w:r>
          <w:r>
            <w:rPr>
              <w:noProof/>
            </w:rPr>
            <w:tab/>
          </w:r>
          <w:r w:rsidR="005D2962">
            <w:rPr>
              <w:noProof/>
            </w:rPr>
            <w:fldChar w:fldCharType="begin"/>
          </w:r>
          <w:r>
            <w:rPr>
              <w:noProof/>
            </w:rPr>
            <w:instrText xml:space="preserve"> PAGEREF _Toc219966377 \h </w:instrText>
          </w:r>
          <w:r w:rsidR="005D2962">
            <w:rPr>
              <w:noProof/>
            </w:rPr>
          </w:r>
          <w:r w:rsidR="005D2962">
            <w:rPr>
              <w:noProof/>
            </w:rPr>
            <w:fldChar w:fldCharType="separate"/>
          </w:r>
          <w:r w:rsidR="000A7657">
            <w:rPr>
              <w:noProof/>
            </w:rPr>
            <w:t>9</w:t>
          </w:r>
          <w:r w:rsidR="005D2962">
            <w:rPr>
              <w:noProof/>
            </w:rPr>
            <w:fldChar w:fldCharType="end"/>
          </w:r>
        </w:p>
        <w:p w:rsidR="00442CA8" w:rsidRDefault="00442CA8">
          <w:pPr>
            <w:pStyle w:val="TOC3"/>
            <w:tabs>
              <w:tab w:val="right" w:leader="dot" w:pos="9350"/>
            </w:tabs>
            <w:rPr>
              <w:noProof/>
            </w:rPr>
          </w:pPr>
          <w:r>
            <w:rPr>
              <w:noProof/>
            </w:rPr>
            <w:t>I. Fragment Libraries</w:t>
          </w:r>
          <w:r>
            <w:rPr>
              <w:noProof/>
            </w:rPr>
            <w:tab/>
          </w:r>
          <w:r w:rsidR="005D2962">
            <w:rPr>
              <w:noProof/>
            </w:rPr>
            <w:fldChar w:fldCharType="begin"/>
          </w:r>
          <w:r>
            <w:rPr>
              <w:noProof/>
            </w:rPr>
            <w:instrText xml:space="preserve"> PAGEREF _Toc219966378 \h </w:instrText>
          </w:r>
          <w:r w:rsidR="005D2962">
            <w:rPr>
              <w:noProof/>
            </w:rPr>
          </w:r>
          <w:r w:rsidR="005D2962">
            <w:rPr>
              <w:noProof/>
            </w:rPr>
            <w:fldChar w:fldCharType="separate"/>
          </w:r>
          <w:r w:rsidR="000A7657">
            <w:rPr>
              <w:noProof/>
            </w:rPr>
            <w:t>9</w:t>
          </w:r>
          <w:r w:rsidR="005D2962">
            <w:rPr>
              <w:noProof/>
            </w:rPr>
            <w:fldChar w:fldCharType="end"/>
          </w:r>
        </w:p>
        <w:p w:rsidR="00442CA8" w:rsidRDefault="00442CA8">
          <w:pPr>
            <w:pStyle w:val="TOC3"/>
            <w:tabs>
              <w:tab w:val="right" w:leader="dot" w:pos="9350"/>
            </w:tabs>
            <w:rPr>
              <w:noProof/>
            </w:rPr>
          </w:pPr>
          <w:r>
            <w:rPr>
              <w:noProof/>
            </w:rPr>
            <w:t>II. Sheared Jumping Libraries</w:t>
          </w:r>
          <w:r>
            <w:rPr>
              <w:noProof/>
            </w:rPr>
            <w:tab/>
          </w:r>
          <w:r w:rsidR="005D2962">
            <w:rPr>
              <w:noProof/>
            </w:rPr>
            <w:fldChar w:fldCharType="begin"/>
          </w:r>
          <w:r>
            <w:rPr>
              <w:noProof/>
            </w:rPr>
            <w:instrText xml:space="preserve"> PAGEREF _Toc219966379 \h </w:instrText>
          </w:r>
          <w:r w:rsidR="005D2962">
            <w:rPr>
              <w:noProof/>
            </w:rPr>
          </w:r>
          <w:r w:rsidR="005D2962">
            <w:rPr>
              <w:noProof/>
            </w:rPr>
            <w:fldChar w:fldCharType="separate"/>
          </w:r>
          <w:r w:rsidR="000A7657">
            <w:rPr>
              <w:noProof/>
            </w:rPr>
            <w:t>10</w:t>
          </w:r>
          <w:r w:rsidR="005D2962">
            <w:rPr>
              <w:noProof/>
            </w:rPr>
            <w:fldChar w:fldCharType="end"/>
          </w:r>
        </w:p>
        <w:p w:rsidR="00442CA8" w:rsidRDefault="00442CA8">
          <w:pPr>
            <w:pStyle w:val="TOC3"/>
            <w:tabs>
              <w:tab w:val="right" w:leader="dot" w:pos="9350"/>
            </w:tabs>
            <w:rPr>
              <w:noProof/>
            </w:rPr>
          </w:pPr>
          <w:r>
            <w:rPr>
              <w:noProof/>
            </w:rPr>
            <w:t>III. Fosmid Jumping Libraries</w:t>
          </w:r>
          <w:r>
            <w:rPr>
              <w:noProof/>
            </w:rPr>
            <w:tab/>
          </w:r>
          <w:r w:rsidR="005D2962">
            <w:rPr>
              <w:noProof/>
            </w:rPr>
            <w:fldChar w:fldCharType="begin"/>
          </w:r>
          <w:r>
            <w:rPr>
              <w:noProof/>
            </w:rPr>
            <w:instrText xml:space="preserve"> PAGEREF _Toc219966380 \h </w:instrText>
          </w:r>
          <w:r w:rsidR="005D2962">
            <w:rPr>
              <w:noProof/>
            </w:rPr>
          </w:r>
          <w:r w:rsidR="005D2962">
            <w:rPr>
              <w:noProof/>
            </w:rPr>
            <w:fldChar w:fldCharType="separate"/>
          </w:r>
          <w:r w:rsidR="000A7657">
            <w:rPr>
              <w:noProof/>
            </w:rPr>
            <w:t>10</w:t>
          </w:r>
          <w:r w:rsidR="005D2962">
            <w:rPr>
              <w:noProof/>
            </w:rPr>
            <w:fldChar w:fldCharType="end"/>
          </w:r>
        </w:p>
        <w:p w:rsidR="00442CA8" w:rsidRDefault="00442CA8">
          <w:pPr>
            <w:pStyle w:val="TOC3"/>
            <w:tabs>
              <w:tab w:val="right" w:leader="dot" w:pos="9350"/>
            </w:tabs>
            <w:rPr>
              <w:noProof/>
            </w:rPr>
          </w:pPr>
          <w:r>
            <w:rPr>
              <w:noProof/>
            </w:rPr>
            <w:t>Library Coverage Estimates</w:t>
          </w:r>
          <w:r>
            <w:rPr>
              <w:noProof/>
            </w:rPr>
            <w:tab/>
          </w:r>
          <w:r w:rsidR="005D2962">
            <w:rPr>
              <w:noProof/>
            </w:rPr>
            <w:fldChar w:fldCharType="begin"/>
          </w:r>
          <w:r>
            <w:rPr>
              <w:noProof/>
            </w:rPr>
            <w:instrText xml:space="preserve"> PAGEREF _Toc219966381 \h </w:instrText>
          </w:r>
          <w:r w:rsidR="005D2962">
            <w:rPr>
              <w:noProof/>
            </w:rPr>
          </w:r>
          <w:r w:rsidR="005D2962">
            <w:rPr>
              <w:noProof/>
            </w:rPr>
            <w:fldChar w:fldCharType="separate"/>
          </w:r>
          <w:r w:rsidR="000A7657">
            <w:rPr>
              <w:noProof/>
            </w:rPr>
            <w:t>11</w:t>
          </w:r>
          <w:r w:rsidR="005D2962">
            <w:rPr>
              <w:noProof/>
            </w:rPr>
            <w:fldChar w:fldCharType="end"/>
          </w:r>
        </w:p>
        <w:p w:rsidR="00442CA8" w:rsidRDefault="00442CA8">
          <w:pPr>
            <w:pStyle w:val="TOC1"/>
            <w:tabs>
              <w:tab w:val="right" w:leader="dot" w:pos="9350"/>
            </w:tabs>
            <w:rPr>
              <w:noProof/>
            </w:rPr>
          </w:pPr>
          <w:r>
            <w:rPr>
              <w:noProof/>
            </w:rPr>
            <w:t>Snake Sequence Data</w:t>
          </w:r>
          <w:r>
            <w:rPr>
              <w:noProof/>
            </w:rPr>
            <w:tab/>
          </w:r>
          <w:r w:rsidR="005D2962">
            <w:rPr>
              <w:noProof/>
            </w:rPr>
            <w:fldChar w:fldCharType="begin"/>
          </w:r>
          <w:r>
            <w:rPr>
              <w:noProof/>
            </w:rPr>
            <w:instrText xml:space="preserve"> PAGEREF _Toc219966382 \h </w:instrText>
          </w:r>
          <w:r w:rsidR="005D2962">
            <w:rPr>
              <w:noProof/>
            </w:rPr>
          </w:r>
          <w:r w:rsidR="005D2962">
            <w:rPr>
              <w:noProof/>
            </w:rPr>
            <w:fldChar w:fldCharType="separate"/>
          </w:r>
          <w:r w:rsidR="000A7657">
            <w:rPr>
              <w:noProof/>
            </w:rPr>
            <w:t>12</w:t>
          </w:r>
          <w:r w:rsidR="005D2962">
            <w:rPr>
              <w:noProof/>
            </w:rPr>
            <w:fldChar w:fldCharType="end"/>
          </w:r>
        </w:p>
        <w:p w:rsidR="00442CA8" w:rsidRDefault="00442CA8">
          <w:pPr>
            <w:pStyle w:val="TOC2"/>
            <w:tabs>
              <w:tab w:val="right" w:leader="dot" w:pos="9350"/>
            </w:tabs>
            <w:rPr>
              <w:noProof/>
            </w:rPr>
          </w:pPr>
          <w:r>
            <w:rPr>
              <w:noProof/>
            </w:rPr>
            <w:t>Illumina sequencing data for Assemblathon 2</w:t>
          </w:r>
          <w:r>
            <w:rPr>
              <w:noProof/>
            </w:rPr>
            <w:tab/>
          </w:r>
          <w:r w:rsidR="005D2962">
            <w:rPr>
              <w:noProof/>
            </w:rPr>
            <w:fldChar w:fldCharType="begin"/>
          </w:r>
          <w:r>
            <w:rPr>
              <w:noProof/>
            </w:rPr>
            <w:instrText xml:space="preserve"> PAGEREF _Toc219966383 \h </w:instrText>
          </w:r>
          <w:r w:rsidR="005D2962">
            <w:rPr>
              <w:noProof/>
            </w:rPr>
          </w:r>
          <w:r w:rsidR="005D2962">
            <w:rPr>
              <w:noProof/>
            </w:rPr>
            <w:fldChar w:fldCharType="separate"/>
          </w:r>
          <w:r w:rsidR="000A7657">
            <w:rPr>
              <w:noProof/>
            </w:rPr>
            <w:t>12</w:t>
          </w:r>
          <w:r w:rsidR="005D2962">
            <w:rPr>
              <w:noProof/>
            </w:rPr>
            <w:fldChar w:fldCharType="end"/>
          </w:r>
        </w:p>
        <w:p w:rsidR="00442CA8" w:rsidRDefault="00442CA8">
          <w:pPr>
            <w:pStyle w:val="TOC3"/>
            <w:tabs>
              <w:tab w:val="right" w:leader="dot" w:pos="9350"/>
            </w:tabs>
            <w:rPr>
              <w:noProof/>
            </w:rPr>
          </w:pPr>
          <w:r>
            <w:rPr>
              <w:noProof/>
            </w:rPr>
            <w:t>Short inserts:</w:t>
          </w:r>
          <w:r>
            <w:rPr>
              <w:noProof/>
            </w:rPr>
            <w:tab/>
          </w:r>
          <w:r w:rsidR="005D2962">
            <w:rPr>
              <w:noProof/>
            </w:rPr>
            <w:fldChar w:fldCharType="begin"/>
          </w:r>
          <w:r>
            <w:rPr>
              <w:noProof/>
            </w:rPr>
            <w:instrText xml:space="preserve"> PAGEREF _Toc219966384 \h </w:instrText>
          </w:r>
          <w:r w:rsidR="005D2962">
            <w:rPr>
              <w:noProof/>
            </w:rPr>
          </w:r>
          <w:r w:rsidR="005D2962">
            <w:rPr>
              <w:noProof/>
            </w:rPr>
            <w:fldChar w:fldCharType="separate"/>
          </w:r>
          <w:r w:rsidR="000A7657">
            <w:rPr>
              <w:noProof/>
            </w:rPr>
            <w:t>12</w:t>
          </w:r>
          <w:r w:rsidR="005D2962">
            <w:rPr>
              <w:noProof/>
            </w:rPr>
            <w:fldChar w:fldCharType="end"/>
          </w:r>
        </w:p>
        <w:p w:rsidR="00442CA8" w:rsidRDefault="00442CA8">
          <w:pPr>
            <w:pStyle w:val="TOC3"/>
            <w:tabs>
              <w:tab w:val="right" w:leader="dot" w:pos="9350"/>
            </w:tabs>
            <w:rPr>
              <w:noProof/>
            </w:rPr>
          </w:pPr>
          <w:r>
            <w:rPr>
              <w:noProof/>
            </w:rPr>
            <w:t>Mate pairs:</w:t>
          </w:r>
          <w:r>
            <w:rPr>
              <w:noProof/>
            </w:rPr>
            <w:tab/>
          </w:r>
          <w:r w:rsidR="005D2962">
            <w:rPr>
              <w:noProof/>
            </w:rPr>
            <w:fldChar w:fldCharType="begin"/>
          </w:r>
          <w:r>
            <w:rPr>
              <w:noProof/>
            </w:rPr>
            <w:instrText xml:space="preserve"> PAGEREF _Toc219966385 \h </w:instrText>
          </w:r>
          <w:r w:rsidR="005D2962">
            <w:rPr>
              <w:noProof/>
            </w:rPr>
          </w:r>
          <w:r w:rsidR="005D2962">
            <w:rPr>
              <w:noProof/>
            </w:rPr>
            <w:fldChar w:fldCharType="separate"/>
          </w:r>
          <w:r w:rsidR="000A7657">
            <w:rPr>
              <w:noProof/>
            </w:rPr>
            <w:t>12</w:t>
          </w:r>
          <w:r w:rsidR="005D2962">
            <w:rPr>
              <w:noProof/>
            </w:rPr>
            <w:fldChar w:fldCharType="end"/>
          </w:r>
        </w:p>
        <w:p w:rsidR="00442CA8" w:rsidRDefault="005D2962">
          <w:r>
            <w:fldChar w:fldCharType="end"/>
          </w:r>
        </w:p>
      </w:sdtContent>
    </w:sdt>
    <w:p w:rsidR="00442CA8" w:rsidRDefault="00442CA8"/>
    <w:p w:rsidR="00442CA8" w:rsidRDefault="00442CA8">
      <w:pPr>
        <w:rPr>
          <w:rFonts w:ascii="Arial" w:eastAsia="Arial" w:hAnsi="Arial" w:cs="Arial"/>
          <w:b/>
          <w:color w:val="000000"/>
          <w:sz w:val="36"/>
        </w:rPr>
      </w:pPr>
      <w:bookmarkStart w:id="3" w:name="_Toc219966369"/>
      <w:r>
        <w:br w:type="page"/>
      </w:r>
    </w:p>
    <w:p w:rsidR="00644FCB" w:rsidRDefault="00A1332E">
      <w:pPr>
        <w:pStyle w:val="Heading1"/>
      </w:pPr>
      <w:r>
        <w:lastRenderedPageBreak/>
        <w:t>Bird Sequence Data</w:t>
      </w:r>
      <w:bookmarkEnd w:id="3"/>
    </w:p>
    <w:p w:rsidR="00644FCB" w:rsidRDefault="00A1332E">
      <w:pPr>
        <w:pStyle w:val="Heading2"/>
      </w:pPr>
      <w:bookmarkStart w:id="4" w:name="h.1o5xf1re258m" w:colFirst="0" w:colLast="0"/>
      <w:bookmarkStart w:id="5" w:name="_Toc219966370"/>
      <w:bookmarkEnd w:id="4"/>
      <w:proofErr w:type="spellStart"/>
      <w:r>
        <w:t>Illumina</w:t>
      </w:r>
      <w:proofErr w:type="spellEnd"/>
      <w:r>
        <w:t>, Roche 454, and Pacific Biosciences sequence data</w:t>
      </w:r>
      <w:bookmarkEnd w:id="5"/>
    </w:p>
    <w:p w:rsidR="00644FCB" w:rsidRDefault="00A1332E">
      <w:pPr>
        <w:pStyle w:val="Heading3"/>
      </w:pPr>
      <w:bookmarkStart w:id="6" w:name="h.d2hb5ehzxwjl" w:colFirst="0" w:colLast="0"/>
      <w:bookmarkStart w:id="7" w:name="_Toc219966371"/>
      <w:bookmarkEnd w:id="6"/>
      <w:r>
        <w:t>Roche 454 and Duke University Data</w:t>
      </w:r>
      <w:bookmarkEnd w:id="7"/>
    </w:p>
    <w:p w:rsidR="00644FCB" w:rsidRDefault="00A1332E">
      <w:pPr>
        <w:pStyle w:val="normal0"/>
      </w:pPr>
      <w:r>
        <w:rPr>
          <w:b/>
        </w:rPr>
        <w:t>Summary:</w:t>
      </w:r>
      <w:r>
        <w:t xml:space="preserve"> 19.7</w:t>
      </w:r>
      <w:r w:rsidR="007D49CA">
        <w:t xml:space="preserve"> </w:t>
      </w:r>
      <w:r>
        <w:t xml:space="preserve">Gb of sequence, 16X coverage total, read lengths 200–1000 </w:t>
      </w:r>
      <w:proofErr w:type="spellStart"/>
      <w:r>
        <w:t>bp</w:t>
      </w:r>
      <w:proofErr w:type="spellEnd"/>
      <w:r>
        <w:t xml:space="preserve"> </w:t>
      </w:r>
    </w:p>
    <w:p w:rsidR="00644FCB" w:rsidRDefault="00644FCB">
      <w:pPr>
        <w:pStyle w:val="normal0"/>
      </w:pPr>
    </w:p>
    <w:p w:rsidR="00644FCB" w:rsidRDefault="00A1332E">
      <w:pPr>
        <w:pStyle w:val="normal0"/>
      </w:pPr>
      <w:r>
        <w:t>454 data were provided in the .</w:t>
      </w:r>
      <w:proofErr w:type="spellStart"/>
      <w:r>
        <w:t>sff</w:t>
      </w:r>
      <w:proofErr w:type="spellEnd"/>
      <w:r>
        <w:t xml:space="preserve"> file format, as unfiltered, untrimmed reads, with original 454 quality scores, in their original orientation. File names are varied, but in general are: </w:t>
      </w:r>
    </w:p>
    <w:p w:rsidR="00644FCB" w:rsidRDefault="00644FCB">
      <w:pPr>
        <w:pStyle w:val="normal0"/>
      </w:pPr>
    </w:p>
    <w:p w:rsidR="00644FCB" w:rsidRDefault="00A1332E">
      <w:pPr>
        <w:pStyle w:val="normal0"/>
      </w:pPr>
      <w:r>
        <w:rPr>
          <w:rFonts w:ascii="Courier New" w:eastAsia="Courier New" w:hAnsi="Courier New" w:cs="Courier New"/>
        </w:rPr>
        <w:t>&lt;</w:t>
      </w:r>
      <w:proofErr w:type="gramStart"/>
      <w:r>
        <w:rPr>
          <w:rFonts w:ascii="Courier New" w:eastAsia="Courier New" w:hAnsi="Courier New" w:cs="Courier New"/>
        </w:rPr>
        <w:t>species</w:t>
      </w:r>
      <w:proofErr w:type="gramEnd"/>
      <w:r>
        <w:rPr>
          <w:rFonts w:ascii="Courier New" w:eastAsia="Courier New" w:hAnsi="Courier New" w:cs="Courier New"/>
        </w:rPr>
        <w:t>&gt;_&lt;animal name&gt;_&lt;library type&gt;_&lt;run, lane, or plate&gt;_.</w:t>
      </w:r>
      <w:proofErr w:type="spellStart"/>
      <w:r>
        <w:rPr>
          <w:rFonts w:ascii="Courier New" w:eastAsia="Courier New" w:hAnsi="Courier New" w:cs="Courier New"/>
        </w:rPr>
        <w:t>sff</w:t>
      </w:r>
      <w:proofErr w:type="spellEnd"/>
    </w:p>
    <w:p w:rsidR="00644FCB" w:rsidRDefault="00644FCB">
      <w:pPr>
        <w:pStyle w:val="normal0"/>
      </w:pPr>
    </w:p>
    <w:p w:rsidR="00644FCB" w:rsidRDefault="00A1332E">
      <w:pPr>
        <w:pStyle w:val="normal0"/>
      </w:pPr>
      <w:r>
        <w:t>Library runs were split into 2, 4, or 8 lanes</w:t>
      </w:r>
      <w:r w:rsidR="00740B51">
        <w:t xml:space="preserve"> per </w:t>
      </w:r>
      <w:r>
        <w:t>plate. Each plate had the same coverage per run type. There were three library types (fragment sizes are calculated from .</w:t>
      </w:r>
      <w:proofErr w:type="spellStart"/>
      <w:r>
        <w:t>sff</w:t>
      </w:r>
      <w:proofErr w:type="spellEnd"/>
      <w:r>
        <w:t xml:space="preserve"> files): </w:t>
      </w:r>
    </w:p>
    <w:p w:rsidR="00644FCB" w:rsidRDefault="00644FCB">
      <w:pPr>
        <w:pStyle w:val="normal0"/>
      </w:pPr>
    </w:p>
    <w:p w:rsidR="00644FCB" w:rsidRDefault="00A1332E">
      <w:pPr>
        <w:pStyle w:val="normal0"/>
        <w:numPr>
          <w:ilvl w:val="0"/>
          <w:numId w:val="5"/>
        </w:numPr>
        <w:ind w:hanging="359"/>
      </w:pPr>
      <w:r>
        <w:t xml:space="preserve">454 shotgun library, titanium runs: 600-800 </w:t>
      </w:r>
      <w:proofErr w:type="spellStart"/>
      <w:r>
        <w:t>bp</w:t>
      </w:r>
      <w:proofErr w:type="spellEnd"/>
      <w:r>
        <w:t xml:space="preserve"> insert size</w:t>
      </w:r>
    </w:p>
    <w:p w:rsidR="00644FCB" w:rsidRDefault="00A1332E">
      <w:pPr>
        <w:pStyle w:val="normal0"/>
        <w:numPr>
          <w:ilvl w:val="1"/>
          <w:numId w:val="5"/>
        </w:numPr>
        <w:ind w:hanging="359"/>
      </w:pPr>
      <w:r>
        <w:t xml:space="preserve">30 files representing 2 lanes x 15 plates, lanes </w:t>
      </w:r>
      <w:r w:rsidR="00740B51">
        <w:t>labeled</w:t>
      </w:r>
      <w:r>
        <w:t xml:space="preserve"> 1=</w:t>
      </w:r>
      <w:proofErr w:type="gramStart"/>
      <w:r>
        <w:t>a and</w:t>
      </w:r>
      <w:proofErr w:type="gramEnd"/>
      <w:r>
        <w:t xml:space="preserve"> 2=b in the file name. </w:t>
      </w:r>
    </w:p>
    <w:p w:rsidR="00644FCB" w:rsidRDefault="00A1332E">
      <w:pPr>
        <w:pStyle w:val="normal0"/>
        <w:numPr>
          <w:ilvl w:val="1"/>
          <w:numId w:val="5"/>
        </w:numPr>
        <w:ind w:hanging="359"/>
      </w:pPr>
      <w:r>
        <w:t>Read length mode 456 bases</w:t>
      </w:r>
    </w:p>
    <w:p w:rsidR="00644FCB" w:rsidRDefault="00A1332E">
      <w:pPr>
        <w:pStyle w:val="normal0"/>
        <w:numPr>
          <w:ilvl w:val="1"/>
          <w:numId w:val="5"/>
        </w:numPr>
        <w:ind w:hanging="359"/>
      </w:pPr>
      <w:r>
        <w:t>Average quality score 31.2</w:t>
      </w:r>
    </w:p>
    <w:p w:rsidR="00644FCB" w:rsidRDefault="00A1332E">
      <w:pPr>
        <w:pStyle w:val="normal0"/>
        <w:numPr>
          <w:ilvl w:val="1"/>
          <w:numId w:val="5"/>
        </w:numPr>
        <w:ind w:hanging="359"/>
      </w:pPr>
      <w:r>
        <w:t>Sum of high quality reads 6.55 Gb.</w:t>
      </w:r>
    </w:p>
    <w:p w:rsidR="00644FCB" w:rsidRDefault="00A1332E">
      <w:pPr>
        <w:pStyle w:val="normal0"/>
        <w:numPr>
          <w:ilvl w:val="0"/>
          <w:numId w:val="5"/>
        </w:numPr>
        <w:ind w:hanging="359"/>
      </w:pPr>
      <w:r>
        <w:t xml:space="preserve">454 shotgun library, </w:t>
      </w:r>
      <w:proofErr w:type="spellStart"/>
      <w:r>
        <w:t>flexplus</w:t>
      </w:r>
      <w:proofErr w:type="spellEnd"/>
      <w:r>
        <w:t xml:space="preserve"> runs: ~1300 </w:t>
      </w:r>
      <w:proofErr w:type="spellStart"/>
      <w:r>
        <w:t>bp</w:t>
      </w:r>
      <w:proofErr w:type="spellEnd"/>
      <w:r>
        <w:t xml:space="preserve"> insert size</w:t>
      </w:r>
    </w:p>
    <w:p w:rsidR="00644FCB" w:rsidRDefault="00A1332E">
      <w:pPr>
        <w:pStyle w:val="normal0"/>
        <w:numPr>
          <w:ilvl w:val="1"/>
          <w:numId w:val="5"/>
        </w:numPr>
        <w:ind w:hanging="359"/>
      </w:pPr>
      <w:r>
        <w:t>53 files representing 1/8 to 2 lanes x 11 plates</w:t>
      </w:r>
    </w:p>
    <w:p w:rsidR="00644FCB" w:rsidRDefault="00A1332E">
      <w:pPr>
        <w:pStyle w:val="normal0"/>
        <w:numPr>
          <w:ilvl w:val="1"/>
          <w:numId w:val="5"/>
        </w:numPr>
        <w:ind w:hanging="359"/>
      </w:pPr>
      <w:r>
        <w:t>Read length mode 736 bases</w:t>
      </w:r>
    </w:p>
    <w:p w:rsidR="00644FCB" w:rsidRDefault="00A1332E">
      <w:pPr>
        <w:pStyle w:val="normal0"/>
        <w:numPr>
          <w:ilvl w:val="1"/>
          <w:numId w:val="5"/>
        </w:numPr>
        <w:ind w:hanging="359"/>
      </w:pPr>
      <w:r>
        <w:t>Average quality score 26.5</w:t>
      </w:r>
    </w:p>
    <w:p w:rsidR="00644FCB" w:rsidRDefault="00A1332E">
      <w:pPr>
        <w:pStyle w:val="normal0"/>
        <w:numPr>
          <w:ilvl w:val="1"/>
          <w:numId w:val="5"/>
        </w:numPr>
        <w:ind w:hanging="359"/>
      </w:pPr>
      <w:r>
        <w:t>Sum of high quality reads 7.1 Gb.</w:t>
      </w:r>
    </w:p>
    <w:p w:rsidR="00644FCB" w:rsidRDefault="00A1332E">
      <w:pPr>
        <w:pStyle w:val="normal0"/>
        <w:numPr>
          <w:ilvl w:val="0"/>
          <w:numId w:val="5"/>
        </w:numPr>
        <w:ind w:hanging="359"/>
      </w:pPr>
      <w:r>
        <w:t xml:space="preserve">454 </w:t>
      </w:r>
      <w:proofErr w:type="spellStart"/>
      <w:r>
        <w:t>paired_end</w:t>
      </w:r>
      <w:proofErr w:type="spellEnd"/>
      <w:r>
        <w:t xml:space="preserve"> (5?--&gt; &lt;--3?), titanium runs: 3000, 8000, 20000 </w:t>
      </w:r>
      <w:proofErr w:type="spellStart"/>
      <w:r>
        <w:t>bp</w:t>
      </w:r>
      <w:proofErr w:type="spellEnd"/>
      <w:r>
        <w:t xml:space="preserve"> insert sizes</w:t>
      </w:r>
    </w:p>
    <w:p w:rsidR="00644FCB" w:rsidRDefault="00A1332E">
      <w:pPr>
        <w:pStyle w:val="normal0"/>
        <w:numPr>
          <w:ilvl w:val="1"/>
          <w:numId w:val="5"/>
        </w:numPr>
        <w:ind w:hanging="359"/>
      </w:pPr>
      <w:r>
        <w:t>40 files representing multiple plates from the three types of 454 libraries</w:t>
      </w:r>
    </w:p>
    <w:p w:rsidR="00644FCB" w:rsidRDefault="00A1332E">
      <w:pPr>
        <w:pStyle w:val="normal0"/>
        <w:numPr>
          <w:ilvl w:val="1"/>
          <w:numId w:val="5"/>
        </w:numPr>
        <w:ind w:hanging="359"/>
      </w:pPr>
      <w:r>
        <w:t>4 x 3Kb insert paired end (files 173 to 176)</w:t>
      </w:r>
    </w:p>
    <w:p w:rsidR="00644FCB" w:rsidRDefault="00A1332E">
      <w:pPr>
        <w:pStyle w:val="normal0"/>
        <w:numPr>
          <w:ilvl w:val="1"/>
          <w:numId w:val="5"/>
        </w:numPr>
        <w:ind w:hanging="359"/>
      </w:pPr>
      <w:r>
        <w:t>8 x 8Kb insert paired end  (files 13832 to 13839)</w:t>
      </w:r>
    </w:p>
    <w:p w:rsidR="00644FCB" w:rsidRDefault="00A1332E">
      <w:pPr>
        <w:pStyle w:val="normal0"/>
        <w:numPr>
          <w:ilvl w:val="1"/>
          <w:numId w:val="5"/>
        </w:numPr>
        <w:ind w:hanging="359"/>
      </w:pPr>
      <w:r>
        <w:t xml:space="preserve">4 x 20Kb insert paired end (files 12212 to 12215). </w:t>
      </w:r>
    </w:p>
    <w:p w:rsidR="00644FCB" w:rsidRDefault="00A1332E">
      <w:pPr>
        <w:pStyle w:val="normal0"/>
        <w:numPr>
          <w:ilvl w:val="1"/>
          <w:numId w:val="5"/>
        </w:numPr>
        <w:ind w:hanging="359"/>
      </w:pPr>
      <w:r>
        <w:t>Initial 1/4 plate runs done at Roche 454; subsequent full plate runs done at Duke</w:t>
      </w:r>
      <w:r w:rsidR="00740B51">
        <w:t xml:space="preserve"> University</w:t>
      </w:r>
      <w:r>
        <w:t>.</w:t>
      </w:r>
    </w:p>
    <w:p w:rsidR="00644FCB" w:rsidRDefault="00A1332E">
      <w:pPr>
        <w:pStyle w:val="normal0"/>
        <w:numPr>
          <w:ilvl w:val="1"/>
          <w:numId w:val="5"/>
        </w:numPr>
        <w:ind w:hanging="359"/>
      </w:pPr>
      <w:r>
        <w:t>Read length mode 2 x 197-209 bases per end</w:t>
      </w:r>
    </w:p>
    <w:p w:rsidR="00644FCB" w:rsidRDefault="00A1332E">
      <w:pPr>
        <w:pStyle w:val="normal0"/>
        <w:numPr>
          <w:ilvl w:val="1"/>
          <w:numId w:val="5"/>
        </w:numPr>
        <w:ind w:hanging="359"/>
      </w:pPr>
      <w:r>
        <w:t>Average quality score 30.9-33.8</w:t>
      </w:r>
    </w:p>
    <w:p w:rsidR="00644FCB" w:rsidRDefault="00A1332E">
      <w:pPr>
        <w:pStyle w:val="normal0"/>
        <w:numPr>
          <w:ilvl w:val="1"/>
          <w:numId w:val="5"/>
        </w:numPr>
        <w:ind w:hanging="359"/>
      </w:pPr>
      <w:r>
        <w:t>Sum of high quality reads 4.77 Gb (1.90Gb for 3Kb, 1.05Gb for 8Kb, 1.82 for 20Kb)</w:t>
      </w:r>
    </w:p>
    <w:p w:rsidR="00644FCB" w:rsidRDefault="00644FCB">
      <w:pPr>
        <w:pStyle w:val="normal0"/>
      </w:pPr>
    </w:p>
    <w:p w:rsidR="00644FCB" w:rsidRDefault="00644FCB">
      <w:pPr>
        <w:pStyle w:val="normal0"/>
      </w:pPr>
    </w:p>
    <w:p w:rsidR="00644FCB" w:rsidRDefault="00A1332E">
      <w:pPr>
        <w:pStyle w:val="normal0"/>
      </w:pPr>
      <w:r>
        <w:br w:type="page"/>
      </w:r>
    </w:p>
    <w:p w:rsidR="00644FCB" w:rsidRDefault="00644FCB">
      <w:pPr>
        <w:pStyle w:val="normal0"/>
      </w:pPr>
    </w:p>
    <w:p w:rsidR="00644FCB" w:rsidRDefault="00A1332E">
      <w:pPr>
        <w:pStyle w:val="normal0"/>
      </w:pPr>
      <w:r>
        <w:rPr>
          <w:b/>
        </w:rPr>
        <w:t>Library Coverage Averages (Assuming a 1.23 Gb genome)</w:t>
      </w:r>
    </w:p>
    <w:p w:rsidR="00644FCB" w:rsidRDefault="00644FCB">
      <w:pPr>
        <w:pStyle w:val="normal0"/>
      </w:pPr>
    </w:p>
    <w:p w:rsidR="00644FCB" w:rsidRDefault="00A1332E">
      <w:pPr>
        <w:pStyle w:val="normal0"/>
      </w:pPr>
      <w:r>
        <w:rPr>
          <w:rFonts w:ascii="Courier New" w:eastAsia="Courier New" w:hAnsi="Courier New" w:cs="Courier New"/>
        </w:rPr>
        <w:t>|-------------------------------+-----------+------------+----------|</w:t>
      </w:r>
    </w:p>
    <w:p w:rsidR="00644FCB" w:rsidRDefault="00A1332E">
      <w:pPr>
        <w:pStyle w:val="normal0"/>
      </w:pPr>
      <w:r>
        <w:rPr>
          <w:rFonts w:ascii="Courier New" w:eastAsia="Courier New" w:hAnsi="Courier New" w:cs="Courier New"/>
        </w:rPr>
        <w:t xml:space="preserve">|     </w:t>
      </w:r>
      <w:proofErr w:type="gramStart"/>
      <w:r>
        <w:rPr>
          <w:rFonts w:ascii="Courier New" w:eastAsia="Courier New" w:hAnsi="Courier New" w:cs="Courier New"/>
        </w:rPr>
        <w:t>library</w:t>
      </w:r>
      <w:proofErr w:type="gramEnd"/>
      <w:r>
        <w:rPr>
          <w:rFonts w:ascii="Courier New" w:eastAsia="Courier New" w:hAnsi="Courier New" w:cs="Courier New"/>
        </w:rPr>
        <w:t xml:space="preserve"> name              |insert size| Bases (Gb) | Coverage |</w:t>
      </w:r>
    </w:p>
    <w:p w:rsidR="00644FCB" w:rsidRDefault="00A1332E">
      <w:pPr>
        <w:pStyle w:val="normal0"/>
      </w:pPr>
      <w:r>
        <w:rPr>
          <w:rFonts w:ascii="Courier New" w:eastAsia="Courier New" w:hAnsi="Courier New" w:cs="Courier New"/>
        </w:rPr>
        <w:t>|-------------------------------+-----------+------------+----------|</w:t>
      </w:r>
    </w:p>
    <w:p w:rsidR="00644FCB" w:rsidRDefault="00A1332E">
      <w:pPr>
        <w:pStyle w:val="normal0"/>
      </w:pPr>
      <w:r>
        <w:rPr>
          <w:rFonts w:ascii="Courier New" w:eastAsia="Courier New" w:hAnsi="Courier New" w:cs="Courier New"/>
        </w:rPr>
        <w:t xml:space="preserve">| 1.  </w:t>
      </w:r>
      <w:proofErr w:type="spellStart"/>
      <w:r>
        <w:rPr>
          <w:rFonts w:ascii="Courier New" w:eastAsia="Courier New" w:hAnsi="Courier New" w:cs="Courier New"/>
        </w:rPr>
        <w:t>budgie_shotgun_mrb</w:t>
      </w:r>
      <w:proofErr w:type="spellEnd"/>
      <w:r>
        <w:rPr>
          <w:rFonts w:ascii="Courier New" w:eastAsia="Courier New" w:hAnsi="Courier New" w:cs="Courier New"/>
        </w:rPr>
        <w:t xml:space="preserve">        | 600-800   |   6.55     |   5.32   |</w:t>
      </w:r>
    </w:p>
    <w:p w:rsidR="00644FCB" w:rsidRDefault="00A1332E">
      <w:pPr>
        <w:pStyle w:val="normal0"/>
      </w:pPr>
      <w:r>
        <w:rPr>
          <w:rFonts w:ascii="Courier New" w:eastAsia="Courier New" w:hAnsi="Courier New" w:cs="Courier New"/>
        </w:rPr>
        <w:t xml:space="preserve">| 2.  </w:t>
      </w:r>
      <w:proofErr w:type="spellStart"/>
      <w:proofErr w:type="gramStart"/>
      <w:r>
        <w:rPr>
          <w:rFonts w:ascii="Courier New" w:eastAsia="Courier New" w:hAnsi="Courier New" w:cs="Courier New"/>
        </w:rPr>
        <w:t>budgie</w:t>
      </w:r>
      <w:proofErr w:type="gramEnd"/>
      <w:r>
        <w:rPr>
          <w:rFonts w:ascii="Courier New" w:eastAsia="Courier New" w:hAnsi="Courier New" w:cs="Courier New"/>
        </w:rPr>
        <w:t>_mrb_roche_flexplus</w:t>
      </w:r>
      <w:proofErr w:type="spellEnd"/>
      <w:r>
        <w:rPr>
          <w:rFonts w:ascii="Courier New" w:eastAsia="Courier New" w:hAnsi="Courier New" w:cs="Courier New"/>
        </w:rPr>
        <w:t xml:space="preserve"> |  ~1300    |   8.42     |   6.85   |</w:t>
      </w:r>
    </w:p>
    <w:p w:rsidR="00644FCB" w:rsidRDefault="00A1332E">
      <w:pPr>
        <w:pStyle w:val="normal0"/>
      </w:pPr>
      <w:r>
        <w:rPr>
          <w:rFonts w:ascii="Courier New" w:eastAsia="Courier New" w:hAnsi="Courier New" w:cs="Courier New"/>
        </w:rPr>
        <w:t>|-------------------------------+-----------+------------+----------|</w:t>
      </w:r>
    </w:p>
    <w:p w:rsidR="00644FCB" w:rsidRDefault="00644FCB">
      <w:pPr>
        <w:pStyle w:val="normal0"/>
      </w:pPr>
    </w:p>
    <w:p w:rsidR="00644FCB" w:rsidRDefault="00A1332E">
      <w:pPr>
        <w:pStyle w:val="normal0"/>
      </w:pPr>
      <w:r>
        <w:rPr>
          <w:rFonts w:ascii="Courier New" w:eastAsia="Courier New" w:hAnsi="Courier New" w:cs="Courier New"/>
        </w:rPr>
        <w:t xml:space="preserve">| 3.  </w:t>
      </w:r>
      <w:proofErr w:type="gramStart"/>
      <w:r>
        <w:rPr>
          <w:rFonts w:ascii="Courier New" w:eastAsia="Courier New" w:hAnsi="Courier New" w:cs="Courier New"/>
        </w:rPr>
        <w:t>budgie</w:t>
      </w:r>
      <w:proofErr w:type="gramEnd"/>
      <w:r>
        <w:rPr>
          <w:rFonts w:ascii="Courier New" w:eastAsia="Courier New" w:hAnsi="Courier New" w:cs="Courier New"/>
        </w:rPr>
        <w:t>_mrb_3kbpe_173      |  3000     |   0.45     |   0.36   |</w:t>
      </w:r>
    </w:p>
    <w:p w:rsidR="00644FCB" w:rsidRDefault="00A1332E">
      <w:pPr>
        <w:pStyle w:val="normal0"/>
      </w:pPr>
      <w:r>
        <w:rPr>
          <w:rFonts w:ascii="Courier New" w:eastAsia="Courier New" w:hAnsi="Courier New" w:cs="Courier New"/>
        </w:rPr>
        <w:t xml:space="preserve">| 4.  </w:t>
      </w:r>
      <w:proofErr w:type="gramStart"/>
      <w:r>
        <w:rPr>
          <w:rFonts w:ascii="Courier New" w:eastAsia="Courier New" w:hAnsi="Courier New" w:cs="Courier New"/>
        </w:rPr>
        <w:t>budgie</w:t>
      </w:r>
      <w:proofErr w:type="gramEnd"/>
      <w:r>
        <w:rPr>
          <w:rFonts w:ascii="Courier New" w:eastAsia="Courier New" w:hAnsi="Courier New" w:cs="Courier New"/>
        </w:rPr>
        <w:t>_mrb_3kbpe_174      |  3000     |   0.56     |   0.46   |</w:t>
      </w:r>
    </w:p>
    <w:p w:rsidR="00644FCB" w:rsidRDefault="00A1332E">
      <w:pPr>
        <w:pStyle w:val="normal0"/>
      </w:pPr>
      <w:r>
        <w:rPr>
          <w:rFonts w:ascii="Courier New" w:eastAsia="Courier New" w:hAnsi="Courier New" w:cs="Courier New"/>
        </w:rPr>
        <w:t xml:space="preserve">| 5.  </w:t>
      </w:r>
      <w:proofErr w:type="gramStart"/>
      <w:r>
        <w:rPr>
          <w:rFonts w:ascii="Courier New" w:eastAsia="Courier New" w:hAnsi="Courier New" w:cs="Courier New"/>
        </w:rPr>
        <w:t>budgie</w:t>
      </w:r>
      <w:proofErr w:type="gramEnd"/>
      <w:r>
        <w:rPr>
          <w:rFonts w:ascii="Courier New" w:eastAsia="Courier New" w:hAnsi="Courier New" w:cs="Courier New"/>
        </w:rPr>
        <w:t>_mrb_3kbpe_175      |  3000     |   0.54     |   0.44   |</w:t>
      </w:r>
    </w:p>
    <w:p w:rsidR="00644FCB" w:rsidRDefault="00A1332E">
      <w:pPr>
        <w:pStyle w:val="normal0"/>
      </w:pPr>
      <w:r>
        <w:rPr>
          <w:rFonts w:ascii="Courier New" w:eastAsia="Courier New" w:hAnsi="Courier New" w:cs="Courier New"/>
        </w:rPr>
        <w:t xml:space="preserve">| 6.  </w:t>
      </w:r>
      <w:proofErr w:type="gramStart"/>
      <w:r>
        <w:rPr>
          <w:rFonts w:ascii="Courier New" w:eastAsia="Courier New" w:hAnsi="Courier New" w:cs="Courier New"/>
        </w:rPr>
        <w:t>budgie</w:t>
      </w:r>
      <w:proofErr w:type="gramEnd"/>
      <w:r>
        <w:rPr>
          <w:rFonts w:ascii="Courier New" w:eastAsia="Courier New" w:hAnsi="Courier New" w:cs="Courier New"/>
        </w:rPr>
        <w:t>_mrb_3kbpe_176      |  3000     |   0.35     |   0.28   |</w:t>
      </w:r>
    </w:p>
    <w:p w:rsidR="00644FCB" w:rsidRDefault="00644FCB">
      <w:pPr>
        <w:pStyle w:val="normal0"/>
      </w:pPr>
    </w:p>
    <w:p w:rsidR="00644FCB" w:rsidRDefault="00A1332E">
      <w:pPr>
        <w:pStyle w:val="normal0"/>
      </w:pPr>
      <w:r>
        <w:rPr>
          <w:rFonts w:ascii="Courier New" w:eastAsia="Courier New" w:hAnsi="Courier New" w:cs="Courier New"/>
        </w:rPr>
        <w:t>| Total 3kb                                     1.90     |   1.54   |</w:t>
      </w:r>
    </w:p>
    <w:p w:rsidR="00644FCB" w:rsidRDefault="00644FCB">
      <w:pPr>
        <w:pStyle w:val="normal0"/>
      </w:pPr>
    </w:p>
    <w:p w:rsidR="00644FCB" w:rsidRDefault="00A1332E">
      <w:pPr>
        <w:pStyle w:val="normal0"/>
      </w:pPr>
      <w:r>
        <w:rPr>
          <w:rFonts w:ascii="Courier New" w:eastAsia="Courier New" w:hAnsi="Courier New" w:cs="Courier New"/>
        </w:rPr>
        <w:t xml:space="preserve">| 7.  </w:t>
      </w:r>
      <w:proofErr w:type="gramStart"/>
      <w:r>
        <w:rPr>
          <w:rFonts w:ascii="Courier New" w:eastAsia="Courier New" w:hAnsi="Courier New" w:cs="Courier New"/>
        </w:rPr>
        <w:t>budgie</w:t>
      </w:r>
      <w:proofErr w:type="gramEnd"/>
      <w:r>
        <w:rPr>
          <w:rFonts w:ascii="Courier New" w:eastAsia="Courier New" w:hAnsi="Courier New" w:cs="Courier New"/>
        </w:rPr>
        <w:t>_mrb_8kbpe_13832    |  8000     |   0.14     |   0.11   |</w:t>
      </w:r>
    </w:p>
    <w:p w:rsidR="00644FCB" w:rsidRDefault="00A1332E">
      <w:pPr>
        <w:pStyle w:val="normal0"/>
      </w:pPr>
      <w:r>
        <w:rPr>
          <w:rFonts w:ascii="Courier New" w:eastAsia="Courier New" w:hAnsi="Courier New" w:cs="Courier New"/>
        </w:rPr>
        <w:t xml:space="preserve">| 8.  </w:t>
      </w:r>
      <w:proofErr w:type="gramStart"/>
      <w:r>
        <w:rPr>
          <w:rFonts w:ascii="Courier New" w:eastAsia="Courier New" w:hAnsi="Courier New" w:cs="Courier New"/>
        </w:rPr>
        <w:t>budgie</w:t>
      </w:r>
      <w:proofErr w:type="gramEnd"/>
      <w:r>
        <w:rPr>
          <w:rFonts w:ascii="Courier New" w:eastAsia="Courier New" w:hAnsi="Courier New" w:cs="Courier New"/>
        </w:rPr>
        <w:t>_mrb_8kbpe_13833    |  8000     |   0.14     |   0.12   |</w:t>
      </w:r>
    </w:p>
    <w:p w:rsidR="00644FCB" w:rsidRDefault="00A1332E">
      <w:pPr>
        <w:pStyle w:val="normal0"/>
      </w:pPr>
      <w:r>
        <w:rPr>
          <w:rFonts w:ascii="Courier New" w:eastAsia="Courier New" w:hAnsi="Courier New" w:cs="Courier New"/>
        </w:rPr>
        <w:t xml:space="preserve">| 9.  </w:t>
      </w:r>
      <w:proofErr w:type="gramStart"/>
      <w:r>
        <w:rPr>
          <w:rFonts w:ascii="Courier New" w:eastAsia="Courier New" w:hAnsi="Courier New" w:cs="Courier New"/>
        </w:rPr>
        <w:t>budgie</w:t>
      </w:r>
      <w:proofErr w:type="gramEnd"/>
      <w:r>
        <w:rPr>
          <w:rFonts w:ascii="Courier New" w:eastAsia="Courier New" w:hAnsi="Courier New" w:cs="Courier New"/>
        </w:rPr>
        <w:t>_mrb_8kbpe_13834    |  8000     |   0.13     |   0.11   |</w:t>
      </w:r>
    </w:p>
    <w:p w:rsidR="00644FCB" w:rsidRDefault="00A1332E">
      <w:pPr>
        <w:pStyle w:val="normal0"/>
      </w:pPr>
      <w:r>
        <w:rPr>
          <w:rFonts w:ascii="Courier New" w:eastAsia="Courier New" w:hAnsi="Courier New" w:cs="Courier New"/>
        </w:rPr>
        <w:t xml:space="preserve">| 10. </w:t>
      </w:r>
      <w:proofErr w:type="gramStart"/>
      <w:r>
        <w:rPr>
          <w:rFonts w:ascii="Courier New" w:eastAsia="Courier New" w:hAnsi="Courier New" w:cs="Courier New"/>
        </w:rPr>
        <w:t>budgie</w:t>
      </w:r>
      <w:proofErr w:type="gramEnd"/>
      <w:r>
        <w:rPr>
          <w:rFonts w:ascii="Courier New" w:eastAsia="Courier New" w:hAnsi="Courier New" w:cs="Courier New"/>
        </w:rPr>
        <w:t>_mrb_8kbpe_13835    |  8000     |   0.13     |   0.11   |</w:t>
      </w:r>
    </w:p>
    <w:p w:rsidR="00644FCB" w:rsidRDefault="00A1332E">
      <w:pPr>
        <w:pStyle w:val="normal0"/>
      </w:pPr>
      <w:r>
        <w:rPr>
          <w:rFonts w:ascii="Courier New" w:eastAsia="Courier New" w:hAnsi="Courier New" w:cs="Courier New"/>
        </w:rPr>
        <w:t xml:space="preserve">| 11. </w:t>
      </w:r>
      <w:proofErr w:type="gramStart"/>
      <w:r>
        <w:rPr>
          <w:rFonts w:ascii="Courier New" w:eastAsia="Courier New" w:hAnsi="Courier New" w:cs="Courier New"/>
        </w:rPr>
        <w:t>budgie</w:t>
      </w:r>
      <w:proofErr w:type="gramEnd"/>
      <w:r>
        <w:rPr>
          <w:rFonts w:ascii="Courier New" w:eastAsia="Courier New" w:hAnsi="Courier New" w:cs="Courier New"/>
        </w:rPr>
        <w:t>_mrb_8kbpe_13836    |  8000     |   0.13     |   0.10   |</w:t>
      </w:r>
    </w:p>
    <w:p w:rsidR="00644FCB" w:rsidRDefault="00A1332E">
      <w:pPr>
        <w:pStyle w:val="normal0"/>
      </w:pPr>
      <w:r>
        <w:rPr>
          <w:rFonts w:ascii="Courier New" w:eastAsia="Courier New" w:hAnsi="Courier New" w:cs="Courier New"/>
        </w:rPr>
        <w:t xml:space="preserve">| 12. </w:t>
      </w:r>
      <w:proofErr w:type="gramStart"/>
      <w:r>
        <w:rPr>
          <w:rFonts w:ascii="Courier New" w:eastAsia="Courier New" w:hAnsi="Courier New" w:cs="Courier New"/>
        </w:rPr>
        <w:t>budgie</w:t>
      </w:r>
      <w:proofErr w:type="gramEnd"/>
      <w:r>
        <w:rPr>
          <w:rFonts w:ascii="Courier New" w:eastAsia="Courier New" w:hAnsi="Courier New" w:cs="Courier New"/>
        </w:rPr>
        <w:t>_mrb_8kbpe_13837    |  8000     |   0.14     |   0.11   |</w:t>
      </w:r>
    </w:p>
    <w:p w:rsidR="00644FCB" w:rsidRDefault="00A1332E">
      <w:pPr>
        <w:pStyle w:val="normal0"/>
      </w:pPr>
      <w:r>
        <w:rPr>
          <w:rFonts w:ascii="Courier New" w:eastAsia="Courier New" w:hAnsi="Courier New" w:cs="Courier New"/>
        </w:rPr>
        <w:t xml:space="preserve">| 13. </w:t>
      </w:r>
      <w:proofErr w:type="gramStart"/>
      <w:r>
        <w:rPr>
          <w:rFonts w:ascii="Courier New" w:eastAsia="Courier New" w:hAnsi="Courier New" w:cs="Courier New"/>
        </w:rPr>
        <w:t>budgie</w:t>
      </w:r>
      <w:proofErr w:type="gramEnd"/>
      <w:r>
        <w:rPr>
          <w:rFonts w:ascii="Courier New" w:eastAsia="Courier New" w:hAnsi="Courier New" w:cs="Courier New"/>
        </w:rPr>
        <w:t>_mrb_8kbpe_13838    |  8000     |   0.13     |   0.10   |</w:t>
      </w:r>
    </w:p>
    <w:p w:rsidR="00644FCB" w:rsidRDefault="00A1332E">
      <w:pPr>
        <w:pStyle w:val="normal0"/>
      </w:pPr>
      <w:r>
        <w:rPr>
          <w:rFonts w:ascii="Courier New" w:eastAsia="Courier New" w:hAnsi="Courier New" w:cs="Courier New"/>
        </w:rPr>
        <w:t xml:space="preserve">| 14. </w:t>
      </w:r>
      <w:proofErr w:type="gramStart"/>
      <w:r>
        <w:rPr>
          <w:rFonts w:ascii="Courier New" w:eastAsia="Courier New" w:hAnsi="Courier New" w:cs="Courier New"/>
        </w:rPr>
        <w:t>budgie</w:t>
      </w:r>
      <w:proofErr w:type="gramEnd"/>
      <w:r>
        <w:rPr>
          <w:rFonts w:ascii="Courier New" w:eastAsia="Courier New" w:hAnsi="Courier New" w:cs="Courier New"/>
        </w:rPr>
        <w:t>_mrb_8kbpe_13839    |  8000     |   0.12     |   0.10   |</w:t>
      </w:r>
    </w:p>
    <w:p w:rsidR="00644FCB" w:rsidRDefault="00644FCB">
      <w:pPr>
        <w:pStyle w:val="normal0"/>
      </w:pPr>
    </w:p>
    <w:p w:rsidR="00644FCB" w:rsidRDefault="00A1332E">
      <w:pPr>
        <w:pStyle w:val="normal0"/>
      </w:pPr>
      <w:r>
        <w:rPr>
          <w:rFonts w:ascii="Courier New" w:eastAsia="Courier New" w:hAnsi="Courier New" w:cs="Courier New"/>
        </w:rPr>
        <w:t>| Total 8kb                                     1.05     |   0.85   |</w:t>
      </w:r>
    </w:p>
    <w:p w:rsidR="00644FCB" w:rsidRDefault="00644FCB">
      <w:pPr>
        <w:pStyle w:val="normal0"/>
      </w:pPr>
    </w:p>
    <w:p w:rsidR="00644FCB" w:rsidRDefault="00A1332E">
      <w:pPr>
        <w:pStyle w:val="normal0"/>
      </w:pPr>
      <w:r>
        <w:rPr>
          <w:rFonts w:ascii="Courier New" w:eastAsia="Courier New" w:hAnsi="Courier New" w:cs="Courier New"/>
        </w:rPr>
        <w:t xml:space="preserve">| 15. </w:t>
      </w:r>
      <w:proofErr w:type="gramStart"/>
      <w:r>
        <w:rPr>
          <w:rFonts w:ascii="Courier New" w:eastAsia="Courier New" w:hAnsi="Courier New" w:cs="Courier New"/>
        </w:rPr>
        <w:t>budgie</w:t>
      </w:r>
      <w:proofErr w:type="gramEnd"/>
      <w:r>
        <w:rPr>
          <w:rFonts w:ascii="Courier New" w:eastAsia="Courier New" w:hAnsi="Courier New" w:cs="Courier New"/>
        </w:rPr>
        <w:t>_mrb_20kbpe_12212   |  20000    |   0.35     |   0.29   |</w:t>
      </w:r>
    </w:p>
    <w:p w:rsidR="00644FCB" w:rsidRDefault="00A1332E">
      <w:pPr>
        <w:pStyle w:val="normal0"/>
      </w:pPr>
      <w:r>
        <w:rPr>
          <w:rFonts w:ascii="Courier New" w:eastAsia="Courier New" w:hAnsi="Courier New" w:cs="Courier New"/>
        </w:rPr>
        <w:t xml:space="preserve">| 16. </w:t>
      </w:r>
      <w:proofErr w:type="gramStart"/>
      <w:r>
        <w:rPr>
          <w:rFonts w:ascii="Courier New" w:eastAsia="Courier New" w:hAnsi="Courier New" w:cs="Courier New"/>
        </w:rPr>
        <w:t>budgie</w:t>
      </w:r>
      <w:proofErr w:type="gramEnd"/>
      <w:r>
        <w:rPr>
          <w:rFonts w:ascii="Courier New" w:eastAsia="Courier New" w:hAnsi="Courier New" w:cs="Courier New"/>
        </w:rPr>
        <w:t>_mrb_20kbpe_12213   |  20000    |   0.57     |   0.46   |</w:t>
      </w:r>
    </w:p>
    <w:p w:rsidR="00644FCB" w:rsidRDefault="00A1332E">
      <w:pPr>
        <w:pStyle w:val="normal0"/>
      </w:pPr>
      <w:r>
        <w:rPr>
          <w:rFonts w:ascii="Courier New" w:eastAsia="Courier New" w:hAnsi="Courier New" w:cs="Courier New"/>
        </w:rPr>
        <w:t xml:space="preserve">| 17. </w:t>
      </w:r>
      <w:proofErr w:type="gramStart"/>
      <w:r>
        <w:rPr>
          <w:rFonts w:ascii="Courier New" w:eastAsia="Courier New" w:hAnsi="Courier New" w:cs="Courier New"/>
        </w:rPr>
        <w:t>budgie</w:t>
      </w:r>
      <w:proofErr w:type="gramEnd"/>
      <w:r>
        <w:rPr>
          <w:rFonts w:ascii="Courier New" w:eastAsia="Courier New" w:hAnsi="Courier New" w:cs="Courier New"/>
        </w:rPr>
        <w:t>_mrb_20kbpe_12214   |  20000    |   0.43     |   0.35   |</w:t>
      </w:r>
    </w:p>
    <w:p w:rsidR="00644FCB" w:rsidRDefault="00A1332E">
      <w:pPr>
        <w:pStyle w:val="normal0"/>
      </w:pPr>
      <w:r>
        <w:rPr>
          <w:rFonts w:ascii="Courier New" w:eastAsia="Courier New" w:hAnsi="Courier New" w:cs="Courier New"/>
        </w:rPr>
        <w:t xml:space="preserve">| 18. </w:t>
      </w:r>
      <w:proofErr w:type="gramStart"/>
      <w:r>
        <w:rPr>
          <w:rFonts w:ascii="Courier New" w:eastAsia="Courier New" w:hAnsi="Courier New" w:cs="Courier New"/>
        </w:rPr>
        <w:t>budgie</w:t>
      </w:r>
      <w:proofErr w:type="gramEnd"/>
      <w:r>
        <w:rPr>
          <w:rFonts w:ascii="Courier New" w:eastAsia="Courier New" w:hAnsi="Courier New" w:cs="Courier New"/>
        </w:rPr>
        <w:t>_mrb_20kbpe_12215   |  20000    |   0.47     |   0.38   |</w:t>
      </w:r>
    </w:p>
    <w:p w:rsidR="00644FCB" w:rsidRDefault="00644FCB">
      <w:pPr>
        <w:pStyle w:val="normal0"/>
      </w:pPr>
    </w:p>
    <w:p w:rsidR="00644FCB" w:rsidRDefault="00A1332E">
      <w:pPr>
        <w:pStyle w:val="normal0"/>
      </w:pPr>
      <w:r>
        <w:rPr>
          <w:rFonts w:ascii="Courier New" w:eastAsia="Courier New" w:hAnsi="Courier New" w:cs="Courier New"/>
        </w:rPr>
        <w:t>| Total 20Kb                                    1.82     |   1.48   |</w:t>
      </w:r>
    </w:p>
    <w:p w:rsidR="00644FCB" w:rsidRDefault="00A1332E">
      <w:pPr>
        <w:pStyle w:val="normal0"/>
      </w:pPr>
      <w:r>
        <w:rPr>
          <w:rFonts w:ascii="Courier New" w:eastAsia="Courier New" w:hAnsi="Courier New" w:cs="Courier New"/>
        </w:rPr>
        <w:t>|-------------------------------+-----------+------------+----------|</w:t>
      </w:r>
    </w:p>
    <w:p w:rsidR="00644FCB" w:rsidRDefault="00644FCB">
      <w:pPr>
        <w:pStyle w:val="normal0"/>
      </w:pPr>
    </w:p>
    <w:p w:rsidR="00644FCB" w:rsidRDefault="00644FCB">
      <w:pPr>
        <w:pStyle w:val="Heading3"/>
      </w:pPr>
      <w:bookmarkStart w:id="8" w:name="h.5m53wv1rtdmq" w:colFirst="0" w:colLast="0"/>
      <w:bookmarkEnd w:id="8"/>
    </w:p>
    <w:p w:rsidR="00644FCB" w:rsidRDefault="00A1332E">
      <w:pPr>
        <w:pStyle w:val="normal0"/>
      </w:pPr>
      <w:r>
        <w:br w:type="page"/>
      </w:r>
    </w:p>
    <w:p w:rsidR="00644FCB" w:rsidRDefault="00644FCB">
      <w:pPr>
        <w:pStyle w:val="Heading3"/>
      </w:pPr>
      <w:bookmarkStart w:id="9" w:name="h.wc9kvrjgdo6b" w:colFirst="0" w:colLast="0"/>
      <w:bookmarkEnd w:id="9"/>
    </w:p>
    <w:p w:rsidR="00644FCB" w:rsidRDefault="00A1332E">
      <w:pPr>
        <w:pStyle w:val="Heading3"/>
      </w:pPr>
      <w:bookmarkStart w:id="10" w:name="h.oxmfac80lbpy" w:colFirst="0" w:colLast="0"/>
      <w:bookmarkStart w:id="11" w:name="_Toc219966372"/>
      <w:bookmarkEnd w:id="10"/>
      <w:r>
        <w:t xml:space="preserve">BGI </w:t>
      </w:r>
      <w:proofErr w:type="spellStart"/>
      <w:r>
        <w:t>Illumina</w:t>
      </w:r>
      <w:proofErr w:type="spellEnd"/>
      <w:r>
        <w:t xml:space="preserve"> </w:t>
      </w:r>
      <w:proofErr w:type="spellStart"/>
      <w:r>
        <w:t>HiSeq</w:t>
      </w:r>
      <w:proofErr w:type="spellEnd"/>
      <w:r>
        <w:t xml:space="preserve"> 2000 reads for parrot</w:t>
      </w:r>
      <w:bookmarkEnd w:id="11"/>
      <w:r>
        <w:t xml:space="preserve"> </w:t>
      </w:r>
    </w:p>
    <w:p w:rsidR="00644FCB" w:rsidRDefault="00A1332E">
      <w:pPr>
        <w:pStyle w:val="normal0"/>
      </w:pPr>
      <w:r>
        <w:rPr>
          <w:b/>
        </w:rPr>
        <w:t>Summary:</w:t>
      </w:r>
      <w:r>
        <w:t xml:space="preserve"> 269 Gb of sequence, 219X coverage total, read lengths 90 </w:t>
      </w:r>
      <w:r w:rsidR="00740B51">
        <w:t>and</w:t>
      </w:r>
      <w:r>
        <w:t xml:space="preserve"> 151 </w:t>
      </w:r>
      <w:proofErr w:type="spellStart"/>
      <w:r>
        <w:t>bp</w:t>
      </w:r>
      <w:proofErr w:type="spellEnd"/>
      <w:r>
        <w:t>)</w:t>
      </w:r>
    </w:p>
    <w:p w:rsidR="00644FCB" w:rsidRDefault="00644FCB">
      <w:pPr>
        <w:pStyle w:val="normal0"/>
      </w:pPr>
    </w:p>
    <w:p w:rsidR="00644FCB" w:rsidRDefault="00A1332E">
      <w:pPr>
        <w:pStyle w:val="normal0"/>
      </w:pPr>
      <w:r>
        <w:t xml:space="preserve">These were raw reads, unfiltered, </w:t>
      </w:r>
      <w:proofErr w:type="gramStart"/>
      <w:r>
        <w:t>untrimmed</w:t>
      </w:r>
      <w:proofErr w:type="gramEnd"/>
      <w:r>
        <w:t xml:space="preserve">, with original </w:t>
      </w:r>
      <w:proofErr w:type="spellStart"/>
      <w:r>
        <w:t>Illumina</w:t>
      </w:r>
      <w:proofErr w:type="spellEnd"/>
      <w:r>
        <w:t xml:space="preserve"> quality scores in their original orientation.  A library was represented by one or more pairs of files, where the pair represents each read of the paired reads. Filenames included the sequencing-starting date, index name,</w:t>
      </w:r>
      <w:r w:rsidR="00740B51">
        <w:t xml:space="preserve"> </w:t>
      </w:r>
      <w:r>
        <w:t xml:space="preserve">the </w:t>
      </w:r>
      <w:proofErr w:type="spellStart"/>
      <w:r>
        <w:t>Illumina</w:t>
      </w:r>
      <w:proofErr w:type="spellEnd"/>
      <w:r>
        <w:t xml:space="preserve"> </w:t>
      </w:r>
      <w:proofErr w:type="spellStart"/>
      <w:r>
        <w:t>flowcell</w:t>
      </w:r>
      <w:proofErr w:type="spellEnd"/>
      <w:r>
        <w:t xml:space="preserve"> name and lane, the library name, and paired read identifier (1 or 2, where 1 is the first read of a pair and 2 is the second):</w:t>
      </w:r>
    </w:p>
    <w:p w:rsidR="00644FCB" w:rsidRDefault="00644FCB">
      <w:pPr>
        <w:pStyle w:val="normal0"/>
      </w:pPr>
    </w:p>
    <w:p w:rsidR="00644FCB" w:rsidRDefault="00A1332E">
      <w:pPr>
        <w:pStyle w:val="normal0"/>
      </w:pPr>
      <w:r>
        <w:rPr>
          <w:rFonts w:ascii="Courier New" w:eastAsia="Courier New" w:hAnsi="Courier New" w:cs="Courier New"/>
        </w:rPr>
        <w:t>&lt;</w:t>
      </w:r>
      <w:proofErr w:type="gramStart"/>
      <w:r>
        <w:rPr>
          <w:rFonts w:ascii="Courier New" w:eastAsia="Courier New" w:hAnsi="Courier New" w:cs="Courier New"/>
        </w:rPr>
        <w:t>date</w:t>
      </w:r>
      <w:proofErr w:type="gramEnd"/>
      <w:r>
        <w:rPr>
          <w:rFonts w:ascii="Courier New" w:eastAsia="Courier New" w:hAnsi="Courier New" w:cs="Courier New"/>
        </w:rPr>
        <w:t>&gt;_&lt;index&gt;_&lt;</w:t>
      </w:r>
      <w:proofErr w:type="spellStart"/>
      <w:r>
        <w:rPr>
          <w:rFonts w:ascii="Courier New" w:eastAsia="Courier New" w:hAnsi="Courier New" w:cs="Courier New"/>
        </w:rPr>
        <w:t>flowcell</w:t>
      </w:r>
      <w:proofErr w:type="spellEnd"/>
      <w:r>
        <w:rPr>
          <w:rFonts w:ascii="Courier New" w:eastAsia="Courier New" w:hAnsi="Courier New" w:cs="Courier New"/>
        </w:rPr>
        <w:t>&gt;_&lt;lane&gt;_&lt;library name&gt;_&lt;</w:t>
      </w:r>
      <w:proofErr w:type="spellStart"/>
      <w:r>
        <w:rPr>
          <w:rFonts w:ascii="Courier New" w:eastAsia="Courier New" w:hAnsi="Courier New" w:cs="Courier New"/>
        </w:rPr>
        <w:t>pair_read_ID</w:t>
      </w:r>
      <w:proofErr w:type="spellEnd"/>
      <w:r>
        <w:rPr>
          <w:rFonts w:ascii="Courier New" w:eastAsia="Courier New" w:hAnsi="Courier New" w:cs="Courier New"/>
        </w:rPr>
        <w:t>&gt;.fq.gz</w:t>
      </w:r>
    </w:p>
    <w:p w:rsidR="00644FCB" w:rsidRDefault="00644FCB">
      <w:pPr>
        <w:pStyle w:val="normal0"/>
      </w:pPr>
    </w:p>
    <w:p w:rsidR="00644FCB" w:rsidRDefault="00A1332E">
      <w:pPr>
        <w:pStyle w:val="normal0"/>
      </w:pPr>
      <w:r>
        <w:t xml:space="preserve">A library could be split over multiple pairs of files - i.e. multiple lanes and/or </w:t>
      </w:r>
      <w:proofErr w:type="spellStart"/>
      <w:r>
        <w:t>flowcells</w:t>
      </w:r>
      <w:proofErr w:type="spellEnd"/>
      <w:r>
        <w:t>.</w:t>
      </w:r>
    </w:p>
    <w:p w:rsidR="00644FCB" w:rsidRDefault="00644FCB">
      <w:pPr>
        <w:pStyle w:val="normal0"/>
      </w:pPr>
    </w:p>
    <w:p w:rsidR="00644FCB" w:rsidRDefault="00A1332E">
      <w:pPr>
        <w:pStyle w:val="normal0"/>
      </w:pPr>
      <w:r>
        <w:t xml:space="preserve">There were two library types (fragment sizes are laboratory estimates!): </w:t>
      </w:r>
    </w:p>
    <w:p w:rsidR="00644FCB" w:rsidRDefault="00644FCB">
      <w:pPr>
        <w:pStyle w:val="normal0"/>
      </w:pPr>
    </w:p>
    <w:p w:rsidR="00644FCB" w:rsidRDefault="00A1332E">
      <w:pPr>
        <w:pStyle w:val="normal0"/>
        <w:numPr>
          <w:ilvl w:val="0"/>
          <w:numId w:val="2"/>
        </w:numPr>
        <w:ind w:hanging="359"/>
      </w:pPr>
      <w:r>
        <w:t>Short insert size, paired end (5</w:t>
      </w:r>
      <w:proofErr w:type="gramStart"/>
      <w:r>
        <w:t>?-</w:t>
      </w:r>
      <w:proofErr w:type="gramEnd"/>
      <w:r>
        <w:t xml:space="preserve">-&gt; &lt;--3?) </w:t>
      </w:r>
      <w:proofErr w:type="spellStart"/>
      <w:r>
        <w:t>TruSeq</w:t>
      </w:r>
      <w:proofErr w:type="spellEnd"/>
      <w:r>
        <w:t xml:space="preserve"> 3 chemistry: </w:t>
      </w:r>
    </w:p>
    <w:p w:rsidR="00644FCB" w:rsidRDefault="00A1332E">
      <w:pPr>
        <w:pStyle w:val="normal0"/>
        <w:numPr>
          <w:ilvl w:val="1"/>
          <w:numId w:val="2"/>
        </w:numPr>
        <w:ind w:hanging="359"/>
      </w:pPr>
      <w:r>
        <w:t xml:space="preserve">220, 500, 800 </w:t>
      </w:r>
      <w:proofErr w:type="spellStart"/>
      <w:r>
        <w:t>bp</w:t>
      </w:r>
      <w:proofErr w:type="spellEnd"/>
      <w:r>
        <w:t xml:space="preserve"> insert sizes</w:t>
      </w:r>
    </w:p>
    <w:p w:rsidR="00644FCB" w:rsidRDefault="00A1332E">
      <w:pPr>
        <w:pStyle w:val="normal0"/>
        <w:numPr>
          <w:ilvl w:val="1"/>
          <w:numId w:val="2"/>
        </w:numPr>
        <w:ind w:hanging="359"/>
      </w:pPr>
      <w:r>
        <w:t>2 x 151 base reads.</w:t>
      </w:r>
    </w:p>
    <w:p w:rsidR="00644FCB" w:rsidRDefault="00A1332E">
      <w:pPr>
        <w:pStyle w:val="normal0"/>
        <w:numPr>
          <w:ilvl w:val="1"/>
          <w:numId w:val="2"/>
        </w:numPr>
        <w:ind w:hanging="359"/>
      </w:pPr>
      <w:r>
        <w:t>3 libraries</w:t>
      </w:r>
    </w:p>
    <w:p w:rsidR="00644FCB" w:rsidRDefault="00A1332E">
      <w:pPr>
        <w:pStyle w:val="normal0"/>
        <w:numPr>
          <w:ilvl w:val="1"/>
          <w:numId w:val="2"/>
        </w:numPr>
        <w:ind w:hanging="359"/>
      </w:pPr>
      <w:r>
        <w:t>3 lanes</w:t>
      </w:r>
    </w:p>
    <w:p w:rsidR="00644FCB" w:rsidRDefault="00A1332E">
      <w:pPr>
        <w:pStyle w:val="normal0"/>
        <w:numPr>
          <w:ilvl w:val="0"/>
          <w:numId w:val="2"/>
        </w:numPr>
        <w:ind w:hanging="359"/>
      </w:pPr>
      <w:r>
        <w:t>Large insert size, mate pairs (5</w:t>
      </w:r>
      <w:proofErr w:type="gramStart"/>
      <w:r>
        <w:t>?&lt;</w:t>
      </w:r>
      <w:proofErr w:type="gramEnd"/>
      <w:r>
        <w:t xml:space="preserve">-- --&gt;3?) </w:t>
      </w:r>
      <w:proofErr w:type="spellStart"/>
      <w:r>
        <w:t>TruSeq</w:t>
      </w:r>
      <w:proofErr w:type="spellEnd"/>
      <w:r>
        <w:t xml:space="preserve"> 2 chemistry:</w:t>
      </w:r>
    </w:p>
    <w:p w:rsidR="00644FCB" w:rsidRDefault="00A1332E">
      <w:pPr>
        <w:pStyle w:val="normal0"/>
        <w:numPr>
          <w:ilvl w:val="1"/>
          <w:numId w:val="2"/>
        </w:numPr>
        <w:ind w:hanging="359"/>
      </w:pPr>
      <w:r>
        <w:t xml:space="preserve">2000, 5000, 10000, 20000, 40000 </w:t>
      </w:r>
      <w:proofErr w:type="spellStart"/>
      <w:r>
        <w:t>bp</w:t>
      </w:r>
      <w:proofErr w:type="spellEnd"/>
      <w:r>
        <w:t xml:space="preserve"> insert sizes</w:t>
      </w:r>
    </w:p>
    <w:p w:rsidR="00644FCB" w:rsidRDefault="00A1332E">
      <w:pPr>
        <w:pStyle w:val="normal0"/>
        <w:numPr>
          <w:ilvl w:val="1"/>
          <w:numId w:val="2"/>
        </w:numPr>
        <w:ind w:hanging="359"/>
      </w:pPr>
      <w:r>
        <w:t>2 X 90 base reads</w:t>
      </w:r>
    </w:p>
    <w:p w:rsidR="00644FCB" w:rsidRDefault="00A1332E">
      <w:pPr>
        <w:pStyle w:val="normal0"/>
        <w:numPr>
          <w:ilvl w:val="1"/>
          <w:numId w:val="2"/>
        </w:numPr>
        <w:ind w:hanging="359"/>
      </w:pPr>
      <w:r>
        <w:t>7 libraries</w:t>
      </w:r>
    </w:p>
    <w:p w:rsidR="00644FCB" w:rsidRDefault="00A1332E">
      <w:pPr>
        <w:pStyle w:val="normal0"/>
        <w:numPr>
          <w:ilvl w:val="1"/>
          <w:numId w:val="2"/>
        </w:numPr>
        <w:ind w:hanging="359"/>
      </w:pPr>
      <w:r>
        <w:t>8 lanes</w:t>
      </w:r>
    </w:p>
    <w:p w:rsidR="00644FCB" w:rsidRDefault="00644FCB">
      <w:pPr>
        <w:pStyle w:val="normal0"/>
      </w:pPr>
    </w:p>
    <w:p w:rsidR="00644FCB" w:rsidRDefault="00A1332E">
      <w:pPr>
        <w:pStyle w:val="normal0"/>
      </w:pPr>
      <w:proofErr w:type="spellStart"/>
      <w:r>
        <w:t>Illumina</w:t>
      </w:r>
      <w:proofErr w:type="spellEnd"/>
      <w:r>
        <w:t xml:space="preserve"> mate pair reads were obtained from the circularization of a long DNA fragment in the 2–40kb size range. The junction site at which the fragment ends was joined are marked using a biotin molecule. This long fragment was sheared again and the resulting shorter fragment containing the junction site was isolated by means of the biotin molecule. </w:t>
      </w:r>
      <w:proofErr w:type="spellStart"/>
      <w:r>
        <w:t>TruSeq</w:t>
      </w:r>
      <w:proofErr w:type="spellEnd"/>
      <w:r>
        <w:t xml:space="preserve"> 2 chemistry does not sequence GC rich regions (&gt;</w:t>
      </w:r>
      <w:r w:rsidR="00740B51">
        <w:t xml:space="preserve"> </w:t>
      </w:r>
      <w:r>
        <w:t>75% across &gt;100</w:t>
      </w:r>
      <w:r w:rsidR="00740B51">
        <w:t xml:space="preserve"> </w:t>
      </w:r>
      <w:proofErr w:type="spellStart"/>
      <w:r>
        <w:t>bp</w:t>
      </w:r>
      <w:proofErr w:type="spellEnd"/>
      <w:r>
        <w:t xml:space="preserve">), whereas </w:t>
      </w:r>
      <w:proofErr w:type="spellStart"/>
      <w:r>
        <w:t>TruSeq</w:t>
      </w:r>
      <w:proofErr w:type="spellEnd"/>
      <w:r>
        <w:t xml:space="preserve"> 3 does a better job at doing so.</w:t>
      </w:r>
    </w:p>
    <w:p w:rsidR="00644FCB" w:rsidRDefault="00644FCB">
      <w:pPr>
        <w:pStyle w:val="normal0"/>
      </w:pPr>
    </w:p>
    <w:p w:rsidR="00644FCB" w:rsidRDefault="00644FCB">
      <w:pPr>
        <w:pStyle w:val="normal0"/>
      </w:pPr>
    </w:p>
    <w:p w:rsidR="00644FCB" w:rsidRDefault="00A1332E">
      <w:pPr>
        <w:pStyle w:val="normal0"/>
      </w:pPr>
      <w:r>
        <w:br w:type="page"/>
      </w:r>
    </w:p>
    <w:p w:rsidR="00644FCB" w:rsidRDefault="00644FCB">
      <w:pPr>
        <w:pStyle w:val="normal0"/>
      </w:pPr>
    </w:p>
    <w:p w:rsidR="00644FCB" w:rsidRDefault="00A1332E">
      <w:pPr>
        <w:pStyle w:val="normal0"/>
      </w:pPr>
      <w:r>
        <w:rPr>
          <w:b/>
        </w:rPr>
        <w:t>Library Coverage Estimates (Assuming a 1.23 Gb genome).</w:t>
      </w:r>
    </w:p>
    <w:p w:rsidR="00644FCB" w:rsidRDefault="00644FCB">
      <w:pPr>
        <w:pStyle w:val="normal0"/>
      </w:pPr>
    </w:p>
    <w:p w:rsidR="00644FCB" w:rsidRDefault="00A1332E">
      <w:pPr>
        <w:pStyle w:val="normal0"/>
      </w:pPr>
      <w:r>
        <w:rPr>
          <w:rFonts w:ascii="Courier New" w:eastAsia="Courier New" w:hAnsi="Courier New" w:cs="Courier New"/>
        </w:rPr>
        <w:t>|------------------------+------------+------------+----------|</w:t>
      </w:r>
    </w:p>
    <w:p w:rsidR="00644FCB" w:rsidRDefault="00A1332E">
      <w:pPr>
        <w:pStyle w:val="normal0"/>
      </w:pPr>
      <w:r>
        <w:rPr>
          <w:rFonts w:ascii="Courier New" w:eastAsia="Courier New" w:hAnsi="Courier New" w:cs="Courier New"/>
        </w:rPr>
        <w:t xml:space="preserve">|     </w:t>
      </w:r>
      <w:proofErr w:type="gramStart"/>
      <w:r>
        <w:rPr>
          <w:rFonts w:ascii="Courier New" w:eastAsia="Courier New" w:hAnsi="Courier New" w:cs="Courier New"/>
        </w:rPr>
        <w:t>library</w:t>
      </w:r>
      <w:proofErr w:type="gramEnd"/>
      <w:r>
        <w:rPr>
          <w:rFonts w:ascii="Courier New" w:eastAsia="Courier New" w:hAnsi="Courier New" w:cs="Courier New"/>
        </w:rPr>
        <w:t xml:space="preserve"> name       |insert size | Bases (Gb) | Coverage |</w:t>
      </w:r>
    </w:p>
    <w:p w:rsidR="00644FCB" w:rsidRDefault="00A1332E">
      <w:pPr>
        <w:pStyle w:val="normal0"/>
      </w:pPr>
      <w:r>
        <w:rPr>
          <w:rFonts w:ascii="Courier New" w:eastAsia="Courier New" w:hAnsi="Courier New" w:cs="Courier New"/>
        </w:rPr>
        <w:t>|------------------------+------------+------------+----------|</w:t>
      </w:r>
    </w:p>
    <w:p w:rsidR="00644FCB" w:rsidRDefault="00A1332E">
      <w:pPr>
        <w:pStyle w:val="normal0"/>
      </w:pPr>
      <w:r>
        <w:rPr>
          <w:rFonts w:ascii="Courier New" w:eastAsia="Courier New" w:hAnsi="Courier New" w:cs="Courier New"/>
        </w:rPr>
        <w:t xml:space="preserve">| 1.  </w:t>
      </w:r>
      <w:proofErr w:type="spellStart"/>
      <w:r>
        <w:rPr>
          <w:rFonts w:ascii="Courier New" w:eastAsia="Courier New" w:hAnsi="Courier New" w:cs="Courier New"/>
        </w:rPr>
        <w:t>PARprgDAPDCAAPE</w:t>
      </w:r>
      <w:proofErr w:type="spellEnd"/>
      <w:r>
        <w:rPr>
          <w:rFonts w:ascii="Courier New" w:eastAsia="Courier New" w:hAnsi="Courier New" w:cs="Courier New"/>
        </w:rPr>
        <w:t xml:space="preserve">    |   220      |   48       |   39     |</w:t>
      </w:r>
    </w:p>
    <w:p w:rsidR="00644FCB" w:rsidRDefault="00A1332E">
      <w:pPr>
        <w:pStyle w:val="normal0"/>
      </w:pPr>
      <w:r>
        <w:rPr>
          <w:rFonts w:ascii="Courier New" w:eastAsia="Courier New" w:hAnsi="Courier New" w:cs="Courier New"/>
        </w:rPr>
        <w:t xml:space="preserve">| 2.  </w:t>
      </w:r>
      <w:proofErr w:type="spellStart"/>
      <w:r>
        <w:rPr>
          <w:rFonts w:ascii="Courier New" w:eastAsia="Courier New" w:hAnsi="Courier New" w:cs="Courier New"/>
        </w:rPr>
        <w:t>PARprgDAPDIAAPE</w:t>
      </w:r>
      <w:proofErr w:type="spellEnd"/>
      <w:r>
        <w:rPr>
          <w:rFonts w:ascii="Courier New" w:eastAsia="Courier New" w:hAnsi="Courier New" w:cs="Courier New"/>
        </w:rPr>
        <w:t xml:space="preserve">    |   500      |   47       |   38     |</w:t>
      </w:r>
    </w:p>
    <w:p w:rsidR="00644FCB" w:rsidRDefault="00A1332E">
      <w:pPr>
        <w:pStyle w:val="normal0"/>
      </w:pPr>
      <w:r>
        <w:rPr>
          <w:rFonts w:ascii="Courier New" w:eastAsia="Courier New" w:hAnsi="Courier New" w:cs="Courier New"/>
        </w:rPr>
        <w:t xml:space="preserve">| 3.  </w:t>
      </w:r>
      <w:proofErr w:type="spellStart"/>
      <w:r>
        <w:rPr>
          <w:rFonts w:ascii="Courier New" w:eastAsia="Courier New" w:hAnsi="Courier New" w:cs="Courier New"/>
        </w:rPr>
        <w:t>PARprgDAPDMAAPE</w:t>
      </w:r>
      <w:proofErr w:type="spellEnd"/>
      <w:r>
        <w:rPr>
          <w:rFonts w:ascii="Courier New" w:eastAsia="Courier New" w:hAnsi="Courier New" w:cs="Courier New"/>
        </w:rPr>
        <w:t xml:space="preserve">    |   800      |   43       |   35     |</w:t>
      </w:r>
    </w:p>
    <w:p w:rsidR="00644FCB" w:rsidRDefault="00A1332E">
      <w:pPr>
        <w:pStyle w:val="normal0"/>
      </w:pPr>
      <w:r>
        <w:rPr>
          <w:rFonts w:ascii="Courier New" w:eastAsia="Courier New" w:hAnsi="Courier New" w:cs="Courier New"/>
        </w:rPr>
        <w:t>|------------------------+------------+------------+----------|</w:t>
      </w:r>
    </w:p>
    <w:p w:rsidR="00644FCB" w:rsidRDefault="00A1332E">
      <w:pPr>
        <w:pStyle w:val="normal0"/>
      </w:pPr>
      <w:r>
        <w:rPr>
          <w:rFonts w:ascii="Courier New" w:eastAsia="Courier New" w:hAnsi="Courier New" w:cs="Courier New"/>
        </w:rPr>
        <w:t xml:space="preserve">| 4.  </w:t>
      </w:r>
      <w:proofErr w:type="spellStart"/>
      <w:r>
        <w:rPr>
          <w:rFonts w:ascii="Courier New" w:eastAsia="Courier New" w:hAnsi="Courier New" w:cs="Courier New"/>
        </w:rPr>
        <w:t>PARprgDAPDWAAPE</w:t>
      </w:r>
      <w:proofErr w:type="spellEnd"/>
      <w:r>
        <w:rPr>
          <w:rFonts w:ascii="Courier New" w:eastAsia="Courier New" w:hAnsi="Courier New" w:cs="Courier New"/>
        </w:rPr>
        <w:t xml:space="preserve">    |   2000     |   15       |   12     |</w:t>
      </w:r>
    </w:p>
    <w:p w:rsidR="00644FCB" w:rsidRDefault="00A1332E">
      <w:pPr>
        <w:pStyle w:val="normal0"/>
      </w:pPr>
      <w:r>
        <w:rPr>
          <w:rFonts w:ascii="Courier New" w:eastAsia="Courier New" w:hAnsi="Courier New" w:cs="Courier New"/>
        </w:rPr>
        <w:t xml:space="preserve">| 5.  </w:t>
      </w:r>
      <w:proofErr w:type="spellStart"/>
      <w:r>
        <w:rPr>
          <w:rFonts w:ascii="Courier New" w:eastAsia="Courier New" w:hAnsi="Courier New" w:cs="Courier New"/>
        </w:rPr>
        <w:t>PARprgDAPDWBAPE</w:t>
      </w:r>
      <w:proofErr w:type="spellEnd"/>
      <w:r>
        <w:rPr>
          <w:rFonts w:ascii="Courier New" w:eastAsia="Courier New" w:hAnsi="Courier New" w:cs="Courier New"/>
        </w:rPr>
        <w:t xml:space="preserve">    |   2000     |   31       |   26     |</w:t>
      </w:r>
    </w:p>
    <w:p w:rsidR="00644FCB" w:rsidRDefault="00A1332E">
      <w:pPr>
        <w:pStyle w:val="normal0"/>
      </w:pPr>
      <w:r>
        <w:rPr>
          <w:rFonts w:ascii="Courier New" w:eastAsia="Courier New" w:hAnsi="Courier New" w:cs="Courier New"/>
        </w:rPr>
        <w:t xml:space="preserve">| 6.  </w:t>
      </w:r>
      <w:proofErr w:type="spellStart"/>
      <w:r>
        <w:rPr>
          <w:rFonts w:ascii="Courier New" w:eastAsia="Courier New" w:hAnsi="Courier New" w:cs="Courier New"/>
        </w:rPr>
        <w:t>PARprgDABDLBAPE</w:t>
      </w:r>
      <w:proofErr w:type="spellEnd"/>
      <w:r>
        <w:rPr>
          <w:rFonts w:ascii="Courier New" w:eastAsia="Courier New" w:hAnsi="Courier New" w:cs="Courier New"/>
        </w:rPr>
        <w:t xml:space="preserve">    |   5000     |   16       |   13     |</w:t>
      </w:r>
    </w:p>
    <w:p w:rsidR="00644FCB" w:rsidRDefault="00A1332E">
      <w:pPr>
        <w:pStyle w:val="normal0"/>
      </w:pPr>
      <w:r>
        <w:rPr>
          <w:rFonts w:ascii="Courier New" w:eastAsia="Courier New" w:hAnsi="Courier New" w:cs="Courier New"/>
        </w:rPr>
        <w:t xml:space="preserve">| 7.  </w:t>
      </w:r>
      <w:proofErr w:type="spellStart"/>
      <w:r>
        <w:rPr>
          <w:rFonts w:ascii="Courier New" w:eastAsia="Courier New" w:hAnsi="Courier New" w:cs="Courier New"/>
        </w:rPr>
        <w:t>PARprgDABDLAAPE</w:t>
      </w:r>
      <w:proofErr w:type="spellEnd"/>
      <w:r>
        <w:rPr>
          <w:rFonts w:ascii="Courier New" w:eastAsia="Courier New" w:hAnsi="Courier New" w:cs="Courier New"/>
        </w:rPr>
        <w:t xml:space="preserve">    |   5000     |   18       |   15     |</w:t>
      </w:r>
    </w:p>
    <w:p w:rsidR="00644FCB" w:rsidRDefault="00A1332E">
      <w:pPr>
        <w:pStyle w:val="normal0"/>
      </w:pPr>
      <w:r>
        <w:rPr>
          <w:rFonts w:ascii="Courier New" w:eastAsia="Courier New" w:hAnsi="Courier New" w:cs="Courier New"/>
        </w:rPr>
        <w:t xml:space="preserve">| 8.  </w:t>
      </w:r>
      <w:proofErr w:type="spellStart"/>
      <w:r>
        <w:rPr>
          <w:rFonts w:ascii="Courier New" w:eastAsia="Courier New" w:hAnsi="Courier New" w:cs="Courier New"/>
        </w:rPr>
        <w:t>PARprgDAADTAAPE</w:t>
      </w:r>
      <w:proofErr w:type="spellEnd"/>
      <w:r>
        <w:rPr>
          <w:rFonts w:ascii="Courier New" w:eastAsia="Courier New" w:hAnsi="Courier New" w:cs="Courier New"/>
        </w:rPr>
        <w:t xml:space="preserve">    |   10000    |   17       |   13     |</w:t>
      </w:r>
    </w:p>
    <w:p w:rsidR="00644FCB" w:rsidRDefault="00A1332E">
      <w:pPr>
        <w:pStyle w:val="normal0"/>
      </w:pPr>
      <w:r>
        <w:rPr>
          <w:rFonts w:ascii="Courier New" w:eastAsia="Courier New" w:hAnsi="Courier New" w:cs="Courier New"/>
        </w:rPr>
        <w:t>| 9.  PARprgDAPDUAAPEI-12|   20000    |   16       |   13     |</w:t>
      </w:r>
    </w:p>
    <w:p w:rsidR="00644FCB" w:rsidRDefault="00A1332E">
      <w:pPr>
        <w:pStyle w:val="normal0"/>
      </w:pPr>
      <w:r>
        <w:rPr>
          <w:rFonts w:ascii="Courier New" w:eastAsia="Courier New" w:hAnsi="Courier New" w:cs="Courier New"/>
        </w:rPr>
        <w:t>| 10. PARprgDABDVAAPEI-6 |   40000    |   15       |   12     |</w:t>
      </w:r>
    </w:p>
    <w:p w:rsidR="00644FCB" w:rsidRDefault="00A1332E">
      <w:pPr>
        <w:pStyle w:val="normal0"/>
      </w:pPr>
      <w:r>
        <w:rPr>
          <w:rFonts w:ascii="Courier New" w:eastAsia="Courier New" w:hAnsi="Courier New" w:cs="Courier New"/>
        </w:rPr>
        <w:t>|------------------------+------------+------------+----------|</w:t>
      </w:r>
    </w:p>
    <w:p w:rsidR="00644FCB" w:rsidRDefault="00644FCB">
      <w:pPr>
        <w:pStyle w:val="normal0"/>
      </w:pPr>
    </w:p>
    <w:p w:rsidR="00644FCB" w:rsidRDefault="00644FCB">
      <w:pPr>
        <w:pStyle w:val="Heading3"/>
      </w:pPr>
      <w:bookmarkStart w:id="12" w:name="h.unlm1uiv9p8z" w:colFirst="0" w:colLast="0"/>
      <w:bookmarkEnd w:id="12"/>
    </w:p>
    <w:p w:rsidR="00644FCB" w:rsidRDefault="00A1332E">
      <w:pPr>
        <w:pStyle w:val="normal0"/>
      </w:pPr>
      <w:r>
        <w:br w:type="page"/>
      </w:r>
    </w:p>
    <w:p w:rsidR="00644FCB" w:rsidRDefault="00644FCB">
      <w:pPr>
        <w:pStyle w:val="Heading3"/>
      </w:pPr>
      <w:bookmarkStart w:id="13" w:name="h.obc0h7lilc5k" w:colFirst="0" w:colLast="0"/>
      <w:bookmarkEnd w:id="13"/>
    </w:p>
    <w:p w:rsidR="00644FCB" w:rsidRDefault="00A1332E">
      <w:pPr>
        <w:pStyle w:val="Heading3"/>
      </w:pPr>
      <w:bookmarkStart w:id="14" w:name="h.kqn6q78s472g" w:colFirst="0" w:colLast="0"/>
      <w:bookmarkStart w:id="15" w:name="_Toc219966373"/>
      <w:bookmarkEnd w:id="14"/>
      <w:r>
        <w:t xml:space="preserve">UK </w:t>
      </w:r>
      <w:proofErr w:type="spellStart"/>
      <w:r>
        <w:t>Illumina</w:t>
      </w:r>
      <w:proofErr w:type="spellEnd"/>
      <w:r>
        <w:t xml:space="preserve"> </w:t>
      </w:r>
      <w:proofErr w:type="spellStart"/>
      <w:r>
        <w:t>HiSeq</w:t>
      </w:r>
      <w:proofErr w:type="spellEnd"/>
      <w:r>
        <w:t xml:space="preserve"> 2000 </w:t>
      </w:r>
      <w:proofErr w:type="spellStart"/>
      <w:r>
        <w:t>TrueSeq</w:t>
      </w:r>
      <w:proofErr w:type="spellEnd"/>
      <w:r>
        <w:t xml:space="preserve"> 3 (GC rich) reads</w:t>
      </w:r>
      <w:bookmarkEnd w:id="15"/>
      <w:r>
        <w:t xml:space="preserve"> </w:t>
      </w:r>
    </w:p>
    <w:p w:rsidR="00644FCB" w:rsidRDefault="00A1332E">
      <w:pPr>
        <w:pStyle w:val="normal0"/>
      </w:pPr>
      <w:r>
        <w:rPr>
          <w:b/>
        </w:rPr>
        <w:t>Summary:</w:t>
      </w:r>
      <w:r>
        <w:t xml:space="preserve"> 66.76 Gb of sequence, 54.28X coverage total, read lengths 101 </w:t>
      </w:r>
      <w:proofErr w:type="spellStart"/>
      <w:r>
        <w:t>bp</w:t>
      </w:r>
      <w:proofErr w:type="spellEnd"/>
      <w:r>
        <w:t xml:space="preserve">). </w:t>
      </w:r>
    </w:p>
    <w:p w:rsidR="00644FCB" w:rsidRDefault="00644FCB">
      <w:pPr>
        <w:pStyle w:val="normal0"/>
      </w:pPr>
    </w:p>
    <w:p w:rsidR="00644FCB" w:rsidRDefault="00A1332E">
      <w:pPr>
        <w:pStyle w:val="normal0"/>
      </w:pPr>
      <w:proofErr w:type="spellStart"/>
      <w:r>
        <w:t>TrueSeq</w:t>
      </w:r>
      <w:proofErr w:type="spellEnd"/>
      <w:r>
        <w:t xml:space="preserve"> 3 reactions were done at </w:t>
      </w:r>
      <w:proofErr w:type="spellStart"/>
      <w:r>
        <w:t>Illumina</w:t>
      </w:r>
      <w:proofErr w:type="spellEnd"/>
      <w:r>
        <w:t xml:space="preserve"> UK to reduce the low read count of high GC rich regions (&gt;</w:t>
      </w:r>
      <w:r w:rsidR="00740B51">
        <w:t xml:space="preserve"> </w:t>
      </w:r>
      <w:r>
        <w:t xml:space="preserve">75% GC rich). Reactions were done on the </w:t>
      </w:r>
      <w:proofErr w:type="spellStart"/>
      <w:r>
        <w:t>BudgieILL</w:t>
      </w:r>
      <w:proofErr w:type="spellEnd"/>
      <w:r>
        <w:t xml:space="preserve"> library (see above) with 3 lanes, numbered 6, 7 and 8. Each lane has two files associated with it, designated read1 and read2, where </w:t>
      </w:r>
      <w:r w:rsidR="001838CA">
        <w:t>_</w:t>
      </w:r>
      <w:r>
        <w:t xml:space="preserve">1 is the first read of a pair and </w:t>
      </w:r>
      <w:r w:rsidR="001838CA">
        <w:t>_</w:t>
      </w:r>
      <w:r>
        <w:t xml:space="preserve">2 is the second. Each lane has two </w:t>
      </w:r>
      <w:proofErr w:type="spellStart"/>
      <w:r>
        <w:t>fastq</w:t>
      </w:r>
      <w:proofErr w:type="spellEnd"/>
      <w:r>
        <w:t xml:space="preserve"> files associated with it (which can be generated by running a script on the *qseq.txt files</w:t>
      </w:r>
    </w:p>
    <w:p w:rsidR="00644FCB" w:rsidRDefault="00A1332E">
      <w:pPr>
        <w:pStyle w:val="normal0"/>
      </w:pPr>
      <w:proofErr w:type="gramStart"/>
      <w:r>
        <w:t>that</w:t>
      </w:r>
      <w:proofErr w:type="gramEnd"/>
      <w:r>
        <w:t xml:space="preserve"> will be uploaded separately).</w:t>
      </w:r>
    </w:p>
    <w:p w:rsidR="00644FCB" w:rsidRDefault="00644FCB">
      <w:pPr>
        <w:pStyle w:val="normal0"/>
      </w:pPr>
    </w:p>
    <w:p w:rsidR="00644FCB" w:rsidRDefault="00A1332E">
      <w:pPr>
        <w:pStyle w:val="normal0"/>
        <w:numPr>
          <w:ilvl w:val="0"/>
          <w:numId w:val="4"/>
        </w:numPr>
        <w:ind w:hanging="359"/>
      </w:pPr>
      <w:proofErr w:type="spellStart"/>
      <w:r>
        <w:t>BudgieILL</w:t>
      </w:r>
      <w:proofErr w:type="spellEnd"/>
      <w:r>
        <w:t xml:space="preserve"> short insert size, paired end (5?--&gt; &lt;--3?): 400-600 </w:t>
      </w:r>
      <w:proofErr w:type="spellStart"/>
      <w:r>
        <w:t>bp</w:t>
      </w:r>
      <w:proofErr w:type="spellEnd"/>
      <w:r>
        <w:t xml:space="preserve"> insert size</w:t>
      </w:r>
    </w:p>
    <w:p w:rsidR="00644FCB" w:rsidRDefault="00A1332E">
      <w:pPr>
        <w:pStyle w:val="normal0"/>
        <w:numPr>
          <w:ilvl w:val="1"/>
          <w:numId w:val="4"/>
        </w:numPr>
        <w:ind w:hanging="359"/>
      </w:pPr>
      <w:r>
        <w:t>6 files representing 3 lanes</w:t>
      </w:r>
    </w:p>
    <w:p w:rsidR="00644FCB" w:rsidRDefault="00A1332E">
      <w:pPr>
        <w:pStyle w:val="normal0"/>
        <w:numPr>
          <w:ilvl w:val="1"/>
          <w:numId w:val="4"/>
        </w:numPr>
        <w:ind w:hanging="359"/>
      </w:pPr>
      <w:r>
        <w:t xml:space="preserve">2 x 101 </w:t>
      </w:r>
      <w:proofErr w:type="spellStart"/>
      <w:r>
        <w:t>bp</w:t>
      </w:r>
      <w:proofErr w:type="spellEnd"/>
      <w:r>
        <w:t xml:space="preserve"> reads </w:t>
      </w:r>
    </w:p>
    <w:p w:rsidR="00644FCB" w:rsidRDefault="00644FCB">
      <w:pPr>
        <w:pStyle w:val="normal0"/>
      </w:pPr>
    </w:p>
    <w:p w:rsidR="00644FCB" w:rsidRDefault="00A1332E">
      <w:pPr>
        <w:pStyle w:val="normal0"/>
      </w:pPr>
      <w:r>
        <w:rPr>
          <w:b/>
        </w:rPr>
        <w:t xml:space="preserve">Library Coverage Estimate (Assuming a 1.23 Gb genome): </w:t>
      </w:r>
    </w:p>
    <w:p w:rsidR="00644FCB" w:rsidRDefault="00644FCB">
      <w:pPr>
        <w:pStyle w:val="normal0"/>
      </w:pPr>
    </w:p>
    <w:p w:rsidR="00644FCB" w:rsidRDefault="00A1332E">
      <w:pPr>
        <w:pStyle w:val="normal0"/>
      </w:pPr>
      <w:r>
        <w:rPr>
          <w:rFonts w:ascii="Courier New" w:eastAsia="Courier New" w:hAnsi="Courier New" w:cs="Courier New"/>
        </w:rPr>
        <w:t>|------------------------------+------------+------------+----------|</w:t>
      </w:r>
    </w:p>
    <w:p w:rsidR="00644FCB" w:rsidRDefault="00A1332E">
      <w:pPr>
        <w:pStyle w:val="normal0"/>
      </w:pPr>
      <w:r>
        <w:rPr>
          <w:rFonts w:ascii="Courier New" w:eastAsia="Courier New" w:hAnsi="Courier New" w:cs="Courier New"/>
        </w:rPr>
        <w:t xml:space="preserve">|     </w:t>
      </w:r>
      <w:proofErr w:type="gramStart"/>
      <w:r>
        <w:rPr>
          <w:rFonts w:ascii="Courier New" w:eastAsia="Courier New" w:hAnsi="Courier New" w:cs="Courier New"/>
        </w:rPr>
        <w:t>library</w:t>
      </w:r>
      <w:proofErr w:type="gramEnd"/>
      <w:r>
        <w:rPr>
          <w:rFonts w:ascii="Courier New" w:eastAsia="Courier New" w:hAnsi="Courier New" w:cs="Courier New"/>
        </w:rPr>
        <w:t xml:space="preserve"> name             |insert size | Bases (Gb) | Coverage |</w:t>
      </w:r>
    </w:p>
    <w:p w:rsidR="00644FCB" w:rsidRDefault="00A1332E">
      <w:pPr>
        <w:pStyle w:val="normal0"/>
      </w:pPr>
      <w:r>
        <w:rPr>
          <w:rFonts w:ascii="Courier New" w:eastAsia="Courier New" w:hAnsi="Courier New" w:cs="Courier New"/>
        </w:rPr>
        <w:t>|------------------------------+------------+------------+----------|</w:t>
      </w:r>
    </w:p>
    <w:p w:rsidR="00644FCB" w:rsidRDefault="00A1332E">
      <w:pPr>
        <w:pStyle w:val="normal0"/>
      </w:pPr>
      <w:r>
        <w:rPr>
          <w:rFonts w:ascii="Courier New" w:eastAsia="Courier New" w:hAnsi="Courier New" w:cs="Courier New"/>
        </w:rPr>
        <w:t xml:space="preserve">| 1. </w:t>
      </w:r>
      <w:proofErr w:type="spellStart"/>
      <w:r>
        <w:rPr>
          <w:rFonts w:ascii="Courier New" w:eastAsia="Courier New" w:hAnsi="Courier New" w:cs="Courier New"/>
        </w:rPr>
        <w:t>BudgieILL</w:t>
      </w:r>
      <w:proofErr w:type="spellEnd"/>
      <w:r>
        <w:rPr>
          <w:rFonts w:ascii="Courier New" w:eastAsia="Courier New" w:hAnsi="Courier New" w:cs="Courier New"/>
        </w:rPr>
        <w:t xml:space="preserve"> (lanes 6-8)     </w:t>
      </w:r>
      <w:proofErr w:type="gramStart"/>
      <w:r>
        <w:rPr>
          <w:rFonts w:ascii="Courier New" w:eastAsia="Courier New" w:hAnsi="Courier New" w:cs="Courier New"/>
        </w:rPr>
        <w:t>|  400</w:t>
      </w:r>
      <w:proofErr w:type="gramEnd"/>
      <w:r>
        <w:rPr>
          <w:rFonts w:ascii="Courier New" w:eastAsia="Courier New" w:hAnsi="Courier New" w:cs="Courier New"/>
        </w:rPr>
        <w:t>-600   |    66.7    |   54.3   |</w:t>
      </w:r>
    </w:p>
    <w:p w:rsidR="00644FCB" w:rsidRDefault="00A1332E">
      <w:pPr>
        <w:pStyle w:val="normal0"/>
      </w:pPr>
      <w:r>
        <w:rPr>
          <w:rFonts w:ascii="Courier New" w:eastAsia="Courier New" w:hAnsi="Courier New" w:cs="Courier New"/>
        </w:rPr>
        <w:t>|------------------------------+------------+------------+----------|</w:t>
      </w:r>
    </w:p>
    <w:p w:rsidR="00644FCB" w:rsidRDefault="00644FCB">
      <w:pPr>
        <w:pStyle w:val="normal0"/>
      </w:pPr>
    </w:p>
    <w:p w:rsidR="00644FCB" w:rsidRDefault="00644FCB">
      <w:pPr>
        <w:pStyle w:val="normal0"/>
      </w:pPr>
    </w:p>
    <w:p w:rsidR="00644FCB" w:rsidRDefault="00A1332E">
      <w:pPr>
        <w:pStyle w:val="normal0"/>
      </w:pPr>
      <w:r>
        <w:br w:type="page"/>
      </w:r>
    </w:p>
    <w:p w:rsidR="00644FCB" w:rsidRDefault="00644FCB">
      <w:pPr>
        <w:pStyle w:val="normal0"/>
      </w:pPr>
    </w:p>
    <w:p w:rsidR="00644FCB" w:rsidRDefault="00A1332E">
      <w:pPr>
        <w:pStyle w:val="Heading3"/>
      </w:pPr>
      <w:bookmarkStart w:id="16" w:name="h.du2ynpjjxdki" w:colFirst="0" w:colLast="0"/>
      <w:bookmarkStart w:id="17" w:name="_Toc219966374"/>
      <w:bookmarkEnd w:id="16"/>
      <w:r>
        <w:t>Duke</w:t>
      </w:r>
      <w:r w:rsidR="00740B51">
        <w:t xml:space="preserve"> University</w:t>
      </w:r>
      <w:r>
        <w:t xml:space="preserve"> </w:t>
      </w:r>
      <w:proofErr w:type="spellStart"/>
      <w:r>
        <w:t>Illumina</w:t>
      </w:r>
      <w:proofErr w:type="spellEnd"/>
      <w:r>
        <w:t xml:space="preserve"> </w:t>
      </w:r>
      <w:proofErr w:type="spellStart"/>
      <w:r>
        <w:t>GAIIx</w:t>
      </w:r>
      <w:proofErr w:type="spellEnd"/>
      <w:r>
        <w:t xml:space="preserve"> runs</w:t>
      </w:r>
      <w:bookmarkEnd w:id="17"/>
    </w:p>
    <w:p w:rsidR="00644FCB" w:rsidRDefault="00644FCB">
      <w:pPr>
        <w:pStyle w:val="normal0"/>
      </w:pPr>
    </w:p>
    <w:p w:rsidR="00644FCB" w:rsidRDefault="00A1332E">
      <w:pPr>
        <w:pStyle w:val="normal0"/>
      </w:pPr>
      <w:r>
        <w:t xml:space="preserve">Two libraries were created, and a standard </w:t>
      </w:r>
      <w:proofErr w:type="spellStart"/>
      <w:r>
        <w:t>illumina</w:t>
      </w:r>
      <w:proofErr w:type="spellEnd"/>
      <w:r>
        <w:t xml:space="preserve"> </w:t>
      </w:r>
      <w:proofErr w:type="spellStart"/>
      <w:r>
        <w:t>GAIIx</w:t>
      </w:r>
      <w:proofErr w:type="spellEnd"/>
      <w:r>
        <w:t xml:space="preserve"> run was done at Duke</w:t>
      </w:r>
      <w:r w:rsidR="00740B51">
        <w:t xml:space="preserve"> University</w:t>
      </w:r>
      <w:r>
        <w:t xml:space="preserve"> on 5 lanes, numbered 1, 2, 6, 7 and 8. Each lane had two </w:t>
      </w:r>
      <w:proofErr w:type="spellStart"/>
      <w:r>
        <w:t>fastq</w:t>
      </w:r>
      <w:proofErr w:type="spellEnd"/>
      <w:r>
        <w:t xml:space="preserve"> files associated with it (read1 or read2, where </w:t>
      </w:r>
      <w:r w:rsidRPr="003528AF">
        <w:t>_1</w:t>
      </w:r>
      <w:r>
        <w:t xml:space="preserve"> is the first read of a pair and </w:t>
      </w:r>
      <w:r w:rsidRPr="003528AF">
        <w:t>_2</w:t>
      </w:r>
      <w:r>
        <w:t xml:space="preserve"> is the second). The two libraries and the lanes in which these were sequenced are described below:</w:t>
      </w:r>
    </w:p>
    <w:p w:rsidR="00644FCB" w:rsidRDefault="00644FCB">
      <w:pPr>
        <w:pStyle w:val="normal0"/>
      </w:pPr>
    </w:p>
    <w:p w:rsidR="00644FCB" w:rsidRDefault="00A1332E">
      <w:pPr>
        <w:pStyle w:val="normal0"/>
        <w:numPr>
          <w:ilvl w:val="0"/>
          <w:numId w:val="3"/>
        </w:numPr>
        <w:ind w:hanging="359"/>
      </w:pPr>
      <w:proofErr w:type="spellStart"/>
      <w:r>
        <w:t>BudgieTUFT</w:t>
      </w:r>
      <w:proofErr w:type="spellEnd"/>
      <w:r>
        <w:t xml:space="preserve"> short insert size, paired end (5?--&gt; &lt;--3?): 400-600 </w:t>
      </w:r>
      <w:proofErr w:type="spellStart"/>
      <w:r>
        <w:t>bp</w:t>
      </w:r>
      <w:proofErr w:type="spellEnd"/>
      <w:r>
        <w:t xml:space="preserve"> insert size</w:t>
      </w:r>
    </w:p>
    <w:p w:rsidR="00644FCB" w:rsidRDefault="00A1332E">
      <w:pPr>
        <w:pStyle w:val="normal0"/>
        <w:numPr>
          <w:ilvl w:val="1"/>
          <w:numId w:val="3"/>
        </w:numPr>
        <w:ind w:hanging="359"/>
      </w:pPr>
      <w:r>
        <w:t>2 files representing 1 lane (lane 6).</w:t>
      </w:r>
    </w:p>
    <w:p w:rsidR="00644FCB" w:rsidRDefault="00A1332E">
      <w:pPr>
        <w:pStyle w:val="normal0"/>
        <w:numPr>
          <w:ilvl w:val="1"/>
          <w:numId w:val="3"/>
        </w:numPr>
        <w:ind w:hanging="359"/>
      </w:pPr>
      <w:r>
        <w:t xml:space="preserve">2 x 76 </w:t>
      </w:r>
      <w:proofErr w:type="spellStart"/>
      <w:r>
        <w:t>bp</w:t>
      </w:r>
      <w:proofErr w:type="spellEnd"/>
      <w:r>
        <w:t xml:space="preserve"> reads </w:t>
      </w:r>
    </w:p>
    <w:p w:rsidR="00644FCB" w:rsidRDefault="00A1332E">
      <w:pPr>
        <w:pStyle w:val="normal0"/>
        <w:numPr>
          <w:ilvl w:val="0"/>
          <w:numId w:val="3"/>
        </w:numPr>
        <w:ind w:hanging="359"/>
      </w:pPr>
      <w:proofErr w:type="spellStart"/>
      <w:r>
        <w:t>BudgieILL</w:t>
      </w:r>
      <w:proofErr w:type="spellEnd"/>
      <w:r>
        <w:t xml:space="preserve"> short insert size, paired end (5?--&gt; &lt;--3?): 400-600 </w:t>
      </w:r>
      <w:proofErr w:type="spellStart"/>
      <w:r>
        <w:t>bp</w:t>
      </w:r>
      <w:proofErr w:type="spellEnd"/>
      <w:r>
        <w:t xml:space="preserve"> insert size</w:t>
      </w:r>
    </w:p>
    <w:p w:rsidR="00644FCB" w:rsidRDefault="00A1332E">
      <w:pPr>
        <w:pStyle w:val="normal0"/>
        <w:numPr>
          <w:ilvl w:val="1"/>
          <w:numId w:val="3"/>
        </w:numPr>
        <w:ind w:hanging="359"/>
      </w:pPr>
      <w:r>
        <w:t>8 files representing 4 lanes (Lanes 1, 2, 7 and 8)</w:t>
      </w:r>
    </w:p>
    <w:p w:rsidR="00644FCB" w:rsidRDefault="00A1332E">
      <w:pPr>
        <w:pStyle w:val="normal0"/>
        <w:numPr>
          <w:ilvl w:val="1"/>
          <w:numId w:val="3"/>
        </w:numPr>
        <w:ind w:hanging="359"/>
      </w:pPr>
      <w:r>
        <w:t xml:space="preserve"> 2 x 76 </w:t>
      </w:r>
      <w:proofErr w:type="spellStart"/>
      <w:r>
        <w:t>bp</w:t>
      </w:r>
      <w:proofErr w:type="spellEnd"/>
      <w:r>
        <w:t xml:space="preserve"> reads </w:t>
      </w:r>
    </w:p>
    <w:p w:rsidR="00644FCB" w:rsidRDefault="00A1332E">
      <w:pPr>
        <w:pStyle w:val="normal0"/>
        <w:numPr>
          <w:ilvl w:val="1"/>
          <w:numId w:val="3"/>
        </w:numPr>
        <w:ind w:hanging="359"/>
      </w:pPr>
      <w:r>
        <w:t xml:space="preserve">NOTE: Lanes 1, 2 were sequenced with a low-emulsion density chemistry, </w:t>
      </w:r>
    </w:p>
    <w:p w:rsidR="00644FCB" w:rsidRDefault="00A1332E">
      <w:pPr>
        <w:pStyle w:val="normal0"/>
      </w:pPr>
      <w:r>
        <w:t xml:space="preserve">          </w:t>
      </w:r>
      <w:proofErr w:type="gramStart"/>
      <w:r>
        <w:t>in</w:t>
      </w:r>
      <w:proofErr w:type="gramEnd"/>
      <w:r>
        <w:t xml:space="preserve"> order to better sequence GC-rich regions.</w:t>
      </w:r>
    </w:p>
    <w:p w:rsidR="00644FCB" w:rsidRDefault="00644FCB">
      <w:pPr>
        <w:pStyle w:val="normal0"/>
      </w:pPr>
    </w:p>
    <w:p w:rsidR="00644FCB" w:rsidRDefault="00A1332E">
      <w:pPr>
        <w:pStyle w:val="normal0"/>
      </w:pPr>
      <w:r>
        <w:rPr>
          <w:rFonts w:ascii="Courier New" w:eastAsia="Courier New" w:hAnsi="Courier New" w:cs="Courier New"/>
        </w:rPr>
        <w:t>|------------------------------+------------+------------+----------|</w:t>
      </w:r>
    </w:p>
    <w:p w:rsidR="00644FCB" w:rsidRDefault="00A1332E">
      <w:pPr>
        <w:pStyle w:val="normal0"/>
      </w:pPr>
      <w:r>
        <w:rPr>
          <w:rFonts w:ascii="Courier New" w:eastAsia="Courier New" w:hAnsi="Courier New" w:cs="Courier New"/>
        </w:rPr>
        <w:t xml:space="preserve">|     </w:t>
      </w:r>
      <w:proofErr w:type="gramStart"/>
      <w:r>
        <w:rPr>
          <w:rFonts w:ascii="Courier New" w:eastAsia="Courier New" w:hAnsi="Courier New" w:cs="Courier New"/>
        </w:rPr>
        <w:t>library</w:t>
      </w:r>
      <w:proofErr w:type="gramEnd"/>
      <w:r>
        <w:rPr>
          <w:rFonts w:ascii="Courier New" w:eastAsia="Courier New" w:hAnsi="Courier New" w:cs="Courier New"/>
        </w:rPr>
        <w:t xml:space="preserve"> name             |insert size | Bases (Gb) | Coverage |</w:t>
      </w:r>
    </w:p>
    <w:p w:rsidR="00644FCB" w:rsidRDefault="00A1332E">
      <w:pPr>
        <w:pStyle w:val="normal0"/>
      </w:pPr>
      <w:r>
        <w:rPr>
          <w:rFonts w:ascii="Courier New" w:eastAsia="Courier New" w:hAnsi="Courier New" w:cs="Courier New"/>
        </w:rPr>
        <w:t>|------------------------------+------------+------------+----------|</w:t>
      </w:r>
    </w:p>
    <w:p w:rsidR="00644FCB" w:rsidRDefault="00A1332E">
      <w:pPr>
        <w:pStyle w:val="normal0"/>
      </w:pPr>
      <w:r>
        <w:rPr>
          <w:rFonts w:ascii="Courier New" w:eastAsia="Courier New" w:hAnsi="Courier New" w:cs="Courier New"/>
        </w:rPr>
        <w:t xml:space="preserve">| 1. </w:t>
      </w:r>
      <w:proofErr w:type="spellStart"/>
      <w:r>
        <w:rPr>
          <w:rFonts w:ascii="Courier New" w:eastAsia="Courier New" w:hAnsi="Courier New" w:cs="Courier New"/>
        </w:rPr>
        <w:t>BudgieTUFT</w:t>
      </w:r>
      <w:proofErr w:type="spellEnd"/>
      <w:r>
        <w:rPr>
          <w:rFonts w:ascii="Courier New" w:eastAsia="Courier New" w:hAnsi="Courier New" w:cs="Courier New"/>
        </w:rPr>
        <w:t xml:space="preserve"> (lanes 6-8)    </w:t>
      </w:r>
      <w:proofErr w:type="gramStart"/>
      <w:r>
        <w:rPr>
          <w:rFonts w:ascii="Courier New" w:eastAsia="Courier New" w:hAnsi="Courier New" w:cs="Courier New"/>
        </w:rPr>
        <w:t>|  400</w:t>
      </w:r>
      <w:proofErr w:type="gramEnd"/>
      <w:r>
        <w:rPr>
          <w:rFonts w:ascii="Courier New" w:eastAsia="Courier New" w:hAnsi="Courier New" w:cs="Courier New"/>
        </w:rPr>
        <w:t>-600   |    1.8     |   1.5    |</w:t>
      </w:r>
    </w:p>
    <w:p w:rsidR="00644FCB" w:rsidRDefault="00A1332E">
      <w:pPr>
        <w:pStyle w:val="normal0"/>
      </w:pPr>
      <w:r>
        <w:rPr>
          <w:rFonts w:ascii="Courier New" w:eastAsia="Courier New" w:hAnsi="Courier New" w:cs="Courier New"/>
        </w:rPr>
        <w:t xml:space="preserve">| 2. </w:t>
      </w:r>
      <w:proofErr w:type="spellStart"/>
      <w:r>
        <w:rPr>
          <w:rFonts w:ascii="Courier New" w:eastAsia="Courier New" w:hAnsi="Courier New" w:cs="Courier New"/>
        </w:rPr>
        <w:t>BudgieILL</w:t>
      </w:r>
      <w:proofErr w:type="spellEnd"/>
      <w:r>
        <w:rPr>
          <w:rFonts w:ascii="Courier New" w:eastAsia="Courier New" w:hAnsi="Courier New" w:cs="Courier New"/>
        </w:rPr>
        <w:t xml:space="preserve">  (lanes 7-8)    </w:t>
      </w:r>
      <w:proofErr w:type="gramStart"/>
      <w:r>
        <w:rPr>
          <w:rFonts w:ascii="Courier New" w:eastAsia="Courier New" w:hAnsi="Courier New" w:cs="Courier New"/>
        </w:rPr>
        <w:t>|  400</w:t>
      </w:r>
      <w:proofErr w:type="gramEnd"/>
      <w:r>
        <w:rPr>
          <w:rFonts w:ascii="Courier New" w:eastAsia="Courier New" w:hAnsi="Courier New" w:cs="Courier New"/>
        </w:rPr>
        <w:t>-600   |    7.8     |   6.3    |</w:t>
      </w:r>
    </w:p>
    <w:p w:rsidR="00644FCB" w:rsidRDefault="00A1332E">
      <w:pPr>
        <w:pStyle w:val="normal0"/>
      </w:pPr>
      <w:r>
        <w:rPr>
          <w:rFonts w:ascii="Courier New" w:eastAsia="Courier New" w:hAnsi="Courier New" w:cs="Courier New"/>
        </w:rPr>
        <w:t xml:space="preserve">| 3. </w:t>
      </w:r>
      <w:proofErr w:type="spellStart"/>
      <w:r>
        <w:rPr>
          <w:rFonts w:ascii="Courier New" w:eastAsia="Courier New" w:hAnsi="Courier New" w:cs="Courier New"/>
        </w:rPr>
        <w:t>BudgieILL</w:t>
      </w:r>
      <w:proofErr w:type="spellEnd"/>
      <w:r>
        <w:rPr>
          <w:rFonts w:ascii="Courier New" w:eastAsia="Courier New" w:hAnsi="Courier New" w:cs="Courier New"/>
        </w:rPr>
        <w:t xml:space="preserve">  (lanes 1-2)    </w:t>
      </w:r>
      <w:proofErr w:type="gramStart"/>
      <w:r>
        <w:rPr>
          <w:rFonts w:ascii="Courier New" w:eastAsia="Courier New" w:hAnsi="Courier New" w:cs="Courier New"/>
        </w:rPr>
        <w:t>|  400</w:t>
      </w:r>
      <w:proofErr w:type="gramEnd"/>
      <w:r>
        <w:rPr>
          <w:rFonts w:ascii="Courier New" w:eastAsia="Courier New" w:hAnsi="Courier New" w:cs="Courier New"/>
        </w:rPr>
        <w:t>-600   |    9.9     |   8.1    |</w:t>
      </w:r>
    </w:p>
    <w:p w:rsidR="00644FCB" w:rsidRDefault="00A1332E">
      <w:pPr>
        <w:pStyle w:val="normal0"/>
      </w:pPr>
      <w:r>
        <w:rPr>
          <w:rFonts w:ascii="Courier New" w:eastAsia="Courier New" w:hAnsi="Courier New" w:cs="Courier New"/>
        </w:rPr>
        <w:t>|   (low-emulsion density      |            |            |          |</w:t>
      </w:r>
    </w:p>
    <w:p w:rsidR="00644FCB" w:rsidRDefault="00A1332E">
      <w:pPr>
        <w:pStyle w:val="normal0"/>
      </w:pPr>
      <w:r>
        <w:rPr>
          <w:rFonts w:ascii="Courier New" w:eastAsia="Courier New" w:hAnsi="Courier New" w:cs="Courier New"/>
        </w:rPr>
        <w:t xml:space="preserve">|    sequencing)               |            |            |          | </w:t>
      </w:r>
    </w:p>
    <w:p w:rsidR="00644FCB" w:rsidRDefault="00A1332E">
      <w:pPr>
        <w:pStyle w:val="normal0"/>
      </w:pPr>
      <w:r>
        <w:rPr>
          <w:rFonts w:ascii="Courier New" w:eastAsia="Courier New" w:hAnsi="Courier New" w:cs="Courier New"/>
        </w:rPr>
        <w:t>|------------------------------+------------+------------+----------|</w:t>
      </w:r>
    </w:p>
    <w:p w:rsidR="00644FCB" w:rsidRDefault="00644FCB">
      <w:pPr>
        <w:pStyle w:val="normal0"/>
      </w:pPr>
    </w:p>
    <w:p w:rsidR="00644FCB" w:rsidRDefault="00644FCB">
      <w:pPr>
        <w:pStyle w:val="normal0"/>
      </w:pPr>
    </w:p>
    <w:p w:rsidR="00644FCB" w:rsidRDefault="00644FCB">
      <w:pPr>
        <w:pStyle w:val="normal0"/>
      </w:pPr>
    </w:p>
    <w:p w:rsidR="00644FCB" w:rsidRDefault="00644FCB">
      <w:pPr>
        <w:pStyle w:val="normal0"/>
      </w:pPr>
    </w:p>
    <w:p w:rsidR="00644FCB" w:rsidRDefault="00A1332E">
      <w:pPr>
        <w:pStyle w:val="normal0"/>
      </w:pPr>
      <w:r>
        <w:br w:type="page"/>
      </w:r>
    </w:p>
    <w:p w:rsidR="00644FCB" w:rsidRDefault="00644FCB">
      <w:pPr>
        <w:pStyle w:val="normal0"/>
      </w:pPr>
    </w:p>
    <w:p w:rsidR="00644FCB" w:rsidRDefault="00A1332E">
      <w:pPr>
        <w:pStyle w:val="Heading3"/>
      </w:pPr>
      <w:bookmarkStart w:id="18" w:name="h.iiw8mz4i8wq" w:colFirst="0" w:colLast="0"/>
      <w:bookmarkStart w:id="19" w:name="_Toc219966375"/>
      <w:bookmarkEnd w:id="18"/>
      <w:r>
        <w:t>Pacific Biosciences long reads</w:t>
      </w:r>
      <w:bookmarkEnd w:id="19"/>
    </w:p>
    <w:p w:rsidR="00644FCB" w:rsidRDefault="00644FCB">
      <w:pPr>
        <w:pStyle w:val="normal0"/>
      </w:pPr>
    </w:p>
    <w:p w:rsidR="00644FCB" w:rsidRDefault="00A1332E">
      <w:pPr>
        <w:pStyle w:val="normal0"/>
      </w:pPr>
      <w:r>
        <w:t>Two libraries were generated:</w:t>
      </w:r>
    </w:p>
    <w:p w:rsidR="00644FCB" w:rsidRDefault="00A1332E">
      <w:pPr>
        <w:pStyle w:val="normal0"/>
      </w:pPr>
      <w:r>
        <w:t xml:space="preserve"> </w:t>
      </w:r>
    </w:p>
    <w:p w:rsidR="00644FCB" w:rsidRDefault="00A1332E">
      <w:pPr>
        <w:pStyle w:val="normal0"/>
        <w:numPr>
          <w:ilvl w:val="0"/>
          <w:numId w:val="1"/>
        </w:numPr>
        <w:ind w:hanging="359"/>
      </w:pPr>
      <w:r>
        <w:t xml:space="preserve">7 </w:t>
      </w:r>
      <w:proofErr w:type="spellStart"/>
      <w:r>
        <w:t>Kbp</w:t>
      </w:r>
      <w:proofErr w:type="spellEnd"/>
      <w:r>
        <w:t xml:space="preserve"> insert library (average read length ~1.2 </w:t>
      </w:r>
      <w:proofErr w:type="spellStart"/>
      <w:r>
        <w:t>Kbp</w:t>
      </w:r>
      <w:proofErr w:type="spellEnd"/>
      <w:r>
        <w:t>)</w:t>
      </w:r>
    </w:p>
    <w:p w:rsidR="00644FCB" w:rsidRDefault="00A1332E">
      <w:pPr>
        <w:pStyle w:val="normal0"/>
        <w:numPr>
          <w:ilvl w:val="0"/>
          <w:numId w:val="1"/>
        </w:numPr>
        <w:ind w:hanging="359"/>
      </w:pPr>
      <w:r>
        <w:t xml:space="preserve">10 </w:t>
      </w:r>
      <w:proofErr w:type="spellStart"/>
      <w:r>
        <w:t>Kbp</w:t>
      </w:r>
      <w:proofErr w:type="spellEnd"/>
      <w:r>
        <w:t xml:space="preserve"> insert library (average read length ~3 </w:t>
      </w:r>
      <w:proofErr w:type="spellStart"/>
      <w:r>
        <w:t>Kbp</w:t>
      </w:r>
      <w:proofErr w:type="spellEnd"/>
      <w:r>
        <w:t xml:space="preserve">, with 5% of the reads over 6–8 </w:t>
      </w:r>
      <w:proofErr w:type="spellStart"/>
      <w:r>
        <w:t>Kbp</w:t>
      </w:r>
      <w:proofErr w:type="spellEnd"/>
      <w:r>
        <w:t>)</w:t>
      </w:r>
    </w:p>
    <w:p w:rsidR="00644FCB" w:rsidRDefault="00644FCB">
      <w:pPr>
        <w:pStyle w:val="normal0"/>
      </w:pPr>
    </w:p>
    <w:p w:rsidR="00644FCB" w:rsidRDefault="00A1332E">
      <w:pPr>
        <w:pStyle w:val="normal0"/>
      </w:pPr>
      <w:r>
        <w:t>A total of 10X coverage of sequence was made</w:t>
      </w:r>
      <w:r w:rsidR="00356585">
        <w:t>.</w:t>
      </w:r>
    </w:p>
    <w:p w:rsidR="00644FCB" w:rsidRDefault="00644FCB">
      <w:pPr>
        <w:pStyle w:val="normal0"/>
      </w:pPr>
    </w:p>
    <w:p w:rsidR="00644FCB" w:rsidRDefault="00644FCB">
      <w:pPr>
        <w:pStyle w:val="normal0"/>
      </w:pPr>
    </w:p>
    <w:p w:rsidR="00644FCB" w:rsidRDefault="00644FCB">
      <w:pPr>
        <w:pStyle w:val="normal0"/>
      </w:pPr>
    </w:p>
    <w:p w:rsidR="00644FCB" w:rsidRDefault="00644FCB">
      <w:pPr>
        <w:pStyle w:val="Heading1"/>
      </w:pPr>
      <w:bookmarkStart w:id="20" w:name="h.53ynhd605pcq" w:colFirst="0" w:colLast="0"/>
      <w:bookmarkEnd w:id="20"/>
    </w:p>
    <w:p w:rsidR="00644FCB" w:rsidRDefault="00A1332E">
      <w:pPr>
        <w:pStyle w:val="normal0"/>
      </w:pPr>
      <w:r>
        <w:br w:type="page"/>
      </w:r>
    </w:p>
    <w:p w:rsidR="00644FCB" w:rsidRDefault="00644FCB">
      <w:pPr>
        <w:pStyle w:val="Heading1"/>
      </w:pPr>
      <w:bookmarkStart w:id="21" w:name="h.jkrjpssaymv3" w:colFirst="0" w:colLast="0"/>
      <w:bookmarkEnd w:id="21"/>
    </w:p>
    <w:p w:rsidR="00644FCB" w:rsidRDefault="00A1332E">
      <w:pPr>
        <w:pStyle w:val="Heading1"/>
      </w:pPr>
      <w:bookmarkStart w:id="22" w:name="h.55wbol1p55c" w:colFirst="0" w:colLast="0"/>
      <w:bookmarkStart w:id="23" w:name="_Toc219966376"/>
      <w:bookmarkEnd w:id="22"/>
      <w:r>
        <w:t>Fish Sequence Data</w:t>
      </w:r>
      <w:bookmarkEnd w:id="23"/>
    </w:p>
    <w:p w:rsidR="00644FCB" w:rsidRDefault="00A1332E">
      <w:pPr>
        <w:pStyle w:val="Heading2"/>
      </w:pPr>
      <w:bookmarkStart w:id="24" w:name="h.vyw85yg0cu3b" w:colFirst="0" w:colLast="0"/>
      <w:bookmarkStart w:id="25" w:name="_Toc219966377"/>
      <w:bookmarkEnd w:id="24"/>
      <w:r>
        <w:t xml:space="preserve">Broad Institute Sequence Data for </w:t>
      </w:r>
      <w:proofErr w:type="spellStart"/>
      <w:r>
        <w:t>Assemblathon</w:t>
      </w:r>
      <w:proofErr w:type="spellEnd"/>
      <w:r>
        <w:t xml:space="preserve"> 2</w:t>
      </w:r>
      <w:bookmarkEnd w:id="25"/>
    </w:p>
    <w:p w:rsidR="00644FCB" w:rsidRDefault="00644FCB">
      <w:pPr>
        <w:pStyle w:val="normal0"/>
      </w:pPr>
    </w:p>
    <w:p w:rsidR="00644FCB" w:rsidRDefault="00A1332E">
      <w:pPr>
        <w:pStyle w:val="normal0"/>
      </w:pPr>
      <w:r>
        <w:t xml:space="preserve">The Broad Institute provided </w:t>
      </w:r>
      <w:proofErr w:type="spellStart"/>
      <w:r>
        <w:t>Illumina</w:t>
      </w:r>
      <w:proofErr w:type="spellEnd"/>
      <w:r>
        <w:t xml:space="preserve"> data for the </w:t>
      </w:r>
      <w:r>
        <w:rPr>
          <w:i/>
        </w:rPr>
        <w:t>M. zebra</w:t>
      </w:r>
      <w:r>
        <w:t xml:space="preserve"> fish. Sequence was provided as raw reads, unfiltered, untrimmed, with original </w:t>
      </w:r>
      <w:proofErr w:type="spellStart"/>
      <w:r>
        <w:t>Illumina</w:t>
      </w:r>
      <w:proofErr w:type="spellEnd"/>
      <w:r>
        <w:t xml:space="preserve"> quality scores and in their original orientation. </w:t>
      </w:r>
    </w:p>
    <w:p w:rsidR="00644FCB" w:rsidRDefault="00644FCB">
      <w:pPr>
        <w:pStyle w:val="normal0"/>
      </w:pPr>
    </w:p>
    <w:p w:rsidR="00644FCB" w:rsidRDefault="00A1332E">
      <w:pPr>
        <w:pStyle w:val="normal0"/>
      </w:pPr>
      <w:proofErr w:type="gramStart"/>
      <w:r>
        <w:t>Librar</w:t>
      </w:r>
      <w:r w:rsidR="00356585">
        <w:t xml:space="preserve">ies </w:t>
      </w:r>
      <w:r>
        <w:t>were represented by one or more pairs of files</w:t>
      </w:r>
      <w:proofErr w:type="gramEnd"/>
      <w:r>
        <w:t xml:space="preserve">, where the pair represents each read of the paired reads. Filenames include the </w:t>
      </w:r>
      <w:proofErr w:type="spellStart"/>
      <w:r>
        <w:t>Illumina</w:t>
      </w:r>
      <w:proofErr w:type="spellEnd"/>
      <w:r>
        <w:t xml:space="preserve"> </w:t>
      </w:r>
      <w:proofErr w:type="spellStart"/>
      <w:r>
        <w:t>flowcell</w:t>
      </w:r>
      <w:proofErr w:type="spellEnd"/>
      <w:r>
        <w:t xml:space="preserve"> name and lane, and paired read identifier (1 or 2, where 1 is the first read of a pair and 2 is the second). I.e.</w:t>
      </w:r>
      <w:r w:rsidR="00356585">
        <w:t>:</w:t>
      </w:r>
    </w:p>
    <w:p w:rsidR="00644FCB" w:rsidRDefault="00644FCB">
      <w:pPr>
        <w:pStyle w:val="normal0"/>
      </w:pPr>
    </w:p>
    <w:p w:rsidR="00644FCB" w:rsidRDefault="00A1332E">
      <w:pPr>
        <w:pStyle w:val="normal0"/>
      </w:pPr>
      <w:r>
        <w:rPr>
          <w:rFonts w:ascii="Courier New" w:eastAsia="Courier New" w:hAnsi="Courier New" w:cs="Courier New"/>
        </w:rPr>
        <w:t>&lt;</w:t>
      </w:r>
      <w:proofErr w:type="spellStart"/>
      <w:proofErr w:type="gramStart"/>
      <w:r>
        <w:rPr>
          <w:rFonts w:ascii="Courier New" w:eastAsia="Courier New" w:hAnsi="Courier New" w:cs="Courier New"/>
        </w:rPr>
        <w:t>flowcell</w:t>
      </w:r>
      <w:proofErr w:type="spellEnd"/>
      <w:proofErr w:type="gramEnd"/>
      <w:r>
        <w:rPr>
          <w:rFonts w:ascii="Courier New" w:eastAsia="Courier New" w:hAnsi="Courier New" w:cs="Courier New"/>
        </w:rPr>
        <w:t>&gt;.&lt;lane&gt;.&lt;</w:t>
      </w:r>
      <w:proofErr w:type="spellStart"/>
      <w:r>
        <w:rPr>
          <w:rFonts w:ascii="Courier New" w:eastAsia="Courier New" w:hAnsi="Courier New" w:cs="Courier New"/>
        </w:rPr>
        <w:t>pair_read_ID</w:t>
      </w:r>
      <w:proofErr w:type="spellEnd"/>
      <w:r>
        <w:rPr>
          <w:rFonts w:ascii="Courier New" w:eastAsia="Courier New" w:hAnsi="Courier New" w:cs="Courier New"/>
        </w:rPr>
        <w:t>&gt;.fastq.gz</w:t>
      </w:r>
    </w:p>
    <w:p w:rsidR="00644FCB" w:rsidRDefault="00644FCB">
      <w:pPr>
        <w:pStyle w:val="normal0"/>
      </w:pPr>
    </w:p>
    <w:p w:rsidR="00644FCB" w:rsidRDefault="00A1332E">
      <w:pPr>
        <w:pStyle w:val="normal0"/>
      </w:pPr>
      <w:r>
        <w:rPr>
          <w:rFonts w:ascii="Courier New" w:eastAsia="Courier New" w:hAnsi="Courier New" w:cs="Courier New"/>
        </w:rPr>
        <w:t>803DNABXX.6.1.fastq.gz 803DNABXX.6.2.fastq.gz</w:t>
      </w:r>
    </w:p>
    <w:p w:rsidR="00644FCB" w:rsidRDefault="00644FCB">
      <w:pPr>
        <w:pStyle w:val="normal0"/>
      </w:pPr>
    </w:p>
    <w:p w:rsidR="00644FCB" w:rsidRDefault="00A1332E">
      <w:pPr>
        <w:pStyle w:val="normal0"/>
      </w:pPr>
      <w:r>
        <w:t>A library may be split over multiple pairs of files - i.e.</w:t>
      </w:r>
      <w:r w:rsidR="00356585">
        <w:t>,</w:t>
      </w:r>
      <w:r>
        <w:t xml:space="preserve"> multiple lanes and/or </w:t>
      </w:r>
      <w:proofErr w:type="spellStart"/>
      <w:r>
        <w:t>flowcells</w:t>
      </w:r>
      <w:proofErr w:type="spellEnd"/>
      <w:r>
        <w:t>. Fragment sizes are laboratory estimates.</w:t>
      </w:r>
    </w:p>
    <w:p w:rsidR="00644FCB" w:rsidRDefault="00644FCB">
      <w:pPr>
        <w:pStyle w:val="normal0"/>
      </w:pPr>
    </w:p>
    <w:p w:rsidR="00644FCB" w:rsidRDefault="00A1332E">
      <w:pPr>
        <w:pStyle w:val="Heading3"/>
      </w:pPr>
      <w:bookmarkStart w:id="26" w:name="h.eeyf56gn9u9t" w:colFirst="0" w:colLast="0"/>
      <w:bookmarkStart w:id="27" w:name="_Toc219966378"/>
      <w:bookmarkEnd w:id="26"/>
      <w:r>
        <w:t>I. Fragment Libraries</w:t>
      </w:r>
      <w:bookmarkEnd w:id="27"/>
    </w:p>
    <w:p w:rsidR="00644FCB" w:rsidRDefault="00644FCB">
      <w:pPr>
        <w:pStyle w:val="normal0"/>
      </w:pPr>
    </w:p>
    <w:p w:rsidR="00644FCB" w:rsidRDefault="00A1332E">
      <w:pPr>
        <w:pStyle w:val="normal0"/>
      </w:pPr>
      <w:r>
        <w:t xml:space="preserve">2x 101 </w:t>
      </w:r>
      <w:proofErr w:type="gramStart"/>
      <w:r>
        <w:t>base</w:t>
      </w:r>
      <w:proofErr w:type="gramEnd"/>
      <w:r>
        <w:t xml:space="preserve"> reads.</w:t>
      </w:r>
    </w:p>
    <w:p w:rsidR="00644FCB" w:rsidRDefault="00A1332E">
      <w:pPr>
        <w:pStyle w:val="normal0"/>
      </w:pPr>
      <w:r>
        <w:t>Orientation: 1=</w:t>
      </w:r>
      <w:proofErr w:type="spellStart"/>
      <w:r>
        <w:t>fw</w:t>
      </w:r>
      <w:proofErr w:type="spellEnd"/>
      <w:r>
        <w:t>, 2=</w:t>
      </w:r>
      <w:proofErr w:type="spellStart"/>
      <w:proofErr w:type="gramStart"/>
      <w:r>
        <w:t>rc</w:t>
      </w:r>
      <w:proofErr w:type="spellEnd"/>
      <w:proofErr w:type="gramEnd"/>
    </w:p>
    <w:p w:rsidR="00644FCB" w:rsidRDefault="00A1332E">
      <w:pPr>
        <w:pStyle w:val="normal0"/>
      </w:pPr>
      <w:r>
        <w:t xml:space="preserve"> </w:t>
      </w:r>
    </w:p>
    <w:p w:rsidR="00644FCB" w:rsidRDefault="00A1332E">
      <w:pPr>
        <w:pStyle w:val="normal0"/>
      </w:pPr>
      <w:r>
        <w:t>Library name: Solexa-38739</w:t>
      </w:r>
    </w:p>
    <w:p w:rsidR="00644FCB" w:rsidRDefault="00A1332E">
      <w:pPr>
        <w:pStyle w:val="normal0"/>
      </w:pPr>
      <w:r>
        <w:t>Estimated fragment size: 180 +/- 15</w:t>
      </w:r>
    </w:p>
    <w:p w:rsidR="00644FCB" w:rsidRDefault="00A1332E">
      <w:pPr>
        <w:pStyle w:val="normal0"/>
      </w:pPr>
      <w:r>
        <w:t>625E1AAXX.1.1.fastq 625E1AAXX.1.2.fastq</w:t>
      </w:r>
    </w:p>
    <w:p w:rsidR="00644FCB" w:rsidRDefault="00A1332E">
      <w:pPr>
        <w:pStyle w:val="normal0"/>
      </w:pPr>
      <w:r>
        <w:t>625E1AAXX.2.1.fastq 625E1AAXX.2.2.fastq</w:t>
      </w:r>
    </w:p>
    <w:p w:rsidR="00644FCB" w:rsidRDefault="00A1332E">
      <w:pPr>
        <w:pStyle w:val="normal0"/>
      </w:pPr>
      <w:r>
        <w:t>625E1AAXX.3.1.fastq 625E1AAXX.3.2.fastq</w:t>
      </w:r>
    </w:p>
    <w:p w:rsidR="00644FCB" w:rsidRDefault="00A1332E">
      <w:pPr>
        <w:pStyle w:val="normal0"/>
      </w:pPr>
      <w:r>
        <w:t>625E1AAXX.4.1.fastq 625E1AAXX.4.2.fastq</w:t>
      </w:r>
    </w:p>
    <w:p w:rsidR="00644FCB" w:rsidRDefault="00A1332E">
      <w:pPr>
        <w:pStyle w:val="normal0"/>
      </w:pPr>
      <w:r>
        <w:t>625E1AAXX.5.1.fastq 625E1AAXX.5.2.fastq</w:t>
      </w:r>
    </w:p>
    <w:p w:rsidR="00644FCB" w:rsidRDefault="00A1332E">
      <w:pPr>
        <w:pStyle w:val="normal0"/>
      </w:pPr>
      <w:r>
        <w:t>625E1AAXX.6.1.fastq 625E1AAXX.6.2.fastq</w:t>
      </w:r>
    </w:p>
    <w:p w:rsidR="00644FCB" w:rsidRDefault="00A1332E">
      <w:pPr>
        <w:pStyle w:val="normal0"/>
      </w:pPr>
      <w:r>
        <w:t>625E1AAXX.7.1.fastq 625E1AAXX.7.2.fastq</w:t>
      </w:r>
    </w:p>
    <w:p w:rsidR="00644FCB" w:rsidRDefault="00A1332E">
      <w:pPr>
        <w:pStyle w:val="normal0"/>
      </w:pPr>
      <w:r>
        <w:t>625E1AAXX.8.1.fastq 625E1AAXX.8.2.fastq</w:t>
      </w:r>
    </w:p>
    <w:p w:rsidR="00644FCB" w:rsidRDefault="00644FCB">
      <w:pPr>
        <w:pStyle w:val="normal0"/>
      </w:pPr>
    </w:p>
    <w:p w:rsidR="00644FCB" w:rsidRDefault="00A1332E">
      <w:pPr>
        <w:pStyle w:val="Heading3"/>
      </w:pPr>
      <w:bookmarkStart w:id="28" w:name="h.qijtq1aolhjl" w:colFirst="0" w:colLast="0"/>
      <w:bookmarkStart w:id="29" w:name="_Toc219966379"/>
      <w:bookmarkEnd w:id="28"/>
      <w:r>
        <w:t>II. Sheared Jumping Libraries</w:t>
      </w:r>
      <w:bookmarkEnd w:id="29"/>
    </w:p>
    <w:p w:rsidR="00644FCB" w:rsidRDefault="00644FCB">
      <w:pPr>
        <w:pStyle w:val="normal0"/>
      </w:pPr>
    </w:p>
    <w:p w:rsidR="00644FCB" w:rsidRDefault="00A1332E">
      <w:pPr>
        <w:pStyle w:val="normal0"/>
      </w:pPr>
      <w:r>
        <w:lastRenderedPageBreak/>
        <w:t xml:space="preserve">These libraries were generated using the </w:t>
      </w:r>
      <w:proofErr w:type="spellStart"/>
      <w:r>
        <w:t>Illumina</w:t>
      </w:r>
      <w:proofErr w:type="spellEnd"/>
      <w:r>
        <w:t xml:space="preserve"> protocol, which uses blunt-end ligation.  They may contain a sizable population of non-jumps, which have the opposite orientation.  They will also contain reads that are chimeric, caused by sequencing through the circularization junction </w:t>
      </w:r>
    </w:p>
    <w:p w:rsidR="00644FCB" w:rsidRDefault="00A1332E">
      <w:pPr>
        <w:pStyle w:val="normal0"/>
      </w:pPr>
      <w:proofErr w:type="gramStart"/>
      <w:r>
        <w:t>point</w:t>
      </w:r>
      <w:proofErr w:type="gramEnd"/>
      <w:r>
        <w:t>. The proportion of non-jumps and chimeric reads varies from library to library.</w:t>
      </w:r>
    </w:p>
    <w:p w:rsidR="00644FCB" w:rsidRDefault="00644FCB">
      <w:pPr>
        <w:pStyle w:val="normal0"/>
      </w:pPr>
    </w:p>
    <w:p w:rsidR="00644FCB" w:rsidRDefault="00A1332E">
      <w:pPr>
        <w:pStyle w:val="normal0"/>
      </w:pPr>
      <w:r>
        <w:t xml:space="preserve">2x 101 </w:t>
      </w:r>
      <w:proofErr w:type="gramStart"/>
      <w:r>
        <w:t>base</w:t>
      </w:r>
      <w:proofErr w:type="gramEnd"/>
      <w:r>
        <w:t xml:space="preserve"> reads.</w:t>
      </w:r>
    </w:p>
    <w:p w:rsidR="00644FCB" w:rsidRDefault="00A1332E">
      <w:pPr>
        <w:pStyle w:val="normal0"/>
      </w:pPr>
      <w:r>
        <w:t>Orientation: 1=</w:t>
      </w:r>
      <w:proofErr w:type="spellStart"/>
      <w:proofErr w:type="gramStart"/>
      <w:r>
        <w:t>rc</w:t>
      </w:r>
      <w:proofErr w:type="spellEnd"/>
      <w:proofErr w:type="gramEnd"/>
      <w:r>
        <w:t>, 2=</w:t>
      </w:r>
      <w:proofErr w:type="spellStart"/>
      <w:r>
        <w:t>fw</w:t>
      </w:r>
      <w:proofErr w:type="spellEnd"/>
    </w:p>
    <w:p w:rsidR="00644FCB" w:rsidRDefault="00644FCB">
      <w:pPr>
        <w:pStyle w:val="normal0"/>
      </w:pPr>
    </w:p>
    <w:p w:rsidR="00644FCB" w:rsidRDefault="00A1332E">
      <w:pPr>
        <w:pStyle w:val="normal0"/>
      </w:pPr>
      <w:r>
        <w:t>Library name: Solexa-50914</w:t>
      </w:r>
    </w:p>
    <w:p w:rsidR="00644FCB" w:rsidRDefault="00A1332E">
      <w:pPr>
        <w:pStyle w:val="normal0"/>
      </w:pPr>
      <w:r>
        <w:t>Estimated fragment size:  7000 +/- 700</w:t>
      </w:r>
    </w:p>
    <w:p w:rsidR="00644FCB" w:rsidRDefault="00A1332E">
      <w:pPr>
        <w:pStyle w:val="normal0"/>
      </w:pPr>
      <w:r>
        <w:t>803DNABXX.1.1.fastq 803DNABXX.1.2.fastq</w:t>
      </w:r>
    </w:p>
    <w:p w:rsidR="00644FCB" w:rsidRDefault="00644FCB">
      <w:pPr>
        <w:pStyle w:val="normal0"/>
      </w:pPr>
    </w:p>
    <w:p w:rsidR="00644FCB" w:rsidRDefault="00A1332E">
      <w:pPr>
        <w:pStyle w:val="normal0"/>
      </w:pPr>
      <w:r>
        <w:t>Library name: Solexa-39450</w:t>
      </w:r>
    </w:p>
    <w:p w:rsidR="00644FCB" w:rsidRDefault="00A1332E">
      <w:pPr>
        <w:pStyle w:val="normal0"/>
      </w:pPr>
      <w:r>
        <w:t>Estimated fragment size:  2500 +/- 250</w:t>
      </w:r>
    </w:p>
    <w:p w:rsidR="00644FCB" w:rsidRDefault="00A1332E">
      <w:pPr>
        <w:pStyle w:val="normal0"/>
      </w:pPr>
      <w:r>
        <w:t>801KYABXX.2.1.fastq 801KYABXX.2.2.fastq</w:t>
      </w:r>
    </w:p>
    <w:p w:rsidR="00644FCB" w:rsidRDefault="00A1332E">
      <w:pPr>
        <w:pStyle w:val="normal0"/>
      </w:pPr>
      <w:r>
        <w:t>801KYABXX.3.1.fastq 801KYABXX.3.2.fastq</w:t>
      </w:r>
    </w:p>
    <w:p w:rsidR="00644FCB" w:rsidRDefault="00644FCB">
      <w:pPr>
        <w:pStyle w:val="normal0"/>
      </w:pPr>
    </w:p>
    <w:p w:rsidR="00644FCB" w:rsidRDefault="00A1332E">
      <w:pPr>
        <w:pStyle w:val="normal0"/>
      </w:pPr>
      <w:r>
        <w:t>Library name: Solexa-50937</w:t>
      </w:r>
    </w:p>
    <w:p w:rsidR="00644FCB" w:rsidRDefault="00A1332E">
      <w:pPr>
        <w:pStyle w:val="normal0"/>
      </w:pPr>
      <w:r>
        <w:t>Estimated fragment size:  5000 +/- 500</w:t>
      </w:r>
    </w:p>
    <w:p w:rsidR="00644FCB" w:rsidRDefault="00A1332E">
      <w:pPr>
        <w:pStyle w:val="normal0"/>
      </w:pPr>
      <w:r>
        <w:t>803DNABXX.6.1.fastq 803DNABXX.6.2.fastq</w:t>
      </w:r>
    </w:p>
    <w:p w:rsidR="00644FCB" w:rsidRDefault="00644FCB">
      <w:pPr>
        <w:pStyle w:val="normal0"/>
      </w:pPr>
    </w:p>
    <w:p w:rsidR="00644FCB" w:rsidRDefault="00A1332E">
      <w:pPr>
        <w:pStyle w:val="normal0"/>
      </w:pPr>
      <w:r>
        <w:t>Library name: Solexa-50902</w:t>
      </w:r>
    </w:p>
    <w:p w:rsidR="00644FCB" w:rsidRDefault="00A1332E">
      <w:pPr>
        <w:pStyle w:val="normal0"/>
      </w:pPr>
      <w:r>
        <w:t>Estimated fragment size:  9000 +/- 900</w:t>
      </w:r>
    </w:p>
    <w:p w:rsidR="00644FCB" w:rsidRDefault="00A1332E">
      <w:pPr>
        <w:pStyle w:val="normal0"/>
      </w:pPr>
      <w:r>
        <w:t>803DNABXX.2.1.fastq 803DNABXX.2.2.fastq</w:t>
      </w:r>
    </w:p>
    <w:p w:rsidR="00644FCB" w:rsidRDefault="00644FCB">
      <w:pPr>
        <w:pStyle w:val="normal0"/>
      </w:pPr>
    </w:p>
    <w:p w:rsidR="00644FCB" w:rsidRDefault="00A1332E">
      <w:pPr>
        <w:pStyle w:val="normal0"/>
      </w:pPr>
      <w:r>
        <w:t>Library name: Solexa-51379</w:t>
      </w:r>
    </w:p>
    <w:p w:rsidR="00644FCB" w:rsidRDefault="00A1332E">
      <w:pPr>
        <w:pStyle w:val="normal0"/>
      </w:pPr>
      <w:r>
        <w:t>Estimated fragment size:  11000 +/- 1100</w:t>
      </w:r>
    </w:p>
    <w:p w:rsidR="00644FCB" w:rsidRDefault="00A1332E">
      <w:pPr>
        <w:pStyle w:val="normal0"/>
      </w:pPr>
      <w:r>
        <w:t>803DNABXX.8.1.fastq 803DNABXX.8.2.fastq</w:t>
      </w:r>
    </w:p>
    <w:p w:rsidR="00644FCB" w:rsidRDefault="00644FCB">
      <w:pPr>
        <w:pStyle w:val="normal0"/>
      </w:pPr>
    </w:p>
    <w:p w:rsidR="00644FCB" w:rsidRDefault="00A1332E">
      <w:pPr>
        <w:pStyle w:val="normal0"/>
      </w:pPr>
      <w:r>
        <w:t>Library name: Solexa-39462</w:t>
      </w:r>
    </w:p>
    <w:p w:rsidR="00644FCB" w:rsidRDefault="00A1332E">
      <w:pPr>
        <w:pStyle w:val="normal0"/>
      </w:pPr>
      <w:r>
        <w:t>Estimated fragment size:  2500 +/- 250</w:t>
      </w:r>
    </w:p>
    <w:p w:rsidR="00644FCB" w:rsidRDefault="00A1332E">
      <w:pPr>
        <w:pStyle w:val="normal0"/>
      </w:pPr>
      <w:r>
        <w:t>801KYABXX.4.1.fastq 801KYABXX.4.2.fastq</w:t>
      </w:r>
    </w:p>
    <w:p w:rsidR="00644FCB" w:rsidRDefault="00644FCB">
      <w:pPr>
        <w:pStyle w:val="normal0"/>
      </w:pPr>
    </w:p>
    <w:p w:rsidR="00644FCB" w:rsidRDefault="00A1332E">
      <w:pPr>
        <w:pStyle w:val="Heading3"/>
      </w:pPr>
      <w:bookmarkStart w:id="30" w:name="h.1i8qva4u8ha7" w:colFirst="0" w:colLast="0"/>
      <w:bookmarkStart w:id="31" w:name="_Toc219966380"/>
      <w:bookmarkEnd w:id="30"/>
      <w:r>
        <w:t>III. Fosmid Jumping Libraries</w:t>
      </w:r>
      <w:bookmarkEnd w:id="31"/>
    </w:p>
    <w:p w:rsidR="00644FCB" w:rsidRDefault="00644FCB">
      <w:pPr>
        <w:pStyle w:val="normal0"/>
      </w:pPr>
    </w:p>
    <w:p w:rsidR="00644FCB" w:rsidRDefault="00A1332E">
      <w:pPr>
        <w:pStyle w:val="normal0"/>
      </w:pPr>
      <w:r>
        <w:t xml:space="preserve">2x 101 </w:t>
      </w:r>
      <w:proofErr w:type="gramStart"/>
      <w:r>
        <w:t>base</w:t>
      </w:r>
      <w:proofErr w:type="gramEnd"/>
      <w:r>
        <w:t xml:space="preserve"> reads (2x 72 base reads after trimming)</w:t>
      </w:r>
    </w:p>
    <w:p w:rsidR="00644FCB" w:rsidRDefault="00A1332E">
      <w:pPr>
        <w:pStyle w:val="normal0"/>
      </w:pPr>
      <w:r>
        <w:t>Only bases 5-76 are genomic.</w:t>
      </w:r>
    </w:p>
    <w:p w:rsidR="00644FCB" w:rsidRDefault="00A1332E">
      <w:pPr>
        <w:pStyle w:val="normal0"/>
      </w:pPr>
      <w:r>
        <w:t xml:space="preserve">(Trim first 4 bases, keep next 72 bases, </w:t>
      </w:r>
      <w:proofErr w:type="gramStart"/>
      <w:r>
        <w:t>discard</w:t>
      </w:r>
      <w:proofErr w:type="gramEnd"/>
      <w:r>
        <w:t xml:space="preserve"> remaining bases)</w:t>
      </w:r>
    </w:p>
    <w:p w:rsidR="00644FCB" w:rsidRDefault="00A1332E">
      <w:pPr>
        <w:pStyle w:val="normal0"/>
      </w:pPr>
      <w:r>
        <w:t>Orientation: 1=</w:t>
      </w:r>
      <w:proofErr w:type="spellStart"/>
      <w:r>
        <w:t>fw</w:t>
      </w:r>
      <w:proofErr w:type="spellEnd"/>
      <w:r>
        <w:t>, 2=</w:t>
      </w:r>
      <w:proofErr w:type="spellStart"/>
      <w:proofErr w:type="gramStart"/>
      <w:r>
        <w:t>rc</w:t>
      </w:r>
      <w:proofErr w:type="spellEnd"/>
      <w:proofErr w:type="gramEnd"/>
    </w:p>
    <w:p w:rsidR="00644FCB" w:rsidRDefault="00644FCB">
      <w:pPr>
        <w:pStyle w:val="normal0"/>
      </w:pPr>
    </w:p>
    <w:p w:rsidR="00644FCB" w:rsidRDefault="00A1332E">
      <w:pPr>
        <w:pStyle w:val="normal0"/>
      </w:pPr>
      <w:r>
        <w:t>Library name: Solexa-46074</w:t>
      </w:r>
    </w:p>
    <w:p w:rsidR="00644FCB" w:rsidRDefault="00A1332E">
      <w:pPr>
        <w:pStyle w:val="normal0"/>
      </w:pPr>
      <w:r>
        <w:t>Estimated fragment size: 40000 +/- 4000</w:t>
      </w:r>
    </w:p>
    <w:p w:rsidR="00644FCB" w:rsidRDefault="00A1332E">
      <w:pPr>
        <w:pStyle w:val="normal0"/>
      </w:pPr>
      <w:r>
        <w:t>62F6HAAXX.1.1.fastq 62F6HAAXX.1.2.fastq</w:t>
      </w:r>
    </w:p>
    <w:p w:rsidR="00644FCB" w:rsidRDefault="00A1332E">
      <w:pPr>
        <w:pStyle w:val="normal0"/>
      </w:pPr>
      <w:r>
        <w:lastRenderedPageBreak/>
        <w:t>62F6HAAXX.2.1.fastq 62F6HAAXX.2.2.fastq</w:t>
      </w:r>
    </w:p>
    <w:p w:rsidR="00644FCB" w:rsidRDefault="00644FCB">
      <w:pPr>
        <w:pStyle w:val="normal0"/>
      </w:pPr>
    </w:p>
    <w:p w:rsidR="00644FCB" w:rsidRDefault="00A1332E">
      <w:pPr>
        <w:pStyle w:val="Heading3"/>
      </w:pPr>
      <w:bookmarkStart w:id="32" w:name="h.7o2jlvv4mh3t" w:colFirst="0" w:colLast="0"/>
      <w:bookmarkStart w:id="33" w:name="_Toc219966381"/>
      <w:bookmarkEnd w:id="32"/>
      <w:r>
        <w:t>Library Coverage Estimates</w:t>
      </w:r>
      <w:bookmarkEnd w:id="33"/>
    </w:p>
    <w:p w:rsidR="00644FCB" w:rsidRDefault="00644FCB">
      <w:pPr>
        <w:pStyle w:val="normal0"/>
      </w:pPr>
    </w:p>
    <w:p w:rsidR="00644FCB" w:rsidRDefault="00A1332E">
      <w:pPr>
        <w:pStyle w:val="normal0"/>
      </w:pPr>
      <w:r>
        <w:t>Assuming a 1 Gb genome.</w:t>
      </w:r>
    </w:p>
    <w:p w:rsidR="00644FCB" w:rsidRDefault="00644FCB">
      <w:pPr>
        <w:pStyle w:val="normal0"/>
      </w:pPr>
    </w:p>
    <w:p w:rsidR="00644FCB" w:rsidRDefault="00A1332E">
      <w:pPr>
        <w:pStyle w:val="normal0"/>
      </w:pPr>
      <w:r>
        <w:rPr>
          <w:rFonts w:ascii="Courier New" w:eastAsia="Courier New" w:hAnsi="Courier New" w:cs="Courier New"/>
          <w:sz w:val="20"/>
        </w:rPr>
        <w:t>|--------------+--------------+------------+--------------+----------|</w:t>
      </w:r>
    </w:p>
    <w:p w:rsidR="00644FCB" w:rsidRDefault="00A1332E">
      <w:pPr>
        <w:pStyle w:val="normal0"/>
      </w:pPr>
      <w:r>
        <w:rPr>
          <w:rFonts w:ascii="Courier New" w:eastAsia="Courier New" w:hAnsi="Courier New" w:cs="Courier New"/>
          <w:sz w:val="20"/>
        </w:rPr>
        <w:t>| Type         | Name         |      Reads |        Bases | Coverage |</w:t>
      </w:r>
    </w:p>
    <w:p w:rsidR="00644FCB" w:rsidRDefault="00A1332E">
      <w:pPr>
        <w:pStyle w:val="normal0"/>
      </w:pPr>
      <w:r>
        <w:rPr>
          <w:rFonts w:ascii="Courier New" w:eastAsia="Courier New" w:hAnsi="Courier New" w:cs="Courier New"/>
          <w:sz w:val="20"/>
        </w:rPr>
        <w:t>|--------------+--------------+------------+--------------+----------|</w:t>
      </w:r>
    </w:p>
    <w:p w:rsidR="00644FCB" w:rsidRDefault="00A1332E">
      <w:pPr>
        <w:pStyle w:val="normal0"/>
      </w:pPr>
      <w:r>
        <w:rPr>
          <w:rFonts w:ascii="Courier New" w:eastAsia="Courier New" w:hAnsi="Courier New" w:cs="Courier New"/>
          <w:sz w:val="20"/>
        </w:rPr>
        <w:t xml:space="preserve">| </w:t>
      </w:r>
      <w:proofErr w:type="gramStart"/>
      <w:r>
        <w:rPr>
          <w:rFonts w:ascii="Courier New" w:eastAsia="Courier New" w:hAnsi="Courier New" w:cs="Courier New"/>
          <w:sz w:val="20"/>
        </w:rPr>
        <w:t>fragment</w:t>
      </w:r>
      <w:proofErr w:type="gramEnd"/>
      <w:r>
        <w:rPr>
          <w:rFonts w:ascii="Courier New" w:eastAsia="Courier New" w:hAnsi="Courier New" w:cs="Courier New"/>
          <w:sz w:val="20"/>
        </w:rPr>
        <w:t xml:space="preserve">     | Solexa-38739 |  597610332 |  60358643532 |       60 |</w:t>
      </w:r>
    </w:p>
    <w:p w:rsidR="00644FCB" w:rsidRDefault="00A1332E">
      <w:pPr>
        <w:pStyle w:val="normal0"/>
      </w:pPr>
      <w:r>
        <w:rPr>
          <w:rFonts w:ascii="Courier New" w:eastAsia="Courier New" w:hAnsi="Courier New" w:cs="Courier New"/>
          <w:sz w:val="20"/>
        </w:rPr>
        <w:t xml:space="preserve">| </w:t>
      </w:r>
      <w:proofErr w:type="gramStart"/>
      <w:r>
        <w:rPr>
          <w:rFonts w:ascii="Courier New" w:eastAsia="Courier New" w:hAnsi="Courier New" w:cs="Courier New"/>
          <w:sz w:val="20"/>
        </w:rPr>
        <w:t>sheared</w:t>
      </w:r>
      <w:proofErr w:type="gramEnd"/>
      <w:r>
        <w:rPr>
          <w:rFonts w:ascii="Courier New" w:eastAsia="Courier New" w:hAnsi="Courier New" w:cs="Courier New"/>
          <w:sz w:val="20"/>
        </w:rPr>
        <w:t xml:space="preserve"> jump | Solexa-39450 |  492188542 |  49711042742 |       50 |</w:t>
      </w:r>
    </w:p>
    <w:p w:rsidR="00644FCB" w:rsidRDefault="00A1332E">
      <w:pPr>
        <w:pStyle w:val="normal0"/>
      </w:pPr>
      <w:r>
        <w:rPr>
          <w:rFonts w:ascii="Courier New" w:eastAsia="Courier New" w:hAnsi="Courier New" w:cs="Courier New"/>
          <w:sz w:val="20"/>
        </w:rPr>
        <w:t xml:space="preserve">| </w:t>
      </w:r>
      <w:proofErr w:type="gramStart"/>
      <w:r>
        <w:rPr>
          <w:rFonts w:ascii="Courier New" w:eastAsia="Courier New" w:hAnsi="Courier New" w:cs="Courier New"/>
          <w:sz w:val="20"/>
        </w:rPr>
        <w:t>sheared</w:t>
      </w:r>
      <w:proofErr w:type="gramEnd"/>
      <w:r>
        <w:rPr>
          <w:rFonts w:ascii="Courier New" w:eastAsia="Courier New" w:hAnsi="Courier New" w:cs="Courier New"/>
          <w:sz w:val="20"/>
        </w:rPr>
        <w:t xml:space="preserve"> jump | Solexa-39462 |  217999666 |  22017966266 |       22 |</w:t>
      </w:r>
    </w:p>
    <w:p w:rsidR="00644FCB" w:rsidRDefault="00A1332E">
      <w:pPr>
        <w:pStyle w:val="normal0"/>
      </w:pPr>
      <w:r>
        <w:rPr>
          <w:rFonts w:ascii="Courier New" w:eastAsia="Courier New" w:hAnsi="Courier New" w:cs="Courier New"/>
          <w:sz w:val="20"/>
        </w:rPr>
        <w:t xml:space="preserve">| </w:t>
      </w:r>
      <w:proofErr w:type="gramStart"/>
      <w:r>
        <w:rPr>
          <w:rFonts w:ascii="Courier New" w:eastAsia="Courier New" w:hAnsi="Courier New" w:cs="Courier New"/>
          <w:sz w:val="20"/>
        </w:rPr>
        <w:t>sheared</w:t>
      </w:r>
      <w:proofErr w:type="gramEnd"/>
      <w:r>
        <w:rPr>
          <w:rFonts w:ascii="Courier New" w:eastAsia="Courier New" w:hAnsi="Courier New" w:cs="Courier New"/>
          <w:sz w:val="20"/>
        </w:rPr>
        <w:t xml:space="preserve"> jump | Solexa-50902 |  147317752 |  14879092952 |       15 |</w:t>
      </w:r>
    </w:p>
    <w:p w:rsidR="00644FCB" w:rsidRDefault="00A1332E">
      <w:pPr>
        <w:pStyle w:val="normal0"/>
      </w:pPr>
      <w:r>
        <w:rPr>
          <w:rFonts w:ascii="Courier New" w:eastAsia="Courier New" w:hAnsi="Courier New" w:cs="Courier New"/>
          <w:sz w:val="20"/>
        </w:rPr>
        <w:t xml:space="preserve">| </w:t>
      </w:r>
      <w:proofErr w:type="gramStart"/>
      <w:r>
        <w:rPr>
          <w:rFonts w:ascii="Courier New" w:eastAsia="Courier New" w:hAnsi="Courier New" w:cs="Courier New"/>
          <w:sz w:val="20"/>
        </w:rPr>
        <w:t>sheared</w:t>
      </w:r>
      <w:proofErr w:type="gramEnd"/>
      <w:r>
        <w:rPr>
          <w:rFonts w:ascii="Courier New" w:eastAsia="Courier New" w:hAnsi="Courier New" w:cs="Courier New"/>
          <w:sz w:val="20"/>
        </w:rPr>
        <w:t xml:space="preserve"> jump | Solexa-50914 |  158260012 |  15984261212 |       16 |</w:t>
      </w:r>
    </w:p>
    <w:p w:rsidR="00644FCB" w:rsidRDefault="00A1332E">
      <w:pPr>
        <w:pStyle w:val="normal0"/>
      </w:pPr>
      <w:r>
        <w:rPr>
          <w:rFonts w:ascii="Courier New" w:eastAsia="Courier New" w:hAnsi="Courier New" w:cs="Courier New"/>
          <w:sz w:val="20"/>
        </w:rPr>
        <w:t xml:space="preserve">| </w:t>
      </w:r>
      <w:proofErr w:type="gramStart"/>
      <w:r>
        <w:rPr>
          <w:rFonts w:ascii="Courier New" w:eastAsia="Courier New" w:hAnsi="Courier New" w:cs="Courier New"/>
          <w:sz w:val="20"/>
        </w:rPr>
        <w:t>sheared</w:t>
      </w:r>
      <w:proofErr w:type="gramEnd"/>
      <w:r>
        <w:rPr>
          <w:rFonts w:ascii="Courier New" w:eastAsia="Courier New" w:hAnsi="Courier New" w:cs="Courier New"/>
          <w:sz w:val="20"/>
        </w:rPr>
        <w:t xml:space="preserve"> jump | Solexa-50937 |  143454662 |  14488920862 |       14 |</w:t>
      </w:r>
    </w:p>
    <w:p w:rsidR="00644FCB" w:rsidRDefault="00A1332E">
      <w:pPr>
        <w:pStyle w:val="normal0"/>
      </w:pPr>
      <w:r>
        <w:rPr>
          <w:rFonts w:ascii="Courier New" w:eastAsia="Courier New" w:hAnsi="Courier New" w:cs="Courier New"/>
          <w:sz w:val="20"/>
        </w:rPr>
        <w:t xml:space="preserve">| </w:t>
      </w:r>
      <w:proofErr w:type="gramStart"/>
      <w:r>
        <w:rPr>
          <w:rFonts w:ascii="Courier New" w:eastAsia="Courier New" w:hAnsi="Courier New" w:cs="Courier New"/>
          <w:sz w:val="20"/>
        </w:rPr>
        <w:t>sheared</w:t>
      </w:r>
      <w:proofErr w:type="gramEnd"/>
      <w:r>
        <w:rPr>
          <w:rFonts w:ascii="Courier New" w:eastAsia="Courier New" w:hAnsi="Courier New" w:cs="Courier New"/>
          <w:sz w:val="20"/>
        </w:rPr>
        <w:t xml:space="preserve"> jump | Solexa-51379 |  114671088 |  11581779888 |       12 |</w:t>
      </w:r>
    </w:p>
    <w:p w:rsidR="00644FCB" w:rsidRDefault="00A1332E">
      <w:pPr>
        <w:pStyle w:val="normal0"/>
      </w:pPr>
      <w:r>
        <w:rPr>
          <w:rFonts w:ascii="Courier New" w:eastAsia="Courier New" w:hAnsi="Courier New" w:cs="Courier New"/>
          <w:sz w:val="20"/>
        </w:rPr>
        <w:t xml:space="preserve">| </w:t>
      </w:r>
      <w:proofErr w:type="spellStart"/>
      <w:proofErr w:type="gramStart"/>
      <w:r>
        <w:rPr>
          <w:rFonts w:ascii="Courier New" w:eastAsia="Courier New" w:hAnsi="Courier New" w:cs="Courier New"/>
          <w:sz w:val="20"/>
        </w:rPr>
        <w:t>fosmid</w:t>
      </w:r>
      <w:proofErr w:type="spellEnd"/>
      <w:proofErr w:type="gramEnd"/>
      <w:r>
        <w:rPr>
          <w:rFonts w:ascii="Courier New" w:eastAsia="Courier New" w:hAnsi="Courier New" w:cs="Courier New"/>
          <w:sz w:val="20"/>
        </w:rPr>
        <w:t xml:space="preserve"> jump  | Solexa-46074 |   38364464 |   2762241408 |      2.8 |</w:t>
      </w:r>
    </w:p>
    <w:p w:rsidR="00644FCB" w:rsidRDefault="00A1332E">
      <w:pPr>
        <w:pStyle w:val="normal0"/>
      </w:pPr>
      <w:r>
        <w:rPr>
          <w:rFonts w:ascii="Courier New" w:eastAsia="Courier New" w:hAnsi="Courier New" w:cs="Courier New"/>
          <w:sz w:val="20"/>
        </w:rPr>
        <w:t>|--------------+--------------+------------+--------------+----------|</w:t>
      </w:r>
    </w:p>
    <w:p w:rsidR="00644FCB" w:rsidRDefault="00A1332E">
      <w:pPr>
        <w:pStyle w:val="normal0"/>
      </w:pPr>
      <w:r>
        <w:rPr>
          <w:rFonts w:ascii="Courier New" w:eastAsia="Courier New" w:hAnsi="Courier New" w:cs="Courier New"/>
          <w:sz w:val="20"/>
        </w:rPr>
        <w:t>|              | Total        | 1909866518 | 191783948862 |      192 |</w:t>
      </w:r>
    </w:p>
    <w:p w:rsidR="00644FCB" w:rsidRDefault="00A1332E">
      <w:pPr>
        <w:pStyle w:val="normal0"/>
      </w:pPr>
      <w:r>
        <w:rPr>
          <w:rFonts w:ascii="Courier New" w:eastAsia="Courier New" w:hAnsi="Courier New" w:cs="Courier New"/>
          <w:sz w:val="20"/>
        </w:rPr>
        <w:t>|--------------+--------------+------------+--------------+----------|</w:t>
      </w:r>
      <w:r>
        <w:br w:type="page"/>
      </w:r>
    </w:p>
    <w:p w:rsidR="00644FCB" w:rsidRDefault="00A1332E">
      <w:pPr>
        <w:pStyle w:val="Heading1"/>
      </w:pPr>
      <w:bookmarkStart w:id="34" w:name="h.jac0yyy346bd" w:colFirst="0" w:colLast="0"/>
      <w:bookmarkStart w:id="35" w:name="_Toc219966382"/>
      <w:bookmarkEnd w:id="34"/>
      <w:r>
        <w:lastRenderedPageBreak/>
        <w:t>Snake Sequence Data</w:t>
      </w:r>
      <w:bookmarkEnd w:id="35"/>
    </w:p>
    <w:p w:rsidR="00644FCB" w:rsidRDefault="00A1332E">
      <w:pPr>
        <w:pStyle w:val="Heading2"/>
      </w:pPr>
      <w:bookmarkStart w:id="36" w:name="h.bof535ybiyqm" w:colFirst="0" w:colLast="0"/>
      <w:bookmarkStart w:id="37" w:name="_Toc219966383"/>
      <w:bookmarkEnd w:id="36"/>
      <w:proofErr w:type="spellStart"/>
      <w:r>
        <w:t>Illumina</w:t>
      </w:r>
      <w:proofErr w:type="spellEnd"/>
      <w:r>
        <w:t xml:space="preserve"> sequencing data for </w:t>
      </w:r>
      <w:proofErr w:type="spellStart"/>
      <w:r>
        <w:t>Assemblathon</w:t>
      </w:r>
      <w:proofErr w:type="spellEnd"/>
      <w:r>
        <w:t xml:space="preserve"> 2</w:t>
      </w:r>
      <w:bookmarkEnd w:id="37"/>
    </w:p>
    <w:p w:rsidR="00644FCB" w:rsidRDefault="00A1332E">
      <w:pPr>
        <w:pStyle w:val="Heading3"/>
      </w:pPr>
      <w:bookmarkStart w:id="38" w:name="h.svkbu73trvuy" w:colFirst="0" w:colLast="0"/>
      <w:bookmarkStart w:id="39" w:name="_Toc219966384"/>
      <w:bookmarkEnd w:id="38"/>
      <w:r>
        <w:t>Short inserts:</w:t>
      </w:r>
      <w:bookmarkEnd w:id="39"/>
    </w:p>
    <w:p w:rsidR="00644FCB" w:rsidRDefault="00A1332E">
      <w:pPr>
        <w:pStyle w:val="normal0"/>
      </w:pPr>
      <w:r>
        <w:t xml:space="preserve"> * Paired reads with orientation --&gt; &lt;--</w:t>
      </w:r>
    </w:p>
    <w:p w:rsidR="00644FCB" w:rsidRDefault="00A1332E">
      <w:pPr>
        <w:pStyle w:val="normal0"/>
      </w:pPr>
      <w:r>
        <w:t xml:space="preserve"> * Two Genome Analyzer </w:t>
      </w:r>
      <w:proofErr w:type="spellStart"/>
      <w:r>
        <w:t>IIx</w:t>
      </w:r>
      <w:proofErr w:type="spellEnd"/>
      <w:r>
        <w:t xml:space="preserve"> runs with 8 lanes each</w:t>
      </w:r>
    </w:p>
    <w:p w:rsidR="00644FCB" w:rsidRDefault="00A1332E">
      <w:pPr>
        <w:pStyle w:val="normal0"/>
      </w:pPr>
      <w:r>
        <w:t xml:space="preserve"> * 120</w:t>
      </w:r>
      <w:r w:rsidR="00356585">
        <w:t xml:space="preserve"> </w:t>
      </w:r>
      <w:proofErr w:type="spellStart"/>
      <w:r>
        <w:t>bp</w:t>
      </w:r>
      <w:proofErr w:type="spellEnd"/>
      <w:r>
        <w:t xml:space="preserve"> reads length and approx. 400</w:t>
      </w:r>
      <w:r w:rsidR="00356585">
        <w:t xml:space="preserve"> </w:t>
      </w:r>
      <w:proofErr w:type="spellStart"/>
      <w:r>
        <w:t>bp</w:t>
      </w:r>
      <w:proofErr w:type="spellEnd"/>
      <w:r>
        <w:t xml:space="preserve"> insert size</w:t>
      </w:r>
    </w:p>
    <w:p w:rsidR="00644FCB" w:rsidRDefault="00A1332E">
      <w:pPr>
        <w:pStyle w:val="normal0"/>
      </w:pPr>
      <w:r>
        <w:t xml:space="preserve"> </w:t>
      </w:r>
    </w:p>
    <w:p w:rsidR="00644FCB" w:rsidRDefault="00A1332E">
      <w:pPr>
        <w:pStyle w:val="Heading3"/>
      </w:pPr>
      <w:bookmarkStart w:id="40" w:name="h.571pexg6e6fq" w:colFirst="0" w:colLast="0"/>
      <w:bookmarkStart w:id="41" w:name="_Toc219966385"/>
      <w:bookmarkEnd w:id="40"/>
      <w:r>
        <w:t>Mate pairs:</w:t>
      </w:r>
      <w:bookmarkEnd w:id="41"/>
    </w:p>
    <w:p w:rsidR="00644FCB" w:rsidRDefault="00A1332E">
      <w:pPr>
        <w:pStyle w:val="normal0"/>
      </w:pPr>
      <w:r>
        <w:t xml:space="preserve">The mate pair data set comprises two Genome Analyzer </w:t>
      </w:r>
      <w:proofErr w:type="spellStart"/>
      <w:r>
        <w:t>IIx</w:t>
      </w:r>
      <w:proofErr w:type="spellEnd"/>
      <w:r>
        <w:t xml:space="preserve"> flow cells. Three libraries were sequenced with different insert sizes using each of the two protocols. </w:t>
      </w:r>
      <w:proofErr w:type="spellStart"/>
      <w:r>
        <w:t>Illumina</w:t>
      </w:r>
      <w:proofErr w:type="spellEnd"/>
      <w:r>
        <w:t xml:space="preserve"> sequenced 2–3 lanes from each library. </w:t>
      </w:r>
      <w:r>
        <w:rPr>
          <w:i/>
        </w:rPr>
        <w:t>Protocol A</w:t>
      </w:r>
      <w:r>
        <w:t xml:space="preserve"> is a protocol in research and kits were not currently available to the public at the time data was generated for the </w:t>
      </w:r>
      <w:proofErr w:type="spellStart"/>
      <w:r>
        <w:t>Assemblathon</w:t>
      </w:r>
      <w:proofErr w:type="spellEnd"/>
      <w:r>
        <w:t xml:space="preserve"> 2.</w:t>
      </w:r>
    </w:p>
    <w:p w:rsidR="00644FCB" w:rsidRDefault="00A1332E">
      <w:pPr>
        <w:pStyle w:val="normal0"/>
      </w:pPr>
      <w:r>
        <w:t xml:space="preserve">              </w:t>
      </w:r>
    </w:p>
    <w:p w:rsidR="00644FCB" w:rsidRDefault="00A1332E">
      <w:pPr>
        <w:pStyle w:val="normal0"/>
      </w:pPr>
      <w:proofErr w:type="spellStart"/>
      <w:r>
        <w:t>Flowcell</w:t>
      </w:r>
      <w:proofErr w:type="spellEnd"/>
      <w:r>
        <w:t xml:space="preserve"> 1: 110405_EAS192_0222_FC70N35AAXX</w:t>
      </w:r>
    </w:p>
    <w:p w:rsidR="00644FCB" w:rsidRDefault="00A1332E">
      <w:pPr>
        <w:pStyle w:val="normal0"/>
      </w:pPr>
      <w:r>
        <w:t xml:space="preserve">Lane 1 Protocol A Mate Pair 2 </w:t>
      </w:r>
      <w:proofErr w:type="gramStart"/>
      <w:r>
        <w:t>kb</w:t>
      </w:r>
      <w:proofErr w:type="gramEnd"/>
      <w:r>
        <w:t xml:space="preserve"> </w:t>
      </w:r>
    </w:p>
    <w:p w:rsidR="00644FCB" w:rsidRDefault="00A1332E">
      <w:pPr>
        <w:pStyle w:val="normal0"/>
      </w:pPr>
      <w:r>
        <w:t xml:space="preserve">Lane 2 Protocol A Mate Pair 2 </w:t>
      </w:r>
      <w:proofErr w:type="gramStart"/>
      <w:r>
        <w:t>kb</w:t>
      </w:r>
      <w:proofErr w:type="gramEnd"/>
      <w:r>
        <w:t xml:space="preserve"> </w:t>
      </w:r>
    </w:p>
    <w:p w:rsidR="00644FCB" w:rsidRDefault="00A1332E">
      <w:pPr>
        <w:pStyle w:val="normal0"/>
      </w:pPr>
      <w:r>
        <w:t xml:space="preserve">Lane 3 Protocol A Mate Pair 2 </w:t>
      </w:r>
      <w:proofErr w:type="gramStart"/>
      <w:r>
        <w:t>kb</w:t>
      </w:r>
      <w:proofErr w:type="gramEnd"/>
      <w:r>
        <w:t xml:space="preserve"> </w:t>
      </w:r>
    </w:p>
    <w:p w:rsidR="00644FCB" w:rsidRDefault="00A1332E">
      <w:pPr>
        <w:pStyle w:val="normal0"/>
      </w:pPr>
      <w:r>
        <w:t xml:space="preserve">Lane 4 Protocol A Mate Pair 10 </w:t>
      </w:r>
      <w:proofErr w:type="gramStart"/>
      <w:r>
        <w:t>kb</w:t>
      </w:r>
      <w:proofErr w:type="gramEnd"/>
      <w:r>
        <w:t xml:space="preserve"> (previously listed incorrectly as 4 kb)</w:t>
      </w:r>
    </w:p>
    <w:p w:rsidR="00644FCB" w:rsidRDefault="00A1332E">
      <w:pPr>
        <w:pStyle w:val="normal0"/>
      </w:pPr>
      <w:r>
        <w:t xml:space="preserve">Lane 5 Protocol A Mate Pair 10 </w:t>
      </w:r>
      <w:proofErr w:type="gramStart"/>
      <w:r>
        <w:t>kb</w:t>
      </w:r>
      <w:proofErr w:type="gramEnd"/>
      <w:r>
        <w:t xml:space="preserve"> (previously listed incorrectly as 4 kb)</w:t>
      </w:r>
    </w:p>
    <w:p w:rsidR="00644FCB" w:rsidRDefault="00A1332E">
      <w:pPr>
        <w:pStyle w:val="normal0"/>
      </w:pPr>
      <w:r>
        <w:t xml:space="preserve">Lane 6 Protocol A Mate Pair 10 </w:t>
      </w:r>
      <w:proofErr w:type="gramStart"/>
      <w:r>
        <w:t>kb</w:t>
      </w:r>
      <w:proofErr w:type="gramEnd"/>
      <w:r>
        <w:t xml:space="preserve"> (previously listed incorrectly as 4 kb)</w:t>
      </w:r>
    </w:p>
    <w:p w:rsidR="00644FCB" w:rsidRDefault="00A1332E">
      <w:pPr>
        <w:pStyle w:val="normal0"/>
      </w:pPr>
      <w:r>
        <w:t xml:space="preserve">Lane 7 Protocol A Mate Pair 4 </w:t>
      </w:r>
      <w:proofErr w:type="gramStart"/>
      <w:r>
        <w:t>kb</w:t>
      </w:r>
      <w:proofErr w:type="gramEnd"/>
      <w:r>
        <w:t xml:space="preserve">  (previously listed incorrectly as 10 kb)</w:t>
      </w:r>
    </w:p>
    <w:p w:rsidR="00644FCB" w:rsidRDefault="00A1332E">
      <w:pPr>
        <w:pStyle w:val="normal0"/>
      </w:pPr>
      <w:r>
        <w:t xml:space="preserve">Lane 8 Protocol A Mate Pair 4 </w:t>
      </w:r>
      <w:proofErr w:type="gramStart"/>
      <w:r>
        <w:t>kb</w:t>
      </w:r>
      <w:proofErr w:type="gramEnd"/>
      <w:r>
        <w:t xml:space="preserve">  (previously listed incorrectly as 10 kb)</w:t>
      </w:r>
    </w:p>
    <w:p w:rsidR="00644FCB" w:rsidRDefault="00644FCB">
      <w:pPr>
        <w:pStyle w:val="normal0"/>
      </w:pPr>
    </w:p>
    <w:p w:rsidR="00644FCB" w:rsidRDefault="00A1332E">
      <w:pPr>
        <w:pStyle w:val="normal0"/>
      </w:pPr>
      <w:proofErr w:type="spellStart"/>
      <w:r>
        <w:t>Illumina</w:t>
      </w:r>
      <w:proofErr w:type="spellEnd"/>
      <w:r>
        <w:t xml:space="preserve"> mate pair reads are obtained from the circularization of a long DNA fragment in the 2–10</w:t>
      </w:r>
      <w:r w:rsidR="00356585">
        <w:t xml:space="preserve"> </w:t>
      </w:r>
      <w:r>
        <w:t>kb size range. The junction site at which the fragment ends are joined are marked using a biotin molecule. This long fragment is sheared again and the resulting shorter fragment containing the junction site is isolated by means of the biotin molecule. Sequencing this fragment from both ends yields paired-end reads with a genomic distance matching the initial fragment size.</w:t>
      </w:r>
    </w:p>
    <w:p w:rsidR="00644FCB" w:rsidRDefault="00644FCB">
      <w:pPr>
        <w:pStyle w:val="normal0"/>
      </w:pPr>
    </w:p>
    <w:p w:rsidR="00644FCB" w:rsidRDefault="00A1332E">
      <w:pPr>
        <w:pStyle w:val="normal0"/>
      </w:pPr>
      <w:r>
        <w:t xml:space="preserve">The Protocol A mate pairs have a read length of 100 </w:t>
      </w:r>
      <w:proofErr w:type="spellStart"/>
      <w:r>
        <w:t>bp.</w:t>
      </w:r>
      <w:proofErr w:type="spellEnd"/>
      <w:r>
        <w:t xml:space="preserve"> Most reads will contain the biotin junction site</w:t>
      </w:r>
      <w:bookmarkStart w:id="42" w:name="_GoBack"/>
      <w:bookmarkEnd w:id="42"/>
      <w:r w:rsidR="00356585">
        <w:t>,</w:t>
      </w:r>
      <w:r>
        <w:t xml:space="preserve"> but it is marked by an adapter sequence which is "CAGTACTG". This allows users of the data to split the reads at the junction site and thus avoid chimeric reads.</w:t>
      </w:r>
    </w:p>
    <w:p w:rsidR="00644FCB" w:rsidRDefault="00644FCB">
      <w:pPr>
        <w:pStyle w:val="normal0"/>
      </w:pPr>
    </w:p>
    <w:p w:rsidR="00644FCB" w:rsidRDefault="00A1332E">
      <w:pPr>
        <w:pStyle w:val="normal0"/>
      </w:pPr>
      <w:r>
        <w:t>Note that all these reads have an outward facing genomic orientation (&lt;-- --&gt;) which is different from the short insert protocol that yields inward facing reads.</w:t>
      </w:r>
    </w:p>
    <w:p w:rsidR="00644FCB" w:rsidRDefault="00644FCB">
      <w:pPr>
        <w:pStyle w:val="normal0"/>
      </w:pPr>
      <w:bookmarkStart w:id="43" w:name="h.12relyjub587" w:colFirst="0" w:colLast="0"/>
      <w:bookmarkEnd w:id="43"/>
    </w:p>
    <w:sectPr w:rsidR="00644FCB" w:rsidSect="00644FC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Georgia">
    <w:panose1 w:val="02040502050405020303"/>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D44E0"/>
    <w:multiLevelType w:val="multilevel"/>
    <w:tmpl w:val="72685B0C"/>
    <w:lvl w:ilvl="0">
      <w:start w:val="1"/>
      <w:numFmt w:val="decimal"/>
      <w:lvlText w:val="%1."/>
      <w:lvlJc w:val="left"/>
      <w:pPr>
        <w:ind w:left="720" w:firstLine="360"/>
      </w:pPr>
      <w:rPr>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
    <w:nsid w:val="29765FF9"/>
    <w:multiLevelType w:val="multilevel"/>
    <w:tmpl w:val="88220564"/>
    <w:lvl w:ilvl="0">
      <w:start w:val="1"/>
      <w:numFmt w:val="decimal"/>
      <w:lvlText w:val="%1."/>
      <w:lvlJc w:val="left"/>
      <w:pPr>
        <w:ind w:left="720" w:firstLine="360"/>
      </w:pPr>
      <w:rPr>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
    <w:nsid w:val="2A472E1D"/>
    <w:multiLevelType w:val="multilevel"/>
    <w:tmpl w:val="15B06DEA"/>
    <w:lvl w:ilvl="0">
      <w:start w:val="1"/>
      <w:numFmt w:val="decimal"/>
      <w:lvlText w:val="%1."/>
      <w:lvlJc w:val="left"/>
      <w:pPr>
        <w:ind w:left="720" w:firstLine="360"/>
      </w:pPr>
      <w:rPr>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3">
    <w:nsid w:val="48232FF1"/>
    <w:multiLevelType w:val="multilevel"/>
    <w:tmpl w:val="3DF0799E"/>
    <w:lvl w:ilvl="0">
      <w:start w:val="1"/>
      <w:numFmt w:val="decimal"/>
      <w:lvlText w:val="%1."/>
      <w:lvlJc w:val="left"/>
      <w:pPr>
        <w:ind w:left="720" w:firstLine="360"/>
      </w:pPr>
      <w:rPr>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4">
    <w:nsid w:val="67A01F4F"/>
    <w:multiLevelType w:val="hybridMultilevel"/>
    <w:tmpl w:val="4CCA32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FC506F"/>
    <w:multiLevelType w:val="multilevel"/>
    <w:tmpl w:val="DA98B9FA"/>
    <w:lvl w:ilvl="0">
      <w:start w:val="1"/>
      <w:numFmt w:val="decimal"/>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FCB"/>
    <w:rsid w:val="00051142"/>
    <w:rsid w:val="000A7657"/>
    <w:rsid w:val="001838CA"/>
    <w:rsid w:val="003528AF"/>
    <w:rsid w:val="00356585"/>
    <w:rsid w:val="00442CA8"/>
    <w:rsid w:val="004471F1"/>
    <w:rsid w:val="005C02BC"/>
    <w:rsid w:val="005D2962"/>
    <w:rsid w:val="00644FCB"/>
    <w:rsid w:val="00740B51"/>
    <w:rsid w:val="007D49CA"/>
    <w:rsid w:val="0081711C"/>
    <w:rsid w:val="008974DC"/>
    <w:rsid w:val="00A1332E"/>
    <w:rsid w:val="00A46B70"/>
    <w:rsid w:val="00A57F94"/>
    <w:rsid w:val="00D617E1"/>
    <w:rsid w:val="00D80BDC"/>
    <w:rsid w:val="00E92004"/>
    <w:rsid w:val="00F46B9D"/>
    <w:rsid w:val="00F47C7C"/>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644FCB"/>
    <w:pPr>
      <w:spacing w:before="480" w:after="120"/>
      <w:outlineLvl w:val="0"/>
    </w:pPr>
    <w:rPr>
      <w:b/>
      <w:sz w:val="36"/>
    </w:rPr>
  </w:style>
  <w:style w:type="paragraph" w:styleId="Heading2">
    <w:name w:val="heading 2"/>
    <w:basedOn w:val="normal0"/>
    <w:next w:val="normal0"/>
    <w:rsid w:val="00644FCB"/>
    <w:pPr>
      <w:spacing w:before="360" w:after="80"/>
      <w:outlineLvl w:val="1"/>
    </w:pPr>
    <w:rPr>
      <w:b/>
      <w:sz w:val="28"/>
    </w:rPr>
  </w:style>
  <w:style w:type="paragraph" w:styleId="Heading3">
    <w:name w:val="heading 3"/>
    <w:basedOn w:val="normal0"/>
    <w:next w:val="normal0"/>
    <w:rsid w:val="00644FCB"/>
    <w:pPr>
      <w:spacing w:before="280" w:after="80"/>
      <w:outlineLvl w:val="2"/>
    </w:pPr>
    <w:rPr>
      <w:b/>
      <w:color w:val="666666"/>
      <w:sz w:val="24"/>
    </w:rPr>
  </w:style>
  <w:style w:type="paragraph" w:styleId="Heading4">
    <w:name w:val="heading 4"/>
    <w:basedOn w:val="normal0"/>
    <w:next w:val="normal0"/>
    <w:rsid w:val="00644FCB"/>
    <w:pPr>
      <w:spacing w:before="240" w:after="40"/>
      <w:outlineLvl w:val="3"/>
    </w:pPr>
    <w:rPr>
      <w:i/>
      <w:color w:val="666666"/>
    </w:rPr>
  </w:style>
  <w:style w:type="paragraph" w:styleId="Heading5">
    <w:name w:val="heading 5"/>
    <w:basedOn w:val="normal0"/>
    <w:next w:val="normal0"/>
    <w:rsid w:val="00644FCB"/>
    <w:pPr>
      <w:spacing w:before="220" w:after="40"/>
      <w:outlineLvl w:val="4"/>
    </w:pPr>
    <w:rPr>
      <w:b/>
      <w:color w:val="666666"/>
      <w:sz w:val="20"/>
    </w:rPr>
  </w:style>
  <w:style w:type="paragraph" w:styleId="Heading6">
    <w:name w:val="heading 6"/>
    <w:basedOn w:val="normal0"/>
    <w:next w:val="normal0"/>
    <w:rsid w:val="00644FCB"/>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644FCB"/>
    <w:pPr>
      <w:spacing w:line="276" w:lineRule="auto"/>
    </w:pPr>
    <w:rPr>
      <w:rFonts w:ascii="Arial" w:eastAsia="Arial" w:hAnsi="Arial" w:cs="Arial"/>
      <w:color w:val="000000"/>
      <w:sz w:val="22"/>
    </w:rPr>
  </w:style>
  <w:style w:type="paragraph" w:styleId="Title">
    <w:name w:val="Title"/>
    <w:basedOn w:val="normal0"/>
    <w:next w:val="normal0"/>
    <w:rsid w:val="00644FCB"/>
    <w:pPr>
      <w:spacing w:before="480" w:after="120"/>
    </w:pPr>
    <w:rPr>
      <w:b/>
      <w:sz w:val="72"/>
    </w:rPr>
  </w:style>
  <w:style w:type="paragraph" w:styleId="Subtitle">
    <w:name w:val="Subtitle"/>
    <w:basedOn w:val="normal0"/>
    <w:next w:val="normal0"/>
    <w:rsid w:val="00644FCB"/>
    <w:pPr>
      <w:spacing w:before="360" w:after="80"/>
    </w:pPr>
    <w:rPr>
      <w:rFonts w:ascii="Georgia" w:eastAsia="Georgia" w:hAnsi="Georgia" w:cs="Georgia"/>
      <w:i/>
      <w:color w:val="666666"/>
      <w:sz w:val="48"/>
    </w:rPr>
  </w:style>
  <w:style w:type="character" w:styleId="Hyperlink">
    <w:name w:val="Hyperlink"/>
    <w:basedOn w:val="DefaultParagraphFont"/>
    <w:uiPriority w:val="99"/>
    <w:semiHidden/>
    <w:unhideWhenUsed/>
    <w:rsid w:val="00D80BDC"/>
    <w:rPr>
      <w:color w:val="0000FF" w:themeColor="hyperlink"/>
      <w:u w:val="single"/>
    </w:rPr>
  </w:style>
  <w:style w:type="paragraph" w:styleId="TOCHeading">
    <w:name w:val="TOC Heading"/>
    <w:basedOn w:val="Heading1"/>
    <w:next w:val="Normal"/>
    <w:uiPriority w:val="39"/>
    <w:unhideWhenUsed/>
    <w:qFormat/>
    <w:rsid w:val="00442CA8"/>
    <w:pPr>
      <w:keepNext/>
      <w:keepLines/>
      <w:spacing w:after="0"/>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442CA8"/>
    <w:pPr>
      <w:spacing w:before="120"/>
    </w:pPr>
    <w:rPr>
      <w:b/>
    </w:rPr>
  </w:style>
  <w:style w:type="paragraph" w:styleId="TOC2">
    <w:name w:val="toc 2"/>
    <w:basedOn w:val="Normal"/>
    <w:next w:val="Normal"/>
    <w:autoRedefine/>
    <w:uiPriority w:val="39"/>
    <w:unhideWhenUsed/>
    <w:rsid w:val="00442CA8"/>
    <w:pPr>
      <w:ind w:left="240"/>
    </w:pPr>
    <w:rPr>
      <w:b/>
      <w:sz w:val="22"/>
      <w:szCs w:val="22"/>
    </w:rPr>
  </w:style>
  <w:style w:type="paragraph" w:styleId="TOC3">
    <w:name w:val="toc 3"/>
    <w:basedOn w:val="Normal"/>
    <w:next w:val="Normal"/>
    <w:autoRedefine/>
    <w:uiPriority w:val="39"/>
    <w:unhideWhenUsed/>
    <w:rsid w:val="00442CA8"/>
    <w:pPr>
      <w:ind w:left="480"/>
    </w:pPr>
    <w:rPr>
      <w:sz w:val="22"/>
      <w:szCs w:val="22"/>
    </w:rPr>
  </w:style>
  <w:style w:type="paragraph" w:styleId="TOC4">
    <w:name w:val="toc 4"/>
    <w:basedOn w:val="Normal"/>
    <w:next w:val="Normal"/>
    <w:autoRedefine/>
    <w:uiPriority w:val="39"/>
    <w:semiHidden/>
    <w:unhideWhenUsed/>
    <w:rsid w:val="00442CA8"/>
    <w:pPr>
      <w:ind w:left="720"/>
    </w:pPr>
    <w:rPr>
      <w:sz w:val="20"/>
      <w:szCs w:val="20"/>
    </w:rPr>
  </w:style>
  <w:style w:type="paragraph" w:styleId="TOC5">
    <w:name w:val="toc 5"/>
    <w:basedOn w:val="Normal"/>
    <w:next w:val="Normal"/>
    <w:autoRedefine/>
    <w:uiPriority w:val="39"/>
    <w:semiHidden/>
    <w:unhideWhenUsed/>
    <w:rsid w:val="00442CA8"/>
    <w:pPr>
      <w:ind w:left="960"/>
    </w:pPr>
    <w:rPr>
      <w:sz w:val="20"/>
      <w:szCs w:val="20"/>
    </w:rPr>
  </w:style>
  <w:style w:type="paragraph" w:styleId="TOC6">
    <w:name w:val="toc 6"/>
    <w:basedOn w:val="Normal"/>
    <w:next w:val="Normal"/>
    <w:autoRedefine/>
    <w:uiPriority w:val="39"/>
    <w:semiHidden/>
    <w:unhideWhenUsed/>
    <w:rsid w:val="00442CA8"/>
    <w:pPr>
      <w:ind w:left="1200"/>
    </w:pPr>
    <w:rPr>
      <w:sz w:val="20"/>
      <w:szCs w:val="20"/>
    </w:rPr>
  </w:style>
  <w:style w:type="paragraph" w:styleId="TOC7">
    <w:name w:val="toc 7"/>
    <w:basedOn w:val="Normal"/>
    <w:next w:val="Normal"/>
    <w:autoRedefine/>
    <w:uiPriority w:val="39"/>
    <w:semiHidden/>
    <w:unhideWhenUsed/>
    <w:rsid w:val="00442CA8"/>
    <w:pPr>
      <w:ind w:left="1440"/>
    </w:pPr>
    <w:rPr>
      <w:sz w:val="20"/>
      <w:szCs w:val="20"/>
    </w:rPr>
  </w:style>
  <w:style w:type="paragraph" w:styleId="TOC8">
    <w:name w:val="toc 8"/>
    <w:basedOn w:val="Normal"/>
    <w:next w:val="Normal"/>
    <w:autoRedefine/>
    <w:uiPriority w:val="39"/>
    <w:semiHidden/>
    <w:unhideWhenUsed/>
    <w:rsid w:val="00442CA8"/>
    <w:pPr>
      <w:ind w:left="1680"/>
    </w:pPr>
    <w:rPr>
      <w:sz w:val="20"/>
      <w:szCs w:val="20"/>
    </w:rPr>
  </w:style>
  <w:style w:type="paragraph" w:styleId="TOC9">
    <w:name w:val="toc 9"/>
    <w:basedOn w:val="Normal"/>
    <w:next w:val="Normal"/>
    <w:autoRedefine/>
    <w:uiPriority w:val="39"/>
    <w:semiHidden/>
    <w:unhideWhenUsed/>
    <w:rsid w:val="00442CA8"/>
    <w:pPr>
      <w:ind w:left="1920"/>
    </w:pPr>
    <w:rPr>
      <w:sz w:val="20"/>
      <w:szCs w:val="20"/>
    </w:rPr>
  </w:style>
  <w:style w:type="paragraph" w:styleId="BalloonText">
    <w:name w:val="Balloon Text"/>
    <w:basedOn w:val="Normal"/>
    <w:link w:val="BalloonTextChar"/>
    <w:uiPriority w:val="99"/>
    <w:semiHidden/>
    <w:unhideWhenUsed/>
    <w:rsid w:val="007D49CA"/>
    <w:rPr>
      <w:rFonts w:ascii="Tahoma" w:hAnsi="Tahoma" w:cs="Tahoma"/>
      <w:sz w:val="16"/>
      <w:szCs w:val="16"/>
    </w:rPr>
  </w:style>
  <w:style w:type="character" w:customStyle="1" w:styleId="BalloonTextChar">
    <w:name w:val="Balloon Text Char"/>
    <w:basedOn w:val="DefaultParagraphFont"/>
    <w:link w:val="BalloonText"/>
    <w:uiPriority w:val="99"/>
    <w:semiHidden/>
    <w:rsid w:val="007D49CA"/>
    <w:rPr>
      <w:rFonts w:ascii="Tahoma" w:hAnsi="Tahoma" w:cs="Tahoma"/>
      <w:sz w:val="16"/>
      <w:szCs w:val="16"/>
    </w:rPr>
  </w:style>
  <w:style w:type="character" w:styleId="CommentReference">
    <w:name w:val="annotation reference"/>
    <w:basedOn w:val="DefaultParagraphFont"/>
    <w:uiPriority w:val="99"/>
    <w:semiHidden/>
    <w:unhideWhenUsed/>
    <w:rsid w:val="00740B51"/>
    <w:rPr>
      <w:sz w:val="16"/>
      <w:szCs w:val="16"/>
    </w:rPr>
  </w:style>
  <w:style w:type="paragraph" w:styleId="CommentText">
    <w:name w:val="annotation text"/>
    <w:basedOn w:val="Normal"/>
    <w:link w:val="CommentTextChar"/>
    <w:uiPriority w:val="99"/>
    <w:semiHidden/>
    <w:unhideWhenUsed/>
    <w:rsid w:val="00740B51"/>
    <w:rPr>
      <w:sz w:val="20"/>
      <w:szCs w:val="20"/>
    </w:rPr>
  </w:style>
  <w:style w:type="character" w:customStyle="1" w:styleId="CommentTextChar">
    <w:name w:val="Comment Text Char"/>
    <w:basedOn w:val="DefaultParagraphFont"/>
    <w:link w:val="CommentText"/>
    <w:uiPriority w:val="99"/>
    <w:semiHidden/>
    <w:rsid w:val="00740B51"/>
    <w:rPr>
      <w:sz w:val="20"/>
      <w:szCs w:val="20"/>
    </w:rPr>
  </w:style>
  <w:style w:type="paragraph" w:styleId="CommentSubject">
    <w:name w:val="annotation subject"/>
    <w:basedOn w:val="CommentText"/>
    <w:next w:val="CommentText"/>
    <w:link w:val="CommentSubjectChar"/>
    <w:uiPriority w:val="99"/>
    <w:semiHidden/>
    <w:unhideWhenUsed/>
    <w:rsid w:val="00740B51"/>
    <w:rPr>
      <w:b/>
      <w:bCs/>
    </w:rPr>
  </w:style>
  <w:style w:type="character" w:customStyle="1" w:styleId="CommentSubjectChar">
    <w:name w:val="Comment Subject Char"/>
    <w:basedOn w:val="CommentTextChar"/>
    <w:link w:val="CommentSubject"/>
    <w:uiPriority w:val="99"/>
    <w:semiHidden/>
    <w:rsid w:val="00740B51"/>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644FCB"/>
    <w:pPr>
      <w:spacing w:before="480" w:after="120"/>
      <w:outlineLvl w:val="0"/>
    </w:pPr>
    <w:rPr>
      <w:b/>
      <w:sz w:val="36"/>
    </w:rPr>
  </w:style>
  <w:style w:type="paragraph" w:styleId="Heading2">
    <w:name w:val="heading 2"/>
    <w:basedOn w:val="normal0"/>
    <w:next w:val="normal0"/>
    <w:rsid w:val="00644FCB"/>
    <w:pPr>
      <w:spacing w:before="360" w:after="80"/>
      <w:outlineLvl w:val="1"/>
    </w:pPr>
    <w:rPr>
      <w:b/>
      <w:sz w:val="28"/>
    </w:rPr>
  </w:style>
  <w:style w:type="paragraph" w:styleId="Heading3">
    <w:name w:val="heading 3"/>
    <w:basedOn w:val="normal0"/>
    <w:next w:val="normal0"/>
    <w:rsid w:val="00644FCB"/>
    <w:pPr>
      <w:spacing w:before="280" w:after="80"/>
      <w:outlineLvl w:val="2"/>
    </w:pPr>
    <w:rPr>
      <w:b/>
      <w:color w:val="666666"/>
      <w:sz w:val="24"/>
    </w:rPr>
  </w:style>
  <w:style w:type="paragraph" w:styleId="Heading4">
    <w:name w:val="heading 4"/>
    <w:basedOn w:val="normal0"/>
    <w:next w:val="normal0"/>
    <w:rsid w:val="00644FCB"/>
    <w:pPr>
      <w:spacing w:before="240" w:after="40"/>
      <w:outlineLvl w:val="3"/>
    </w:pPr>
    <w:rPr>
      <w:i/>
      <w:color w:val="666666"/>
    </w:rPr>
  </w:style>
  <w:style w:type="paragraph" w:styleId="Heading5">
    <w:name w:val="heading 5"/>
    <w:basedOn w:val="normal0"/>
    <w:next w:val="normal0"/>
    <w:rsid w:val="00644FCB"/>
    <w:pPr>
      <w:spacing w:before="220" w:after="40"/>
      <w:outlineLvl w:val="4"/>
    </w:pPr>
    <w:rPr>
      <w:b/>
      <w:color w:val="666666"/>
      <w:sz w:val="20"/>
    </w:rPr>
  </w:style>
  <w:style w:type="paragraph" w:styleId="Heading6">
    <w:name w:val="heading 6"/>
    <w:basedOn w:val="normal0"/>
    <w:next w:val="normal0"/>
    <w:rsid w:val="00644FCB"/>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644FCB"/>
    <w:pPr>
      <w:spacing w:line="276" w:lineRule="auto"/>
    </w:pPr>
    <w:rPr>
      <w:rFonts w:ascii="Arial" w:eastAsia="Arial" w:hAnsi="Arial" w:cs="Arial"/>
      <w:color w:val="000000"/>
      <w:sz w:val="22"/>
    </w:rPr>
  </w:style>
  <w:style w:type="paragraph" w:styleId="Title">
    <w:name w:val="Title"/>
    <w:basedOn w:val="normal0"/>
    <w:next w:val="normal0"/>
    <w:rsid w:val="00644FCB"/>
    <w:pPr>
      <w:spacing w:before="480" w:after="120"/>
    </w:pPr>
    <w:rPr>
      <w:b/>
      <w:sz w:val="72"/>
    </w:rPr>
  </w:style>
  <w:style w:type="paragraph" w:styleId="Subtitle">
    <w:name w:val="Subtitle"/>
    <w:basedOn w:val="normal0"/>
    <w:next w:val="normal0"/>
    <w:rsid w:val="00644FCB"/>
    <w:pPr>
      <w:spacing w:before="360" w:after="80"/>
    </w:pPr>
    <w:rPr>
      <w:rFonts w:ascii="Georgia" w:eastAsia="Georgia" w:hAnsi="Georgia" w:cs="Georgia"/>
      <w:i/>
      <w:color w:val="666666"/>
      <w:sz w:val="48"/>
    </w:rPr>
  </w:style>
  <w:style w:type="character" w:styleId="Hyperlink">
    <w:name w:val="Hyperlink"/>
    <w:basedOn w:val="DefaultParagraphFont"/>
    <w:uiPriority w:val="99"/>
    <w:semiHidden/>
    <w:unhideWhenUsed/>
    <w:rsid w:val="00D80BDC"/>
    <w:rPr>
      <w:color w:val="0000FF" w:themeColor="hyperlink"/>
      <w:u w:val="single"/>
    </w:rPr>
  </w:style>
  <w:style w:type="paragraph" w:styleId="TOCHeading">
    <w:name w:val="TOC Heading"/>
    <w:basedOn w:val="Heading1"/>
    <w:next w:val="Normal"/>
    <w:uiPriority w:val="39"/>
    <w:unhideWhenUsed/>
    <w:qFormat/>
    <w:rsid w:val="00442CA8"/>
    <w:pPr>
      <w:keepNext/>
      <w:keepLines/>
      <w:spacing w:after="0"/>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442CA8"/>
    <w:pPr>
      <w:spacing w:before="120"/>
    </w:pPr>
    <w:rPr>
      <w:b/>
    </w:rPr>
  </w:style>
  <w:style w:type="paragraph" w:styleId="TOC2">
    <w:name w:val="toc 2"/>
    <w:basedOn w:val="Normal"/>
    <w:next w:val="Normal"/>
    <w:autoRedefine/>
    <w:uiPriority w:val="39"/>
    <w:unhideWhenUsed/>
    <w:rsid w:val="00442CA8"/>
    <w:pPr>
      <w:ind w:left="240"/>
    </w:pPr>
    <w:rPr>
      <w:b/>
      <w:sz w:val="22"/>
      <w:szCs w:val="22"/>
    </w:rPr>
  </w:style>
  <w:style w:type="paragraph" w:styleId="TOC3">
    <w:name w:val="toc 3"/>
    <w:basedOn w:val="Normal"/>
    <w:next w:val="Normal"/>
    <w:autoRedefine/>
    <w:uiPriority w:val="39"/>
    <w:unhideWhenUsed/>
    <w:rsid w:val="00442CA8"/>
    <w:pPr>
      <w:ind w:left="480"/>
    </w:pPr>
    <w:rPr>
      <w:sz w:val="22"/>
      <w:szCs w:val="22"/>
    </w:rPr>
  </w:style>
  <w:style w:type="paragraph" w:styleId="TOC4">
    <w:name w:val="toc 4"/>
    <w:basedOn w:val="Normal"/>
    <w:next w:val="Normal"/>
    <w:autoRedefine/>
    <w:uiPriority w:val="39"/>
    <w:semiHidden/>
    <w:unhideWhenUsed/>
    <w:rsid w:val="00442CA8"/>
    <w:pPr>
      <w:ind w:left="720"/>
    </w:pPr>
    <w:rPr>
      <w:sz w:val="20"/>
      <w:szCs w:val="20"/>
    </w:rPr>
  </w:style>
  <w:style w:type="paragraph" w:styleId="TOC5">
    <w:name w:val="toc 5"/>
    <w:basedOn w:val="Normal"/>
    <w:next w:val="Normal"/>
    <w:autoRedefine/>
    <w:uiPriority w:val="39"/>
    <w:semiHidden/>
    <w:unhideWhenUsed/>
    <w:rsid w:val="00442CA8"/>
    <w:pPr>
      <w:ind w:left="960"/>
    </w:pPr>
    <w:rPr>
      <w:sz w:val="20"/>
      <w:szCs w:val="20"/>
    </w:rPr>
  </w:style>
  <w:style w:type="paragraph" w:styleId="TOC6">
    <w:name w:val="toc 6"/>
    <w:basedOn w:val="Normal"/>
    <w:next w:val="Normal"/>
    <w:autoRedefine/>
    <w:uiPriority w:val="39"/>
    <w:semiHidden/>
    <w:unhideWhenUsed/>
    <w:rsid w:val="00442CA8"/>
    <w:pPr>
      <w:ind w:left="1200"/>
    </w:pPr>
    <w:rPr>
      <w:sz w:val="20"/>
      <w:szCs w:val="20"/>
    </w:rPr>
  </w:style>
  <w:style w:type="paragraph" w:styleId="TOC7">
    <w:name w:val="toc 7"/>
    <w:basedOn w:val="Normal"/>
    <w:next w:val="Normal"/>
    <w:autoRedefine/>
    <w:uiPriority w:val="39"/>
    <w:semiHidden/>
    <w:unhideWhenUsed/>
    <w:rsid w:val="00442CA8"/>
    <w:pPr>
      <w:ind w:left="1440"/>
    </w:pPr>
    <w:rPr>
      <w:sz w:val="20"/>
      <w:szCs w:val="20"/>
    </w:rPr>
  </w:style>
  <w:style w:type="paragraph" w:styleId="TOC8">
    <w:name w:val="toc 8"/>
    <w:basedOn w:val="Normal"/>
    <w:next w:val="Normal"/>
    <w:autoRedefine/>
    <w:uiPriority w:val="39"/>
    <w:semiHidden/>
    <w:unhideWhenUsed/>
    <w:rsid w:val="00442CA8"/>
    <w:pPr>
      <w:ind w:left="1680"/>
    </w:pPr>
    <w:rPr>
      <w:sz w:val="20"/>
      <w:szCs w:val="20"/>
    </w:rPr>
  </w:style>
  <w:style w:type="paragraph" w:styleId="TOC9">
    <w:name w:val="toc 9"/>
    <w:basedOn w:val="Normal"/>
    <w:next w:val="Normal"/>
    <w:autoRedefine/>
    <w:uiPriority w:val="39"/>
    <w:semiHidden/>
    <w:unhideWhenUsed/>
    <w:rsid w:val="00442CA8"/>
    <w:pPr>
      <w:ind w:left="1920"/>
    </w:pPr>
    <w:rPr>
      <w:sz w:val="20"/>
      <w:szCs w:val="20"/>
    </w:rPr>
  </w:style>
  <w:style w:type="paragraph" w:styleId="BalloonText">
    <w:name w:val="Balloon Text"/>
    <w:basedOn w:val="Normal"/>
    <w:link w:val="BalloonTextChar"/>
    <w:uiPriority w:val="99"/>
    <w:semiHidden/>
    <w:unhideWhenUsed/>
    <w:rsid w:val="007D49CA"/>
    <w:rPr>
      <w:rFonts w:ascii="Tahoma" w:hAnsi="Tahoma" w:cs="Tahoma"/>
      <w:sz w:val="16"/>
      <w:szCs w:val="16"/>
    </w:rPr>
  </w:style>
  <w:style w:type="character" w:customStyle="1" w:styleId="BalloonTextChar">
    <w:name w:val="Balloon Text Char"/>
    <w:basedOn w:val="DefaultParagraphFont"/>
    <w:link w:val="BalloonText"/>
    <w:uiPriority w:val="99"/>
    <w:semiHidden/>
    <w:rsid w:val="007D49CA"/>
    <w:rPr>
      <w:rFonts w:ascii="Tahoma" w:hAnsi="Tahoma" w:cs="Tahoma"/>
      <w:sz w:val="16"/>
      <w:szCs w:val="16"/>
    </w:rPr>
  </w:style>
  <w:style w:type="character" w:styleId="CommentReference">
    <w:name w:val="annotation reference"/>
    <w:basedOn w:val="DefaultParagraphFont"/>
    <w:uiPriority w:val="99"/>
    <w:semiHidden/>
    <w:unhideWhenUsed/>
    <w:rsid w:val="00740B51"/>
    <w:rPr>
      <w:sz w:val="16"/>
      <w:szCs w:val="16"/>
    </w:rPr>
  </w:style>
  <w:style w:type="paragraph" w:styleId="CommentText">
    <w:name w:val="annotation text"/>
    <w:basedOn w:val="Normal"/>
    <w:link w:val="CommentTextChar"/>
    <w:uiPriority w:val="99"/>
    <w:semiHidden/>
    <w:unhideWhenUsed/>
    <w:rsid w:val="00740B51"/>
    <w:rPr>
      <w:sz w:val="20"/>
      <w:szCs w:val="20"/>
    </w:rPr>
  </w:style>
  <w:style w:type="character" w:customStyle="1" w:styleId="CommentTextChar">
    <w:name w:val="Comment Text Char"/>
    <w:basedOn w:val="DefaultParagraphFont"/>
    <w:link w:val="CommentText"/>
    <w:uiPriority w:val="99"/>
    <w:semiHidden/>
    <w:rsid w:val="00740B51"/>
    <w:rPr>
      <w:sz w:val="20"/>
      <w:szCs w:val="20"/>
    </w:rPr>
  </w:style>
  <w:style w:type="paragraph" w:styleId="CommentSubject">
    <w:name w:val="annotation subject"/>
    <w:basedOn w:val="CommentText"/>
    <w:next w:val="CommentText"/>
    <w:link w:val="CommentSubjectChar"/>
    <w:uiPriority w:val="99"/>
    <w:semiHidden/>
    <w:unhideWhenUsed/>
    <w:rsid w:val="00740B51"/>
    <w:rPr>
      <w:b/>
      <w:bCs/>
    </w:rPr>
  </w:style>
  <w:style w:type="character" w:customStyle="1" w:styleId="CommentSubjectChar">
    <w:name w:val="Comment Subject Char"/>
    <w:basedOn w:val="CommentTextChar"/>
    <w:link w:val="CommentSubject"/>
    <w:uiPriority w:val="99"/>
    <w:semiHidden/>
    <w:rsid w:val="00740B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2378</Words>
  <Characters>13560</Characters>
  <Application>Microsoft Macintosh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Assemblathon 2 - Supplementary Material.docx</vt:lpstr>
    </vt:vector>
  </TitlesOfParts>
  <Company>UC Davis</Company>
  <LinksUpToDate>false</LinksUpToDate>
  <CharactersWithSpaces>15907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Assemblathon 2 - Supplementary Material.docx</dc:title>
  <dc:creator>Nicole</dc:creator>
  <cp:lastModifiedBy>Scott Edmunds</cp:lastModifiedBy>
  <cp:revision>2</cp:revision>
  <cp:lastPrinted>2013-01-18T19:47:00Z</cp:lastPrinted>
  <dcterms:created xsi:type="dcterms:W3CDTF">2013-07-13T09:03:00Z</dcterms:created>
  <dcterms:modified xsi:type="dcterms:W3CDTF">2013-07-13T09:03:00Z</dcterms:modified>
</cp:coreProperties>
</file>