
<file path=[Content_Types].xml><?xml version="1.0" encoding="utf-8"?>
<Types xmlns="http://schemas.openxmlformats.org/package/2006/content-types">
  <Default Extension="xml" ContentType="application/xml"/>
  <Override PartName="/word/fontTable.xml" ContentType="application/vnd.openxmlformats-officedocument.wordprocessingml.fontTable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0276" w:rsidRDefault="0092253C" w:rsidP="00990276">
      <w:pPr>
        <w:rPr>
          <w:b/>
        </w:rPr>
      </w:pPr>
      <w:r>
        <w:rPr>
          <w:b/>
        </w:rPr>
        <w:t>Additional file 4</w:t>
      </w:r>
    </w:p>
    <w:p w:rsidR="00C209CC" w:rsidRDefault="00C209CC" w:rsidP="00990276">
      <w:r>
        <w:t xml:space="preserve">Characteristics </w:t>
      </w:r>
      <w:r w:rsidRPr="00557DD4">
        <w:t>–</w:t>
      </w:r>
      <w:r w:rsidRPr="00183860">
        <w:t xml:space="preserve"> </w:t>
      </w:r>
      <w:r>
        <w:t>Group 2 studies comparing stream temperatures in open and forested landscapes</w:t>
      </w:r>
    </w:p>
    <w:p w:rsidR="00990276" w:rsidRPr="00557DD4" w:rsidRDefault="00990276" w:rsidP="00990276">
      <w:pPr>
        <w:rPr>
          <w:b/>
        </w:rPr>
      </w:pPr>
      <w:r>
        <w:t>For “no. of reaches”, in brackets are additional “treatments” not used in the analysis.</w:t>
      </w:r>
    </w:p>
    <w:tbl>
      <w:tblPr>
        <w:tblW w:w="13047" w:type="dxa"/>
        <w:tblBorders>
          <w:top w:val="single" w:sz="4" w:space="0" w:color="000000"/>
          <w:bottom w:val="single" w:sz="4" w:space="0" w:color="000000"/>
          <w:insideH w:val="single" w:sz="4" w:space="0" w:color="000000"/>
        </w:tblBorders>
        <w:tblLook w:val="00A0"/>
      </w:tblPr>
      <w:tblGrid>
        <w:gridCol w:w="1425"/>
        <w:gridCol w:w="1376"/>
        <w:gridCol w:w="2162"/>
        <w:gridCol w:w="910"/>
        <w:gridCol w:w="1589"/>
        <w:gridCol w:w="1483"/>
        <w:gridCol w:w="989"/>
        <w:gridCol w:w="1376"/>
        <w:gridCol w:w="1737"/>
      </w:tblGrid>
      <w:tr w:rsidR="00990276" w:rsidRPr="006D0F1C">
        <w:trPr>
          <w:trHeight w:val="255"/>
        </w:trPr>
        <w:tc>
          <w:tcPr>
            <w:tcW w:w="1425" w:type="dxa"/>
            <w:noWrap/>
          </w:tcPr>
          <w:p w:rsidR="00990276" w:rsidRPr="005B69FD" w:rsidRDefault="00990276" w:rsidP="00835AAE">
            <w:pPr>
              <w:rPr>
                <w:b/>
                <w:bCs/>
                <w:sz w:val="18"/>
                <w:szCs w:val="18"/>
              </w:rPr>
            </w:pPr>
            <w:r w:rsidRPr="005B69FD">
              <w:rPr>
                <w:b/>
                <w:bCs/>
                <w:sz w:val="18"/>
                <w:szCs w:val="18"/>
              </w:rPr>
              <w:t>Citation</w:t>
            </w:r>
          </w:p>
        </w:tc>
        <w:tc>
          <w:tcPr>
            <w:tcW w:w="1376" w:type="dxa"/>
            <w:noWrap/>
          </w:tcPr>
          <w:p w:rsidR="00990276" w:rsidRPr="005B69FD" w:rsidRDefault="00990276" w:rsidP="00835AAE">
            <w:pPr>
              <w:rPr>
                <w:b/>
                <w:bCs/>
                <w:sz w:val="18"/>
                <w:szCs w:val="18"/>
              </w:rPr>
            </w:pPr>
            <w:r w:rsidRPr="005B69FD">
              <w:rPr>
                <w:b/>
                <w:bCs/>
                <w:sz w:val="18"/>
                <w:szCs w:val="18"/>
              </w:rPr>
              <w:t>Locality</w:t>
            </w:r>
          </w:p>
        </w:tc>
        <w:tc>
          <w:tcPr>
            <w:tcW w:w="2162" w:type="dxa"/>
            <w:noWrap/>
          </w:tcPr>
          <w:p w:rsidR="00990276" w:rsidRPr="005B69FD" w:rsidRDefault="00990276" w:rsidP="00835AAE">
            <w:pPr>
              <w:rPr>
                <w:b/>
                <w:bCs/>
                <w:sz w:val="18"/>
                <w:szCs w:val="18"/>
              </w:rPr>
            </w:pPr>
            <w:r w:rsidRPr="005B69FD">
              <w:rPr>
                <w:b/>
                <w:bCs/>
                <w:sz w:val="18"/>
                <w:szCs w:val="18"/>
              </w:rPr>
              <w:t>Type of forest</w:t>
            </w:r>
          </w:p>
        </w:tc>
        <w:tc>
          <w:tcPr>
            <w:tcW w:w="910" w:type="dxa"/>
            <w:noWrap/>
          </w:tcPr>
          <w:p w:rsidR="00990276" w:rsidRPr="005B69FD" w:rsidRDefault="00990276" w:rsidP="00835AAE">
            <w:pPr>
              <w:rPr>
                <w:b/>
                <w:bCs/>
                <w:sz w:val="18"/>
                <w:szCs w:val="18"/>
              </w:rPr>
            </w:pPr>
            <w:r w:rsidRPr="005B69FD">
              <w:rPr>
                <w:b/>
                <w:bCs/>
                <w:sz w:val="18"/>
                <w:szCs w:val="18"/>
              </w:rPr>
              <w:t>Design</w:t>
            </w:r>
          </w:p>
        </w:tc>
        <w:tc>
          <w:tcPr>
            <w:tcW w:w="1589" w:type="dxa"/>
            <w:noWrap/>
          </w:tcPr>
          <w:p w:rsidR="00990276" w:rsidRPr="005B69FD" w:rsidRDefault="00990276" w:rsidP="00835AAE">
            <w:pPr>
              <w:rPr>
                <w:b/>
                <w:bCs/>
                <w:sz w:val="18"/>
                <w:szCs w:val="18"/>
              </w:rPr>
            </w:pPr>
            <w:r w:rsidRPr="005B69FD">
              <w:rPr>
                <w:b/>
                <w:bCs/>
                <w:sz w:val="18"/>
                <w:szCs w:val="18"/>
              </w:rPr>
              <w:t>Tree comparison</w:t>
            </w:r>
          </w:p>
        </w:tc>
        <w:tc>
          <w:tcPr>
            <w:tcW w:w="1483" w:type="dxa"/>
            <w:noWrap/>
          </w:tcPr>
          <w:p w:rsidR="00990276" w:rsidRPr="005B69FD" w:rsidRDefault="00990276" w:rsidP="00835AAE">
            <w:pPr>
              <w:rPr>
                <w:b/>
                <w:bCs/>
                <w:sz w:val="18"/>
                <w:szCs w:val="18"/>
              </w:rPr>
            </w:pPr>
            <w:r w:rsidRPr="005B69FD">
              <w:rPr>
                <w:b/>
                <w:bCs/>
                <w:sz w:val="18"/>
                <w:szCs w:val="18"/>
              </w:rPr>
              <w:t>Comparison</w:t>
            </w:r>
          </w:p>
        </w:tc>
        <w:tc>
          <w:tcPr>
            <w:tcW w:w="989" w:type="dxa"/>
            <w:noWrap/>
          </w:tcPr>
          <w:p w:rsidR="00990276" w:rsidRPr="005B69FD" w:rsidRDefault="00990276" w:rsidP="00835AAE">
            <w:pPr>
              <w:rPr>
                <w:b/>
                <w:bCs/>
                <w:sz w:val="18"/>
                <w:szCs w:val="18"/>
              </w:rPr>
            </w:pPr>
            <w:r w:rsidRPr="005B69FD">
              <w:rPr>
                <w:b/>
                <w:bCs/>
                <w:sz w:val="18"/>
                <w:szCs w:val="18"/>
              </w:rPr>
              <w:t>No. of reaches with cover</w:t>
            </w:r>
          </w:p>
        </w:tc>
        <w:tc>
          <w:tcPr>
            <w:tcW w:w="1376" w:type="dxa"/>
            <w:noWrap/>
          </w:tcPr>
          <w:p w:rsidR="00990276" w:rsidRPr="005B69FD" w:rsidRDefault="00990276" w:rsidP="00835AAE">
            <w:pPr>
              <w:rPr>
                <w:b/>
                <w:bCs/>
                <w:sz w:val="18"/>
                <w:szCs w:val="18"/>
              </w:rPr>
            </w:pPr>
            <w:r w:rsidRPr="005B69FD">
              <w:rPr>
                <w:b/>
                <w:bCs/>
                <w:sz w:val="18"/>
                <w:szCs w:val="18"/>
              </w:rPr>
              <w:t>No. of  reaches</w:t>
            </w:r>
          </w:p>
          <w:p w:rsidR="00990276" w:rsidRPr="005B69FD" w:rsidRDefault="00990276" w:rsidP="00835AAE">
            <w:pPr>
              <w:rPr>
                <w:b/>
                <w:bCs/>
                <w:sz w:val="18"/>
                <w:szCs w:val="18"/>
              </w:rPr>
            </w:pPr>
            <w:r w:rsidRPr="005B69FD">
              <w:rPr>
                <w:b/>
                <w:bCs/>
                <w:sz w:val="18"/>
                <w:szCs w:val="18"/>
              </w:rPr>
              <w:t xml:space="preserve">without cover </w:t>
            </w:r>
          </w:p>
        </w:tc>
        <w:tc>
          <w:tcPr>
            <w:tcW w:w="1737" w:type="dxa"/>
            <w:noWrap/>
          </w:tcPr>
          <w:p w:rsidR="00990276" w:rsidRPr="005B69FD" w:rsidRDefault="00990276" w:rsidP="00835AAE">
            <w:pPr>
              <w:rPr>
                <w:b/>
                <w:bCs/>
                <w:sz w:val="18"/>
                <w:szCs w:val="18"/>
              </w:rPr>
            </w:pPr>
            <w:r w:rsidRPr="005B69FD">
              <w:rPr>
                <w:b/>
                <w:bCs/>
                <w:sz w:val="18"/>
                <w:szCs w:val="18"/>
              </w:rPr>
              <w:t>Times/</w:t>
            </w:r>
          </w:p>
          <w:p w:rsidR="00990276" w:rsidRPr="005B69FD" w:rsidRDefault="00990276" w:rsidP="00835AAE">
            <w:pPr>
              <w:rPr>
                <w:b/>
                <w:bCs/>
                <w:sz w:val="18"/>
                <w:szCs w:val="18"/>
              </w:rPr>
            </w:pPr>
            <w:r w:rsidRPr="005B69FD">
              <w:rPr>
                <w:b/>
                <w:bCs/>
                <w:sz w:val="18"/>
                <w:szCs w:val="18"/>
              </w:rPr>
              <w:t>Length of data collection</w:t>
            </w:r>
          </w:p>
        </w:tc>
      </w:tr>
      <w:tr w:rsidR="00990276" w:rsidRPr="006D0F1C">
        <w:trPr>
          <w:trHeight w:val="255"/>
        </w:trPr>
        <w:tc>
          <w:tcPr>
            <w:tcW w:w="1425" w:type="dxa"/>
            <w:noWrap/>
          </w:tcPr>
          <w:p w:rsidR="00990276" w:rsidRDefault="00990276" w:rsidP="00835AAE">
            <w:pPr>
              <w:rPr>
                <w:sz w:val="18"/>
                <w:szCs w:val="18"/>
              </w:rPr>
            </w:pPr>
            <w:r w:rsidRPr="005B69FD">
              <w:rPr>
                <w:sz w:val="18"/>
                <w:szCs w:val="18"/>
                <w:lang w:val="sv-SE"/>
              </w:rPr>
              <w:t xml:space="preserve">Bott et al. </w:t>
            </w:r>
            <w:r>
              <w:rPr>
                <w:sz w:val="18"/>
                <w:szCs w:val="18"/>
              </w:rPr>
              <w:t>(2006)</w:t>
            </w:r>
          </w:p>
          <w:p w:rsidR="00990276" w:rsidRPr="005B69FD" w:rsidRDefault="00990276" w:rsidP="00835AA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[34]</w:t>
            </w:r>
          </w:p>
        </w:tc>
        <w:tc>
          <w:tcPr>
            <w:tcW w:w="1376" w:type="dxa"/>
            <w:noWrap/>
          </w:tcPr>
          <w:p w:rsidR="00990276" w:rsidRDefault="00990276" w:rsidP="00835AAE">
            <w:pPr>
              <w:rPr>
                <w:sz w:val="18"/>
                <w:szCs w:val="18"/>
              </w:rPr>
            </w:pPr>
            <w:r w:rsidRPr="005B69FD">
              <w:rPr>
                <w:sz w:val="18"/>
                <w:szCs w:val="18"/>
              </w:rPr>
              <w:t>Pennsylania &amp; Maryland</w:t>
            </w:r>
            <w:r>
              <w:rPr>
                <w:sz w:val="18"/>
                <w:szCs w:val="18"/>
              </w:rPr>
              <w:t>,</w:t>
            </w:r>
          </w:p>
          <w:p w:rsidR="00990276" w:rsidRDefault="00990276" w:rsidP="00835AAE">
            <w:pPr>
              <w:rPr>
                <w:sz w:val="18"/>
                <w:szCs w:val="18"/>
              </w:rPr>
            </w:pPr>
            <w:r w:rsidRPr="005B69FD">
              <w:rPr>
                <w:sz w:val="18"/>
                <w:szCs w:val="18"/>
              </w:rPr>
              <w:t>USA</w:t>
            </w:r>
          </w:p>
          <w:p w:rsidR="00990276" w:rsidRPr="005B69FD" w:rsidRDefault="00990276" w:rsidP="00835AA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</w:t>
            </w:r>
            <w:r w:rsidRPr="005B69FD">
              <w:rPr>
                <w:sz w:val="18"/>
                <w:szCs w:val="18"/>
              </w:rPr>
              <w:t>Brandywine, White Clay and Big Elk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2162" w:type="dxa"/>
            <w:noWrap/>
          </w:tcPr>
          <w:p w:rsidR="00990276" w:rsidRPr="005B69FD" w:rsidRDefault="00990276" w:rsidP="00835AAE">
            <w:pPr>
              <w:rPr>
                <w:sz w:val="18"/>
                <w:szCs w:val="18"/>
              </w:rPr>
            </w:pPr>
            <w:r w:rsidRPr="005B69FD">
              <w:rPr>
                <w:sz w:val="18"/>
                <w:szCs w:val="18"/>
              </w:rPr>
              <w:t>-</w:t>
            </w:r>
          </w:p>
        </w:tc>
        <w:tc>
          <w:tcPr>
            <w:tcW w:w="910" w:type="dxa"/>
            <w:noWrap/>
          </w:tcPr>
          <w:p w:rsidR="00990276" w:rsidRPr="005B69FD" w:rsidRDefault="00990276" w:rsidP="00835AAE">
            <w:pPr>
              <w:rPr>
                <w:sz w:val="18"/>
                <w:szCs w:val="18"/>
              </w:rPr>
            </w:pPr>
            <w:r w:rsidRPr="005B69FD">
              <w:rPr>
                <w:sz w:val="18"/>
                <w:szCs w:val="18"/>
              </w:rPr>
              <w:t>SC</w:t>
            </w:r>
          </w:p>
        </w:tc>
        <w:tc>
          <w:tcPr>
            <w:tcW w:w="1589" w:type="dxa"/>
            <w:noWrap/>
          </w:tcPr>
          <w:p w:rsidR="00990276" w:rsidRPr="005B69FD" w:rsidRDefault="00990276" w:rsidP="00835AAE">
            <w:pPr>
              <w:rPr>
                <w:sz w:val="18"/>
                <w:szCs w:val="18"/>
              </w:rPr>
            </w:pPr>
            <w:r w:rsidRPr="005B69FD">
              <w:rPr>
                <w:sz w:val="18"/>
                <w:szCs w:val="18"/>
              </w:rPr>
              <w:t>forested reach</w:t>
            </w:r>
          </w:p>
        </w:tc>
        <w:tc>
          <w:tcPr>
            <w:tcW w:w="1483" w:type="dxa"/>
            <w:noWrap/>
          </w:tcPr>
          <w:p w:rsidR="00990276" w:rsidRPr="005B69FD" w:rsidRDefault="00990276" w:rsidP="00835AAE">
            <w:pPr>
              <w:rPr>
                <w:sz w:val="18"/>
                <w:szCs w:val="18"/>
              </w:rPr>
            </w:pPr>
            <w:r w:rsidRPr="005B69FD">
              <w:rPr>
                <w:sz w:val="18"/>
                <w:szCs w:val="18"/>
              </w:rPr>
              <w:t>meadow reaches</w:t>
            </w:r>
          </w:p>
        </w:tc>
        <w:tc>
          <w:tcPr>
            <w:tcW w:w="989" w:type="dxa"/>
            <w:noWrap/>
          </w:tcPr>
          <w:p w:rsidR="00990276" w:rsidRPr="005B69FD" w:rsidRDefault="00990276" w:rsidP="00835AAE">
            <w:pPr>
              <w:rPr>
                <w:sz w:val="18"/>
                <w:szCs w:val="18"/>
              </w:rPr>
            </w:pPr>
            <w:r w:rsidRPr="005B69FD">
              <w:rPr>
                <w:sz w:val="18"/>
                <w:szCs w:val="18"/>
              </w:rPr>
              <w:t>13</w:t>
            </w:r>
          </w:p>
        </w:tc>
        <w:tc>
          <w:tcPr>
            <w:tcW w:w="1376" w:type="dxa"/>
            <w:noWrap/>
          </w:tcPr>
          <w:p w:rsidR="00990276" w:rsidRPr="005B69FD" w:rsidRDefault="00990276" w:rsidP="00835AAE">
            <w:pPr>
              <w:rPr>
                <w:sz w:val="18"/>
                <w:szCs w:val="18"/>
              </w:rPr>
            </w:pPr>
            <w:r w:rsidRPr="005B69FD">
              <w:rPr>
                <w:sz w:val="18"/>
                <w:szCs w:val="18"/>
              </w:rPr>
              <w:t>13</w:t>
            </w:r>
          </w:p>
        </w:tc>
        <w:tc>
          <w:tcPr>
            <w:tcW w:w="1737" w:type="dxa"/>
            <w:noWrap/>
          </w:tcPr>
          <w:p w:rsidR="00990276" w:rsidRPr="005B69FD" w:rsidRDefault="00990276" w:rsidP="00835AAE">
            <w:pPr>
              <w:rPr>
                <w:sz w:val="18"/>
                <w:szCs w:val="18"/>
              </w:rPr>
            </w:pPr>
            <w:r w:rsidRPr="005B69FD">
              <w:rPr>
                <w:sz w:val="18"/>
                <w:szCs w:val="18"/>
              </w:rPr>
              <w:t xml:space="preserve"> Warm season (May-Oct) and Cold season (Nov-April).  Times vary among streams.</w:t>
            </w:r>
          </w:p>
        </w:tc>
      </w:tr>
      <w:tr w:rsidR="00990276" w:rsidRPr="006D0F1C">
        <w:trPr>
          <w:trHeight w:val="255"/>
        </w:trPr>
        <w:tc>
          <w:tcPr>
            <w:tcW w:w="1425" w:type="dxa"/>
            <w:noWrap/>
          </w:tcPr>
          <w:p w:rsidR="00990276" w:rsidRDefault="00990276" w:rsidP="00835AAE">
            <w:pPr>
              <w:rPr>
                <w:sz w:val="18"/>
                <w:szCs w:val="18"/>
              </w:rPr>
            </w:pPr>
            <w:r w:rsidRPr="005B69FD">
              <w:rPr>
                <w:sz w:val="18"/>
                <w:szCs w:val="18"/>
                <w:lang w:val="fr-FR"/>
              </w:rPr>
              <w:t xml:space="preserve">Dineen et al. </w:t>
            </w:r>
            <w:r w:rsidRPr="005B69FD">
              <w:rPr>
                <w:sz w:val="18"/>
                <w:szCs w:val="18"/>
              </w:rPr>
              <w:t xml:space="preserve">(2007) </w:t>
            </w:r>
          </w:p>
          <w:p w:rsidR="00990276" w:rsidRPr="005B69FD" w:rsidRDefault="00990276" w:rsidP="00835AA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[35]</w:t>
            </w:r>
          </w:p>
        </w:tc>
        <w:tc>
          <w:tcPr>
            <w:tcW w:w="1376" w:type="dxa"/>
            <w:noWrap/>
          </w:tcPr>
          <w:p w:rsidR="00990276" w:rsidRDefault="00990276" w:rsidP="00835AAE">
            <w:pPr>
              <w:rPr>
                <w:sz w:val="18"/>
                <w:szCs w:val="18"/>
              </w:rPr>
            </w:pPr>
            <w:r w:rsidRPr="005B69FD">
              <w:rPr>
                <w:sz w:val="18"/>
                <w:szCs w:val="18"/>
              </w:rPr>
              <w:t>County Mayo</w:t>
            </w:r>
            <w:r>
              <w:rPr>
                <w:sz w:val="18"/>
                <w:szCs w:val="18"/>
              </w:rPr>
              <w:t>,</w:t>
            </w:r>
          </w:p>
          <w:p w:rsidR="00990276" w:rsidRPr="005B69FD" w:rsidRDefault="00990276" w:rsidP="00835AA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Ireland</w:t>
            </w:r>
          </w:p>
        </w:tc>
        <w:tc>
          <w:tcPr>
            <w:tcW w:w="2162" w:type="dxa"/>
            <w:noWrap/>
          </w:tcPr>
          <w:p w:rsidR="00990276" w:rsidRPr="005B69FD" w:rsidRDefault="00990276" w:rsidP="00835AAE">
            <w:pPr>
              <w:rPr>
                <w:sz w:val="18"/>
                <w:szCs w:val="18"/>
              </w:rPr>
            </w:pPr>
            <w:r w:rsidRPr="005B69FD">
              <w:rPr>
                <w:sz w:val="18"/>
                <w:szCs w:val="18"/>
              </w:rPr>
              <w:t>Forest (willow and alder)</w:t>
            </w:r>
          </w:p>
        </w:tc>
        <w:tc>
          <w:tcPr>
            <w:tcW w:w="910" w:type="dxa"/>
            <w:noWrap/>
          </w:tcPr>
          <w:p w:rsidR="00990276" w:rsidRPr="005B69FD" w:rsidRDefault="00990276" w:rsidP="00835AAE">
            <w:pPr>
              <w:rPr>
                <w:sz w:val="18"/>
                <w:szCs w:val="18"/>
              </w:rPr>
            </w:pPr>
            <w:r w:rsidRPr="005B69FD">
              <w:rPr>
                <w:sz w:val="18"/>
                <w:szCs w:val="18"/>
              </w:rPr>
              <w:t>SC</w:t>
            </w:r>
          </w:p>
        </w:tc>
        <w:tc>
          <w:tcPr>
            <w:tcW w:w="1589" w:type="dxa"/>
            <w:noWrap/>
          </w:tcPr>
          <w:p w:rsidR="00990276" w:rsidRPr="005B69FD" w:rsidRDefault="00990276" w:rsidP="00835AAE">
            <w:pPr>
              <w:rPr>
                <w:sz w:val="18"/>
                <w:szCs w:val="18"/>
              </w:rPr>
            </w:pPr>
            <w:r w:rsidRPr="005B69FD">
              <w:rPr>
                <w:sz w:val="18"/>
                <w:szCs w:val="18"/>
              </w:rPr>
              <w:t>open canopy/closed canopy</w:t>
            </w:r>
          </w:p>
        </w:tc>
        <w:tc>
          <w:tcPr>
            <w:tcW w:w="1483" w:type="dxa"/>
            <w:noWrap/>
          </w:tcPr>
          <w:p w:rsidR="00990276" w:rsidRPr="005B69FD" w:rsidRDefault="00990276" w:rsidP="00835AAE">
            <w:pPr>
              <w:rPr>
                <w:sz w:val="18"/>
                <w:szCs w:val="18"/>
              </w:rPr>
            </w:pPr>
            <w:r w:rsidRPr="005B69FD">
              <w:rPr>
                <w:sz w:val="18"/>
                <w:szCs w:val="18"/>
              </w:rPr>
              <w:t>grassland</w:t>
            </w:r>
          </w:p>
        </w:tc>
        <w:tc>
          <w:tcPr>
            <w:tcW w:w="989" w:type="dxa"/>
            <w:noWrap/>
          </w:tcPr>
          <w:p w:rsidR="00990276" w:rsidRPr="005B69FD" w:rsidRDefault="00990276" w:rsidP="00835AAE">
            <w:pPr>
              <w:rPr>
                <w:sz w:val="18"/>
                <w:szCs w:val="18"/>
              </w:rPr>
            </w:pPr>
            <w:r w:rsidRPr="005B69FD">
              <w:rPr>
                <w:sz w:val="18"/>
                <w:szCs w:val="18"/>
              </w:rPr>
              <w:t>4</w:t>
            </w:r>
          </w:p>
        </w:tc>
        <w:tc>
          <w:tcPr>
            <w:tcW w:w="1376" w:type="dxa"/>
            <w:noWrap/>
          </w:tcPr>
          <w:p w:rsidR="00990276" w:rsidRPr="005B69FD" w:rsidRDefault="00990276" w:rsidP="00835AAE">
            <w:pPr>
              <w:rPr>
                <w:sz w:val="18"/>
                <w:szCs w:val="18"/>
              </w:rPr>
            </w:pPr>
            <w:r w:rsidRPr="005B69FD">
              <w:rPr>
                <w:sz w:val="18"/>
                <w:szCs w:val="18"/>
              </w:rPr>
              <w:t xml:space="preserve">2 </w:t>
            </w:r>
          </w:p>
          <w:p w:rsidR="00990276" w:rsidRPr="005B69FD" w:rsidRDefault="00990276" w:rsidP="00835AAE">
            <w:pPr>
              <w:rPr>
                <w:sz w:val="18"/>
                <w:szCs w:val="18"/>
              </w:rPr>
            </w:pPr>
          </w:p>
          <w:p w:rsidR="00990276" w:rsidRPr="005B69FD" w:rsidRDefault="00990276" w:rsidP="00835AAE">
            <w:pPr>
              <w:rPr>
                <w:sz w:val="18"/>
                <w:szCs w:val="18"/>
              </w:rPr>
            </w:pPr>
            <w:r w:rsidRPr="005B69FD">
              <w:rPr>
                <w:sz w:val="18"/>
                <w:szCs w:val="18"/>
              </w:rPr>
              <w:t>(2 with open canopy)</w:t>
            </w:r>
          </w:p>
        </w:tc>
        <w:tc>
          <w:tcPr>
            <w:tcW w:w="1737" w:type="dxa"/>
            <w:noWrap/>
          </w:tcPr>
          <w:p w:rsidR="00990276" w:rsidRPr="005B69FD" w:rsidRDefault="00990276" w:rsidP="00835AAE">
            <w:pPr>
              <w:rPr>
                <w:sz w:val="18"/>
                <w:szCs w:val="18"/>
              </w:rPr>
            </w:pPr>
            <w:r w:rsidRPr="005B69FD">
              <w:rPr>
                <w:sz w:val="18"/>
                <w:szCs w:val="18"/>
              </w:rPr>
              <w:t xml:space="preserve">spring, summer and autumn </w:t>
            </w:r>
          </w:p>
        </w:tc>
      </w:tr>
      <w:tr w:rsidR="00990276" w:rsidRPr="006D0F1C">
        <w:trPr>
          <w:trHeight w:val="255"/>
        </w:trPr>
        <w:tc>
          <w:tcPr>
            <w:tcW w:w="1425" w:type="dxa"/>
            <w:noWrap/>
          </w:tcPr>
          <w:p w:rsidR="00990276" w:rsidRDefault="00990276" w:rsidP="00835AA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Harding et al. (2006)</w:t>
            </w:r>
          </w:p>
          <w:p w:rsidR="00990276" w:rsidRDefault="00990276" w:rsidP="00835AA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[36]</w:t>
            </w:r>
          </w:p>
          <w:p w:rsidR="00990276" w:rsidRPr="005B69FD" w:rsidRDefault="00990276" w:rsidP="00835AAE">
            <w:pPr>
              <w:rPr>
                <w:sz w:val="18"/>
                <w:szCs w:val="18"/>
              </w:rPr>
            </w:pPr>
          </w:p>
        </w:tc>
        <w:tc>
          <w:tcPr>
            <w:tcW w:w="1376" w:type="dxa"/>
            <w:noWrap/>
          </w:tcPr>
          <w:p w:rsidR="00990276" w:rsidRDefault="00990276" w:rsidP="00835AAE">
            <w:pPr>
              <w:rPr>
                <w:sz w:val="18"/>
                <w:szCs w:val="18"/>
              </w:rPr>
            </w:pPr>
            <w:r w:rsidRPr="005B69FD">
              <w:rPr>
                <w:sz w:val="18"/>
                <w:szCs w:val="18"/>
              </w:rPr>
              <w:t>Banks Peninsula</w:t>
            </w:r>
            <w:r>
              <w:rPr>
                <w:sz w:val="18"/>
                <w:szCs w:val="18"/>
              </w:rPr>
              <w:t>,</w:t>
            </w:r>
          </w:p>
          <w:p w:rsidR="00990276" w:rsidRPr="005B69FD" w:rsidRDefault="00990276" w:rsidP="00835AAE">
            <w:pPr>
              <w:rPr>
                <w:sz w:val="18"/>
                <w:szCs w:val="18"/>
              </w:rPr>
            </w:pPr>
            <w:r w:rsidRPr="005B69FD">
              <w:rPr>
                <w:sz w:val="18"/>
                <w:szCs w:val="18"/>
              </w:rPr>
              <w:t>New Zealand</w:t>
            </w:r>
          </w:p>
        </w:tc>
        <w:tc>
          <w:tcPr>
            <w:tcW w:w="2162" w:type="dxa"/>
            <w:noWrap/>
          </w:tcPr>
          <w:p w:rsidR="00990276" w:rsidRPr="005B69FD" w:rsidRDefault="00990276" w:rsidP="00835AAE">
            <w:pPr>
              <w:rPr>
                <w:sz w:val="18"/>
                <w:szCs w:val="18"/>
              </w:rPr>
            </w:pPr>
            <w:r w:rsidRPr="005B69FD">
              <w:rPr>
                <w:sz w:val="18"/>
                <w:szCs w:val="18"/>
              </w:rPr>
              <w:t>Forest (old growth/regenerating indigenous)</w:t>
            </w:r>
          </w:p>
        </w:tc>
        <w:tc>
          <w:tcPr>
            <w:tcW w:w="910" w:type="dxa"/>
            <w:noWrap/>
          </w:tcPr>
          <w:p w:rsidR="00990276" w:rsidRPr="005B69FD" w:rsidRDefault="00990276" w:rsidP="00835AAE">
            <w:pPr>
              <w:rPr>
                <w:sz w:val="18"/>
                <w:szCs w:val="18"/>
              </w:rPr>
            </w:pPr>
            <w:r w:rsidRPr="005B69FD">
              <w:rPr>
                <w:sz w:val="18"/>
                <w:szCs w:val="18"/>
              </w:rPr>
              <w:t>SC</w:t>
            </w:r>
          </w:p>
        </w:tc>
        <w:tc>
          <w:tcPr>
            <w:tcW w:w="1589" w:type="dxa"/>
            <w:noWrap/>
          </w:tcPr>
          <w:p w:rsidR="00990276" w:rsidRPr="005B69FD" w:rsidRDefault="00990276" w:rsidP="00835AAE">
            <w:pPr>
              <w:rPr>
                <w:sz w:val="18"/>
                <w:szCs w:val="18"/>
              </w:rPr>
            </w:pPr>
            <w:r w:rsidRPr="005B69FD">
              <w:rPr>
                <w:sz w:val="18"/>
                <w:szCs w:val="18"/>
              </w:rPr>
              <w:t>continuous forest</w:t>
            </w:r>
          </w:p>
        </w:tc>
        <w:tc>
          <w:tcPr>
            <w:tcW w:w="1483" w:type="dxa"/>
            <w:noWrap/>
          </w:tcPr>
          <w:p w:rsidR="00990276" w:rsidRPr="005B69FD" w:rsidRDefault="00990276" w:rsidP="00835AAE">
            <w:pPr>
              <w:rPr>
                <w:sz w:val="18"/>
                <w:szCs w:val="18"/>
              </w:rPr>
            </w:pPr>
            <w:r w:rsidRPr="005B69FD">
              <w:rPr>
                <w:sz w:val="18"/>
                <w:szCs w:val="18"/>
              </w:rPr>
              <w:t>agricultural land</w:t>
            </w:r>
          </w:p>
        </w:tc>
        <w:tc>
          <w:tcPr>
            <w:tcW w:w="989" w:type="dxa"/>
            <w:noWrap/>
          </w:tcPr>
          <w:p w:rsidR="00990276" w:rsidRPr="005B69FD" w:rsidRDefault="00990276" w:rsidP="00835AAE">
            <w:pPr>
              <w:rPr>
                <w:sz w:val="18"/>
                <w:szCs w:val="18"/>
              </w:rPr>
            </w:pPr>
            <w:r w:rsidRPr="005B69FD">
              <w:rPr>
                <w:sz w:val="18"/>
                <w:szCs w:val="18"/>
              </w:rPr>
              <w:t>2</w:t>
            </w:r>
          </w:p>
        </w:tc>
        <w:tc>
          <w:tcPr>
            <w:tcW w:w="1376" w:type="dxa"/>
            <w:noWrap/>
          </w:tcPr>
          <w:p w:rsidR="00990276" w:rsidRPr="005B69FD" w:rsidRDefault="00990276" w:rsidP="00835AAE">
            <w:pPr>
              <w:rPr>
                <w:sz w:val="18"/>
                <w:szCs w:val="18"/>
              </w:rPr>
            </w:pPr>
            <w:r w:rsidRPr="005B69FD">
              <w:rPr>
                <w:sz w:val="18"/>
                <w:szCs w:val="18"/>
              </w:rPr>
              <w:t>2</w:t>
            </w:r>
          </w:p>
        </w:tc>
        <w:tc>
          <w:tcPr>
            <w:tcW w:w="1737" w:type="dxa"/>
            <w:noWrap/>
          </w:tcPr>
          <w:p w:rsidR="00990276" w:rsidRPr="005B69FD" w:rsidRDefault="00990276" w:rsidP="00835AAE">
            <w:pPr>
              <w:rPr>
                <w:sz w:val="18"/>
                <w:szCs w:val="18"/>
              </w:rPr>
            </w:pPr>
            <w:r w:rsidRPr="005B69FD">
              <w:rPr>
                <w:sz w:val="18"/>
                <w:szCs w:val="18"/>
              </w:rPr>
              <w:t>September and October</w:t>
            </w:r>
          </w:p>
        </w:tc>
      </w:tr>
      <w:tr w:rsidR="00990276" w:rsidRPr="006D0F1C">
        <w:trPr>
          <w:trHeight w:val="255"/>
        </w:trPr>
        <w:tc>
          <w:tcPr>
            <w:tcW w:w="1425" w:type="dxa"/>
            <w:noWrap/>
          </w:tcPr>
          <w:p w:rsidR="00990276" w:rsidRDefault="00990276" w:rsidP="00835AA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Rutherford et al. (1999)</w:t>
            </w:r>
          </w:p>
          <w:p w:rsidR="00990276" w:rsidRPr="005B69FD" w:rsidRDefault="00990276" w:rsidP="00835AA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[36]</w:t>
            </w:r>
            <w:r w:rsidRPr="005B69FD">
              <w:rPr>
                <w:sz w:val="18"/>
                <w:szCs w:val="18"/>
              </w:rPr>
              <w:t xml:space="preserve"> </w:t>
            </w:r>
          </w:p>
        </w:tc>
        <w:tc>
          <w:tcPr>
            <w:tcW w:w="1376" w:type="dxa"/>
            <w:noWrap/>
          </w:tcPr>
          <w:p w:rsidR="00990276" w:rsidRDefault="00990276" w:rsidP="00835AAE">
            <w:pPr>
              <w:rPr>
                <w:sz w:val="18"/>
                <w:szCs w:val="18"/>
              </w:rPr>
            </w:pPr>
            <w:r w:rsidRPr="005B69FD">
              <w:rPr>
                <w:sz w:val="18"/>
                <w:szCs w:val="18"/>
              </w:rPr>
              <w:t>Hakarimata Ranges</w:t>
            </w:r>
            <w:r>
              <w:rPr>
                <w:sz w:val="18"/>
                <w:szCs w:val="18"/>
              </w:rPr>
              <w:t>,</w:t>
            </w:r>
          </w:p>
          <w:p w:rsidR="00990276" w:rsidRPr="005B69FD" w:rsidRDefault="00990276" w:rsidP="00835AAE">
            <w:pPr>
              <w:rPr>
                <w:sz w:val="18"/>
                <w:szCs w:val="18"/>
              </w:rPr>
            </w:pPr>
            <w:r w:rsidRPr="005B69FD">
              <w:rPr>
                <w:sz w:val="18"/>
                <w:szCs w:val="18"/>
              </w:rPr>
              <w:t>New Zealand</w:t>
            </w:r>
          </w:p>
        </w:tc>
        <w:tc>
          <w:tcPr>
            <w:tcW w:w="2162" w:type="dxa"/>
            <w:noWrap/>
          </w:tcPr>
          <w:p w:rsidR="00990276" w:rsidRPr="005B69FD" w:rsidRDefault="00990276" w:rsidP="00835AAE">
            <w:pPr>
              <w:rPr>
                <w:sz w:val="18"/>
                <w:szCs w:val="18"/>
              </w:rPr>
            </w:pPr>
            <w:r w:rsidRPr="005B69FD">
              <w:rPr>
                <w:sz w:val="18"/>
                <w:szCs w:val="18"/>
              </w:rPr>
              <w:t>Planted pine (Pinus radiata) forest catchements &amp; native forest</w:t>
            </w:r>
          </w:p>
        </w:tc>
        <w:tc>
          <w:tcPr>
            <w:tcW w:w="910" w:type="dxa"/>
            <w:noWrap/>
          </w:tcPr>
          <w:p w:rsidR="00990276" w:rsidRPr="005B69FD" w:rsidRDefault="00990276" w:rsidP="00835AAE">
            <w:pPr>
              <w:rPr>
                <w:sz w:val="18"/>
                <w:szCs w:val="18"/>
              </w:rPr>
            </w:pPr>
            <w:r w:rsidRPr="005B69FD">
              <w:rPr>
                <w:sz w:val="18"/>
                <w:szCs w:val="18"/>
              </w:rPr>
              <w:t>SC</w:t>
            </w:r>
          </w:p>
        </w:tc>
        <w:tc>
          <w:tcPr>
            <w:tcW w:w="1589" w:type="dxa"/>
            <w:noWrap/>
          </w:tcPr>
          <w:p w:rsidR="00990276" w:rsidRPr="005B69FD" w:rsidRDefault="00990276" w:rsidP="00835AAE">
            <w:pPr>
              <w:rPr>
                <w:sz w:val="18"/>
                <w:szCs w:val="18"/>
              </w:rPr>
            </w:pPr>
            <w:r w:rsidRPr="005B69FD">
              <w:rPr>
                <w:sz w:val="18"/>
                <w:szCs w:val="18"/>
              </w:rPr>
              <w:t>native forest</w:t>
            </w:r>
          </w:p>
        </w:tc>
        <w:tc>
          <w:tcPr>
            <w:tcW w:w="1483" w:type="dxa"/>
            <w:noWrap/>
          </w:tcPr>
          <w:p w:rsidR="00990276" w:rsidRPr="005B69FD" w:rsidRDefault="00990276" w:rsidP="00835AAE">
            <w:pPr>
              <w:rPr>
                <w:sz w:val="18"/>
                <w:szCs w:val="18"/>
              </w:rPr>
            </w:pPr>
            <w:r w:rsidRPr="005B69FD">
              <w:rPr>
                <w:sz w:val="18"/>
                <w:szCs w:val="18"/>
              </w:rPr>
              <w:t>Pasture</w:t>
            </w:r>
          </w:p>
        </w:tc>
        <w:tc>
          <w:tcPr>
            <w:tcW w:w="989" w:type="dxa"/>
            <w:noWrap/>
          </w:tcPr>
          <w:p w:rsidR="00990276" w:rsidRPr="005B69FD" w:rsidRDefault="00990276" w:rsidP="00835AAE">
            <w:pPr>
              <w:rPr>
                <w:sz w:val="18"/>
                <w:szCs w:val="18"/>
              </w:rPr>
            </w:pPr>
            <w:r w:rsidRPr="005B69FD">
              <w:rPr>
                <w:sz w:val="18"/>
                <w:szCs w:val="18"/>
              </w:rPr>
              <w:t xml:space="preserve">4 </w:t>
            </w:r>
          </w:p>
          <w:p w:rsidR="00990276" w:rsidRPr="005B69FD" w:rsidRDefault="00990276" w:rsidP="00835AAE">
            <w:pPr>
              <w:rPr>
                <w:sz w:val="18"/>
                <w:szCs w:val="18"/>
              </w:rPr>
            </w:pPr>
          </w:p>
          <w:p w:rsidR="00990276" w:rsidRPr="005B69FD" w:rsidRDefault="00990276" w:rsidP="00835AAE">
            <w:pPr>
              <w:rPr>
                <w:sz w:val="18"/>
                <w:szCs w:val="18"/>
              </w:rPr>
            </w:pPr>
            <w:r w:rsidRPr="005B69FD">
              <w:rPr>
                <w:sz w:val="18"/>
                <w:szCs w:val="18"/>
              </w:rPr>
              <w:t>(4 pine forest)</w:t>
            </w:r>
          </w:p>
        </w:tc>
        <w:tc>
          <w:tcPr>
            <w:tcW w:w="1376" w:type="dxa"/>
            <w:noWrap/>
          </w:tcPr>
          <w:p w:rsidR="00990276" w:rsidRPr="005B69FD" w:rsidRDefault="00990276" w:rsidP="00835AAE">
            <w:pPr>
              <w:rPr>
                <w:sz w:val="18"/>
                <w:szCs w:val="18"/>
              </w:rPr>
            </w:pPr>
            <w:r w:rsidRPr="005B69FD">
              <w:rPr>
                <w:sz w:val="18"/>
                <w:szCs w:val="18"/>
              </w:rPr>
              <w:t>4</w:t>
            </w:r>
          </w:p>
        </w:tc>
        <w:tc>
          <w:tcPr>
            <w:tcW w:w="1737" w:type="dxa"/>
            <w:noWrap/>
          </w:tcPr>
          <w:p w:rsidR="00990276" w:rsidRPr="005B69FD" w:rsidRDefault="00990276" w:rsidP="00835AAE">
            <w:pPr>
              <w:rPr>
                <w:sz w:val="18"/>
                <w:szCs w:val="18"/>
              </w:rPr>
            </w:pPr>
            <w:r w:rsidRPr="005B69FD">
              <w:rPr>
                <w:sz w:val="18"/>
                <w:szCs w:val="18"/>
              </w:rPr>
              <w:t>1 to 5 weeks in the spring (November)</w:t>
            </w:r>
          </w:p>
        </w:tc>
      </w:tr>
      <w:tr w:rsidR="00990276" w:rsidRPr="006D0F1C">
        <w:trPr>
          <w:trHeight w:val="255"/>
        </w:trPr>
        <w:tc>
          <w:tcPr>
            <w:tcW w:w="1425" w:type="dxa"/>
            <w:noWrap/>
          </w:tcPr>
          <w:p w:rsidR="00990276" w:rsidRDefault="00990276" w:rsidP="00835AAE">
            <w:pPr>
              <w:rPr>
                <w:sz w:val="18"/>
                <w:szCs w:val="18"/>
                <w:lang w:val="it-IT"/>
              </w:rPr>
            </w:pPr>
            <w:r>
              <w:rPr>
                <w:sz w:val="18"/>
                <w:szCs w:val="18"/>
                <w:lang w:val="it-IT"/>
              </w:rPr>
              <w:t>Sabater et al. (2000)</w:t>
            </w:r>
          </w:p>
          <w:p w:rsidR="00990276" w:rsidRPr="005B69FD" w:rsidRDefault="00990276" w:rsidP="00835AA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it-IT"/>
              </w:rPr>
              <w:t>[38]</w:t>
            </w:r>
          </w:p>
        </w:tc>
        <w:tc>
          <w:tcPr>
            <w:tcW w:w="1376" w:type="dxa"/>
            <w:noWrap/>
          </w:tcPr>
          <w:p w:rsidR="00990276" w:rsidRDefault="00990276" w:rsidP="00835AAE">
            <w:pPr>
              <w:rPr>
                <w:sz w:val="18"/>
                <w:szCs w:val="18"/>
              </w:rPr>
            </w:pPr>
            <w:r w:rsidRPr="005B69FD">
              <w:rPr>
                <w:sz w:val="18"/>
                <w:szCs w:val="18"/>
              </w:rPr>
              <w:t>Basque Country</w:t>
            </w:r>
            <w:r>
              <w:rPr>
                <w:sz w:val="18"/>
                <w:szCs w:val="18"/>
              </w:rPr>
              <w:t>,</w:t>
            </w:r>
          </w:p>
          <w:p w:rsidR="00990276" w:rsidRDefault="00990276" w:rsidP="00835AAE">
            <w:pPr>
              <w:rPr>
                <w:sz w:val="18"/>
                <w:szCs w:val="18"/>
              </w:rPr>
            </w:pPr>
            <w:r w:rsidRPr="005B69FD">
              <w:rPr>
                <w:sz w:val="18"/>
                <w:szCs w:val="18"/>
              </w:rPr>
              <w:t>Spain</w:t>
            </w:r>
          </w:p>
          <w:p w:rsidR="00990276" w:rsidRPr="005B69FD" w:rsidRDefault="00990276" w:rsidP="00835AA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</w:t>
            </w:r>
            <w:r w:rsidRPr="005B69FD">
              <w:rPr>
                <w:sz w:val="18"/>
                <w:szCs w:val="18"/>
              </w:rPr>
              <w:t>Oria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2162" w:type="dxa"/>
            <w:noWrap/>
          </w:tcPr>
          <w:p w:rsidR="00990276" w:rsidRPr="005B69FD" w:rsidRDefault="00990276" w:rsidP="00835AAE">
            <w:pPr>
              <w:rPr>
                <w:sz w:val="18"/>
                <w:szCs w:val="18"/>
              </w:rPr>
            </w:pPr>
            <w:r w:rsidRPr="005B69FD">
              <w:rPr>
                <w:sz w:val="18"/>
                <w:szCs w:val="18"/>
              </w:rPr>
              <w:t>-</w:t>
            </w:r>
          </w:p>
        </w:tc>
        <w:tc>
          <w:tcPr>
            <w:tcW w:w="910" w:type="dxa"/>
            <w:noWrap/>
          </w:tcPr>
          <w:p w:rsidR="00990276" w:rsidRPr="005B69FD" w:rsidRDefault="00990276" w:rsidP="00835AAE">
            <w:pPr>
              <w:rPr>
                <w:sz w:val="18"/>
                <w:szCs w:val="18"/>
              </w:rPr>
            </w:pPr>
            <w:r w:rsidRPr="005B69FD">
              <w:rPr>
                <w:sz w:val="18"/>
                <w:szCs w:val="18"/>
              </w:rPr>
              <w:t>SC</w:t>
            </w:r>
          </w:p>
        </w:tc>
        <w:tc>
          <w:tcPr>
            <w:tcW w:w="1589" w:type="dxa"/>
            <w:noWrap/>
          </w:tcPr>
          <w:p w:rsidR="00990276" w:rsidRPr="005B69FD" w:rsidRDefault="00990276" w:rsidP="00835AAE">
            <w:pPr>
              <w:rPr>
                <w:sz w:val="18"/>
                <w:szCs w:val="18"/>
              </w:rPr>
            </w:pPr>
            <w:r w:rsidRPr="005B69FD">
              <w:rPr>
                <w:sz w:val="18"/>
                <w:szCs w:val="18"/>
              </w:rPr>
              <w:t>forested (&amp; nutrient poor)</w:t>
            </w:r>
          </w:p>
        </w:tc>
        <w:tc>
          <w:tcPr>
            <w:tcW w:w="1483" w:type="dxa"/>
            <w:noWrap/>
          </w:tcPr>
          <w:p w:rsidR="00990276" w:rsidRPr="005B69FD" w:rsidRDefault="00990276" w:rsidP="00835AAE">
            <w:pPr>
              <w:rPr>
                <w:sz w:val="18"/>
                <w:szCs w:val="18"/>
              </w:rPr>
            </w:pPr>
            <w:r w:rsidRPr="005B69FD">
              <w:rPr>
                <w:sz w:val="18"/>
                <w:szCs w:val="18"/>
              </w:rPr>
              <w:t>open (and nutrient rich)</w:t>
            </w:r>
          </w:p>
        </w:tc>
        <w:tc>
          <w:tcPr>
            <w:tcW w:w="989" w:type="dxa"/>
            <w:noWrap/>
          </w:tcPr>
          <w:p w:rsidR="00990276" w:rsidRPr="005B69FD" w:rsidRDefault="00990276" w:rsidP="00835AAE">
            <w:pPr>
              <w:rPr>
                <w:sz w:val="18"/>
                <w:szCs w:val="18"/>
              </w:rPr>
            </w:pPr>
            <w:r w:rsidRPr="005B69FD">
              <w:rPr>
                <w:sz w:val="18"/>
                <w:szCs w:val="18"/>
              </w:rPr>
              <w:t>1</w:t>
            </w:r>
          </w:p>
        </w:tc>
        <w:tc>
          <w:tcPr>
            <w:tcW w:w="1376" w:type="dxa"/>
            <w:noWrap/>
          </w:tcPr>
          <w:p w:rsidR="00990276" w:rsidRPr="005B69FD" w:rsidRDefault="00990276" w:rsidP="00835AAE">
            <w:pPr>
              <w:rPr>
                <w:sz w:val="18"/>
                <w:szCs w:val="18"/>
              </w:rPr>
            </w:pPr>
            <w:r w:rsidRPr="005B69FD">
              <w:rPr>
                <w:sz w:val="18"/>
                <w:szCs w:val="18"/>
              </w:rPr>
              <w:t>1</w:t>
            </w:r>
          </w:p>
        </w:tc>
        <w:tc>
          <w:tcPr>
            <w:tcW w:w="1737" w:type="dxa"/>
            <w:noWrap/>
          </w:tcPr>
          <w:p w:rsidR="00990276" w:rsidRPr="005B69FD" w:rsidRDefault="00990276" w:rsidP="00835AAE">
            <w:pPr>
              <w:rPr>
                <w:sz w:val="18"/>
                <w:szCs w:val="18"/>
              </w:rPr>
            </w:pPr>
            <w:r w:rsidRPr="005B69FD">
              <w:rPr>
                <w:sz w:val="18"/>
                <w:szCs w:val="18"/>
              </w:rPr>
              <w:t xml:space="preserve">1 year </w:t>
            </w:r>
          </w:p>
        </w:tc>
      </w:tr>
      <w:tr w:rsidR="00990276" w:rsidRPr="006D0F1C">
        <w:trPr>
          <w:trHeight w:val="255"/>
        </w:trPr>
        <w:tc>
          <w:tcPr>
            <w:tcW w:w="1425" w:type="dxa"/>
            <w:noWrap/>
          </w:tcPr>
          <w:p w:rsidR="00990276" w:rsidRDefault="00990276" w:rsidP="00835AA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Storey and Cowley (1997)</w:t>
            </w:r>
          </w:p>
          <w:p w:rsidR="00990276" w:rsidRPr="005B69FD" w:rsidRDefault="00990276" w:rsidP="00835AA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[39]</w:t>
            </w:r>
          </w:p>
        </w:tc>
        <w:tc>
          <w:tcPr>
            <w:tcW w:w="1376" w:type="dxa"/>
            <w:noWrap/>
          </w:tcPr>
          <w:p w:rsidR="00990276" w:rsidRDefault="00990276" w:rsidP="00835AAE">
            <w:pPr>
              <w:rPr>
                <w:sz w:val="18"/>
                <w:szCs w:val="18"/>
              </w:rPr>
            </w:pPr>
            <w:r w:rsidRPr="005B69FD">
              <w:rPr>
                <w:sz w:val="18"/>
                <w:szCs w:val="18"/>
              </w:rPr>
              <w:t>Auckland City</w:t>
            </w:r>
            <w:r>
              <w:rPr>
                <w:sz w:val="18"/>
                <w:szCs w:val="18"/>
              </w:rPr>
              <w:t>,</w:t>
            </w:r>
          </w:p>
          <w:p w:rsidR="00990276" w:rsidRDefault="00990276" w:rsidP="00835AAE">
            <w:pPr>
              <w:rPr>
                <w:sz w:val="18"/>
                <w:szCs w:val="18"/>
              </w:rPr>
            </w:pPr>
            <w:r w:rsidRPr="005B69FD">
              <w:rPr>
                <w:sz w:val="18"/>
                <w:szCs w:val="18"/>
              </w:rPr>
              <w:t>New Zealand</w:t>
            </w:r>
          </w:p>
          <w:p w:rsidR="00990276" w:rsidRPr="005B69FD" w:rsidRDefault="00990276" w:rsidP="00835AA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(Kaipara River catchment)</w:t>
            </w:r>
          </w:p>
        </w:tc>
        <w:tc>
          <w:tcPr>
            <w:tcW w:w="2162" w:type="dxa"/>
            <w:noWrap/>
          </w:tcPr>
          <w:p w:rsidR="00990276" w:rsidRPr="005B69FD" w:rsidRDefault="00990276" w:rsidP="00835AAE">
            <w:pPr>
              <w:rPr>
                <w:sz w:val="18"/>
                <w:szCs w:val="18"/>
              </w:rPr>
            </w:pPr>
            <w:r w:rsidRPr="005B69FD">
              <w:rPr>
                <w:sz w:val="18"/>
                <w:szCs w:val="18"/>
              </w:rPr>
              <w:t>mature secondary forest consisting of mixed kauri; treefern and broadleaf species with a well-established understorey and ground cover</w:t>
            </w:r>
          </w:p>
        </w:tc>
        <w:tc>
          <w:tcPr>
            <w:tcW w:w="910" w:type="dxa"/>
            <w:noWrap/>
          </w:tcPr>
          <w:p w:rsidR="00990276" w:rsidRPr="005B69FD" w:rsidRDefault="00990276" w:rsidP="00835AAE">
            <w:pPr>
              <w:rPr>
                <w:sz w:val="18"/>
                <w:szCs w:val="18"/>
              </w:rPr>
            </w:pPr>
            <w:r w:rsidRPr="005B69FD">
              <w:rPr>
                <w:sz w:val="18"/>
                <w:szCs w:val="18"/>
              </w:rPr>
              <w:t>SC</w:t>
            </w:r>
          </w:p>
        </w:tc>
        <w:tc>
          <w:tcPr>
            <w:tcW w:w="1589" w:type="dxa"/>
            <w:noWrap/>
          </w:tcPr>
          <w:p w:rsidR="00990276" w:rsidRPr="005B69FD" w:rsidRDefault="00990276" w:rsidP="00835AAE">
            <w:pPr>
              <w:rPr>
                <w:sz w:val="18"/>
                <w:szCs w:val="18"/>
              </w:rPr>
            </w:pPr>
            <w:r w:rsidRPr="005B69FD">
              <w:rPr>
                <w:sz w:val="18"/>
                <w:szCs w:val="18"/>
              </w:rPr>
              <w:t>pristine forest stream (but also downstream of forest remnants)</w:t>
            </w:r>
          </w:p>
        </w:tc>
        <w:tc>
          <w:tcPr>
            <w:tcW w:w="1483" w:type="dxa"/>
            <w:noWrap/>
          </w:tcPr>
          <w:p w:rsidR="00990276" w:rsidRPr="005B69FD" w:rsidRDefault="00990276" w:rsidP="00835AAE">
            <w:pPr>
              <w:rPr>
                <w:sz w:val="18"/>
                <w:szCs w:val="18"/>
              </w:rPr>
            </w:pPr>
            <w:r w:rsidRPr="005B69FD">
              <w:rPr>
                <w:sz w:val="18"/>
                <w:szCs w:val="18"/>
              </w:rPr>
              <w:t>pastoral stream (with forest remnants; sites are upstream)</w:t>
            </w:r>
          </w:p>
        </w:tc>
        <w:tc>
          <w:tcPr>
            <w:tcW w:w="989" w:type="dxa"/>
            <w:noWrap/>
          </w:tcPr>
          <w:p w:rsidR="00990276" w:rsidRPr="005B69FD" w:rsidRDefault="00990276" w:rsidP="00835AAE">
            <w:pPr>
              <w:rPr>
                <w:sz w:val="18"/>
                <w:szCs w:val="18"/>
              </w:rPr>
            </w:pPr>
            <w:r w:rsidRPr="005B69FD">
              <w:rPr>
                <w:sz w:val="18"/>
                <w:szCs w:val="18"/>
              </w:rPr>
              <w:t>3</w:t>
            </w:r>
          </w:p>
        </w:tc>
        <w:tc>
          <w:tcPr>
            <w:tcW w:w="1376" w:type="dxa"/>
            <w:noWrap/>
          </w:tcPr>
          <w:p w:rsidR="00990276" w:rsidRPr="005B69FD" w:rsidRDefault="00990276" w:rsidP="00835AAE">
            <w:pPr>
              <w:rPr>
                <w:sz w:val="18"/>
                <w:szCs w:val="18"/>
              </w:rPr>
            </w:pPr>
            <w:r w:rsidRPr="005B69FD">
              <w:rPr>
                <w:sz w:val="18"/>
                <w:szCs w:val="18"/>
              </w:rPr>
              <w:t>3</w:t>
            </w:r>
          </w:p>
        </w:tc>
        <w:tc>
          <w:tcPr>
            <w:tcW w:w="1737" w:type="dxa"/>
            <w:noWrap/>
          </w:tcPr>
          <w:p w:rsidR="00990276" w:rsidRPr="005B69FD" w:rsidRDefault="00990276" w:rsidP="00835AAE">
            <w:pPr>
              <w:rPr>
                <w:sz w:val="18"/>
                <w:szCs w:val="18"/>
              </w:rPr>
            </w:pPr>
            <w:r w:rsidRPr="005B69FD">
              <w:rPr>
                <w:sz w:val="18"/>
                <w:szCs w:val="18"/>
              </w:rPr>
              <w:t xml:space="preserve"> Dec- July</w:t>
            </w:r>
          </w:p>
        </w:tc>
      </w:tr>
      <w:tr w:rsidR="00990276" w:rsidRPr="006D0F1C">
        <w:trPr>
          <w:trHeight w:val="255"/>
        </w:trPr>
        <w:tc>
          <w:tcPr>
            <w:tcW w:w="1425" w:type="dxa"/>
            <w:noWrap/>
          </w:tcPr>
          <w:p w:rsidR="00990276" w:rsidRDefault="00990276" w:rsidP="00835AAE">
            <w:pPr>
              <w:rPr>
                <w:sz w:val="18"/>
                <w:szCs w:val="18"/>
              </w:rPr>
            </w:pPr>
            <w:r w:rsidRPr="005B69FD">
              <w:rPr>
                <w:sz w:val="18"/>
                <w:szCs w:val="18"/>
                <w:lang w:val="fr-FR"/>
              </w:rPr>
              <w:t xml:space="preserve">Tait et al. </w:t>
            </w:r>
            <w:r w:rsidRPr="005B69FD">
              <w:rPr>
                <w:sz w:val="18"/>
                <w:szCs w:val="18"/>
              </w:rPr>
              <w:t xml:space="preserve">(1994) </w:t>
            </w:r>
          </w:p>
          <w:p w:rsidR="00990276" w:rsidRPr="005B69FD" w:rsidRDefault="00990276" w:rsidP="00835AA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[40]</w:t>
            </w:r>
          </w:p>
        </w:tc>
        <w:tc>
          <w:tcPr>
            <w:tcW w:w="1376" w:type="dxa"/>
            <w:noWrap/>
          </w:tcPr>
          <w:p w:rsidR="00990276" w:rsidRDefault="00990276" w:rsidP="00835AAE">
            <w:pPr>
              <w:rPr>
                <w:sz w:val="18"/>
                <w:szCs w:val="18"/>
              </w:rPr>
            </w:pPr>
            <w:r w:rsidRPr="005B69FD">
              <w:rPr>
                <w:sz w:val="18"/>
                <w:szCs w:val="18"/>
              </w:rPr>
              <w:t>Oregon</w:t>
            </w:r>
            <w:r>
              <w:rPr>
                <w:sz w:val="18"/>
                <w:szCs w:val="18"/>
              </w:rPr>
              <w:t>,</w:t>
            </w:r>
          </w:p>
          <w:p w:rsidR="00990276" w:rsidRDefault="00990276" w:rsidP="00835AAE">
            <w:pPr>
              <w:rPr>
                <w:sz w:val="18"/>
                <w:szCs w:val="18"/>
              </w:rPr>
            </w:pPr>
            <w:r w:rsidRPr="005B69FD">
              <w:rPr>
                <w:sz w:val="18"/>
                <w:szCs w:val="18"/>
              </w:rPr>
              <w:t>USA</w:t>
            </w:r>
          </w:p>
          <w:p w:rsidR="00990276" w:rsidRPr="005B69FD" w:rsidRDefault="00990276" w:rsidP="00835AA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</w:t>
            </w:r>
            <w:r w:rsidRPr="005B69FD">
              <w:rPr>
                <w:sz w:val="18"/>
                <w:szCs w:val="18"/>
              </w:rPr>
              <w:t>John Day Basin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2162" w:type="dxa"/>
            <w:noWrap/>
          </w:tcPr>
          <w:p w:rsidR="00990276" w:rsidRPr="005B69FD" w:rsidRDefault="00990276" w:rsidP="00835AAE">
            <w:pPr>
              <w:rPr>
                <w:sz w:val="18"/>
                <w:szCs w:val="18"/>
              </w:rPr>
            </w:pPr>
            <w:r w:rsidRPr="005B69FD">
              <w:rPr>
                <w:sz w:val="18"/>
                <w:szCs w:val="18"/>
              </w:rPr>
              <w:t>streamside vegetation include grasses, sedges, willows, white alder, black cottonwood</w:t>
            </w:r>
          </w:p>
        </w:tc>
        <w:tc>
          <w:tcPr>
            <w:tcW w:w="910" w:type="dxa"/>
            <w:noWrap/>
          </w:tcPr>
          <w:p w:rsidR="00990276" w:rsidRPr="005B69FD" w:rsidRDefault="00990276" w:rsidP="00835AAE">
            <w:pPr>
              <w:rPr>
                <w:sz w:val="18"/>
                <w:szCs w:val="18"/>
              </w:rPr>
            </w:pPr>
            <w:r w:rsidRPr="005B69FD">
              <w:rPr>
                <w:sz w:val="18"/>
                <w:szCs w:val="18"/>
              </w:rPr>
              <w:t>SC</w:t>
            </w:r>
          </w:p>
        </w:tc>
        <w:tc>
          <w:tcPr>
            <w:tcW w:w="1589" w:type="dxa"/>
            <w:noWrap/>
          </w:tcPr>
          <w:p w:rsidR="00990276" w:rsidRPr="005B69FD" w:rsidRDefault="00990276" w:rsidP="00835AAE">
            <w:pPr>
              <w:rPr>
                <w:sz w:val="18"/>
                <w:szCs w:val="18"/>
              </w:rPr>
            </w:pPr>
            <w:r w:rsidRPr="005B69FD">
              <w:rPr>
                <w:sz w:val="18"/>
                <w:szCs w:val="18"/>
              </w:rPr>
              <w:t xml:space="preserve">closed canopy </w:t>
            </w:r>
          </w:p>
        </w:tc>
        <w:tc>
          <w:tcPr>
            <w:tcW w:w="1483" w:type="dxa"/>
            <w:noWrap/>
          </w:tcPr>
          <w:p w:rsidR="00990276" w:rsidRPr="005B69FD" w:rsidRDefault="00990276" w:rsidP="00835AAE">
            <w:pPr>
              <w:rPr>
                <w:sz w:val="18"/>
                <w:szCs w:val="18"/>
              </w:rPr>
            </w:pPr>
            <w:r w:rsidRPr="005B69FD">
              <w:rPr>
                <w:sz w:val="18"/>
                <w:szCs w:val="18"/>
              </w:rPr>
              <w:t>open canopy</w:t>
            </w:r>
          </w:p>
        </w:tc>
        <w:tc>
          <w:tcPr>
            <w:tcW w:w="989" w:type="dxa"/>
            <w:noWrap/>
          </w:tcPr>
          <w:p w:rsidR="00990276" w:rsidRPr="005B69FD" w:rsidRDefault="00990276" w:rsidP="00835AAE">
            <w:pPr>
              <w:rPr>
                <w:sz w:val="18"/>
                <w:szCs w:val="18"/>
              </w:rPr>
            </w:pPr>
            <w:r w:rsidRPr="005B69FD">
              <w:rPr>
                <w:sz w:val="18"/>
                <w:szCs w:val="18"/>
              </w:rPr>
              <w:t xml:space="preserve">3 </w:t>
            </w:r>
          </w:p>
          <w:p w:rsidR="00990276" w:rsidRPr="005B69FD" w:rsidRDefault="00990276" w:rsidP="00835AAE">
            <w:pPr>
              <w:rPr>
                <w:sz w:val="18"/>
                <w:szCs w:val="18"/>
              </w:rPr>
            </w:pPr>
          </w:p>
          <w:p w:rsidR="00990276" w:rsidRPr="005B69FD" w:rsidRDefault="00990276" w:rsidP="00835AAE">
            <w:pPr>
              <w:rPr>
                <w:sz w:val="18"/>
                <w:szCs w:val="18"/>
              </w:rPr>
            </w:pPr>
            <w:r w:rsidRPr="005B69FD">
              <w:rPr>
                <w:sz w:val="18"/>
                <w:szCs w:val="18"/>
              </w:rPr>
              <w:t>(partial closed canopy)</w:t>
            </w:r>
          </w:p>
        </w:tc>
        <w:tc>
          <w:tcPr>
            <w:tcW w:w="1376" w:type="dxa"/>
            <w:noWrap/>
          </w:tcPr>
          <w:p w:rsidR="00990276" w:rsidRPr="005B69FD" w:rsidRDefault="00990276" w:rsidP="00835AAE">
            <w:pPr>
              <w:rPr>
                <w:sz w:val="18"/>
                <w:szCs w:val="18"/>
              </w:rPr>
            </w:pPr>
            <w:r w:rsidRPr="005B69FD">
              <w:rPr>
                <w:sz w:val="18"/>
                <w:szCs w:val="18"/>
              </w:rPr>
              <w:t>3</w:t>
            </w:r>
          </w:p>
        </w:tc>
        <w:tc>
          <w:tcPr>
            <w:tcW w:w="1737" w:type="dxa"/>
            <w:noWrap/>
          </w:tcPr>
          <w:p w:rsidR="00990276" w:rsidRPr="005B69FD" w:rsidRDefault="00990276" w:rsidP="00835AAE">
            <w:pPr>
              <w:rPr>
                <w:sz w:val="18"/>
                <w:szCs w:val="18"/>
              </w:rPr>
            </w:pPr>
            <w:r w:rsidRPr="005B69FD">
              <w:rPr>
                <w:sz w:val="18"/>
                <w:szCs w:val="18"/>
              </w:rPr>
              <w:t>July</w:t>
            </w:r>
          </w:p>
        </w:tc>
      </w:tr>
      <w:tr w:rsidR="00990276" w:rsidRPr="006D0F1C">
        <w:trPr>
          <w:trHeight w:val="255"/>
        </w:trPr>
        <w:tc>
          <w:tcPr>
            <w:tcW w:w="1425" w:type="dxa"/>
            <w:noWrap/>
          </w:tcPr>
          <w:p w:rsidR="00990276" w:rsidRDefault="00990276" w:rsidP="00835AA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Webb and Crisp (2006)</w:t>
            </w:r>
          </w:p>
          <w:p w:rsidR="00990276" w:rsidRPr="005B69FD" w:rsidRDefault="00990276" w:rsidP="00835AA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[41]</w:t>
            </w:r>
            <w:r w:rsidRPr="005B69FD">
              <w:rPr>
                <w:sz w:val="18"/>
                <w:szCs w:val="18"/>
              </w:rPr>
              <w:t xml:space="preserve"> </w:t>
            </w:r>
          </w:p>
        </w:tc>
        <w:tc>
          <w:tcPr>
            <w:tcW w:w="1376" w:type="dxa"/>
            <w:noWrap/>
          </w:tcPr>
          <w:p w:rsidR="00990276" w:rsidRDefault="00990276" w:rsidP="00835AAE">
            <w:pPr>
              <w:rPr>
                <w:sz w:val="18"/>
                <w:szCs w:val="18"/>
              </w:rPr>
            </w:pPr>
            <w:r w:rsidRPr="005B69FD">
              <w:rPr>
                <w:sz w:val="18"/>
                <w:szCs w:val="18"/>
              </w:rPr>
              <w:t>Galloway</w:t>
            </w:r>
            <w:r>
              <w:rPr>
                <w:sz w:val="18"/>
                <w:szCs w:val="18"/>
              </w:rPr>
              <w:t>,</w:t>
            </w:r>
          </w:p>
          <w:p w:rsidR="00990276" w:rsidRDefault="00990276" w:rsidP="00835AAE">
            <w:pPr>
              <w:rPr>
                <w:sz w:val="18"/>
                <w:szCs w:val="18"/>
              </w:rPr>
            </w:pPr>
            <w:r w:rsidRPr="005B69FD">
              <w:rPr>
                <w:sz w:val="18"/>
                <w:szCs w:val="18"/>
              </w:rPr>
              <w:t>Scotland</w:t>
            </w:r>
          </w:p>
          <w:p w:rsidR="00990276" w:rsidRPr="005B69FD" w:rsidRDefault="00990276" w:rsidP="00835AA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</w:t>
            </w:r>
            <w:r w:rsidRPr="005B69FD">
              <w:rPr>
                <w:sz w:val="18"/>
                <w:szCs w:val="18"/>
              </w:rPr>
              <w:t>Loch Grannoch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2162" w:type="dxa"/>
            <w:noWrap/>
          </w:tcPr>
          <w:p w:rsidR="00990276" w:rsidRPr="005B69FD" w:rsidRDefault="00990276" w:rsidP="00835AAE">
            <w:pPr>
              <w:rPr>
                <w:sz w:val="18"/>
                <w:szCs w:val="18"/>
              </w:rPr>
            </w:pPr>
            <w:r w:rsidRPr="005B69FD">
              <w:rPr>
                <w:sz w:val="18"/>
                <w:szCs w:val="18"/>
              </w:rPr>
              <w:t>sitka spruce</w:t>
            </w:r>
          </w:p>
        </w:tc>
        <w:tc>
          <w:tcPr>
            <w:tcW w:w="910" w:type="dxa"/>
            <w:noWrap/>
          </w:tcPr>
          <w:p w:rsidR="00990276" w:rsidRPr="005B69FD" w:rsidRDefault="00990276" w:rsidP="00835AAE">
            <w:pPr>
              <w:rPr>
                <w:sz w:val="18"/>
                <w:szCs w:val="18"/>
              </w:rPr>
            </w:pPr>
            <w:r w:rsidRPr="005B69FD">
              <w:rPr>
                <w:sz w:val="18"/>
                <w:szCs w:val="18"/>
              </w:rPr>
              <w:t>SC</w:t>
            </w:r>
          </w:p>
        </w:tc>
        <w:tc>
          <w:tcPr>
            <w:tcW w:w="1589" w:type="dxa"/>
            <w:noWrap/>
          </w:tcPr>
          <w:p w:rsidR="00990276" w:rsidRPr="005B69FD" w:rsidRDefault="00990276" w:rsidP="00835AAE">
            <w:pPr>
              <w:rPr>
                <w:sz w:val="18"/>
                <w:szCs w:val="18"/>
              </w:rPr>
            </w:pPr>
            <w:r w:rsidRPr="005B69FD">
              <w:rPr>
                <w:sz w:val="18"/>
                <w:szCs w:val="18"/>
              </w:rPr>
              <w:t>coniferous forest</w:t>
            </w:r>
          </w:p>
        </w:tc>
        <w:tc>
          <w:tcPr>
            <w:tcW w:w="1483" w:type="dxa"/>
            <w:noWrap/>
          </w:tcPr>
          <w:p w:rsidR="00990276" w:rsidRPr="005B69FD" w:rsidRDefault="00990276" w:rsidP="00835AAE">
            <w:pPr>
              <w:rPr>
                <w:sz w:val="18"/>
                <w:szCs w:val="18"/>
              </w:rPr>
            </w:pPr>
            <w:r w:rsidRPr="005B69FD">
              <w:rPr>
                <w:sz w:val="18"/>
                <w:szCs w:val="18"/>
              </w:rPr>
              <w:t>moorland stream</w:t>
            </w:r>
          </w:p>
        </w:tc>
        <w:tc>
          <w:tcPr>
            <w:tcW w:w="989" w:type="dxa"/>
            <w:noWrap/>
          </w:tcPr>
          <w:p w:rsidR="00990276" w:rsidRPr="005B69FD" w:rsidRDefault="00990276" w:rsidP="00835AAE">
            <w:pPr>
              <w:rPr>
                <w:sz w:val="18"/>
                <w:szCs w:val="18"/>
              </w:rPr>
            </w:pPr>
            <w:r w:rsidRPr="005B69FD">
              <w:rPr>
                <w:sz w:val="18"/>
                <w:szCs w:val="18"/>
              </w:rPr>
              <w:t>1</w:t>
            </w:r>
          </w:p>
        </w:tc>
        <w:tc>
          <w:tcPr>
            <w:tcW w:w="1376" w:type="dxa"/>
            <w:noWrap/>
          </w:tcPr>
          <w:p w:rsidR="00990276" w:rsidRPr="005B69FD" w:rsidRDefault="00990276" w:rsidP="00835AAE">
            <w:pPr>
              <w:rPr>
                <w:sz w:val="18"/>
                <w:szCs w:val="18"/>
              </w:rPr>
            </w:pPr>
            <w:r w:rsidRPr="005B69FD">
              <w:rPr>
                <w:sz w:val="18"/>
                <w:szCs w:val="18"/>
              </w:rPr>
              <w:t>1</w:t>
            </w:r>
          </w:p>
        </w:tc>
        <w:tc>
          <w:tcPr>
            <w:tcW w:w="1737" w:type="dxa"/>
            <w:noWrap/>
          </w:tcPr>
          <w:p w:rsidR="00990276" w:rsidRPr="005B69FD" w:rsidRDefault="00990276" w:rsidP="00835AAE">
            <w:pPr>
              <w:rPr>
                <w:sz w:val="18"/>
                <w:szCs w:val="18"/>
              </w:rPr>
            </w:pPr>
            <w:r w:rsidRPr="005B69FD">
              <w:rPr>
                <w:sz w:val="18"/>
                <w:szCs w:val="18"/>
              </w:rPr>
              <w:t>4 years</w:t>
            </w:r>
          </w:p>
        </w:tc>
      </w:tr>
      <w:tr w:rsidR="00990276" w:rsidRPr="006D0F1C">
        <w:trPr>
          <w:trHeight w:val="255"/>
        </w:trPr>
        <w:tc>
          <w:tcPr>
            <w:tcW w:w="1425" w:type="dxa"/>
            <w:noWrap/>
          </w:tcPr>
          <w:p w:rsidR="00990276" w:rsidRDefault="00990276" w:rsidP="00835AAE">
            <w:pPr>
              <w:rPr>
                <w:rFonts w:eastAsia="Times New Roman"/>
                <w:sz w:val="18"/>
                <w:szCs w:val="18"/>
                <w:lang w:eastAsia="en-GB"/>
              </w:rPr>
            </w:pPr>
            <w:r w:rsidRPr="005B69FD">
              <w:rPr>
                <w:sz w:val="18"/>
                <w:szCs w:val="18"/>
              </w:rPr>
              <w:t>Brown</w:t>
            </w:r>
            <w:r>
              <w:rPr>
                <w:rFonts w:eastAsia="Times New Roman"/>
                <w:sz w:val="18"/>
                <w:szCs w:val="18"/>
                <w:lang w:eastAsia="en-GB"/>
              </w:rPr>
              <w:t xml:space="preserve"> et al. (2010)</w:t>
            </w:r>
          </w:p>
          <w:p w:rsidR="00990276" w:rsidRDefault="00990276" w:rsidP="00835AAE">
            <w:pPr>
              <w:rPr>
                <w:rFonts w:eastAsia="Times New Roman"/>
                <w:sz w:val="18"/>
                <w:szCs w:val="18"/>
                <w:lang w:eastAsia="en-GB"/>
              </w:rPr>
            </w:pPr>
            <w:r>
              <w:rPr>
                <w:rFonts w:eastAsia="Times New Roman"/>
                <w:sz w:val="18"/>
                <w:szCs w:val="18"/>
                <w:lang w:eastAsia="en-GB"/>
              </w:rPr>
              <w:t>[43]</w:t>
            </w:r>
          </w:p>
          <w:p w:rsidR="00990276" w:rsidRPr="005B69FD" w:rsidRDefault="00990276" w:rsidP="00835AAE">
            <w:pPr>
              <w:rPr>
                <w:rFonts w:eastAsia="Times New Roman"/>
                <w:sz w:val="18"/>
                <w:szCs w:val="18"/>
                <w:lang w:eastAsia="en-GB"/>
              </w:rPr>
            </w:pPr>
          </w:p>
        </w:tc>
        <w:tc>
          <w:tcPr>
            <w:tcW w:w="1376" w:type="dxa"/>
            <w:noWrap/>
          </w:tcPr>
          <w:p w:rsidR="00990276" w:rsidRDefault="00990276" w:rsidP="00835AAE">
            <w:pPr>
              <w:rPr>
                <w:sz w:val="18"/>
                <w:szCs w:val="18"/>
              </w:rPr>
            </w:pPr>
            <w:r w:rsidRPr="005B69FD">
              <w:rPr>
                <w:sz w:val="18"/>
                <w:szCs w:val="18"/>
              </w:rPr>
              <w:t>Yorkshire Dales</w:t>
            </w:r>
            <w:r>
              <w:rPr>
                <w:sz w:val="18"/>
                <w:szCs w:val="18"/>
              </w:rPr>
              <w:t>,</w:t>
            </w:r>
          </w:p>
          <w:p w:rsidR="00990276" w:rsidRPr="005B69FD" w:rsidRDefault="00990276" w:rsidP="00835AA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</w:t>
            </w:r>
            <w:r w:rsidRPr="005B69FD">
              <w:rPr>
                <w:sz w:val="18"/>
                <w:szCs w:val="18"/>
              </w:rPr>
              <w:t>England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2162" w:type="dxa"/>
            <w:noWrap/>
          </w:tcPr>
          <w:p w:rsidR="00990276" w:rsidRPr="005B69FD" w:rsidRDefault="00990276" w:rsidP="00835AAE">
            <w:pPr>
              <w:rPr>
                <w:sz w:val="18"/>
                <w:szCs w:val="18"/>
              </w:rPr>
            </w:pPr>
            <w:r w:rsidRPr="005B69FD">
              <w:rPr>
                <w:rFonts w:eastAsia="Times New Roman"/>
                <w:sz w:val="18"/>
                <w:szCs w:val="18"/>
                <w:lang w:eastAsia="en-GB"/>
              </w:rPr>
              <w:t>Spruce forest</w:t>
            </w:r>
          </w:p>
        </w:tc>
        <w:tc>
          <w:tcPr>
            <w:tcW w:w="910" w:type="dxa"/>
            <w:noWrap/>
          </w:tcPr>
          <w:p w:rsidR="00990276" w:rsidRPr="005B69FD" w:rsidRDefault="00990276" w:rsidP="00835AAE">
            <w:pPr>
              <w:rPr>
                <w:sz w:val="18"/>
                <w:szCs w:val="18"/>
              </w:rPr>
            </w:pPr>
            <w:r w:rsidRPr="005B69FD">
              <w:rPr>
                <w:sz w:val="18"/>
                <w:szCs w:val="18"/>
              </w:rPr>
              <w:t>SC</w:t>
            </w:r>
          </w:p>
        </w:tc>
        <w:tc>
          <w:tcPr>
            <w:tcW w:w="1589" w:type="dxa"/>
            <w:noWrap/>
          </w:tcPr>
          <w:p w:rsidR="00990276" w:rsidRPr="005B69FD" w:rsidRDefault="00990276" w:rsidP="00835AAE">
            <w:pPr>
              <w:rPr>
                <w:sz w:val="18"/>
                <w:szCs w:val="18"/>
              </w:rPr>
            </w:pPr>
            <w:r w:rsidRPr="005B69FD">
              <w:rPr>
                <w:sz w:val="18"/>
                <w:szCs w:val="18"/>
              </w:rPr>
              <w:t>Forest stream</w:t>
            </w:r>
          </w:p>
        </w:tc>
        <w:tc>
          <w:tcPr>
            <w:tcW w:w="1483" w:type="dxa"/>
            <w:noWrap/>
          </w:tcPr>
          <w:p w:rsidR="00990276" w:rsidRPr="005B69FD" w:rsidRDefault="00990276" w:rsidP="00835AAE">
            <w:pPr>
              <w:rPr>
                <w:sz w:val="18"/>
                <w:szCs w:val="18"/>
              </w:rPr>
            </w:pPr>
            <w:r w:rsidRPr="005B69FD">
              <w:rPr>
                <w:sz w:val="18"/>
                <w:szCs w:val="18"/>
              </w:rPr>
              <w:t>Moorland stream</w:t>
            </w:r>
          </w:p>
        </w:tc>
        <w:tc>
          <w:tcPr>
            <w:tcW w:w="989" w:type="dxa"/>
            <w:noWrap/>
          </w:tcPr>
          <w:p w:rsidR="00990276" w:rsidRPr="005B69FD" w:rsidRDefault="00990276" w:rsidP="00835AAE">
            <w:pPr>
              <w:rPr>
                <w:sz w:val="18"/>
                <w:szCs w:val="18"/>
              </w:rPr>
            </w:pPr>
            <w:r w:rsidRPr="005B69FD">
              <w:rPr>
                <w:sz w:val="18"/>
                <w:szCs w:val="18"/>
              </w:rPr>
              <w:t>3</w:t>
            </w:r>
          </w:p>
        </w:tc>
        <w:tc>
          <w:tcPr>
            <w:tcW w:w="1376" w:type="dxa"/>
            <w:noWrap/>
          </w:tcPr>
          <w:p w:rsidR="00990276" w:rsidRPr="005B69FD" w:rsidRDefault="00990276" w:rsidP="00835AAE">
            <w:pPr>
              <w:rPr>
                <w:sz w:val="18"/>
                <w:szCs w:val="18"/>
              </w:rPr>
            </w:pPr>
            <w:r w:rsidRPr="005B69FD">
              <w:rPr>
                <w:sz w:val="18"/>
                <w:szCs w:val="18"/>
              </w:rPr>
              <w:t>3</w:t>
            </w:r>
          </w:p>
        </w:tc>
        <w:tc>
          <w:tcPr>
            <w:tcW w:w="1737" w:type="dxa"/>
            <w:noWrap/>
          </w:tcPr>
          <w:p w:rsidR="00990276" w:rsidRPr="005B69FD" w:rsidRDefault="00990276" w:rsidP="00835AAE">
            <w:pPr>
              <w:rPr>
                <w:sz w:val="18"/>
                <w:szCs w:val="18"/>
              </w:rPr>
            </w:pPr>
            <w:r w:rsidRPr="005B69FD">
              <w:rPr>
                <w:sz w:val="18"/>
                <w:szCs w:val="18"/>
              </w:rPr>
              <w:t>2 years</w:t>
            </w:r>
          </w:p>
        </w:tc>
      </w:tr>
      <w:tr w:rsidR="00990276" w:rsidRPr="006D0F1C">
        <w:trPr>
          <w:trHeight w:val="255"/>
        </w:trPr>
        <w:tc>
          <w:tcPr>
            <w:tcW w:w="1425" w:type="dxa"/>
            <w:noWrap/>
          </w:tcPr>
          <w:p w:rsidR="00990276" w:rsidRDefault="00990276" w:rsidP="00835AAE">
            <w:pPr>
              <w:rPr>
                <w:sz w:val="18"/>
                <w:szCs w:val="18"/>
              </w:rPr>
            </w:pPr>
            <w:r w:rsidRPr="005B69FD">
              <w:rPr>
                <w:sz w:val="18"/>
                <w:szCs w:val="18"/>
              </w:rPr>
              <w:t xml:space="preserve">Boegh et al. (2009) </w:t>
            </w:r>
          </w:p>
          <w:p w:rsidR="00990276" w:rsidRPr="005B69FD" w:rsidRDefault="00990276" w:rsidP="00835AA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[42]</w:t>
            </w:r>
          </w:p>
        </w:tc>
        <w:tc>
          <w:tcPr>
            <w:tcW w:w="1376" w:type="dxa"/>
            <w:noWrap/>
          </w:tcPr>
          <w:p w:rsidR="00990276" w:rsidRDefault="00990276" w:rsidP="00835AAE">
            <w:pPr>
              <w:pStyle w:val="Default"/>
              <w:rPr>
                <w:sz w:val="18"/>
                <w:szCs w:val="18"/>
              </w:rPr>
            </w:pPr>
            <w:r w:rsidRPr="005B69FD">
              <w:rPr>
                <w:sz w:val="18"/>
                <w:szCs w:val="18"/>
              </w:rPr>
              <w:t xml:space="preserve"> Sjælland</w:t>
            </w:r>
            <w:r>
              <w:rPr>
                <w:sz w:val="18"/>
                <w:szCs w:val="18"/>
              </w:rPr>
              <w:t>,</w:t>
            </w:r>
          </w:p>
          <w:p w:rsidR="00990276" w:rsidRPr="005B69FD" w:rsidRDefault="00990276" w:rsidP="00835AAE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</w:t>
            </w:r>
            <w:r w:rsidRPr="005B69FD">
              <w:rPr>
                <w:sz w:val="18"/>
                <w:szCs w:val="18"/>
              </w:rPr>
              <w:t>Denmark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2162" w:type="dxa"/>
            <w:noWrap/>
          </w:tcPr>
          <w:p w:rsidR="00990276" w:rsidRPr="005B69FD" w:rsidRDefault="00990276" w:rsidP="00835AAE">
            <w:pPr>
              <w:rPr>
                <w:sz w:val="18"/>
                <w:szCs w:val="18"/>
              </w:rPr>
            </w:pPr>
            <w:r w:rsidRPr="005B69FD">
              <w:rPr>
                <w:sz w:val="18"/>
                <w:szCs w:val="18"/>
              </w:rPr>
              <w:t>-</w:t>
            </w:r>
          </w:p>
        </w:tc>
        <w:tc>
          <w:tcPr>
            <w:tcW w:w="910" w:type="dxa"/>
            <w:noWrap/>
          </w:tcPr>
          <w:p w:rsidR="00990276" w:rsidRPr="005B69FD" w:rsidRDefault="00990276" w:rsidP="00835AAE">
            <w:pPr>
              <w:rPr>
                <w:sz w:val="18"/>
                <w:szCs w:val="18"/>
              </w:rPr>
            </w:pPr>
            <w:r w:rsidRPr="005B69FD">
              <w:rPr>
                <w:sz w:val="18"/>
                <w:szCs w:val="18"/>
              </w:rPr>
              <w:t>SC</w:t>
            </w:r>
          </w:p>
        </w:tc>
        <w:tc>
          <w:tcPr>
            <w:tcW w:w="1589" w:type="dxa"/>
            <w:noWrap/>
          </w:tcPr>
          <w:p w:rsidR="00990276" w:rsidRPr="005B69FD" w:rsidRDefault="00990276" w:rsidP="00835AAE">
            <w:pPr>
              <w:rPr>
                <w:sz w:val="18"/>
                <w:szCs w:val="18"/>
              </w:rPr>
            </w:pPr>
            <w:r w:rsidRPr="005B69FD">
              <w:rPr>
                <w:sz w:val="18"/>
                <w:szCs w:val="18"/>
              </w:rPr>
              <w:t xml:space="preserve">Forest </w:t>
            </w:r>
          </w:p>
        </w:tc>
        <w:tc>
          <w:tcPr>
            <w:tcW w:w="1483" w:type="dxa"/>
            <w:noWrap/>
          </w:tcPr>
          <w:p w:rsidR="00990276" w:rsidRPr="005B69FD" w:rsidRDefault="00990276" w:rsidP="00835AAE">
            <w:pPr>
              <w:rPr>
                <w:sz w:val="18"/>
                <w:szCs w:val="18"/>
              </w:rPr>
            </w:pPr>
            <w:r w:rsidRPr="005B69FD">
              <w:rPr>
                <w:sz w:val="18"/>
                <w:szCs w:val="18"/>
              </w:rPr>
              <w:t>Grass meadows</w:t>
            </w:r>
          </w:p>
        </w:tc>
        <w:tc>
          <w:tcPr>
            <w:tcW w:w="989" w:type="dxa"/>
            <w:noWrap/>
          </w:tcPr>
          <w:p w:rsidR="00990276" w:rsidRPr="005B69FD" w:rsidRDefault="00990276" w:rsidP="00835AAE">
            <w:pPr>
              <w:rPr>
                <w:sz w:val="18"/>
                <w:szCs w:val="18"/>
              </w:rPr>
            </w:pPr>
            <w:r w:rsidRPr="005B69FD">
              <w:rPr>
                <w:sz w:val="18"/>
                <w:szCs w:val="18"/>
              </w:rPr>
              <w:t>1</w:t>
            </w:r>
          </w:p>
        </w:tc>
        <w:tc>
          <w:tcPr>
            <w:tcW w:w="1376" w:type="dxa"/>
            <w:noWrap/>
          </w:tcPr>
          <w:p w:rsidR="00990276" w:rsidRPr="005B69FD" w:rsidRDefault="00990276" w:rsidP="00835AAE">
            <w:pPr>
              <w:rPr>
                <w:sz w:val="18"/>
                <w:szCs w:val="18"/>
              </w:rPr>
            </w:pPr>
            <w:r w:rsidRPr="005B69FD">
              <w:rPr>
                <w:sz w:val="18"/>
                <w:szCs w:val="18"/>
              </w:rPr>
              <w:t>1</w:t>
            </w:r>
          </w:p>
        </w:tc>
        <w:tc>
          <w:tcPr>
            <w:tcW w:w="1737" w:type="dxa"/>
            <w:noWrap/>
          </w:tcPr>
          <w:p w:rsidR="00990276" w:rsidRPr="005B69FD" w:rsidRDefault="00990276" w:rsidP="00835AAE">
            <w:pPr>
              <w:rPr>
                <w:sz w:val="18"/>
                <w:szCs w:val="18"/>
              </w:rPr>
            </w:pPr>
            <w:r w:rsidRPr="005B69FD">
              <w:rPr>
                <w:sz w:val="18"/>
                <w:szCs w:val="18"/>
              </w:rPr>
              <w:t>10 days in August</w:t>
            </w:r>
          </w:p>
        </w:tc>
      </w:tr>
    </w:tbl>
    <w:p w:rsidR="00990276" w:rsidRDefault="00990276" w:rsidP="00990276"/>
    <w:p w:rsidR="00990276" w:rsidRDefault="00990276" w:rsidP="00990276">
      <w:pPr>
        <w:jc w:val="both"/>
      </w:pPr>
    </w:p>
    <w:p w:rsidR="00990276" w:rsidRDefault="00990276" w:rsidP="00990276">
      <w:pPr>
        <w:jc w:val="both"/>
      </w:pPr>
    </w:p>
    <w:p w:rsidR="00F018E1" w:rsidRDefault="00F018E1"/>
    <w:sectPr w:rsidR="00F018E1" w:rsidSect="00990276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Batang">
    <w:altName w:val="바탕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TrackMoves/>
  <w:defaultTabStop w:val="720"/>
  <w:drawingGridHorizontalSpacing w:val="110"/>
  <w:displayHorizontalDrawingGridEvery w:val="2"/>
  <w:characterSpacingControl w:val="doNotCompress"/>
  <w:savePreviewPicture/>
  <w:compat/>
  <w:rsids>
    <w:rsidRoot w:val="00990276"/>
    <w:rsid w:val="001C1E5E"/>
    <w:rsid w:val="0068031A"/>
    <w:rsid w:val="00865A8A"/>
    <w:rsid w:val="008F76C7"/>
    <w:rsid w:val="0092253C"/>
    <w:rsid w:val="009633A3"/>
    <w:rsid w:val="00990276"/>
    <w:rsid w:val="009C79F0"/>
    <w:rsid w:val="00A3537F"/>
    <w:rsid w:val="00C209CC"/>
    <w:rsid w:val="00D40DF6"/>
    <w:rsid w:val="00E42F37"/>
    <w:rsid w:val="00E46690"/>
    <w:rsid w:val="00F018E1"/>
    <w:rsid w:val="00F12EFC"/>
  </w:rsids>
  <m:mathPr>
    <m:mathFont m:val="TimesNewRoman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0276"/>
    <w:pPr>
      <w:spacing w:after="0" w:line="240" w:lineRule="auto"/>
    </w:pPr>
    <w:rPr>
      <w:rFonts w:ascii="Times New Roman" w:eastAsia="Batang" w:hAnsi="Times New Roman" w:cs="Times New Roman"/>
      <w:sz w:val="24"/>
      <w:szCs w:val="24"/>
      <w:lang w:eastAsia="ko-KR"/>
    </w:rPr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paragraph" w:customStyle="1" w:styleId="Default">
    <w:name w:val="Default"/>
    <w:uiPriority w:val="99"/>
    <w:rsid w:val="0099027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310</Words>
  <Characters>1772</Characters>
  <Application>Microsoft Macintosh Word</Application>
  <DocSecurity>0</DocSecurity>
  <Lines>14</Lines>
  <Paragraphs>3</Paragraphs>
  <ScaleCrop>false</ScaleCrop>
  <Company/>
  <LinksUpToDate>false</LinksUpToDate>
  <CharactersWithSpaces>2176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 Bowler</dc:creator>
  <cp:lastModifiedBy>D Bowler</cp:lastModifiedBy>
  <cp:revision>3</cp:revision>
  <dcterms:created xsi:type="dcterms:W3CDTF">2011-12-26T13:09:00Z</dcterms:created>
  <dcterms:modified xsi:type="dcterms:W3CDTF">2011-12-27T13:03:00Z</dcterms:modified>
</cp:coreProperties>
</file>