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903" w:rsidRPr="007C61B3" w:rsidRDefault="005D1903" w:rsidP="005D1903">
      <w:pPr>
        <w:widowControl w:val="0"/>
        <w:overflowPunct/>
        <w:spacing w:line="480" w:lineRule="auto"/>
        <w:textAlignment w:val="auto"/>
        <w:rPr>
          <w:rFonts w:ascii="Arial" w:hAnsi="Arial" w:cs="Arial"/>
          <w:b/>
          <w:color w:val="1A1A1A"/>
          <w:sz w:val="22"/>
          <w:szCs w:val="22"/>
        </w:rPr>
      </w:pPr>
      <w:r w:rsidRPr="007C61B3">
        <w:rPr>
          <w:rFonts w:ascii="Arial" w:hAnsi="Arial" w:cs="Arial"/>
          <w:b/>
          <w:color w:val="1A1A1A"/>
          <w:sz w:val="22"/>
          <w:szCs w:val="22"/>
        </w:rPr>
        <w:t xml:space="preserve">Table </w:t>
      </w:r>
      <w:r>
        <w:rPr>
          <w:rFonts w:ascii="Arial" w:hAnsi="Arial" w:cs="Arial"/>
          <w:b/>
          <w:color w:val="1A1A1A"/>
          <w:sz w:val="22"/>
          <w:szCs w:val="22"/>
        </w:rPr>
        <w:t>S</w:t>
      </w:r>
      <w:r w:rsidR="00D506E5">
        <w:rPr>
          <w:rFonts w:ascii="Arial" w:hAnsi="Arial" w:cs="Arial"/>
          <w:b/>
          <w:color w:val="1A1A1A"/>
          <w:sz w:val="22"/>
          <w:szCs w:val="22"/>
        </w:rPr>
        <w:t>2</w:t>
      </w:r>
      <w:r w:rsidRPr="007C61B3">
        <w:rPr>
          <w:rFonts w:ascii="Arial" w:hAnsi="Arial" w:cs="Arial"/>
          <w:b/>
          <w:color w:val="1A1A1A"/>
          <w:sz w:val="22"/>
          <w:szCs w:val="22"/>
        </w:rPr>
        <w:t xml:space="preserve">: Known metabolites that are associated with </w:t>
      </w:r>
      <w:r w:rsidRPr="007C61B3">
        <w:rPr>
          <w:rFonts w:ascii="Arial" w:eastAsia="Times New Roman" w:hAnsi="Arial" w:cs="Arial"/>
          <w:b/>
          <w:color w:val="000000"/>
          <w:sz w:val="22"/>
          <w:szCs w:val="22"/>
        </w:rPr>
        <w:t xml:space="preserve">8-93.65 and/or </w:t>
      </w:r>
      <w:r w:rsidRPr="007C61B3">
        <w:rPr>
          <w:rFonts w:ascii="Arial" w:eastAsia="Times New Roman" w:hAnsi="Arial" w:cs="Arial"/>
          <w:b/>
          <w:sz w:val="22"/>
          <w:szCs w:val="22"/>
        </w:rPr>
        <w:t xml:space="preserve">15-65.533. See </w:t>
      </w:r>
      <w:r>
        <w:rPr>
          <w:rFonts w:ascii="Arial" w:eastAsia="Times New Roman" w:hAnsi="Arial" w:cs="Arial"/>
          <w:b/>
          <w:sz w:val="22"/>
          <w:szCs w:val="22"/>
        </w:rPr>
        <w:t>Additional File 1</w:t>
      </w:r>
      <w:r w:rsidRPr="007C61B3">
        <w:rPr>
          <w:rFonts w:ascii="Arial" w:eastAsia="Times New Roman" w:hAnsi="Arial" w:cs="Arial"/>
          <w:b/>
          <w:sz w:val="22"/>
          <w:szCs w:val="22"/>
        </w:rPr>
        <w:t xml:space="preserve"> for abbreviations. </w:t>
      </w:r>
    </w:p>
    <w:tbl>
      <w:tblPr>
        <w:tblpPr w:leftFromText="180" w:rightFromText="180" w:vertAnchor="page" w:horzAnchor="margin" w:tblpXSpec="center" w:tblpY="2670"/>
        <w:tblW w:w="634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42"/>
        <w:gridCol w:w="1435"/>
        <w:gridCol w:w="1293"/>
        <w:gridCol w:w="1134"/>
        <w:gridCol w:w="1143"/>
      </w:tblGrid>
      <w:tr w:rsidR="005D1903" w:rsidRPr="007C61B3" w:rsidTr="00CB06C4">
        <w:trPr>
          <w:trHeight w:val="300"/>
        </w:trPr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Known </w:t>
            </w:r>
          </w:p>
          <w:p w:rsidR="005D1903" w:rsidRPr="007C61B3" w:rsidRDefault="005D1903" w:rsidP="00CB06C4">
            <w:pPr>
              <w:overflowPunct/>
              <w:autoSpaceDE/>
              <w:autoSpaceDN/>
              <w:adjustRightInd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Metabolites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Correlation coefficient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Q-value</w:t>
            </w:r>
          </w:p>
        </w:tc>
      </w:tr>
      <w:tr w:rsidR="005D1903" w:rsidRPr="007C61B3" w:rsidTr="00CB06C4">
        <w:trPr>
          <w:trHeight w:val="300"/>
        </w:trPr>
        <w:tc>
          <w:tcPr>
            <w:tcW w:w="134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8-93.65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MET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2.5E-12</w:t>
            </w:r>
          </w:p>
        </w:tc>
        <w:tc>
          <w:tcPr>
            <w:tcW w:w="11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1.1E-10</w:t>
            </w:r>
          </w:p>
        </w:tc>
      </w:tr>
      <w:tr w:rsidR="005D1903" w:rsidRPr="007C61B3" w:rsidTr="00CB06C4">
        <w:trPr>
          <w:trHeight w:val="300"/>
        </w:trPr>
        <w:tc>
          <w:tcPr>
            <w:tcW w:w="1342" w:type="dxa"/>
            <w:vMerge/>
            <w:shd w:val="clear" w:color="000000" w:fill="FFFFFF"/>
            <w:noWrap/>
            <w:vAlign w:val="center"/>
          </w:tcPr>
          <w:p w:rsidR="005D1903" w:rsidRPr="007C61B3" w:rsidRDefault="005D1903" w:rsidP="00CB06C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GSH</w:t>
            </w:r>
          </w:p>
        </w:tc>
        <w:tc>
          <w:tcPr>
            <w:tcW w:w="1293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0.000029</w:t>
            </w:r>
          </w:p>
        </w:tc>
        <w:tc>
          <w:tcPr>
            <w:tcW w:w="1143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0.0002</w:t>
            </w:r>
          </w:p>
        </w:tc>
      </w:tr>
      <w:tr w:rsidR="005D1903" w:rsidRPr="007C61B3" w:rsidTr="00CB06C4">
        <w:trPr>
          <w:trHeight w:val="300"/>
        </w:trPr>
        <w:tc>
          <w:tcPr>
            <w:tcW w:w="1342" w:type="dxa"/>
            <w:vMerge/>
            <w:shd w:val="clear" w:color="000000" w:fill="FFFFFF"/>
            <w:noWrap/>
            <w:vAlign w:val="center"/>
          </w:tcPr>
          <w:p w:rsidR="005D1903" w:rsidRPr="007C61B3" w:rsidRDefault="005D1903" w:rsidP="00CB06C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5-HIAA</w:t>
            </w:r>
          </w:p>
        </w:tc>
        <w:tc>
          <w:tcPr>
            <w:tcW w:w="1293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0.00025</w:t>
            </w:r>
          </w:p>
        </w:tc>
        <w:tc>
          <w:tcPr>
            <w:tcW w:w="1143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0.0012</w:t>
            </w:r>
          </w:p>
        </w:tc>
      </w:tr>
      <w:tr w:rsidR="005D1903" w:rsidRPr="007C61B3" w:rsidTr="00CB06C4">
        <w:trPr>
          <w:trHeight w:val="300"/>
        </w:trPr>
        <w:tc>
          <w:tcPr>
            <w:tcW w:w="1342" w:type="dxa"/>
            <w:vMerge/>
            <w:shd w:val="clear" w:color="000000" w:fill="FFFFFF"/>
            <w:noWrap/>
            <w:vAlign w:val="center"/>
          </w:tcPr>
          <w:p w:rsidR="005D1903" w:rsidRPr="007C61B3" w:rsidRDefault="005D1903" w:rsidP="00CB06C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TYR</w:t>
            </w:r>
          </w:p>
        </w:tc>
        <w:tc>
          <w:tcPr>
            <w:tcW w:w="1293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0.00058</w:t>
            </w:r>
          </w:p>
        </w:tc>
        <w:tc>
          <w:tcPr>
            <w:tcW w:w="1143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0.0024</w:t>
            </w:r>
          </w:p>
        </w:tc>
      </w:tr>
      <w:tr w:rsidR="005D1903" w:rsidRPr="007C61B3" w:rsidTr="00CB06C4">
        <w:trPr>
          <w:trHeight w:val="300"/>
        </w:trPr>
        <w:tc>
          <w:tcPr>
            <w:tcW w:w="1342" w:type="dxa"/>
            <w:vMerge/>
            <w:shd w:val="clear" w:color="000000" w:fill="FFFFFF"/>
            <w:noWrap/>
            <w:vAlign w:val="center"/>
          </w:tcPr>
          <w:p w:rsidR="005D1903" w:rsidRPr="007C61B3" w:rsidRDefault="005D1903" w:rsidP="00CB06C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TRP</w:t>
            </w:r>
          </w:p>
        </w:tc>
        <w:tc>
          <w:tcPr>
            <w:tcW w:w="1293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0.00089</w:t>
            </w:r>
          </w:p>
        </w:tc>
        <w:tc>
          <w:tcPr>
            <w:tcW w:w="1143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0.0033</w:t>
            </w:r>
          </w:p>
        </w:tc>
      </w:tr>
      <w:tr w:rsidR="005D1903" w:rsidRPr="007C61B3" w:rsidTr="00CB06C4">
        <w:trPr>
          <w:trHeight w:val="300"/>
        </w:trPr>
        <w:tc>
          <w:tcPr>
            <w:tcW w:w="1342" w:type="dxa"/>
            <w:vMerge/>
            <w:shd w:val="clear" w:color="000000" w:fill="FFFFFF"/>
            <w:noWrap/>
            <w:vAlign w:val="center"/>
          </w:tcPr>
          <w:p w:rsidR="005D1903" w:rsidRPr="007C61B3" w:rsidRDefault="005D1903" w:rsidP="00CB06C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bottom w:val="nil"/>
            </w:tcBorders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4-HBAC</w:t>
            </w:r>
          </w:p>
        </w:tc>
        <w:tc>
          <w:tcPr>
            <w:tcW w:w="1293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0.0018</w:t>
            </w:r>
          </w:p>
        </w:tc>
        <w:tc>
          <w:tcPr>
            <w:tcW w:w="1143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0.0057</w:t>
            </w:r>
          </w:p>
        </w:tc>
      </w:tr>
      <w:tr w:rsidR="005D1903" w:rsidRPr="007C61B3" w:rsidTr="00CB06C4">
        <w:trPr>
          <w:trHeight w:val="300"/>
        </w:trPr>
        <w:tc>
          <w:tcPr>
            <w:tcW w:w="1342" w:type="dxa"/>
            <w:vMerge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VMA</w:t>
            </w:r>
          </w:p>
        </w:tc>
        <w:tc>
          <w:tcPr>
            <w:tcW w:w="12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11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0.044</w:t>
            </w:r>
          </w:p>
        </w:tc>
      </w:tr>
      <w:tr w:rsidR="005D1903" w:rsidRPr="007C61B3" w:rsidTr="00CB06C4">
        <w:trPr>
          <w:trHeight w:val="300"/>
        </w:trPr>
        <w:tc>
          <w:tcPr>
            <w:tcW w:w="1342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sz w:val="22"/>
                <w:szCs w:val="22"/>
              </w:rPr>
              <w:t>15-65.533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textAlignment w:val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sz w:val="22"/>
                <w:szCs w:val="22"/>
              </w:rPr>
              <w:t>I-3-PA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5.4E-10</w:t>
            </w:r>
          </w:p>
        </w:tc>
        <w:tc>
          <w:tcPr>
            <w:tcW w:w="11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1.6E-08</w:t>
            </w:r>
          </w:p>
        </w:tc>
      </w:tr>
      <w:tr w:rsidR="005D1903" w:rsidRPr="007C61B3" w:rsidTr="00CB06C4">
        <w:trPr>
          <w:trHeight w:val="300"/>
        </w:trPr>
        <w:tc>
          <w:tcPr>
            <w:tcW w:w="1342" w:type="dxa"/>
            <w:vMerge/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435" w:type="dxa"/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textAlignment w:val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sz w:val="22"/>
                <w:szCs w:val="22"/>
              </w:rPr>
              <w:t>MET</w:t>
            </w:r>
          </w:p>
        </w:tc>
        <w:tc>
          <w:tcPr>
            <w:tcW w:w="1293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0.000001</w:t>
            </w:r>
          </w:p>
        </w:tc>
        <w:tc>
          <w:tcPr>
            <w:tcW w:w="1143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0.000012</w:t>
            </w:r>
          </w:p>
        </w:tc>
      </w:tr>
      <w:tr w:rsidR="005D1903" w:rsidRPr="007C61B3" w:rsidTr="00CB06C4">
        <w:trPr>
          <w:trHeight w:val="300"/>
        </w:trPr>
        <w:tc>
          <w:tcPr>
            <w:tcW w:w="1342" w:type="dxa"/>
            <w:vMerge/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435" w:type="dxa"/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textAlignment w:val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sz w:val="22"/>
                <w:szCs w:val="22"/>
              </w:rPr>
              <w:t>KYN</w:t>
            </w:r>
          </w:p>
        </w:tc>
        <w:tc>
          <w:tcPr>
            <w:tcW w:w="1293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0.000067</w:t>
            </w:r>
          </w:p>
        </w:tc>
        <w:tc>
          <w:tcPr>
            <w:tcW w:w="1143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0.00037</w:t>
            </w:r>
          </w:p>
        </w:tc>
      </w:tr>
      <w:tr w:rsidR="005D1903" w:rsidRPr="007C61B3" w:rsidTr="00CB06C4">
        <w:trPr>
          <w:trHeight w:val="300"/>
        </w:trPr>
        <w:tc>
          <w:tcPr>
            <w:tcW w:w="1342" w:type="dxa"/>
            <w:vMerge/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435" w:type="dxa"/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textAlignment w:val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sz w:val="22"/>
                <w:szCs w:val="22"/>
              </w:rPr>
              <w:t>I-3-AA</w:t>
            </w:r>
          </w:p>
        </w:tc>
        <w:tc>
          <w:tcPr>
            <w:tcW w:w="1293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0.0047</w:t>
            </w:r>
          </w:p>
        </w:tc>
        <w:tc>
          <w:tcPr>
            <w:tcW w:w="1143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0.013</w:t>
            </w:r>
          </w:p>
        </w:tc>
      </w:tr>
      <w:tr w:rsidR="005D1903" w:rsidRPr="007C61B3" w:rsidTr="00CB06C4">
        <w:trPr>
          <w:trHeight w:val="300"/>
        </w:trPr>
        <w:tc>
          <w:tcPr>
            <w:tcW w:w="1342" w:type="dxa"/>
            <w:vMerge/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textAlignment w:val="auto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435" w:type="dxa"/>
            <w:shd w:val="clear" w:color="000000" w:fill="FFFFFF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textAlignment w:val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sz w:val="22"/>
                <w:szCs w:val="22"/>
              </w:rPr>
              <w:t>GR</w:t>
            </w:r>
          </w:p>
        </w:tc>
        <w:tc>
          <w:tcPr>
            <w:tcW w:w="1293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0.0093</w:t>
            </w:r>
          </w:p>
        </w:tc>
        <w:tc>
          <w:tcPr>
            <w:tcW w:w="1143" w:type="dxa"/>
            <w:shd w:val="clear" w:color="auto" w:fill="auto"/>
            <w:noWrap/>
            <w:vAlign w:val="bottom"/>
          </w:tcPr>
          <w:p w:rsidR="005D1903" w:rsidRPr="007C61B3" w:rsidRDefault="005D1903" w:rsidP="00CB06C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7C61B3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0.021</w:t>
            </w:r>
          </w:p>
        </w:tc>
      </w:tr>
    </w:tbl>
    <w:p w:rsidR="00E45FEE" w:rsidRDefault="00E45FEE">
      <w:bookmarkStart w:id="0" w:name="_GoBack"/>
      <w:bookmarkEnd w:id="0"/>
    </w:p>
    <w:sectPr w:rsidR="00E45F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3DA"/>
    <w:rsid w:val="001E13DA"/>
    <w:rsid w:val="005D1903"/>
    <w:rsid w:val="00D506E5"/>
    <w:rsid w:val="00E4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90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Batang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90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Batang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Hongjie Zhu</dc:creator>
  <cp:keywords/>
  <dc:description/>
  <cp:lastModifiedBy>Hongjie Zhu</cp:lastModifiedBy>
  <cp:revision>3</cp:revision>
  <dcterms:created xsi:type="dcterms:W3CDTF">2013-06-14T03:47:00Z</dcterms:created>
  <dcterms:modified xsi:type="dcterms:W3CDTF">2013-06-14T03:49:00Z</dcterms:modified>
</cp:coreProperties>
</file>