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C2E" w:rsidRPr="00B90369" w:rsidRDefault="008D76CD" w:rsidP="008D76CD">
      <w:pPr>
        <w:spacing w:line="240" w:lineRule="auto"/>
        <w:jc w:val="center"/>
        <w:rPr>
          <w:sz w:val="20"/>
          <w:szCs w:val="20"/>
        </w:rPr>
      </w:pPr>
      <w:r w:rsidRPr="00B90369">
        <w:rPr>
          <w:sz w:val="20"/>
          <w:szCs w:val="20"/>
        </w:rPr>
        <w:t>Table 1:</w:t>
      </w:r>
      <w:r w:rsidR="00C92C2E" w:rsidRPr="00B90369">
        <w:rPr>
          <w:sz w:val="20"/>
          <w:szCs w:val="20"/>
        </w:rPr>
        <w:t xml:space="preserve"> Experimental phases and SCR operation schedule</w:t>
      </w:r>
    </w:p>
    <w:p w:rsidR="00C92C2E" w:rsidRPr="00B90369" w:rsidRDefault="00C92C2E" w:rsidP="00C92C2E">
      <w:pPr>
        <w:spacing w:line="240" w:lineRule="auto"/>
        <w:jc w:val="left"/>
        <w:rPr>
          <w:sz w:val="20"/>
          <w:szCs w:val="20"/>
        </w:rPr>
      </w:pPr>
    </w:p>
    <w:tbl>
      <w:tblPr>
        <w:tblStyle w:val="MediumList1"/>
        <w:tblW w:w="5000" w:type="pct"/>
        <w:tblLook w:val="04A0"/>
      </w:tblPr>
      <w:tblGrid>
        <w:gridCol w:w="1812"/>
        <w:gridCol w:w="751"/>
        <w:gridCol w:w="1203"/>
        <w:gridCol w:w="1122"/>
        <w:gridCol w:w="1157"/>
        <w:gridCol w:w="1020"/>
        <w:gridCol w:w="713"/>
        <w:gridCol w:w="1464"/>
      </w:tblGrid>
      <w:tr w:rsidR="00C92C2E" w:rsidRPr="004B7231" w:rsidTr="001643AC">
        <w:trPr>
          <w:cnfStyle w:val="100000000000"/>
        </w:trPr>
        <w:tc>
          <w:tcPr>
            <w:cnfStyle w:val="001000000000"/>
            <w:tcW w:w="98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92C2E" w:rsidRPr="004B7231" w:rsidRDefault="00C92C2E" w:rsidP="004B7231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B7231">
              <w:rPr>
                <w:rFonts w:asciiTheme="majorBidi" w:hAnsiTheme="majorBidi" w:cstheme="majorBidi"/>
                <w:sz w:val="20"/>
                <w:szCs w:val="20"/>
              </w:rPr>
              <w:t>phases</w:t>
            </w:r>
          </w:p>
        </w:tc>
        <w:tc>
          <w:tcPr>
            <w:tcW w:w="406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92C2E" w:rsidRPr="004B7231" w:rsidRDefault="00C92C2E" w:rsidP="004B7231">
            <w:pPr>
              <w:spacing w:line="240" w:lineRule="auto"/>
              <w:jc w:val="center"/>
              <w:cnfStyle w:val="10000000000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B723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Run</w:t>
            </w:r>
          </w:p>
        </w:tc>
        <w:tc>
          <w:tcPr>
            <w:tcW w:w="651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92C2E" w:rsidRPr="004B7231" w:rsidRDefault="00C92C2E" w:rsidP="004B7231">
            <w:pPr>
              <w:spacing w:line="240" w:lineRule="auto"/>
              <w:jc w:val="center"/>
              <w:cnfStyle w:val="10000000000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B723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Day</w:t>
            </w:r>
          </w:p>
        </w:tc>
        <w:tc>
          <w:tcPr>
            <w:tcW w:w="60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92C2E" w:rsidRPr="004B7231" w:rsidRDefault="00C92C2E" w:rsidP="004B7231">
            <w:pPr>
              <w:spacing w:line="240" w:lineRule="auto"/>
              <w:jc w:val="center"/>
              <w:cnfStyle w:val="10000000000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4B723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Catechol</w:t>
            </w:r>
            <w:proofErr w:type="spellEnd"/>
            <w:r w:rsidRPr="004B723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bookmarkStart w:id="0" w:name="OLE_LINK595"/>
            <w:bookmarkStart w:id="1" w:name="OLE_LINK596"/>
            <w:r w:rsidRPr="004B723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inlet </w:t>
            </w:r>
            <w:bookmarkStart w:id="2" w:name="OLE_LINK593"/>
            <w:bookmarkStart w:id="3" w:name="OLE_LINK594"/>
            <w:bookmarkEnd w:id="0"/>
            <w:bookmarkEnd w:id="1"/>
            <w:r w:rsidRPr="004B723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(mg/L)</w:t>
            </w:r>
            <w:bookmarkEnd w:id="2"/>
            <w:bookmarkEnd w:id="3"/>
          </w:p>
        </w:tc>
        <w:tc>
          <w:tcPr>
            <w:tcW w:w="626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92C2E" w:rsidRPr="004B7231" w:rsidRDefault="00C92C2E" w:rsidP="004B7231">
            <w:pPr>
              <w:spacing w:line="240" w:lineRule="auto"/>
              <w:jc w:val="center"/>
              <w:cnfStyle w:val="10000000000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B723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COD inlet</w:t>
            </w:r>
          </w:p>
          <w:p w:rsidR="00C92C2E" w:rsidRPr="004B7231" w:rsidRDefault="00C92C2E" w:rsidP="004B7231">
            <w:pPr>
              <w:spacing w:line="240" w:lineRule="auto"/>
              <w:jc w:val="center"/>
              <w:cnfStyle w:val="10000000000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B723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(mg/L)</w:t>
            </w:r>
          </w:p>
        </w:tc>
        <w:tc>
          <w:tcPr>
            <w:tcW w:w="55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92C2E" w:rsidRPr="004B7231" w:rsidRDefault="00C92C2E" w:rsidP="004B7231">
            <w:pPr>
              <w:spacing w:line="240" w:lineRule="auto"/>
              <w:jc w:val="center"/>
              <w:cnfStyle w:val="10000000000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B723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Flow rate (L/d)</w:t>
            </w:r>
          </w:p>
        </w:tc>
        <w:tc>
          <w:tcPr>
            <w:tcW w:w="386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92C2E" w:rsidRPr="004B7231" w:rsidRDefault="00C92C2E" w:rsidP="004B7231">
            <w:pPr>
              <w:spacing w:line="240" w:lineRule="auto"/>
              <w:jc w:val="center"/>
              <w:cnfStyle w:val="10000000000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B723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HRT</w:t>
            </w:r>
          </w:p>
          <w:p w:rsidR="00C92C2E" w:rsidRPr="004B7231" w:rsidRDefault="00C92C2E" w:rsidP="004B7231">
            <w:pPr>
              <w:spacing w:line="240" w:lineRule="auto"/>
              <w:jc w:val="center"/>
              <w:cnfStyle w:val="10000000000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B723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(h)</w:t>
            </w:r>
          </w:p>
        </w:tc>
        <w:tc>
          <w:tcPr>
            <w:tcW w:w="79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92C2E" w:rsidRPr="004B7231" w:rsidRDefault="00C92C2E" w:rsidP="004B7231">
            <w:pPr>
              <w:spacing w:line="240" w:lineRule="auto"/>
              <w:jc w:val="center"/>
              <w:cnfStyle w:val="10000000000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B723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OLR</w:t>
            </w:r>
          </w:p>
          <w:p w:rsidR="00C92C2E" w:rsidRPr="004B7231" w:rsidRDefault="00C92C2E" w:rsidP="004B7231">
            <w:pPr>
              <w:spacing w:line="240" w:lineRule="auto"/>
              <w:jc w:val="center"/>
              <w:cnfStyle w:val="10000000000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B723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kg COD/m</w:t>
            </w:r>
            <w:r w:rsidRPr="004B7231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</w:rPr>
              <w:t>3</w:t>
            </w:r>
            <w:r w:rsidRPr="004B723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.d</w:t>
            </w:r>
          </w:p>
        </w:tc>
      </w:tr>
      <w:tr w:rsidR="00C92C2E" w:rsidRPr="004B7231" w:rsidTr="001643AC">
        <w:trPr>
          <w:cnfStyle w:val="000000100000"/>
        </w:trPr>
        <w:tc>
          <w:tcPr>
            <w:cnfStyle w:val="001000000000"/>
            <w:tcW w:w="980" w:type="pct"/>
            <w:shd w:val="clear" w:color="auto" w:fill="auto"/>
            <w:vAlign w:val="center"/>
            <w:hideMark/>
          </w:tcPr>
          <w:p w:rsidR="00C92C2E" w:rsidRPr="004B7231" w:rsidRDefault="00C92C2E" w:rsidP="001643AC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B7231">
              <w:rPr>
                <w:rFonts w:asciiTheme="majorBidi" w:hAnsiTheme="majorBidi" w:cstheme="majorBidi"/>
                <w:sz w:val="20"/>
                <w:szCs w:val="20"/>
              </w:rPr>
              <w:t>Reactor start-up</w:t>
            </w:r>
          </w:p>
        </w:tc>
        <w:tc>
          <w:tcPr>
            <w:tcW w:w="40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92C2E" w:rsidRPr="004B7231" w:rsidRDefault="00C92C2E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65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92C2E" w:rsidRPr="004B7231" w:rsidRDefault="00C92C2E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0-35</w:t>
            </w:r>
          </w:p>
        </w:tc>
        <w:tc>
          <w:tcPr>
            <w:tcW w:w="60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92C2E" w:rsidRPr="004B7231" w:rsidRDefault="00C92C2E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630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92C2E" w:rsidRPr="004B7231" w:rsidRDefault="00C92C2E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1183</w:t>
            </w:r>
          </w:p>
        </w:tc>
        <w:tc>
          <w:tcPr>
            <w:tcW w:w="55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92C2E" w:rsidRPr="004B7231" w:rsidRDefault="00C92C2E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6.28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92C2E" w:rsidRPr="004B7231" w:rsidRDefault="00C92C2E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79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92C2E" w:rsidRPr="004B7231" w:rsidRDefault="00C92C2E" w:rsidP="007E6CB8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1.</w:t>
            </w:r>
            <w:r w:rsidR="007E6CB8">
              <w:rPr>
                <w:rFonts w:asciiTheme="majorBidi" w:hAnsiTheme="majorBidi" w:cstheme="majorBidi"/>
              </w:rPr>
              <w:t>5</w:t>
            </w:r>
            <w:r w:rsidRPr="004B7231">
              <w:rPr>
                <w:rFonts w:asciiTheme="majorBidi" w:hAnsiTheme="majorBidi" w:cstheme="majorBidi"/>
              </w:rPr>
              <w:t>2</w:t>
            </w:r>
          </w:p>
        </w:tc>
      </w:tr>
      <w:tr w:rsidR="001643AC" w:rsidRPr="004B7231" w:rsidTr="001643AC">
        <w:trPr>
          <w:trHeight w:val="377"/>
        </w:trPr>
        <w:tc>
          <w:tcPr>
            <w:cnfStyle w:val="001000000000"/>
            <w:tcW w:w="980" w:type="pct"/>
            <w:vMerge w:val="restart"/>
            <w:shd w:val="clear" w:color="auto" w:fill="auto"/>
            <w:vAlign w:val="center"/>
            <w:hideMark/>
          </w:tcPr>
          <w:p w:rsidR="001643AC" w:rsidRPr="004B7231" w:rsidRDefault="001643AC" w:rsidP="001643AC">
            <w:pPr>
              <w:spacing w:line="24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bookmarkStart w:id="4" w:name="_Hlk337754906"/>
            <w:r w:rsidRPr="004B7231">
              <w:rPr>
                <w:rFonts w:asciiTheme="majorBidi" w:hAnsiTheme="majorBidi" w:cstheme="majorBidi"/>
                <w:sz w:val="20"/>
                <w:szCs w:val="20"/>
              </w:rPr>
              <w:t xml:space="preserve">Effect of </w:t>
            </w:r>
            <w:proofErr w:type="spellStart"/>
            <w:r w:rsidRPr="004B7231">
              <w:rPr>
                <w:rFonts w:asciiTheme="majorBidi" w:hAnsiTheme="majorBidi" w:cstheme="majorBidi"/>
                <w:sz w:val="20"/>
                <w:szCs w:val="20"/>
              </w:rPr>
              <w:t>catechol</w:t>
            </w:r>
            <w:proofErr w:type="spellEnd"/>
            <w:r w:rsidRPr="004B7231">
              <w:rPr>
                <w:rFonts w:asciiTheme="majorBidi" w:hAnsiTheme="majorBidi" w:cstheme="majorBidi"/>
                <w:sz w:val="20"/>
                <w:szCs w:val="20"/>
              </w:rPr>
              <w:t xml:space="preserve"> concentration</w:t>
            </w:r>
          </w:p>
          <w:p w:rsidR="001643AC" w:rsidRPr="004B7231" w:rsidRDefault="001643AC" w:rsidP="001643AC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1643AC" w:rsidRPr="004B7231" w:rsidRDefault="001643AC" w:rsidP="001643AC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651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35-47</w:t>
            </w:r>
          </w:p>
        </w:tc>
        <w:tc>
          <w:tcPr>
            <w:tcW w:w="607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630</w:t>
            </w:r>
          </w:p>
        </w:tc>
        <w:tc>
          <w:tcPr>
            <w:tcW w:w="62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1183</w:t>
            </w:r>
          </w:p>
        </w:tc>
        <w:tc>
          <w:tcPr>
            <w:tcW w:w="552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6.28</w:t>
            </w:r>
          </w:p>
        </w:tc>
        <w:tc>
          <w:tcPr>
            <w:tcW w:w="38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792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7E6CB8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1.</w:t>
            </w:r>
            <w:r>
              <w:rPr>
                <w:rFonts w:asciiTheme="majorBidi" w:hAnsiTheme="majorBidi" w:cstheme="majorBidi"/>
              </w:rPr>
              <w:t>5</w:t>
            </w:r>
            <w:r w:rsidRPr="004B7231">
              <w:rPr>
                <w:rFonts w:asciiTheme="majorBidi" w:hAnsiTheme="majorBidi" w:cstheme="majorBidi"/>
              </w:rPr>
              <w:t>2</w:t>
            </w:r>
          </w:p>
        </w:tc>
      </w:tr>
      <w:bookmarkEnd w:id="4"/>
      <w:tr w:rsidR="001643AC" w:rsidRPr="004B7231" w:rsidTr="001643AC">
        <w:trPr>
          <w:cnfStyle w:val="000000100000"/>
          <w:trHeight w:val="368"/>
        </w:trPr>
        <w:tc>
          <w:tcPr>
            <w:cnfStyle w:val="001000000000"/>
            <w:tcW w:w="0" w:type="auto"/>
            <w:vMerge/>
            <w:shd w:val="clear" w:color="auto" w:fill="auto"/>
            <w:vAlign w:val="center"/>
            <w:hideMark/>
          </w:tcPr>
          <w:p w:rsidR="001643AC" w:rsidRPr="004B7231" w:rsidRDefault="001643AC" w:rsidP="001643AC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B</w:t>
            </w:r>
          </w:p>
        </w:tc>
        <w:tc>
          <w:tcPr>
            <w:tcW w:w="651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48-80</w:t>
            </w:r>
          </w:p>
        </w:tc>
        <w:tc>
          <w:tcPr>
            <w:tcW w:w="6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930</w:t>
            </w:r>
          </w:p>
        </w:tc>
        <w:tc>
          <w:tcPr>
            <w:tcW w:w="626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1750</w:t>
            </w:r>
          </w:p>
        </w:tc>
        <w:tc>
          <w:tcPr>
            <w:tcW w:w="55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6.28</w:t>
            </w:r>
          </w:p>
        </w:tc>
        <w:tc>
          <w:tcPr>
            <w:tcW w:w="386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79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7E6CB8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2.</w:t>
            </w:r>
            <w:r>
              <w:rPr>
                <w:rFonts w:asciiTheme="majorBidi" w:hAnsiTheme="majorBidi" w:cstheme="majorBidi"/>
              </w:rPr>
              <w:t>21</w:t>
            </w:r>
          </w:p>
        </w:tc>
      </w:tr>
      <w:tr w:rsidR="001643AC" w:rsidRPr="004B7231" w:rsidTr="001643AC">
        <w:tc>
          <w:tcPr>
            <w:cnfStyle w:val="001000000000"/>
            <w:tcW w:w="980" w:type="pct"/>
            <w:vMerge/>
            <w:shd w:val="clear" w:color="auto" w:fill="auto"/>
            <w:vAlign w:val="center"/>
          </w:tcPr>
          <w:p w:rsidR="001643AC" w:rsidRPr="004B7231" w:rsidRDefault="001643AC" w:rsidP="001643AC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bookmarkStart w:id="5" w:name="_Hlk336824262"/>
          </w:p>
        </w:tc>
        <w:tc>
          <w:tcPr>
            <w:tcW w:w="406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651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81-90</w:t>
            </w:r>
          </w:p>
        </w:tc>
        <w:tc>
          <w:tcPr>
            <w:tcW w:w="6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1294</w:t>
            </w:r>
          </w:p>
        </w:tc>
        <w:tc>
          <w:tcPr>
            <w:tcW w:w="626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2433</w:t>
            </w:r>
          </w:p>
        </w:tc>
        <w:tc>
          <w:tcPr>
            <w:tcW w:w="55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6.28</w:t>
            </w:r>
          </w:p>
        </w:tc>
        <w:tc>
          <w:tcPr>
            <w:tcW w:w="386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79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7E6CB8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3.</w:t>
            </w:r>
            <w:r>
              <w:rPr>
                <w:rFonts w:asciiTheme="majorBidi" w:hAnsiTheme="majorBidi" w:cstheme="majorBidi"/>
              </w:rPr>
              <w:t>17</w:t>
            </w:r>
          </w:p>
        </w:tc>
      </w:tr>
      <w:bookmarkEnd w:id="5"/>
      <w:tr w:rsidR="001643AC" w:rsidRPr="004B7231" w:rsidTr="001643AC">
        <w:trPr>
          <w:cnfStyle w:val="000000100000"/>
        </w:trPr>
        <w:tc>
          <w:tcPr>
            <w:cnfStyle w:val="001000000000"/>
            <w:tcW w:w="0" w:type="auto"/>
            <w:vMerge/>
            <w:tcBorders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1643AC">
            <w:pPr>
              <w:autoSpaceDE/>
              <w:autoSpaceDN/>
              <w:adjustRightInd/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06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D</w:t>
            </w:r>
          </w:p>
        </w:tc>
        <w:tc>
          <w:tcPr>
            <w:tcW w:w="65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bookmarkStart w:id="6" w:name="OLE_LINK620"/>
            <w:bookmarkStart w:id="7" w:name="OLE_LINK621"/>
            <w:r w:rsidRPr="004B7231">
              <w:rPr>
                <w:rFonts w:asciiTheme="majorBidi" w:hAnsiTheme="majorBidi" w:cstheme="majorBidi"/>
              </w:rPr>
              <w:t>91-124</w:t>
            </w:r>
            <w:bookmarkEnd w:id="6"/>
            <w:bookmarkEnd w:id="7"/>
          </w:p>
        </w:tc>
        <w:tc>
          <w:tcPr>
            <w:tcW w:w="60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1560</w:t>
            </w:r>
          </w:p>
        </w:tc>
        <w:tc>
          <w:tcPr>
            <w:tcW w:w="626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2933</w:t>
            </w:r>
          </w:p>
        </w:tc>
        <w:tc>
          <w:tcPr>
            <w:tcW w:w="552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bookmarkStart w:id="8" w:name="OLE_LINK609"/>
            <w:bookmarkStart w:id="9" w:name="OLE_LINK610"/>
            <w:bookmarkStart w:id="10" w:name="OLE_LINK613"/>
            <w:r w:rsidRPr="004B7231">
              <w:rPr>
                <w:rFonts w:asciiTheme="majorBidi" w:hAnsiTheme="majorBidi" w:cstheme="majorBidi"/>
              </w:rPr>
              <w:t>6.28</w:t>
            </w:r>
            <w:bookmarkEnd w:id="8"/>
            <w:bookmarkEnd w:id="9"/>
            <w:bookmarkEnd w:id="10"/>
          </w:p>
        </w:tc>
        <w:tc>
          <w:tcPr>
            <w:tcW w:w="386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792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3.82</w:t>
            </w:r>
          </w:p>
        </w:tc>
      </w:tr>
      <w:tr w:rsidR="001643AC" w:rsidRPr="004B7231" w:rsidTr="001643AC">
        <w:tc>
          <w:tcPr>
            <w:cnfStyle w:val="001000000000"/>
            <w:tcW w:w="0" w:type="auto"/>
            <w:vMerge w:val="restart"/>
            <w:tcBorders>
              <w:top w:val="nil"/>
              <w:bottom w:val="single" w:sz="8" w:space="0" w:color="000000" w:themeColor="text1"/>
            </w:tcBorders>
            <w:shd w:val="clear" w:color="auto" w:fill="auto"/>
            <w:vAlign w:val="center"/>
            <w:hideMark/>
          </w:tcPr>
          <w:p w:rsidR="001643AC" w:rsidRPr="004B7231" w:rsidRDefault="001643AC" w:rsidP="001643AC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  <w:sz w:val="20"/>
                <w:szCs w:val="20"/>
              </w:rPr>
              <w:t>Effect of HRT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D</w:t>
            </w:r>
          </w:p>
        </w:tc>
        <w:tc>
          <w:tcPr>
            <w:tcW w:w="651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91-124</w:t>
            </w:r>
          </w:p>
        </w:tc>
        <w:tc>
          <w:tcPr>
            <w:tcW w:w="607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1560</w:t>
            </w:r>
          </w:p>
        </w:tc>
        <w:tc>
          <w:tcPr>
            <w:tcW w:w="62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2933</w:t>
            </w:r>
          </w:p>
        </w:tc>
        <w:tc>
          <w:tcPr>
            <w:tcW w:w="552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6.28</w:t>
            </w:r>
          </w:p>
        </w:tc>
        <w:tc>
          <w:tcPr>
            <w:tcW w:w="38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792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7E6CB8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3.82</w:t>
            </w:r>
          </w:p>
        </w:tc>
      </w:tr>
      <w:tr w:rsidR="001643AC" w:rsidRPr="004B7231" w:rsidTr="001643AC">
        <w:trPr>
          <w:cnfStyle w:val="000000100000"/>
        </w:trPr>
        <w:tc>
          <w:tcPr>
            <w:cnfStyle w:val="001000000000"/>
            <w:tcW w:w="0" w:type="auto"/>
            <w:vMerge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hideMark/>
          </w:tcPr>
          <w:p w:rsidR="001643AC" w:rsidRPr="004B7231" w:rsidRDefault="001643AC">
            <w:pPr>
              <w:autoSpaceDE/>
              <w:autoSpaceDN/>
              <w:adjustRightInd/>
              <w:spacing w:line="240" w:lineRule="auto"/>
              <w:jc w:val="left"/>
              <w:rPr>
                <w:rFonts w:asciiTheme="majorBidi" w:hAnsiTheme="majorBidi" w:cstheme="majorBidi"/>
              </w:rPr>
            </w:pPr>
          </w:p>
        </w:tc>
        <w:tc>
          <w:tcPr>
            <w:tcW w:w="406" w:type="pct"/>
            <w:tcBorders>
              <w:top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E</w:t>
            </w:r>
          </w:p>
        </w:tc>
        <w:tc>
          <w:tcPr>
            <w:tcW w:w="651" w:type="pct"/>
            <w:tcBorders>
              <w:top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125-158</w:t>
            </w:r>
          </w:p>
        </w:tc>
        <w:tc>
          <w:tcPr>
            <w:tcW w:w="607" w:type="pct"/>
            <w:tcBorders>
              <w:top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1560</w:t>
            </w:r>
          </w:p>
        </w:tc>
        <w:tc>
          <w:tcPr>
            <w:tcW w:w="626" w:type="pct"/>
            <w:tcBorders>
              <w:top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2933</w:t>
            </w:r>
          </w:p>
        </w:tc>
        <w:tc>
          <w:tcPr>
            <w:tcW w:w="552" w:type="pct"/>
            <w:tcBorders>
              <w:top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10.67</w:t>
            </w:r>
          </w:p>
        </w:tc>
        <w:tc>
          <w:tcPr>
            <w:tcW w:w="386" w:type="pct"/>
            <w:tcBorders>
              <w:top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792" w:type="pct"/>
            <w:tcBorders>
              <w:top w:val="nil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10000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5.38</w:t>
            </w:r>
          </w:p>
        </w:tc>
      </w:tr>
      <w:tr w:rsidR="001643AC" w:rsidRPr="004B7231" w:rsidTr="001643AC">
        <w:tc>
          <w:tcPr>
            <w:cnfStyle w:val="001000000000"/>
            <w:tcW w:w="0" w:type="auto"/>
            <w:vMerge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hideMark/>
          </w:tcPr>
          <w:p w:rsidR="001643AC" w:rsidRPr="004B7231" w:rsidRDefault="001643AC">
            <w:pPr>
              <w:autoSpaceDE/>
              <w:autoSpaceDN/>
              <w:adjustRightInd/>
              <w:spacing w:line="240" w:lineRule="auto"/>
              <w:jc w:val="left"/>
              <w:rPr>
                <w:rFonts w:asciiTheme="majorBidi" w:hAnsiTheme="majorBidi" w:cstheme="majorBidi"/>
              </w:rPr>
            </w:pPr>
            <w:bookmarkStart w:id="11" w:name="_Hlk336823759" w:colFirst="1" w:colLast="7"/>
          </w:p>
        </w:tc>
        <w:tc>
          <w:tcPr>
            <w:tcW w:w="406" w:type="pct"/>
            <w:tcBorders>
              <w:bottom w:val="single" w:sz="8" w:space="0" w:color="000000" w:themeColor="text1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F</w:t>
            </w:r>
          </w:p>
        </w:tc>
        <w:tc>
          <w:tcPr>
            <w:tcW w:w="651" w:type="pct"/>
            <w:tcBorders>
              <w:bottom w:val="single" w:sz="8" w:space="0" w:color="000000" w:themeColor="text1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159-166</w:t>
            </w:r>
          </w:p>
        </w:tc>
        <w:tc>
          <w:tcPr>
            <w:tcW w:w="607" w:type="pct"/>
            <w:tcBorders>
              <w:bottom w:val="single" w:sz="8" w:space="0" w:color="000000" w:themeColor="text1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1560</w:t>
            </w:r>
          </w:p>
        </w:tc>
        <w:tc>
          <w:tcPr>
            <w:tcW w:w="626" w:type="pct"/>
            <w:tcBorders>
              <w:bottom w:val="single" w:sz="8" w:space="0" w:color="000000" w:themeColor="text1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2933</w:t>
            </w:r>
          </w:p>
        </w:tc>
        <w:tc>
          <w:tcPr>
            <w:tcW w:w="552" w:type="pct"/>
            <w:tcBorders>
              <w:bottom w:val="single" w:sz="8" w:space="0" w:color="000000" w:themeColor="text1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25.12</w:t>
            </w:r>
          </w:p>
        </w:tc>
        <w:tc>
          <w:tcPr>
            <w:tcW w:w="386" w:type="pct"/>
            <w:tcBorders>
              <w:bottom w:val="single" w:sz="8" w:space="0" w:color="000000" w:themeColor="text1"/>
            </w:tcBorders>
            <w:shd w:val="clear" w:color="auto" w:fill="auto"/>
            <w:vAlign w:val="center"/>
            <w:hideMark/>
          </w:tcPr>
          <w:p w:rsidR="001643AC" w:rsidRPr="004B7231" w:rsidRDefault="001643AC" w:rsidP="00880DD2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 w:rsidRPr="004B7231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792" w:type="pct"/>
            <w:tcBorders>
              <w:bottom w:val="single" w:sz="8" w:space="0" w:color="000000" w:themeColor="text1"/>
            </w:tcBorders>
            <w:shd w:val="clear" w:color="auto" w:fill="auto"/>
            <w:vAlign w:val="center"/>
            <w:hideMark/>
          </w:tcPr>
          <w:p w:rsidR="001643AC" w:rsidRPr="004B7231" w:rsidRDefault="001643AC" w:rsidP="007E6CB8">
            <w:pPr>
              <w:spacing w:line="240" w:lineRule="auto"/>
              <w:jc w:val="center"/>
              <w:cnfStyle w:val="00000000000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  <w:r w:rsidRPr="004B7231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82</w:t>
            </w:r>
          </w:p>
        </w:tc>
      </w:tr>
      <w:bookmarkEnd w:id="11"/>
    </w:tbl>
    <w:p w:rsidR="00C92C2E" w:rsidRDefault="00C92C2E" w:rsidP="00C92C2E">
      <w:pPr>
        <w:spacing w:line="240" w:lineRule="auto"/>
        <w:jc w:val="left"/>
      </w:pPr>
    </w:p>
    <w:p w:rsidR="004E413B" w:rsidRDefault="004E413B"/>
    <w:sectPr w:rsidR="004E413B" w:rsidSect="001966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92C2E"/>
    <w:rsid w:val="00014DAA"/>
    <w:rsid w:val="00034F07"/>
    <w:rsid w:val="000458EF"/>
    <w:rsid w:val="000465AD"/>
    <w:rsid w:val="00052CDA"/>
    <w:rsid w:val="00054495"/>
    <w:rsid w:val="000645DD"/>
    <w:rsid w:val="000745A9"/>
    <w:rsid w:val="0007748C"/>
    <w:rsid w:val="000873C7"/>
    <w:rsid w:val="00091727"/>
    <w:rsid w:val="00092564"/>
    <w:rsid w:val="00097123"/>
    <w:rsid w:val="000A50DA"/>
    <w:rsid w:val="000A6421"/>
    <w:rsid w:val="000A70EF"/>
    <w:rsid w:val="000B105F"/>
    <w:rsid w:val="000B340A"/>
    <w:rsid w:val="000C316A"/>
    <w:rsid w:val="000C5414"/>
    <w:rsid w:val="000C7404"/>
    <w:rsid w:val="000D0FF1"/>
    <w:rsid w:val="000D70B9"/>
    <w:rsid w:val="000E5A63"/>
    <w:rsid w:val="000E5ADC"/>
    <w:rsid w:val="000E5F4A"/>
    <w:rsid w:val="000F42A7"/>
    <w:rsid w:val="00111057"/>
    <w:rsid w:val="00112319"/>
    <w:rsid w:val="001305AE"/>
    <w:rsid w:val="00140CAA"/>
    <w:rsid w:val="001433F0"/>
    <w:rsid w:val="00144B10"/>
    <w:rsid w:val="00145316"/>
    <w:rsid w:val="001462C0"/>
    <w:rsid w:val="00150500"/>
    <w:rsid w:val="0015322D"/>
    <w:rsid w:val="001551B6"/>
    <w:rsid w:val="001643AC"/>
    <w:rsid w:val="00166E61"/>
    <w:rsid w:val="00171488"/>
    <w:rsid w:val="001779F8"/>
    <w:rsid w:val="00181012"/>
    <w:rsid w:val="001844B9"/>
    <w:rsid w:val="001861B8"/>
    <w:rsid w:val="00196666"/>
    <w:rsid w:val="00197B9F"/>
    <w:rsid w:val="001A06F7"/>
    <w:rsid w:val="001A6F7F"/>
    <w:rsid w:val="001B55A4"/>
    <w:rsid w:val="001D5B15"/>
    <w:rsid w:val="001E12C8"/>
    <w:rsid w:val="001E1D45"/>
    <w:rsid w:val="001E29C5"/>
    <w:rsid w:val="001E3FD3"/>
    <w:rsid w:val="001F03FE"/>
    <w:rsid w:val="001F2276"/>
    <w:rsid w:val="001F4AA2"/>
    <w:rsid w:val="001F5B0B"/>
    <w:rsid w:val="001F75E6"/>
    <w:rsid w:val="00201CAA"/>
    <w:rsid w:val="00213F5E"/>
    <w:rsid w:val="002164AE"/>
    <w:rsid w:val="002249FF"/>
    <w:rsid w:val="0023203C"/>
    <w:rsid w:val="002323D7"/>
    <w:rsid w:val="002400BE"/>
    <w:rsid w:val="0024410B"/>
    <w:rsid w:val="002455CA"/>
    <w:rsid w:val="00254277"/>
    <w:rsid w:val="00255184"/>
    <w:rsid w:val="00265A34"/>
    <w:rsid w:val="002833CF"/>
    <w:rsid w:val="002847EB"/>
    <w:rsid w:val="002A029B"/>
    <w:rsid w:val="002B06E7"/>
    <w:rsid w:val="002B2381"/>
    <w:rsid w:val="002B5064"/>
    <w:rsid w:val="002B6DE3"/>
    <w:rsid w:val="002C07ED"/>
    <w:rsid w:val="002E1D7A"/>
    <w:rsid w:val="002E382B"/>
    <w:rsid w:val="002F04EA"/>
    <w:rsid w:val="002F0613"/>
    <w:rsid w:val="00303493"/>
    <w:rsid w:val="003046CE"/>
    <w:rsid w:val="003071B2"/>
    <w:rsid w:val="00314E75"/>
    <w:rsid w:val="00317505"/>
    <w:rsid w:val="00321546"/>
    <w:rsid w:val="00332BCC"/>
    <w:rsid w:val="00334573"/>
    <w:rsid w:val="00334803"/>
    <w:rsid w:val="003407B5"/>
    <w:rsid w:val="0036072C"/>
    <w:rsid w:val="0036084A"/>
    <w:rsid w:val="0036273A"/>
    <w:rsid w:val="003663BF"/>
    <w:rsid w:val="00367CBF"/>
    <w:rsid w:val="00384842"/>
    <w:rsid w:val="00393717"/>
    <w:rsid w:val="003A1ABB"/>
    <w:rsid w:val="003A5FEF"/>
    <w:rsid w:val="003B30E8"/>
    <w:rsid w:val="003B7DB8"/>
    <w:rsid w:val="003C11B8"/>
    <w:rsid w:val="003C189D"/>
    <w:rsid w:val="003D3F23"/>
    <w:rsid w:val="003E7382"/>
    <w:rsid w:val="003E7708"/>
    <w:rsid w:val="003F13D3"/>
    <w:rsid w:val="003F6C52"/>
    <w:rsid w:val="00400B27"/>
    <w:rsid w:val="0040156F"/>
    <w:rsid w:val="00402DDE"/>
    <w:rsid w:val="004154B1"/>
    <w:rsid w:val="0042553E"/>
    <w:rsid w:val="00427E1A"/>
    <w:rsid w:val="00432F3E"/>
    <w:rsid w:val="00433D63"/>
    <w:rsid w:val="004459DC"/>
    <w:rsid w:val="004468F8"/>
    <w:rsid w:val="00450903"/>
    <w:rsid w:val="00450B09"/>
    <w:rsid w:val="00453C7C"/>
    <w:rsid w:val="00460FF1"/>
    <w:rsid w:val="00473684"/>
    <w:rsid w:val="00481393"/>
    <w:rsid w:val="00483448"/>
    <w:rsid w:val="00490162"/>
    <w:rsid w:val="004921A9"/>
    <w:rsid w:val="004924E2"/>
    <w:rsid w:val="0049609B"/>
    <w:rsid w:val="004A2BAB"/>
    <w:rsid w:val="004A45F6"/>
    <w:rsid w:val="004B7231"/>
    <w:rsid w:val="004B7A96"/>
    <w:rsid w:val="004C5C79"/>
    <w:rsid w:val="004D40EA"/>
    <w:rsid w:val="004D4AEE"/>
    <w:rsid w:val="004D69DA"/>
    <w:rsid w:val="004E3A9B"/>
    <w:rsid w:val="004E413B"/>
    <w:rsid w:val="004E4EE8"/>
    <w:rsid w:val="004F7647"/>
    <w:rsid w:val="00504A58"/>
    <w:rsid w:val="00507CFE"/>
    <w:rsid w:val="00510A8D"/>
    <w:rsid w:val="00515EC3"/>
    <w:rsid w:val="00520D8E"/>
    <w:rsid w:val="0052162B"/>
    <w:rsid w:val="00525AEB"/>
    <w:rsid w:val="00527C09"/>
    <w:rsid w:val="00532253"/>
    <w:rsid w:val="00537820"/>
    <w:rsid w:val="00542972"/>
    <w:rsid w:val="0056714F"/>
    <w:rsid w:val="00571DE5"/>
    <w:rsid w:val="00573117"/>
    <w:rsid w:val="00586875"/>
    <w:rsid w:val="00591BA0"/>
    <w:rsid w:val="00593D42"/>
    <w:rsid w:val="00595A0B"/>
    <w:rsid w:val="005A0233"/>
    <w:rsid w:val="005C631D"/>
    <w:rsid w:val="005C720C"/>
    <w:rsid w:val="005D2172"/>
    <w:rsid w:val="005D40C9"/>
    <w:rsid w:val="005E1729"/>
    <w:rsid w:val="005F2861"/>
    <w:rsid w:val="005F3BD3"/>
    <w:rsid w:val="005F6068"/>
    <w:rsid w:val="005F736A"/>
    <w:rsid w:val="0060180B"/>
    <w:rsid w:val="00604749"/>
    <w:rsid w:val="00620194"/>
    <w:rsid w:val="00622860"/>
    <w:rsid w:val="006244A4"/>
    <w:rsid w:val="00640586"/>
    <w:rsid w:val="006503A4"/>
    <w:rsid w:val="00653B27"/>
    <w:rsid w:val="0065680D"/>
    <w:rsid w:val="00660005"/>
    <w:rsid w:val="0066065D"/>
    <w:rsid w:val="00660A16"/>
    <w:rsid w:val="006639EA"/>
    <w:rsid w:val="00666CBE"/>
    <w:rsid w:val="00671E2F"/>
    <w:rsid w:val="006759E5"/>
    <w:rsid w:val="006876C1"/>
    <w:rsid w:val="006A2779"/>
    <w:rsid w:val="006A62A1"/>
    <w:rsid w:val="006C17E2"/>
    <w:rsid w:val="006C22D4"/>
    <w:rsid w:val="006D137A"/>
    <w:rsid w:val="006D2537"/>
    <w:rsid w:val="006D2615"/>
    <w:rsid w:val="006D382A"/>
    <w:rsid w:val="006E3023"/>
    <w:rsid w:val="006F056D"/>
    <w:rsid w:val="006F4C62"/>
    <w:rsid w:val="006F54BE"/>
    <w:rsid w:val="00700014"/>
    <w:rsid w:val="00703141"/>
    <w:rsid w:val="007038D2"/>
    <w:rsid w:val="0070402F"/>
    <w:rsid w:val="007050EC"/>
    <w:rsid w:val="00705B98"/>
    <w:rsid w:val="00715401"/>
    <w:rsid w:val="007207EA"/>
    <w:rsid w:val="00726556"/>
    <w:rsid w:val="00730255"/>
    <w:rsid w:val="007436B9"/>
    <w:rsid w:val="00747BD4"/>
    <w:rsid w:val="00766E2C"/>
    <w:rsid w:val="007861DF"/>
    <w:rsid w:val="007A02E3"/>
    <w:rsid w:val="007A7D08"/>
    <w:rsid w:val="007B47D6"/>
    <w:rsid w:val="007B4D42"/>
    <w:rsid w:val="007C5254"/>
    <w:rsid w:val="007C5784"/>
    <w:rsid w:val="007C754F"/>
    <w:rsid w:val="007C75B3"/>
    <w:rsid w:val="007E3636"/>
    <w:rsid w:val="007E6CB8"/>
    <w:rsid w:val="00804363"/>
    <w:rsid w:val="008074B1"/>
    <w:rsid w:val="00810CD9"/>
    <w:rsid w:val="00820B4D"/>
    <w:rsid w:val="00825BE6"/>
    <w:rsid w:val="00827C64"/>
    <w:rsid w:val="00830B66"/>
    <w:rsid w:val="00833391"/>
    <w:rsid w:val="00843F72"/>
    <w:rsid w:val="00851369"/>
    <w:rsid w:val="00851E13"/>
    <w:rsid w:val="00853B37"/>
    <w:rsid w:val="008714E0"/>
    <w:rsid w:val="0087274C"/>
    <w:rsid w:val="00875FB1"/>
    <w:rsid w:val="008762F2"/>
    <w:rsid w:val="0087694B"/>
    <w:rsid w:val="00880DD2"/>
    <w:rsid w:val="00882E72"/>
    <w:rsid w:val="00884E09"/>
    <w:rsid w:val="00887E94"/>
    <w:rsid w:val="00890C3D"/>
    <w:rsid w:val="0089363D"/>
    <w:rsid w:val="008A4704"/>
    <w:rsid w:val="008B759B"/>
    <w:rsid w:val="008C3268"/>
    <w:rsid w:val="008C46F8"/>
    <w:rsid w:val="008C4B26"/>
    <w:rsid w:val="008D34D8"/>
    <w:rsid w:val="008D5B80"/>
    <w:rsid w:val="008D76CD"/>
    <w:rsid w:val="008E020B"/>
    <w:rsid w:val="0090118C"/>
    <w:rsid w:val="0090432A"/>
    <w:rsid w:val="009119A9"/>
    <w:rsid w:val="00925D54"/>
    <w:rsid w:val="00926C7B"/>
    <w:rsid w:val="009277C0"/>
    <w:rsid w:val="00933714"/>
    <w:rsid w:val="009354F2"/>
    <w:rsid w:val="00936A0A"/>
    <w:rsid w:val="009422F1"/>
    <w:rsid w:val="00943E06"/>
    <w:rsid w:val="009472B8"/>
    <w:rsid w:val="009571B4"/>
    <w:rsid w:val="0096218E"/>
    <w:rsid w:val="009624FF"/>
    <w:rsid w:val="00965B04"/>
    <w:rsid w:val="009735E2"/>
    <w:rsid w:val="009760FB"/>
    <w:rsid w:val="009866E7"/>
    <w:rsid w:val="00990DC5"/>
    <w:rsid w:val="009A03E9"/>
    <w:rsid w:val="009A45AC"/>
    <w:rsid w:val="009A45BA"/>
    <w:rsid w:val="009C25E4"/>
    <w:rsid w:val="009F7F58"/>
    <w:rsid w:val="00A1792E"/>
    <w:rsid w:val="00A2082C"/>
    <w:rsid w:val="00A223E3"/>
    <w:rsid w:val="00A271FA"/>
    <w:rsid w:val="00A31C28"/>
    <w:rsid w:val="00A31EBD"/>
    <w:rsid w:val="00A320D7"/>
    <w:rsid w:val="00A33414"/>
    <w:rsid w:val="00A34655"/>
    <w:rsid w:val="00A34DCB"/>
    <w:rsid w:val="00A367B7"/>
    <w:rsid w:val="00A37B17"/>
    <w:rsid w:val="00A50570"/>
    <w:rsid w:val="00A51A8C"/>
    <w:rsid w:val="00A723EC"/>
    <w:rsid w:val="00A82F36"/>
    <w:rsid w:val="00A852E4"/>
    <w:rsid w:val="00A86B50"/>
    <w:rsid w:val="00AA517D"/>
    <w:rsid w:val="00AB656F"/>
    <w:rsid w:val="00AC28FF"/>
    <w:rsid w:val="00AC5BAC"/>
    <w:rsid w:val="00AD007A"/>
    <w:rsid w:val="00AD432E"/>
    <w:rsid w:val="00AE2690"/>
    <w:rsid w:val="00AE6725"/>
    <w:rsid w:val="00AF5D38"/>
    <w:rsid w:val="00B05ABB"/>
    <w:rsid w:val="00B121F2"/>
    <w:rsid w:val="00B21B3C"/>
    <w:rsid w:val="00B2359F"/>
    <w:rsid w:val="00B26FFC"/>
    <w:rsid w:val="00B30CC4"/>
    <w:rsid w:val="00B32A85"/>
    <w:rsid w:val="00B355DB"/>
    <w:rsid w:val="00B4154E"/>
    <w:rsid w:val="00B41C6A"/>
    <w:rsid w:val="00B52D32"/>
    <w:rsid w:val="00B559A5"/>
    <w:rsid w:val="00B56145"/>
    <w:rsid w:val="00B56612"/>
    <w:rsid w:val="00B6466A"/>
    <w:rsid w:val="00B7114C"/>
    <w:rsid w:val="00B73830"/>
    <w:rsid w:val="00B7510D"/>
    <w:rsid w:val="00B75B4D"/>
    <w:rsid w:val="00B83775"/>
    <w:rsid w:val="00B85046"/>
    <w:rsid w:val="00B90369"/>
    <w:rsid w:val="00B966C9"/>
    <w:rsid w:val="00BA1418"/>
    <w:rsid w:val="00BC5533"/>
    <w:rsid w:val="00BC6346"/>
    <w:rsid w:val="00BD0F5D"/>
    <w:rsid w:val="00BE373D"/>
    <w:rsid w:val="00C007A1"/>
    <w:rsid w:val="00C05E2D"/>
    <w:rsid w:val="00C07883"/>
    <w:rsid w:val="00C13DF3"/>
    <w:rsid w:val="00C15BCA"/>
    <w:rsid w:val="00C15F68"/>
    <w:rsid w:val="00C20967"/>
    <w:rsid w:val="00C23C4F"/>
    <w:rsid w:val="00C40BCD"/>
    <w:rsid w:val="00C4701F"/>
    <w:rsid w:val="00C57483"/>
    <w:rsid w:val="00C611C2"/>
    <w:rsid w:val="00C673C5"/>
    <w:rsid w:val="00C752A9"/>
    <w:rsid w:val="00C81172"/>
    <w:rsid w:val="00C85706"/>
    <w:rsid w:val="00C92C2E"/>
    <w:rsid w:val="00C9303C"/>
    <w:rsid w:val="00C955FB"/>
    <w:rsid w:val="00CC0958"/>
    <w:rsid w:val="00CC4A06"/>
    <w:rsid w:val="00CD3003"/>
    <w:rsid w:val="00CE3CD9"/>
    <w:rsid w:val="00CE648A"/>
    <w:rsid w:val="00CF084B"/>
    <w:rsid w:val="00CF3FC3"/>
    <w:rsid w:val="00CF4B08"/>
    <w:rsid w:val="00D0038A"/>
    <w:rsid w:val="00D069A5"/>
    <w:rsid w:val="00D11DC0"/>
    <w:rsid w:val="00D12A0A"/>
    <w:rsid w:val="00D20940"/>
    <w:rsid w:val="00D21510"/>
    <w:rsid w:val="00D21F03"/>
    <w:rsid w:val="00D25941"/>
    <w:rsid w:val="00D27722"/>
    <w:rsid w:val="00D277E2"/>
    <w:rsid w:val="00D31020"/>
    <w:rsid w:val="00D326ED"/>
    <w:rsid w:val="00D41B77"/>
    <w:rsid w:val="00D47921"/>
    <w:rsid w:val="00D51E24"/>
    <w:rsid w:val="00D6072E"/>
    <w:rsid w:val="00D71AF3"/>
    <w:rsid w:val="00D73D22"/>
    <w:rsid w:val="00D7501B"/>
    <w:rsid w:val="00D81A03"/>
    <w:rsid w:val="00D94C87"/>
    <w:rsid w:val="00DA28EB"/>
    <w:rsid w:val="00DA42E5"/>
    <w:rsid w:val="00DB1B1E"/>
    <w:rsid w:val="00DB71DD"/>
    <w:rsid w:val="00DC2693"/>
    <w:rsid w:val="00DE6D91"/>
    <w:rsid w:val="00DE7EE7"/>
    <w:rsid w:val="00DF62AF"/>
    <w:rsid w:val="00E05252"/>
    <w:rsid w:val="00E10D32"/>
    <w:rsid w:val="00E2228E"/>
    <w:rsid w:val="00E347C2"/>
    <w:rsid w:val="00E34809"/>
    <w:rsid w:val="00E423D9"/>
    <w:rsid w:val="00E43F61"/>
    <w:rsid w:val="00E50842"/>
    <w:rsid w:val="00E545F4"/>
    <w:rsid w:val="00E6741E"/>
    <w:rsid w:val="00E748C9"/>
    <w:rsid w:val="00E75ED6"/>
    <w:rsid w:val="00E82CC7"/>
    <w:rsid w:val="00E848A4"/>
    <w:rsid w:val="00E84DFF"/>
    <w:rsid w:val="00E85CC4"/>
    <w:rsid w:val="00E87C73"/>
    <w:rsid w:val="00E95763"/>
    <w:rsid w:val="00E96410"/>
    <w:rsid w:val="00EA3906"/>
    <w:rsid w:val="00EA5066"/>
    <w:rsid w:val="00EA6772"/>
    <w:rsid w:val="00EC2C62"/>
    <w:rsid w:val="00EC5963"/>
    <w:rsid w:val="00EC6BEB"/>
    <w:rsid w:val="00EC6F33"/>
    <w:rsid w:val="00ED2D43"/>
    <w:rsid w:val="00ED56E7"/>
    <w:rsid w:val="00ED6E03"/>
    <w:rsid w:val="00EF7CD8"/>
    <w:rsid w:val="00F1056D"/>
    <w:rsid w:val="00F12CD7"/>
    <w:rsid w:val="00F2546F"/>
    <w:rsid w:val="00F25B74"/>
    <w:rsid w:val="00F265A5"/>
    <w:rsid w:val="00F31915"/>
    <w:rsid w:val="00F41A33"/>
    <w:rsid w:val="00F46B88"/>
    <w:rsid w:val="00F671C8"/>
    <w:rsid w:val="00F74CB9"/>
    <w:rsid w:val="00F76135"/>
    <w:rsid w:val="00F87ABD"/>
    <w:rsid w:val="00F95F1E"/>
    <w:rsid w:val="00FB0BEB"/>
    <w:rsid w:val="00FB5BFB"/>
    <w:rsid w:val="00FB6877"/>
    <w:rsid w:val="00FB7B38"/>
    <w:rsid w:val="00FC2A30"/>
    <w:rsid w:val="00FC3CBA"/>
    <w:rsid w:val="00FC4879"/>
    <w:rsid w:val="00FC6FD9"/>
    <w:rsid w:val="00FD3ABF"/>
    <w:rsid w:val="00FD42A3"/>
    <w:rsid w:val="00FD68E3"/>
    <w:rsid w:val="00FD7154"/>
    <w:rsid w:val="00FD71E0"/>
    <w:rsid w:val="00FE10FA"/>
    <w:rsid w:val="00FE4C35"/>
    <w:rsid w:val="00FE7DD0"/>
    <w:rsid w:val="00FF120C"/>
    <w:rsid w:val="00FF7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C2E"/>
    <w:pPr>
      <w:autoSpaceDE w:val="0"/>
      <w:autoSpaceDN w:val="0"/>
      <w:adjustRightInd w:val="0"/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Classic1">
    <w:name w:val="Table Classic 1"/>
    <w:basedOn w:val="TableNormal"/>
    <w:semiHidden/>
    <w:unhideWhenUsed/>
    <w:rsid w:val="00C92C2E"/>
    <w:pPr>
      <w:autoSpaceDE w:val="0"/>
      <w:autoSpaceDN w:val="0"/>
      <w:adjustRightInd w:val="0"/>
      <w:spacing w:after="0" w:line="480" w:lineRule="auto"/>
      <w:jc w:val="both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ediumList1">
    <w:name w:val="Medium List 1"/>
    <w:basedOn w:val="TableNormal"/>
    <w:uiPriority w:val="65"/>
    <w:rsid w:val="004B7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Organization/Home Here</Company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Agha</dc:creator>
  <cp:keywords/>
  <dc:description/>
  <cp:lastModifiedBy>Agha</cp:lastModifiedBy>
  <cp:revision>5</cp:revision>
  <dcterms:created xsi:type="dcterms:W3CDTF">2013-03-13T06:06:00Z</dcterms:created>
  <dcterms:modified xsi:type="dcterms:W3CDTF">2013-04-13T06:24:00Z</dcterms:modified>
</cp:coreProperties>
</file>