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64D55" w14:textId="77777777" w:rsidR="00B10B6C" w:rsidRDefault="00B10B6C" w:rsidP="00102CC9">
      <w:pPr>
        <w:tabs>
          <w:tab w:val="left" w:pos="2307"/>
        </w:tabs>
      </w:pPr>
      <w:bookmarkStart w:id="0" w:name="_GoBack"/>
      <w:bookmarkEnd w:id="0"/>
    </w:p>
    <w:p w14:paraId="1923D3E6" w14:textId="6AEF2E38" w:rsidR="00B10B6C" w:rsidRDefault="00B10B6C" w:rsidP="00960CDB">
      <w:pPr>
        <w:rPr>
          <w:rFonts w:ascii="Arial" w:hAnsi="Arial" w:cs="Arial"/>
        </w:rPr>
      </w:pPr>
      <w:proofErr w:type="gramStart"/>
      <w:r w:rsidRPr="00960CDB">
        <w:rPr>
          <w:rFonts w:ascii="Arial" w:hAnsi="Arial" w:cs="Arial"/>
        </w:rPr>
        <w:t>Supplemental Table 6.</w:t>
      </w:r>
      <w:proofErr w:type="gramEnd"/>
      <w:r w:rsidRPr="00960CDB">
        <w:rPr>
          <w:rFonts w:ascii="Arial" w:hAnsi="Arial" w:cs="Arial"/>
        </w:rPr>
        <w:t xml:space="preserve"> </w:t>
      </w:r>
      <w:r w:rsidRPr="00AE7A20">
        <w:rPr>
          <w:rFonts w:ascii="Arial" w:hAnsi="Arial" w:cs="Arial"/>
        </w:rPr>
        <w:t xml:space="preserve">Differentially Expressed Genes in </w:t>
      </w:r>
      <w:r>
        <w:rPr>
          <w:rFonts w:ascii="Arial" w:hAnsi="Arial" w:cs="Arial"/>
        </w:rPr>
        <w:t xml:space="preserve">Granulocytes in </w:t>
      </w:r>
      <w:proofErr w:type="gramStart"/>
      <w:r>
        <w:rPr>
          <w:rFonts w:ascii="Arial" w:hAnsi="Arial" w:cs="Arial"/>
        </w:rPr>
        <w:t>JIA  Patients</w:t>
      </w:r>
      <w:proofErr w:type="gramEnd"/>
      <w:r>
        <w:rPr>
          <w:rFonts w:ascii="Arial" w:hAnsi="Arial" w:cs="Arial"/>
        </w:rPr>
        <w:t xml:space="preserve"> Who Achieved Remission with </w:t>
      </w:r>
      <w:r w:rsidR="00977C1B" w:rsidRPr="00AE7A20">
        <w:rPr>
          <w:rFonts w:ascii="Arial" w:hAnsi="Arial" w:cs="Arial"/>
        </w:rPr>
        <w:t>Methotrexate</w:t>
      </w:r>
      <w:r w:rsidR="00977C1B" w:rsidRPr="00AE7A20">
        <w:rPr>
          <w:rFonts w:ascii="Arial" w:hAnsi="Arial" w:cs="Arial"/>
        </w:rPr>
        <w:t xml:space="preserve"> </w:t>
      </w:r>
      <w:r w:rsidR="00977C1B">
        <w:rPr>
          <w:rFonts w:ascii="Arial" w:hAnsi="Arial" w:cs="Arial"/>
        </w:rPr>
        <w:t xml:space="preserve">and </w:t>
      </w:r>
      <w:proofErr w:type="spellStart"/>
      <w:r w:rsidRPr="00AE7A20">
        <w:rPr>
          <w:rFonts w:ascii="Arial" w:hAnsi="Arial" w:cs="Arial"/>
        </w:rPr>
        <w:t>Etanercept</w:t>
      </w:r>
      <w:proofErr w:type="spellEnd"/>
      <w:r w:rsidRPr="00AE7A20">
        <w:rPr>
          <w:rFonts w:ascii="Arial" w:hAnsi="Arial" w:cs="Arial"/>
        </w:rPr>
        <w:t xml:space="preserve"> </w:t>
      </w:r>
      <w:proofErr w:type="spellStart"/>
      <w:r w:rsidRPr="00AE7A20">
        <w:rPr>
          <w:rFonts w:ascii="Arial" w:hAnsi="Arial" w:cs="Arial"/>
        </w:rPr>
        <w:t>vs</w:t>
      </w:r>
      <w:proofErr w:type="spellEnd"/>
      <w:r w:rsidRPr="00AE7A20">
        <w:rPr>
          <w:rFonts w:ascii="Arial" w:hAnsi="Arial" w:cs="Arial"/>
        </w:rPr>
        <w:t xml:space="preserve"> Methotrexate </w:t>
      </w:r>
      <w:r w:rsidR="00977C1B">
        <w:rPr>
          <w:rFonts w:ascii="Arial" w:hAnsi="Arial" w:cs="Arial"/>
        </w:rPr>
        <w:t>alone</w:t>
      </w:r>
    </w:p>
    <w:p w14:paraId="0E84D16F" w14:textId="77777777" w:rsidR="00B10B6C" w:rsidRPr="00960CDB" w:rsidRDefault="00B10B6C" w:rsidP="00960CDB">
      <w:pPr>
        <w:rPr>
          <w:rFonts w:ascii="Arial" w:hAnsi="Arial" w:cs="Arial"/>
        </w:rPr>
      </w:pPr>
    </w:p>
    <w:tbl>
      <w:tblPr>
        <w:tblW w:w="999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170"/>
        <w:gridCol w:w="3780"/>
        <w:gridCol w:w="1080"/>
        <w:gridCol w:w="990"/>
        <w:gridCol w:w="1350"/>
        <w:gridCol w:w="1620"/>
      </w:tblGrid>
      <w:tr w:rsidR="00B10B6C" w:rsidRPr="008513A9" w14:paraId="7B2878AD" w14:textId="77777777">
        <w:trPr>
          <w:trHeight w:val="900"/>
        </w:trPr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634F9E" w14:textId="77777777" w:rsidR="00B10B6C" w:rsidRPr="008513A9" w:rsidRDefault="00B10B6C" w:rsidP="00960CDB">
            <w:pPr>
              <w:rPr>
                <w:rFonts w:eastAsia="Times New Roman"/>
                <w:b/>
                <w:bCs/>
                <w:color w:val="000000"/>
              </w:rPr>
            </w:pPr>
            <w:r w:rsidRPr="008513A9">
              <w:rPr>
                <w:rFonts w:eastAsia="Times New Roman"/>
                <w:b/>
                <w:bCs/>
                <w:color w:val="000000"/>
              </w:rPr>
              <w:t>Gene Symbol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4F20E08" w14:textId="77777777" w:rsidR="00B10B6C" w:rsidRPr="008513A9" w:rsidRDefault="00B10B6C" w:rsidP="00960CDB">
            <w:pPr>
              <w:rPr>
                <w:rFonts w:eastAsia="Times New Roman"/>
                <w:b/>
                <w:bCs/>
                <w:color w:val="000000"/>
              </w:rPr>
            </w:pPr>
            <w:r w:rsidRPr="008513A9">
              <w:rPr>
                <w:rFonts w:eastAsia="Times New Roman"/>
                <w:b/>
                <w:bCs/>
                <w:color w:val="000000"/>
              </w:rPr>
              <w:t>Gene Title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5111422" w14:textId="77777777" w:rsidR="00B10B6C" w:rsidRPr="008513A9" w:rsidRDefault="00B10B6C" w:rsidP="00960CD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</w:rPr>
              <w:t>MTX+Et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3E4447" w14:textId="77777777" w:rsidR="00B10B6C" w:rsidRPr="008513A9" w:rsidRDefault="00B10B6C" w:rsidP="00960CD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513A9">
              <w:rPr>
                <w:rFonts w:eastAsia="Times New Roman"/>
                <w:b/>
                <w:bCs/>
                <w:color w:val="000000"/>
              </w:rPr>
              <w:t>M</w:t>
            </w:r>
            <w:r>
              <w:rPr>
                <w:rFonts w:eastAsia="Times New Roman"/>
                <w:b/>
                <w:bCs/>
                <w:color w:val="000000"/>
              </w:rPr>
              <w:t>TX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CE2F28" w14:textId="77777777" w:rsidR="00B10B6C" w:rsidRPr="008513A9" w:rsidRDefault="00B10B6C" w:rsidP="00960CD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513A9">
              <w:rPr>
                <w:rFonts w:eastAsia="Times New Roman"/>
                <w:b/>
                <w:bCs/>
                <w:color w:val="000000"/>
              </w:rPr>
              <w:t xml:space="preserve">Fold-change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MTX+Et</w:t>
            </w:r>
            <w:proofErr w:type="spellEnd"/>
            <w:r w:rsidRPr="008513A9"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 w:rsidRPr="008513A9">
              <w:rPr>
                <w:rFonts w:eastAsia="Times New Roman"/>
                <w:b/>
                <w:bCs/>
                <w:color w:val="000000"/>
              </w:rPr>
              <w:t>v</w:t>
            </w:r>
            <w:r>
              <w:rPr>
                <w:rFonts w:eastAsia="Times New Roman"/>
                <w:b/>
                <w:bCs/>
                <w:color w:val="000000"/>
              </w:rPr>
              <w:t>s</w:t>
            </w:r>
            <w:proofErr w:type="spellEnd"/>
            <w:r w:rsidRPr="008513A9">
              <w:rPr>
                <w:rFonts w:eastAsia="Times New Roman"/>
                <w:b/>
                <w:bCs/>
                <w:color w:val="000000"/>
              </w:rPr>
              <w:t xml:space="preserve"> M</w:t>
            </w:r>
            <w:r>
              <w:rPr>
                <w:rFonts w:eastAsia="Times New Roman"/>
                <w:b/>
                <w:bCs/>
                <w:color w:val="000000"/>
              </w:rPr>
              <w:t>TX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6F409CB" w14:textId="77777777" w:rsidR="00B10B6C" w:rsidRPr="008513A9" w:rsidRDefault="00B10B6C" w:rsidP="00960CD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513A9">
              <w:rPr>
                <w:rFonts w:eastAsia="Times New Roman"/>
                <w:b/>
                <w:bCs/>
                <w:color w:val="000000"/>
              </w:rPr>
              <w:t>Probe set</w:t>
            </w:r>
          </w:p>
        </w:tc>
      </w:tr>
      <w:tr w:rsidR="00B10B6C" w:rsidRPr="008513A9" w14:paraId="7CCBA7FE" w14:textId="77777777">
        <w:trPr>
          <w:trHeight w:val="300"/>
        </w:trPr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AAA6D12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ABTB1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7273EDA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8513A9">
              <w:rPr>
                <w:rFonts w:eastAsia="Times New Roman"/>
                <w:color w:val="000000"/>
              </w:rPr>
              <w:t>ankyrin</w:t>
            </w:r>
            <w:proofErr w:type="spellEnd"/>
            <w:proofErr w:type="gramEnd"/>
            <w:r w:rsidRPr="008513A9">
              <w:rPr>
                <w:rFonts w:eastAsia="Times New Roman"/>
                <w:color w:val="000000"/>
              </w:rPr>
              <w:t xml:space="preserve"> repeat and BTB (POZ) domain containing 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7A31FF1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971.73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80D25DB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1401.44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B72436F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-1.44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991E359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226442_at</w:t>
            </w:r>
          </w:p>
        </w:tc>
      </w:tr>
      <w:tr w:rsidR="00B10B6C" w:rsidRPr="008513A9" w14:paraId="134E2914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8B33C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ANGPT1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00D74A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8513A9">
              <w:rPr>
                <w:rFonts w:eastAsia="Times New Roman"/>
                <w:color w:val="000000"/>
              </w:rPr>
              <w:t>angiopoietin</w:t>
            </w:r>
            <w:proofErr w:type="spellEnd"/>
            <w:proofErr w:type="gramEnd"/>
            <w:r w:rsidRPr="008513A9">
              <w:rPr>
                <w:rFonts w:eastAsia="Times New Roman"/>
                <w:color w:val="000000"/>
              </w:rPr>
              <w:t xml:space="preserve"> 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0318F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47.05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A2892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99.97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338E9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-2.12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B349D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205608_s_at</w:t>
            </w:r>
          </w:p>
        </w:tc>
      </w:tr>
      <w:tr w:rsidR="00B10B6C" w:rsidRPr="008513A9" w14:paraId="1EE55976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AA707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ARHGEF3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368B50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Rho guanine nucleotide exchange factor (GEF)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B58BF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298.54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88BAD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181.19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34216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1.65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BB48D2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218501_at</w:t>
            </w:r>
          </w:p>
        </w:tc>
      </w:tr>
      <w:tr w:rsidR="00B10B6C" w:rsidRPr="008513A9" w14:paraId="3640DEA4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A5CE0B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BIRC3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DE7574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8513A9">
              <w:rPr>
                <w:rFonts w:eastAsia="Times New Roman"/>
                <w:color w:val="000000"/>
              </w:rPr>
              <w:t>baculoviral</w:t>
            </w:r>
            <w:proofErr w:type="spellEnd"/>
            <w:proofErr w:type="gramEnd"/>
            <w:r w:rsidRPr="008513A9">
              <w:rPr>
                <w:rFonts w:eastAsia="Times New Roman"/>
                <w:color w:val="000000"/>
              </w:rPr>
              <w:t xml:space="preserve"> IAP repeat-containing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4CCDD7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254.39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17DC2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108.77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24E5A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2.34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448220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210538_s_at</w:t>
            </w:r>
          </w:p>
        </w:tc>
      </w:tr>
      <w:tr w:rsidR="00B10B6C" w:rsidRPr="008513A9" w14:paraId="704D7BC0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AA0B52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BTNL8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14F83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8513A9">
              <w:rPr>
                <w:rFonts w:eastAsia="Times New Roman"/>
                <w:color w:val="000000"/>
              </w:rPr>
              <w:t>butyrophilin</w:t>
            </w:r>
            <w:proofErr w:type="spellEnd"/>
            <w:proofErr w:type="gramEnd"/>
            <w:r w:rsidRPr="008513A9">
              <w:rPr>
                <w:rFonts w:eastAsia="Times New Roman"/>
                <w:color w:val="000000"/>
              </w:rPr>
              <w:t>-like 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41ED8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646.91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01E89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119.43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02DFC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5.42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40E992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220421_at</w:t>
            </w:r>
          </w:p>
        </w:tc>
      </w:tr>
      <w:tr w:rsidR="00B10B6C" w:rsidRPr="008513A9" w14:paraId="0DF34713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15C4C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CCNG1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8ED103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8513A9">
              <w:rPr>
                <w:rFonts w:eastAsia="Times New Roman"/>
                <w:color w:val="000000"/>
              </w:rPr>
              <w:t>cyclin</w:t>
            </w:r>
            <w:proofErr w:type="spellEnd"/>
            <w:proofErr w:type="gramEnd"/>
            <w:r w:rsidRPr="008513A9">
              <w:rPr>
                <w:rFonts w:eastAsia="Times New Roman"/>
                <w:color w:val="000000"/>
              </w:rPr>
              <w:t xml:space="preserve"> G1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52E2A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308.99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8E56F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211.52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6CDE9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1.46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961D6B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208796_s_at</w:t>
            </w:r>
          </w:p>
        </w:tc>
      </w:tr>
      <w:tr w:rsidR="00B10B6C" w:rsidRPr="008513A9" w14:paraId="3D33DDF0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FA5607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CLIC4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C3383D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chloride</w:t>
            </w:r>
            <w:proofErr w:type="gramEnd"/>
            <w:r w:rsidRPr="008513A9">
              <w:rPr>
                <w:rFonts w:eastAsia="Times New Roman"/>
                <w:color w:val="000000"/>
              </w:rPr>
              <w:t xml:space="preserve"> intracellular channel 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15300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201.49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A14D9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81.19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E8740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2.48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07617E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201560_at</w:t>
            </w:r>
          </w:p>
        </w:tc>
      </w:tr>
      <w:tr w:rsidR="00B10B6C" w:rsidRPr="008513A9" w14:paraId="7A9F8CA8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61EC0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CX3CR1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666810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chemokine</w:t>
            </w:r>
            <w:proofErr w:type="gramEnd"/>
            <w:r w:rsidRPr="008513A9">
              <w:rPr>
                <w:rFonts w:eastAsia="Times New Roman"/>
                <w:color w:val="000000"/>
              </w:rPr>
              <w:t xml:space="preserve"> (C-X3-C motif) receptor 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3367B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1352.05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DF282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698.59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D5FA8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1.94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9BA896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205898_at</w:t>
            </w:r>
          </w:p>
        </w:tc>
      </w:tr>
      <w:tr w:rsidR="00B10B6C" w:rsidRPr="008513A9" w14:paraId="44E5EDB0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E40722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CYBB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2982B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cytochrome</w:t>
            </w:r>
            <w:proofErr w:type="gramEnd"/>
            <w:r w:rsidRPr="008513A9">
              <w:rPr>
                <w:rFonts w:eastAsia="Times New Roman"/>
                <w:color w:val="000000"/>
              </w:rPr>
              <w:t xml:space="preserve"> b-245, beta polypeptide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463EB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1189.48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9EDFD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584.64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BBE8E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2.03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7A178A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203923_s_at</w:t>
            </w:r>
          </w:p>
        </w:tc>
      </w:tr>
      <w:tr w:rsidR="00B10B6C" w:rsidRPr="008513A9" w14:paraId="368E0B6C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DC49C9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[</w:t>
            </w:r>
            <w:r w:rsidRPr="008513A9">
              <w:rPr>
                <w:rFonts w:eastAsia="Times New Roman"/>
                <w:color w:val="000000"/>
              </w:rPr>
              <w:t>DDIT3 /// NR1H3</w:t>
            </w:r>
            <w:r>
              <w:rPr>
                <w:rFonts w:eastAsia="Times New Roman"/>
                <w:color w:val="000000"/>
              </w:rPr>
              <w:t>]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077D7B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DNA-damage-inducible transcript 3 /// nuclear receptor subfamily 1, group H, member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5D33E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558.79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5B93B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784.79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FDFC0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-1.40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B7C85A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209383_at</w:t>
            </w:r>
          </w:p>
        </w:tc>
      </w:tr>
      <w:tr w:rsidR="00B10B6C" w:rsidRPr="008513A9" w14:paraId="3DAEB2AB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590934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DDX3Y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C2B0A3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DEAD (Asp-</w:t>
            </w:r>
            <w:proofErr w:type="spellStart"/>
            <w:r w:rsidRPr="008513A9">
              <w:rPr>
                <w:rFonts w:eastAsia="Times New Roman"/>
                <w:color w:val="000000"/>
              </w:rPr>
              <w:t>Glu</w:t>
            </w:r>
            <w:proofErr w:type="spellEnd"/>
            <w:r w:rsidRPr="008513A9">
              <w:rPr>
                <w:rFonts w:eastAsia="Times New Roman"/>
                <w:color w:val="000000"/>
              </w:rPr>
              <w:t>-</w:t>
            </w:r>
            <w:proofErr w:type="spellStart"/>
            <w:r w:rsidRPr="008513A9">
              <w:rPr>
                <w:rFonts w:eastAsia="Times New Roman"/>
                <w:color w:val="000000"/>
              </w:rPr>
              <w:t>Ala</w:t>
            </w:r>
            <w:proofErr w:type="spellEnd"/>
            <w:r w:rsidRPr="008513A9">
              <w:rPr>
                <w:rFonts w:eastAsia="Times New Roman"/>
                <w:color w:val="000000"/>
              </w:rPr>
              <w:t>-Asp) box polypeptide 3, Y-linked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FF1F27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11.87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B0604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191.71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2A20B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-16.16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F4AA0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205000_at</w:t>
            </w:r>
          </w:p>
        </w:tc>
      </w:tr>
      <w:tr w:rsidR="00B10B6C" w:rsidRPr="008513A9" w14:paraId="7DDB726B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091C17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DNAJC10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7939E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spellStart"/>
            <w:r w:rsidRPr="008513A9">
              <w:rPr>
                <w:rFonts w:eastAsia="Times New Roman"/>
                <w:color w:val="000000"/>
              </w:rPr>
              <w:t>DnaJ</w:t>
            </w:r>
            <w:proofErr w:type="spellEnd"/>
            <w:r w:rsidRPr="008513A9">
              <w:rPr>
                <w:rFonts w:eastAsia="Times New Roman"/>
                <w:color w:val="000000"/>
              </w:rPr>
              <w:t xml:space="preserve"> (Hsp40) homolog, subfamily C, member 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6F895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134.68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B19FD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73.39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0B8AF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1.84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C9C6C6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225174_at</w:t>
            </w:r>
          </w:p>
        </w:tc>
      </w:tr>
      <w:tr w:rsidR="00B10B6C" w:rsidRPr="008513A9" w14:paraId="0E104EF4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C16090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EIF1AY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A27185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eukaryotic</w:t>
            </w:r>
            <w:proofErr w:type="gramEnd"/>
            <w:r w:rsidRPr="008513A9">
              <w:rPr>
                <w:rFonts w:eastAsia="Times New Roman"/>
                <w:color w:val="000000"/>
              </w:rPr>
              <w:t xml:space="preserve"> translation initiation factor 1A, Y-linked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9C2CD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10.16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2F0E4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214.64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01A12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-21.13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34E3B4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204409_s_at</w:t>
            </w:r>
          </w:p>
        </w:tc>
      </w:tr>
      <w:tr w:rsidR="00B10B6C" w:rsidRPr="008513A9" w14:paraId="118A0768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B1A2F6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EIF1AY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C57350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eukaryotic</w:t>
            </w:r>
            <w:proofErr w:type="gramEnd"/>
            <w:r w:rsidRPr="008513A9">
              <w:rPr>
                <w:rFonts w:eastAsia="Times New Roman"/>
                <w:color w:val="000000"/>
              </w:rPr>
              <w:t xml:space="preserve"> translation initiation factor 1A, Y-linked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58388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10.74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3A61D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113.11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878BC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-10.53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7C81BD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204410_at</w:t>
            </w:r>
          </w:p>
        </w:tc>
      </w:tr>
      <w:tr w:rsidR="00B10B6C" w:rsidRPr="008513A9" w14:paraId="741B6293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AC8CA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EIF1AY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05ED70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eukaryotic</w:t>
            </w:r>
            <w:proofErr w:type="gramEnd"/>
            <w:r w:rsidRPr="008513A9">
              <w:rPr>
                <w:rFonts w:eastAsia="Times New Roman"/>
                <w:color w:val="000000"/>
              </w:rPr>
              <w:t xml:space="preserve"> translation initiation factor 1a, y-linked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2A57F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8.38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3E1BD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87.36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7D903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-10.43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8D41A1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244482_at</w:t>
            </w:r>
          </w:p>
        </w:tc>
      </w:tr>
      <w:tr w:rsidR="00B10B6C" w:rsidRPr="008513A9" w14:paraId="27977F3F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A19E3B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ESD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402EF4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esterase</w:t>
            </w:r>
            <w:proofErr w:type="gramEnd"/>
            <w:r w:rsidRPr="008513A9">
              <w:rPr>
                <w:rFonts w:eastAsia="Times New Roman"/>
                <w:color w:val="000000"/>
              </w:rPr>
              <w:t xml:space="preserve"> D/</w:t>
            </w:r>
            <w:proofErr w:type="spellStart"/>
            <w:r w:rsidRPr="008513A9">
              <w:rPr>
                <w:rFonts w:eastAsia="Times New Roman"/>
                <w:color w:val="000000"/>
              </w:rPr>
              <w:t>formylglutathione</w:t>
            </w:r>
            <w:proofErr w:type="spellEnd"/>
            <w:r w:rsidRPr="008513A9">
              <w:rPr>
                <w:rFonts w:eastAsia="Times New Roman"/>
                <w:color w:val="000000"/>
              </w:rPr>
              <w:t xml:space="preserve"> hydrolase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6013C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278.93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7A3649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182.35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1600B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4E5174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209009_at</w:t>
            </w:r>
          </w:p>
        </w:tc>
      </w:tr>
      <w:tr w:rsidR="00B10B6C" w:rsidRPr="008513A9" w14:paraId="377DFB12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F95EE3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HDHD1A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BA23D9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8513A9">
              <w:rPr>
                <w:rFonts w:eastAsia="Times New Roman"/>
                <w:color w:val="000000"/>
              </w:rPr>
              <w:t>haloacid</w:t>
            </w:r>
            <w:proofErr w:type="spellEnd"/>
            <w:proofErr w:type="gramEnd"/>
            <w:r w:rsidRPr="008513A9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8513A9">
              <w:rPr>
                <w:rFonts w:eastAsia="Times New Roman"/>
                <w:color w:val="000000"/>
              </w:rPr>
              <w:t>dehalogenase</w:t>
            </w:r>
            <w:proofErr w:type="spellEnd"/>
            <w:r w:rsidRPr="008513A9">
              <w:rPr>
                <w:rFonts w:eastAsia="Times New Roman"/>
                <w:color w:val="000000"/>
              </w:rPr>
              <w:t>-like hydrolase domain containing 1A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E1F8F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85.92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0DA829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54.22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9066E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78AC7D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203974_at</w:t>
            </w:r>
          </w:p>
        </w:tc>
      </w:tr>
      <w:tr w:rsidR="00B10B6C" w:rsidRPr="008513A9" w14:paraId="6B1B3DC9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15BC33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HIST1H1C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E1E87E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histone</w:t>
            </w:r>
            <w:proofErr w:type="gramEnd"/>
            <w:r w:rsidRPr="008513A9">
              <w:rPr>
                <w:rFonts w:eastAsia="Times New Roman"/>
                <w:color w:val="000000"/>
              </w:rPr>
              <w:t xml:space="preserve"> cluster 1, H1c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0D5E8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355.87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AFE99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625.01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5FAD8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-1.76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4D9FB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209398_at</w:t>
            </w:r>
          </w:p>
        </w:tc>
      </w:tr>
      <w:tr w:rsidR="00B10B6C" w:rsidRPr="008513A9" w14:paraId="239008BA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1E436E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HIST1H2BF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D8CBC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histone</w:t>
            </w:r>
            <w:proofErr w:type="gramEnd"/>
            <w:r w:rsidRPr="008513A9">
              <w:rPr>
                <w:rFonts w:eastAsia="Times New Roman"/>
                <w:color w:val="000000"/>
              </w:rPr>
              <w:t xml:space="preserve"> cluster 1, H2bf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CBD7E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412.67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E89A1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613.53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2ACE4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-1.49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3FAB01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208490_x_at</w:t>
            </w:r>
          </w:p>
        </w:tc>
      </w:tr>
      <w:tr w:rsidR="00B10B6C" w:rsidRPr="008513A9" w14:paraId="244B8DA2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AB865C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HLA-DOB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4E5981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major</w:t>
            </w:r>
            <w:proofErr w:type="gramEnd"/>
            <w:r w:rsidRPr="008513A9">
              <w:rPr>
                <w:rFonts w:eastAsia="Times New Roman"/>
                <w:color w:val="000000"/>
              </w:rPr>
              <w:t xml:space="preserve"> histocompatibility complex, class II, DO beta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C7AC9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133.20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F5174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72.67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4A04A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605DC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205671_s_at</w:t>
            </w:r>
          </w:p>
        </w:tc>
      </w:tr>
      <w:tr w:rsidR="00B10B6C" w:rsidRPr="008513A9" w14:paraId="14827751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8548FC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IGF1R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4DA9CF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insulin</w:t>
            </w:r>
            <w:proofErr w:type="gramEnd"/>
            <w:r w:rsidRPr="008513A9">
              <w:rPr>
                <w:rFonts w:eastAsia="Times New Roman"/>
                <w:color w:val="000000"/>
              </w:rPr>
              <w:t>-like growth factor 1 receptor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8683B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1321.89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37261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2055.06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7CFFF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-1.55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4364E4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203628_at</w:t>
            </w:r>
          </w:p>
        </w:tc>
      </w:tr>
      <w:tr w:rsidR="00B10B6C" w:rsidRPr="008513A9" w14:paraId="50580080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814E5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IL6ST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B6976A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interleukin</w:t>
            </w:r>
            <w:proofErr w:type="gramEnd"/>
            <w:r w:rsidRPr="008513A9">
              <w:rPr>
                <w:rFonts w:eastAsia="Times New Roman"/>
                <w:color w:val="000000"/>
              </w:rPr>
              <w:t xml:space="preserve"> 6 signal transducer (gp130, </w:t>
            </w:r>
            <w:proofErr w:type="spellStart"/>
            <w:r w:rsidRPr="008513A9">
              <w:rPr>
                <w:rFonts w:eastAsia="Times New Roman"/>
                <w:color w:val="000000"/>
              </w:rPr>
              <w:t>oncostatin</w:t>
            </w:r>
            <w:proofErr w:type="spellEnd"/>
            <w:r w:rsidRPr="008513A9">
              <w:rPr>
                <w:rFonts w:eastAsia="Times New Roman"/>
                <w:color w:val="000000"/>
              </w:rPr>
              <w:t xml:space="preserve"> M receptor)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BB205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599.25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954F6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308.41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D57FA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1.94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50045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212195_at</w:t>
            </w:r>
          </w:p>
        </w:tc>
      </w:tr>
      <w:tr w:rsidR="00B10B6C" w:rsidRPr="008513A9" w14:paraId="5AB56C30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18197F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KIAA1683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9705A9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KIAA1683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10D25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70.01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21BBC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93.96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EC639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-1.34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76B1F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223600_s_at</w:t>
            </w:r>
          </w:p>
        </w:tc>
      </w:tr>
      <w:tr w:rsidR="00B10B6C" w:rsidRPr="008513A9" w14:paraId="21B68CAB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444CD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MYCL1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D064BC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v</w:t>
            </w:r>
            <w:proofErr w:type="gramEnd"/>
            <w:r w:rsidRPr="008513A9">
              <w:rPr>
                <w:rFonts w:eastAsia="Times New Roman"/>
                <w:color w:val="000000"/>
              </w:rPr>
              <w:t>-</w:t>
            </w:r>
            <w:proofErr w:type="spellStart"/>
            <w:r w:rsidRPr="008513A9">
              <w:rPr>
                <w:rFonts w:eastAsia="Times New Roman"/>
                <w:color w:val="000000"/>
              </w:rPr>
              <w:t>myc</w:t>
            </w:r>
            <w:proofErr w:type="spellEnd"/>
            <w:r w:rsidRPr="008513A9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8513A9">
              <w:rPr>
                <w:rFonts w:eastAsia="Times New Roman"/>
                <w:color w:val="000000"/>
              </w:rPr>
              <w:t>myelocytomatosis</w:t>
            </w:r>
            <w:proofErr w:type="spellEnd"/>
            <w:r w:rsidRPr="008513A9">
              <w:rPr>
                <w:rFonts w:eastAsia="Times New Roman"/>
                <w:color w:val="000000"/>
              </w:rPr>
              <w:t xml:space="preserve"> viral oncogene homolog 1, lung carcinoma </w:t>
            </w:r>
            <w:r w:rsidRPr="008513A9">
              <w:rPr>
                <w:rFonts w:eastAsia="Times New Roman"/>
                <w:color w:val="000000"/>
              </w:rPr>
              <w:lastRenderedPageBreak/>
              <w:t>derived (avian)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5484F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lastRenderedPageBreak/>
              <w:t>90.37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3A12B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62.77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AB761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1.44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09D17D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214058_at</w:t>
            </w:r>
          </w:p>
        </w:tc>
      </w:tr>
      <w:tr w:rsidR="00B10B6C" w:rsidRPr="008513A9" w14:paraId="119D80F8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3F30F1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lastRenderedPageBreak/>
              <w:t>NBN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458FED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8513A9">
              <w:rPr>
                <w:rFonts w:eastAsia="Times New Roman"/>
                <w:color w:val="000000"/>
              </w:rPr>
              <w:t>nibrin</w:t>
            </w:r>
            <w:proofErr w:type="spellEnd"/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F5309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1181.14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11553E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669.20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FDE40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E15F7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202907_s_at</w:t>
            </w:r>
          </w:p>
        </w:tc>
      </w:tr>
      <w:tr w:rsidR="00B10B6C" w:rsidRPr="008513A9" w14:paraId="3154174D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697492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NBN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A9F403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8513A9">
              <w:rPr>
                <w:rFonts w:eastAsia="Times New Roman"/>
                <w:color w:val="000000"/>
              </w:rPr>
              <w:t>nibrin</w:t>
            </w:r>
            <w:proofErr w:type="spellEnd"/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2CAF1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471.09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04DB3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264.46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1CE2D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1.78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F81D1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217299_s_at</w:t>
            </w:r>
          </w:p>
        </w:tc>
      </w:tr>
      <w:tr w:rsidR="00B10B6C" w:rsidRPr="008513A9" w14:paraId="772AA914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0EBFCA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NBN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0618F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8513A9">
              <w:rPr>
                <w:rFonts w:eastAsia="Times New Roman"/>
                <w:color w:val="000000"/>
              </w:rPr>
              <w:t>nibrin</w:t>
            </w:r>
            <w:proofErr w:type="spellEnd"/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B4EC4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1523.54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99F4C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852.71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0D297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1.79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5BDC98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202906_s_at</w:t>
            </w:r>
          </w:p>
        </w:tc>
      </w:tr>
      <w:tr w:rsidR="00B10B6C" w:rsidRPr="008513A9" w14:paraId="1CD70504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559D4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PION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73F3B4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pigeon</w:t>
            </w:r>
            <w:proofErr w:type="gramEnd"/>
            <w:r w:rsidRPr="008513A9">
              <w:rPr>
                <w:rFonts w:eastAsia="Times New Roman"/>
                <w:color w:val="000000"/>
              </w:rPr>
              <w:t xml:space="preserve"> homolog (Drosophila)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92A7E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239.86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FDF0B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119.57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C7678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2.01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B9D2C1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222150_s_at</w:t>
            </w:r>
          </w:p>
        </w:tc>
      </w:tr>
      <w:tr w:rsidR="00B10B6C" w:rsidRPr="008513A9" w14:paraId="5B310104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E82831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PRPF4B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D36B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PRP4 pre-mRNA processing factor 4 homolog B (yeast)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D6DD7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190.28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B8CE6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134.30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92B71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1.42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0490BA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202126_at</w:t>
            </w:r>
          </w:p>
        </w:tc>
      </w:tr>
      <w:tr w:rsidR="00B10B6C" w:rsidRPr="008513A9" w14:paraId="1D523116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00E14E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RBMX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D0218F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RNA binding motif protein, X-linked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A45BF2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335.64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81A2C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240.80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0D9DC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29886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213762_x_at</w:t>
            </w:r>
          </w:p>
        </w:tc>
      </w:tr>
      <w:tr w:rsidR="00B10B6C" w:rsidRPr="008513A9" w14:paraId="0FF44E37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31DBC0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TMEM77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C84EE3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8513A9">
              <w:rPr>
                <w:rFonts w:eastAsia="Times New Roman"/>
                <w:color w:val="000000"/>
              </w:rPr>
              <w:t>transmembrane</w:t>
            </w:r>
            <w:proofErr w:type="spellEnd"/>
            <w:proofErr w:type="gramEnd"/>
            <w:r w:rsidRPr="008513A9">
              <w:rPr>
                <w:rFonts w:eastAsia="Times New Roman"/>
                <w:color w:val="000000"/>
              </w:rPr>
              <w:t xml:space="preserve"> protein 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710F0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216.70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1A30D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144.93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8F7BA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1.50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44516C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225230_at</w:t>
            </w:r>
          </w:p>
        </w:tc>
      </w:tr>
      <w:tr w:rsidR="00B10B6C" w:rsidRPr="008513A9" w14:paraId="1FA0C8C4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694D61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TNFAIP3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CA3AF6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tumor</w:t>
            </w:r>
            <w:proofErr w:type="gramEnd"/>
            <w:r w:rsidRPr="008513A9">
              <w:rPr>
                <w:rFonts w:eastAsia="Times New Roman"/>
                <w:color w:val="000000"/>
              </w:rPr>
              <w:t xml:space="preserve"> necrosis factor, alpha-induced protein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4B619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1164.22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AC8E7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712.15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A2E71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1.63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648DCE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202644_s_at</w:t>
            </w:r>
          </w:p>
        </w:tc>
      </w:tr>
      <w:tr w:rsidR="00B10B6C" w:rsidRPr="008513A9" w14:paraId="08FD250D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42D221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TRAF3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842E67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TNF receptor-associated factor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50D57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113.85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DC069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69.29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B5517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1.64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1BF7C5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221571_at</w:t>
            </w:r>
          </w:p>
        </w:tc>
      </w:tr>
      <w:tr w:rsidR="00B10B6C" w:rsidRPr="008513A9" w14:paraId="372C3264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830716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XIST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B3CD02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X (inactive)-specific transcript (non-protein coding)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C7C80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94.04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10BDF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17.10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14DE5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5.50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D6028A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224589_at</w:t>
            </w:r>
          </w:p>
        </w:tc>
      </w:tr>
      <w:tr w:rsidR="00B10B6C" w:rsidRPr="008513A9" w14:paraId="6EFBD7DC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95E588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XIST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93613B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X (inactive)-specific transcript (non-protein coding)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5F191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175.39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13F6A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27.28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A832C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6.43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471BA2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221728_x_at</w:t>
            </w:r>
          </w:p>
        </w:tc>
      </w:tr>
      <w:tr w:rsidR="00B10B6C" w:rsidRPr="008513A9" w14:paraId="2799A861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951419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XIST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0E29E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X (inactive)-specific transcript (non-protein coding)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29195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181.17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7ADDC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20.63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5BBA0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8.78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5B8F69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214218_s_at</w:t>
            </w:r>
          </w:p>
        </w:tc>
      </w:tr>
      <w:tr w:rsidR="00B10B6C" w:rsidRPr="008513A9" w14:paraId="2F7634DC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D6708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XIST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C676EB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X (inactive)-specific transcript (non-protein coding)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D0D7C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229.31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B080A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19.80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C05819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11.58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00A993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224590_at</w:t>
            </w:r>
          </w:p>
        </w:tc>
      </w:tr>
      <w:tr w:rsidR="00B10B6C" w:rsidRPr="008513A9" w14:paraId="3362C639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D6A832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XIST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F82EC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X (inactive)-specific transcript (non-protein coding)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E5BC4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567.32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36BB6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31.47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7E230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18.03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D0056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227671_at</w:t>
            </w:r>
          </w:p>
        </w:tc>
      </w:tr>
      <w:tr w:rsidR="00B10B6C" w:rsidRPr="008513A9" w14:paraId="3CFC6B1E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5B5085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XIST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CFA07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X (inactive)-specific transcript (non-protein coding)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08DD2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1231.03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DA2BC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51.29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8B9EC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24.00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317259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224588_at</w:t>
            </w:r>
          </w:p>
        </w:tc>
      </w:tr>
      <w:tr w:rsidR="00B10B6C" w:rsidRPr="008513A9" w14:paraId="4DC8334E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62CE0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ZNF644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145216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proofErr w:type="gramStart"/>
            <w:r w:rsidRPr="008513A9">
              <w:rPr>
                <w:rFonts w:eastAsia="Times New Roman"/>
                <w:color w:val="000000"/>
              </w:rPr>
              <w:t>zinc</w:t>
            </w:r>
            <w:proofErr w:type="gramEnd"/>
            <w:r w:rsidRPr="008513A9">
              <w:rPr>
                <w:rFonts w:eastAsia="Times New Roman"/>
                <w:color w:val="000000"/>
              </w:rPr>
              <w:t xml:space="preserve"> finger protein 644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DDF1F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70.02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58CE4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44.71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ADE7F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1.57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B6758C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222580_at</w:t>
            </w:r>
          </w:p>
        </w:tc>
      </w:tr>
      <w:tr w:rsidR="00B10B6C" w:rsidRPr="008513A9" w14:paraId="7D366662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4652110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---</w:t>
            </w:r>
          </w:p>
        </w:tc>
        <w:tc>
          <w:tcPr>
            <w:tcW w:w="378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6B2219B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---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bottom"/>
          </w:tcPr>
          <w:p w14:paraId="7ABFF306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133.34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vAlign w:val="bottom"/>
          </w:tcPr>
          <w:p w14:paraId="30DB2477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79.47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bottom"/>
          </w:tcPr>
          <w:p w14:paraId="6212C9A9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1.68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5CF4FD6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238604_at</w:t>
            </w:r>
          </w:p>
        </w:tc>
      </w:tr>
      <w:tr w:rsidR="00B10B6C" w:rsidRPr="008513A9" w14:paraId="2837D810" w14:textId="7777777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B02ACCC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---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ABD6DE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---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5EC46F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136.70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A2C298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79.57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102D30" w14:textId="77777777" w:rsidR="00B10B6C" w:rsidRPr="008513A9" w:rsidRDefault="00B10B6C" w:rsidP="00960CDB">
            <w:pPr>
              <w:jc w:val="center"/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1.72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FA280E6" w14:textId="77777777" w:rsidR="00B10B6C" w:rsidRPr="008513A9" w:rsidRDefault="00B10B6C" w:rsidP="00960CDB">
            <w:pPr>
              <w:rPr>
                <w:rFonts w:eastAsia="Times New Roman"/>
                <w:color w:val="000000"/>
              </w:rPr>
            </w:pPr>
            <w:r w:rsidRPr="008513A9">
              <w:rPr>
                <w:rFonts w:eastAsia="Times New Roman"/>
                <w:color w:val="000000"/>
              </w:rPr>
              <w:t>227682_at</w:t>
            </w:r>
          </w:p>
        </w:tc>
      </w:tr>
    </w:tbl>
    <w:p w14:paraId="0168B5DB" w14:textId="77777777" w:rsidR="00B10B6C" w:rsidRDefault="00B10B6C" w:rsidP="00960CDB"/>
    <w:p w14:paraId="5EE972D3" w14:textId="58DCD93E" w:rsidR="00B10B6C" w:rsidRPr="00487943" w:rsidRDefault="00B10B6C" w:rsidP="00466003"/>
    <w:sectPr w:rsidR="00B10B6C" w:rsidRPr="00487943" w:rsidSect="00692237">
      <w:footerReference w:type="even" r:id="rId8"/>
      <w:footerReference w:type="default" r:id="rId9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F462D9" w14:textId="77777777" w:rsidR="00CC01AF" w:rsidRDefault="00CC01AF" w:rsidP="00966CF2">
      <w:r>
        <w:separator/>
      </w:r>
    </w:p>
  </w:endnote>
  <w:endnote w:type="continuationSeparator" w:id="0">
    <w:p w14:paraId="2B5467AE" w14:textId="77777777" w:rsidR="00CC01AF" w:rsidRDefault="00CC01AF" w:rsidP="0096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D3D99E" w14:textId="77777777" w:rsidR="00CC01AF" w:rsidRDefault="00CC01AF" w:rsidP="0044689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C1472" w14:textId="77777777" w:rsidR="00CC01AF" w:rsidRDefault="00CC01AF" w:rsidP="0059519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206CE6" w14:textId="77777777" w:rsidR="00CC01AF" w:rsidRDefault="00CC01AF" w:rsidP="00966CF2">
      <w:r>
        <w:separator/>
      </w:r>
    </w:p>
  </w:footnote>
  <w:footnote w:type="continuationSeparator" w:id="0">
    <w:p w14:paraId="6F6C59E8" w14:textId="77777777" w:rsidR="00CC01AF" w:rsidRDefault="00CC01AF" w:rsidP="00966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CF419B"/>
    <w:multiLevelType w:val="hybridMultilevel"/>
    <w:tmpl w:val="531EF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53904"/>
    <w:multiLevelType w:val="hybridMultilevel"/>
    <w:tmpl w:val="2758B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083266"/>
    <w:multiLevelType w:val="hybridMultilevel"/>
    <w:tmpl w:val="3C666F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E57DA"/>
    <w:multiLevelType w:val="multilevel"/>
    <w:tmpl w:val="2AA8F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1133B"/>
    <w:multiLevelType w:val="hybridMultilevel"/>
    <w:tmpl w:val="23EC9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65E37B9"/>
    <w:multiLevelType w:val="hybridMultilevel"/>
    <w:tmpl w:val="E24C1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A4042A"/>
    <w:multiLevelType w:val="hybridMultilevel"/>
    <w:tmpl w:val="B63A8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8F4582"/>
    <w:multiLevelType w:val="hybridMultilevel"/>
    <w:tmpl w:val="8BF24872"/>
    <w:lvl w:ilvl="0" w:tplc="04090015">
      <w:start w:val="1"/>
      <w:numFmt w:val="upperLetter"/>
      <w:lvlText w:val="%1."/>
      <w:lvlJc w:val="left"/>
      <w:pPr>
        <w:ind w:left="1035" w:hanging="360"/>
      </w:p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24D948E0"/>
    <w:multiLevelType w:val="hybridMultilevel"/>
    <w:tmpl w:val="60865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F91B94"/>
    <w:multiLevelType w:val="hybridMultilevel"/>
    <w:tmpl w:val="4E685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DD344B"/>
    <w:multiLevelType w:val="multilevel"/>
    <w:tmpl w:val="B0F63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F066FF"/>
    <w:multiLevelType w:val="hybridMultilevel"/>
    <w:tmpl w:val="3ADC6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00275E"/>
    <w:multiLevelType w:val="hybridMultilevel"/>
    <w:tmpl w:val="E12CD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91678E"/>
    <w:multiLevelType w:val="multilevel"/>
    <w:tmpl w:val="F92C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D73C29"/>
    <w:multiLevelType w:val="hybridMultilevel"/>
    <w:tmpl w:val="B9A47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06124D"/>
    <w:multiLevelType w:val="hybridMultilevel"/>
    <w:tmpl w:val="B54E2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FC77D2"/>
    <w:multiLevelType w:val="hybridMultilevel"/>
    <w:tmpl w:val="FB00C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796BD4"/>
    <w:multiLevelType w:val="multilevel"/>
    <w:tmpl w:val="7CC634B8"/>
    <w:lvl w:ilvl="0">
      <w:start w:val="1"/>
      <w:numFmt w:val="decimal"/>
      <w:pStyle w:val="TOC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>
    <w:nsid w:val="3DEF36DC"/>
    <w:multiLevelType w:val="hybridMultilevel"/>
    <w:tmpl w:val="E3C81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7A0169"/>
    <w:multiLevelType w:val="hybridMultilevel"/>
    <w:tmpl w:val="EF067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DC34B9"/>
    <w:multiLevelType w:val="hybridMultilevel"/>
    <w:tmpl w:val="D3D67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2E7F4F"/>
    <w:multiLevelType w:val="hybridMultilevel"/>
    <w:tmpl w:val="D3D67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0C1264"/>
    <w:multiLevelType w:val="multilevel"/>
    <w:tmpl w:val="81481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640FF7"/>
    <w:multiLevelType w:val="hybridMultilevel"/>
    <w:tmpl w:val="76E6DC48"/>
    <w:lvl w:ilvl="0" w:tplc="678AAA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642D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FA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E4D0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AC1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9E1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365D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00E9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985F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714B07D8"/>
    <w:multiLevelType w:val="hybridMultilevel"/>
    <w:tmpl w:val="90B28E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11661D"/>
    <w:multiLevelType w:val="hybridMultilevel"/>
    <w:tmpl w:val="425AE01A"/>
    <w:lvl w:ilvl="0" w:tplc="A75E4908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w w:val="150"/>
      </w:rPr>
    </w:lvl>
    <w:lvl w:ilvl="1" w:tplc="62582958">
      <w:start w:val="4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/>
        <w:b/>
        <w:w w:val="150"/>
      </w:rPr>
    </w:lvl>
    <w:lvl w:ilvl="2" w:tplc="C0BEB4CC">
      <w:start w:val="1"/>
      <w:numFmt w:val="decimal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FF6EC136">
      <w:start w:val="5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DE20F60"/>
    <w:multiLevelType w:val="multilevel"/>
    <w:tmpl w:val="EEF82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7"/>
  </w:num>
  <w:num w:numId="3">
    <w:abstractNumId w:val="19"/>
  </w:num>
  <w:num w:numId="4">
    <w:abstractNumId w:val="25"/>
  </w:num>
  <w:num w:numId="5">
    <w:abstractNumId w:val="8"/>
  </w:num>
  <w:num w:numId="6">
    <w:abstractNumId w:val="24"/>
  </w:num>
  <w:num w:numId="7">
    <w:abstractNumId w:val="13"/>
  </w:num>
  <w:num w:numId="8">
    <w:abstractNumId w:val="6"/>
  </w:num>
  <w:num w:numId="9">
    <w:abstractNumId w:val="2"/>
  </w:num>
  <w:num w:numId="10">
    <w:abstractNumId w:val="10"/>
  </w:num>
  <w:num w:numId="11">
    <w:abstractNumId w:val="5"/>
  </w:num>
  <w:num w:numId="12">
    <w:abstractNumId w:val="26"/>
  </w:num>
  <w:num w:numId="13">
    <w:abstractNumId w:val="21"/>
  </w:num>
  <w:num w:numId="14">
    <w:abstractNumId w:val="12"/>
  </w:num>
  <w:num w:numId="15">
    <w:abstractNumId w:val="17"/>
  </w:num>
  <w:num w:numId="16">
    <w:abstractNumId w:val="22"/>
  </w:num>
  <w:num w:numId="17">
    <w:abstractNumId w:val="23"/>
  </w:num>
  <w:num w:numId="18">
    <w:abstractNumId w:val="27"/>
  </w:num>
  <w:num w:numId="19">
    <w:abstractNumId w:val="4"/>
  </w:num>
  <w:num w:numId="20">
    <w:abstractNumId w:val="14"/>
  </w:num>
  <w:num w:numId="21">
    <w:abstractNumId w:val="11"/>
  </w:num>
  <w:num w:numId="22">
    <w:abstractNumId w:val="18"/>
  </w:num>
  <w:num w:numId="23">
    <w:abstractNumId w:val="16"/>
  </w:num>
  <w:num w:numId="24">
    <w:abstractNumId w:val="1"/>
  </w:num>
  <w:num w:numId="25">
    <w:abstractNumId w:val="9"/>
  </w:num>
  <w:num w:numId="26">
    <w:abstractNumId w:val="20"/>
  </w:num>
  <w:num w:numId="27">
    <w:abstractNumId w:val="0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trackRevision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CC9"/>
    <w:rsid w:val="00001632"/>
    <w:rsid w:val="0001045B"/>
    <w:rsid w:val="000158AF"/>
    <w:rsid w:val="000235A4"/>
    <w:rsid w:val="000266E9"/>
    <w:rsid w:val="00034E4C"/>
    <w:rsid w:val="000353B8"/>
    <w:rsid w:val="00036557"/>
    <w:rsid w:val="0004028F"/>
    <w:rsid w:val="00046797"/>
    <w:rsid w:val="00050798"/>
    <w:rsid w:val="0005122F"/>
    <w:rsid w:val="00051358"/>
    <w:rsid w:val="00051F67"/>
    <w:rsid w:val="00054575"/>
    <w:rsid w:val="00054A29"/>
    <w:rsid w:val="0005677E"/>
    <w:rsid w:val="00060009"/>
    <w:rsid w:val="00067065"/>
    <w:rsid w:val="000703A4"/>
    <w:rsid w:val="00071F58"/>
    <w:rsid w:val="00072731"/>
    <w:rsid w:val="0007509E"/>
    <w:rsid w:val="000779A7"/>
    <w:rsid w:val="00096722"/>
    <w:rsid w:val="000A2ECA"/>
    <w:rsid w:val="000A5E09"/>
    <w:rsid w:val="000A711E"/>
    <w:rsid w:val="000B0310"/>
    <w:rsid w:val="000B655B"/>
    <w:rsid w:val="000B7020"/>
    <w:rsid w:val="000C0663"/>
    <w:rsid w:val="000C7629"/>
    <w:rsid w:val="000D1D78"/>
    <w:rsid w:val="000D3896"/>
    <w:rsid w:val="000E7E4B"/>
    <w:rsid w:val="000F00B8"/>
    <w:rsid w:val="000F2C49"/>
    <w:rsid w:val="000F3D37"/>
    <w:rsid w:val="00102CC9"/>
    <w:rsid w:val="001065E7"/>
    <w:rsid w:val="0010795C"/>
    <w:rsid w:val="00114444"/>
    <w:rsid w:val="00121D03"/>
    <w:rsid w:val="001245AB"/>
    <w:rsid w:val="00124767"/>
    <w:rsid w:val="00126DA1"/>
    <w:rsid w:val="001344A5"/>
    <w:rsid w:val="00137522"/>
    <w:rsid w:val="0013771E"/>
    <w:rsid w:val="00145F4F"/>
    <w:rsid w:val="00147002"/>
    <w:rsid w:val="00147625"/>
    <w:rsid w:val="001501B1"/>
    <w:rsid w:val="00155A2F"/>
    <w:rsid w:val="00172A7B"/>
    <w:rsid w:val="00176454"/>
    <w:rsid w:val="00197540"/>
    <w:rsid w:val="001A03C2"/>
    <w:rsid w:val="001A14BB"/>
    <w:rsid w:val="001A20B3"/>
    <w:rsid w:val="001A294F"/>
    <w:rsid w:val="001A36CB"/>
    <w:rsid w:val="001A7355"/>
    <w:rsid w:val="001B22A8"/>
    <w:rsid w:val="001B3B86"/>
    <w:rsid w:val="001C4DF0"/>
    <w:rsid w:val="001C7587"/>
    <w:rsid w:val="001D327E"/>
    <w:rsid w:val="001D430F"/>
    <w:rsid w:val="001D77F9"/>
    <w:rsid w:val="001E3354"/>
    <w:rsid w:val="001F0DE6"/>
    <w:rsid w:val="001F3D5E"/>
    <w:rsid w:val="00201A76"/>
    <w:rsid w:val="002038CD"/>
    <w:rsid w:val="002039E6"/>
    <w:rsid w:val="00204448"/>
    <w:rsid w:val="0021276E"/>
    <w:rsid w:val="00213A1E"/>
    <w:rsid w:val="002202D6"/>
    <w:rsid w:val="002245C7"/>
    <w:rsid w:val="002328FD"/>
    <w:rsid w:val="00233F91"/>
    <w:rsid w:val="002452A3"/>
    <w:rsid w:val="00245CC5"/>
    <w:rsid w:val="00250EC0"/>
    <w:rsid w:val="00251422"/>
    <w:rsid w:val="002571D9"/>
    <w:rsid w:val="00263A0C"/>
    <w:rsid w:val="002664E8"/>
    <w:rsid w:val="0026716E"/>
    <w:rsid w:val="00270D47"/>
    <w:rsid w:val="00274209"/>
    <w:rsid w:val="00280C00"/>
    <w:rsid w:val="00284B37"/>
    <w:rsid w:val="00292B45"/>
    <w:rsid w:val="00293C27"/>
    <w:rsid w:val="002A0E64"/>
    <w:rsid w:val="002A6A85"/>
    <w:rsid w:val="002B0401"/>
    <w:rsid w:val="002B10FE"/>
    <w:rsid w:val="002B143D"/>
    <w:rsid w:val="002B1D06"/>
    <w:rsid w:val="002B3AF5"/>
    <w:rsid w:val="002D6687"/>
    <w:rsid w:val="002D7CDC"/>
    <w:rsid w:val="002E191F"/>
    <w:rsid w:val="002E555D"/>
    <w:rsid w:val="00301747"/>
    <w:rsid w:val="00303A02"/>
    <w:rsid w:val="00306FBE"/>
    <w:rsid w:val="003117C0"/>
    <w:rsid w:val="00325C10"/>
    <w:rsid w:val="0032662F"/>
    <w:rsid w:val="003305FE"/>
    <w:rsid w:val="00330FF9"/>
    <w:rsid w:val="00334968"/>
    <w:rsid w:val="00334BBB"/>
    <w:rsid w:val="003350FF"/>
    <w:rsid w:val="00335DD5"/>
    <w:rsid w:val="00340C67"/>
    <w:rsid w:val="003434F8"/>
    <w:rsid w:val="00355159"/>
    <w:rsid w:val="00360A99"/>
    <w:rsid w:val="00363287"/>
    <w:rsid w:val="00364937"/>
    <w:rsid w:val="00365241"/>
    <w:rsid w:val="003654B6"/>
    <w:rsid w:val="0036558A"/>
    <w:rsid w:val="003740F8"/>
    <w:rsid w:val="0038383D"/>
    <w:rsid w:val="00385BBA"/>
    <w:rsid w:val="00390ECD"/>
    <w:rsid w:val="003926BC"/>
    <w:rsid w:val="003942BB"/>
    <w:rsid w:val="003A55E1"/>
    <w:rsid w:val="003A7C82"/>
    <w:rsid w:val="003B6757"/>
    <w:rsid w:val="003B6EB1"/>
    <w:rsid w:val="003B75EA"/>
    <w:rsid w:val="003C19BB"/>
    <w:rsid w:val="003C3C79"/>
    <w:rsid w:val="003C46C9"/>
    <w:rsid w:val="003C5F2B"/>
    <w:rsid w:val="003D1462"/>
    <w:rsid w:val="003D2976"/>
    <w:rsid w:val="003D2D2F"/>
    <w:rsid w:val="003D7CB3"/>
    <w:rsid w:val="003E3502"/>
    <w:rsid w:val="00410060"/>
    <w:rsid w:val="00410DDE"/>
    <w:rsid w:val="00412F70"/>
    <w:rsid w:val="00413988"/>
    <w:rsid w:val="00414B2A"/>
    <w:rsid w:val="004166D5"/>
    <w:rsid w:val="004208CC"/>
    <w:rsid w:val="00421334"/>
    <w:rsid w:val="00422B78"/>
    <w:rsid w:val="00424F7D"/>
    <w:rsid w:val="0042571E"/>
    <w:rsid w:val="00437005"/>
    <w:rsid w:val="00443A1F"/>
    <w:rsid w:val="00444A85"/>
    <w:rsid w:val="00445E0C"/>
    <w:rsid w:val="00446893"/>
    <w:rsid w:val="00450E9D"/>
    <w:rsid w:val="00451CAF"/>
    <w:rsid w:val="004536FA"/>
    <w:rsid w:val="00454673"/>
    <w:rsid w:val="00455A54"/>
    <w:rsid w:val="00466003"/>
    <w:rsid w:val="00467D4F"/>
    <w:rsid w:val="00472E2C"/>
    <w:rsid w:val="00473147"/>
    <w:rsid w:val="00483684"/>
    <w:rsid w:val="0048643A"/>
    <w:rsid w:val="004868E5"/>
    <w:rsid w:val="00487943"/>
    <w:rsid w:val="00490E47"/>
    <w:rsid w:val="00491537"/>
    <w:rsid w:val="00492A1C"/>
    <w:rsid w:val="00493C92"/>
    <w:rsid w:val="004945FF"/>
    <w:rsid w:val="004948EF"/>
    <w:rsid w:val="00497827"/>
    <w:rsid w:val="004A28D9"/>
    <w:rsid w:val="004A7329"/>
    <w:rsid w:val="004A7D6E"/>
    <w:rsid w:val="004B065E"/>
    <w:rsid w:val="004B0C76"/>
    <w:rsid w:val="004B39FD"/>
    <w:rsid w:val="004B5067"/>
    <w:rsid w:val="004B6C37"/>
    <w:rsid w:val="004C2091"/>
    <w:rsid w:val="004C45A0"/>
    <w:rsid w:val="004D29F5"/>
    <w:rsid w:val="004D4B28"/>
    <w:rsid w:val="004D52E8"/>
    <w:rsid w:val="004E0F26"/>
    <w:rsid w:val="004F2AF1"/>
    <w:rsid w:val="004F3AD5"/>
    <w:rsid w:val="004F47CD"/>
    <w:rsid w:val="004F757F"/>
    <w:rsid w:val="00502305"/>
    <w:rsid w:val="005026A4"/>
    <w:rsid w:val="00503A37"/>
    <w:rsid w:val="00503CD1"/>
    <w:rsid w:val="00513DF5"/>
    <w:rsid w:val="005145C8"/>
    <w:rsid w:val="00514C4F"/>
    <w:rsid w:val="0052062C"/>
    <w:rsid w:val="00524579"/>
    <w:rsid w:val="00531707"/>
    <w:rsid w:val="00534A42"/>
    <w:rsid w:val="00537135"/>
    <w:rsid w:val="0053792A"/>
    <w:rsid w:val="00542C0E"/>
    <w:rsid w:val="00545CFA"/>
    <w:rsid w:val="00546633"/>
    <w:rsid w:val="00551D19"/>
    <w:rsid w:val="00557C9F"/>
    <w:rsid w:val="005607E9"/>
    <w:rsid w:val="00562E12"/>
    <w:rsid w:val="00565197"/>
    <w:rsid w:val="00565BA0"/>
    <w:rsid w:val="00571FE5"/>
    <w:rsid w:val="0057485B"/>
    <w:rsid w:val="00575AEB"/>
    <w:rsid w:val="00585F90"/>
    <w:rsid w:val="00591FEA"/>
    <w:rsid w:val="005923EA"/>
    <w:rsid w:val="00594A61"/>
    <w:rsid w:val="0059519D"/>
    <w:rsid w:val="00597049"/>
    <w:rsid w:val="005A2120"/>
    <w:rsid w:val="005A2F5B"/>
    <w:rsid w:val="005A526E"/>
    <w:rsid w:val="005B2B94"/>
    <w:rsid w:val="005B6E29"/>
    <w:rsid w:val="005B7AC1"/>
    <w:rsid w:val="005C08B6"/>
    <w:rsid w:val="005C0AD0"/>
    <w:rsid w:val="005C549E"/>
    <w:rsid w:val="005C5E89"/>
    <w:rsid w:val="005D2493"/>
    <w:rsid w:val="005D2CE7"/>
    <w:rsid w:val="005E1830"/>
    <w:rsid w:val="005E3C83"/>
    <w:rsid w:val="005E5349"/>
    <w:rsid w:val="0061238E"/>
    <w:rsid w:val="00614E8E"/>
    <w:rsid w:val="00627B72"/>
    <w:rsid w:val="0063137B"/>
    <w:rsid w:val="00637231"/>
    <w:rsid w:val="0064144D"/>
    <w:rsid w:val="00641B7C"/>
    <w:rsid w:val="00644674"/>
    <w:rsid w:val="00645163"/>
    <w:rsid w:val="00657D54"/>
    <w:rsid w:val="006610E4"/>
    <w:rsid w:val="00661218"/>
    <w:rsid w:val="006632DD"/>
    <w:rsid w:val="006834AD"/>
    <w:rsid w:val="00684E5D"/>
    <w:rsid w:val="00690F27"/>
    <w:rsid w:val="00692237"/>
    <w:rsid w:val="00693331"/>
    <w:rsid w:val="006940F9"/>
    <w:rsid w:val="006953BC"/>
    <w:rsid w:val="006A0C4F"/>
    <w:rsid w:val="006A72C5"/>
    <w:rsid w:val="006B069F"/>
    <w:rsid w:val="006C2011"/>
    <w:rsid w:val="006C2A99"/>
    <w:rsid w:val="006C3465"/>
    <w:rsid w:val="006C3A96"/>
    <w:rsid w:val="006C6764"/>
    <w:rsid w:val="006C70BF"/>
    <w:rsid w:val="006D1090"/>
    <w:rsid w:val="006D277B"/>
    <w:rsid w:val="006D4198"/>
    <w:rsid w:val="006D5218"/>
    <w:rsid w:val="006D7033"/>
    <w:rsid w:val="006E4C0E"/>
    <w:rsid w:val="006F2B25"/>
    <w:rsid w:val="006F3001"/>
    <w:rsid w:val="006F4FCF"/>
    <w:rsid w:val="006F503E"/>
    <w:rsid w:val="006F6DEC"/>
    <w:rsid w:val="006F72CD"/>
    <w:rsid w:val="006F78FE"/>
    <w:rsid w:val="00700CD0"/>
    <w:rsid w:val="0070121B"/>
    <w:rsid w:val="00701579"/>
    <w:rsid w:val="00701B2A"/>
    <w:rsid w:val="00706915"/>
    <w:rsid w:val="00707807"/>
    <w:rsid w:val="0071186E"/>
    <w:rsid w:val="00714A73"/>
    <w:rsid w:val="0072175D"/>
    <w:rsid w:val="007275C1"/>
    <w:rsid w:val="00727827"/>
    <w:rsid w:val="007307CE"/>
    <w:rsid w:val="0074642A"/>
    <w:rsid w:val="007475FE"/>
    <w:rsid w:val="00747E2F"/>
    <w:rsid w:val="0075215D"/>
    <w:rsid w:val="0076205C"/>
    <w:rsid w:val="0076227F"/>
    <w:rsid w:val="007652E2"/>
    <w:rsid w:val="00766556"/>
    <w:rsid w:val="007704F0"/>
    <w:rsid w:val="00771346"/>
    <w:rsid w:val="0077154B"/>
    <w:rsid w:val="00773E16"/>
    <w:rsid w:val="007762D7"/>
    <w:rsid w:val="00776F32"/>
    <w:rsid w:val="00785AB9"/>
    <w:rsid w:val="007864D1"/>
    <w:rsid w:val="0079019D"/>
    <w:rsid w:val="00790613"/>
    <w:rsid w:val="00790871"/>
    <w:rsid w:val="0079412D"/>
    <w:rsid w:val="00795391"/>
    <w:rsid w:val="007A4332"/>
    <w:rsid w:val="007A5F64"/>
    <w:rsid w:val="007B14B6"/>
    <w:rsid w:val="007B55A6"/>
    <w:rsid w:val="007B6948"/>
    <w:rsid w:val="007B7E12"/>
    <w:rsid w:val="007C0695"/>
    <w:rsid w:val="007D2684"/>
    <w:rsid w:val="007D7FF9"/>
    <w:rsid w:val="007E5D19"/>
    <w:rsid w:val="007E7D9D"/>
    <w:rsid w:val="007F3841"/>
    <w:rsid w:val="007F7705"/>
    <w:rsid w:val="008003E1"/>
    <w:rsid w:val="008163DA"/>
    <w:rsid w:val="00817113"/>
    <w:rsid w:val="008203F9"/>
    <w:rsid w:val="0082327B"/>
    <w:rsid w:val="00823F40"/>
    <w:rsid w:val="00837BA6"/>
    <w:rsid w:val="00842040"/>
    <w:rsid w:val="00845A49"/>
    <w:rsid w:val="008502EA"/>
    <w:rsid w:val="008513A9"/>
    <w:rsid w:val="0085483F"/>
    <w:rsid w:val="00857BDA"/>
    <w:rsid w:val="008607D0"/>
    <w:rsid w:val="00863D57"/>
    <w:rsid w:val="00864BC0"/>
    <w:rsid w:val="00864E49"/>
    <w:rsid w:val="00870F7E"/>
    <w:rsid w:val="00877CC3"/>
    <w:rsid w:val="0088013D"/>
    <w:rsid w:val="008864BF"/>
    <w:rsid w:val="00890D3C"/>
    <w:rsid w:val="008950EE"/>
    <w:rsid w:val="00895875"/>
    <w:rsid w:val="00896682"/>
    <w:rsid w:val="008A09C0"/>
    <w:rsid w:val="008A20D1"/>
    <w:rsid w:val="008A322D"/>
    <w:rsid w:val="008A355F"/>
    <w:rsid w:val="008A6AFE"/>
    <w:rsid w:val="008A7ACC"/>
    <w:rsid w:val="008B0FB9"/>
    <w:rsid w:val="008B302D"/>
    <w:rsid w:val="008B40E1"/>
    <w:rsid w:val="008B6427"/>
    <w:rsid w:val="008B7099"/>
    <w:rsid w:val="008C31A2"/>
    <w:rsid w:val="008D1CC6"/>
    <w:rsid w:val="008D405A"/>
    <w:rsid w:val="008D7B39"/>
    <w:rsid w:val="008E3F45"/>
    <w:rsid w:val="008E6FF7"/>
    <w:rsid w:val="008F161C"/>
    <w:rsid w:val="008F1F66"/>
    <w:rsid w:val="008F3D73"/>
    <w:rsid w:val="008F51CC"/>
    <w:rsid w:val="008F6B44"/>
    <w:rsid w:val="00903210"/>
    <w:rsid w:val="00903D42"/>
    <w:rsid w:val="00904A62"/>
    <w:rsid w:val="0091067C"/>
    <w:rsid w:val="009210CE"/>
    <w:rsid w:val="00924C80"/>
    <w:rsid w:val="00927749"/>
    <w:rsid w:val="00927A1E"/>
    <w:rsid w:val="00936C18"/>
    <w:rsid w:val="0094452C"/>
    <w:rsid w:val="00945E8D"/>
    <w:rsid w:val="0095204D"/>
    <w:rsid w:val="00956E9A"/>
    <w:rsid w:val="00960CDB"/>
    <w:rsid w:val="0096212F"/>
    <w:rsid w:val="009625F6"/>
    <w:rsid w:val="00966CF2"/>
    <w:rsid w:val="0096795C"/>
    <w:rsid w:val="00977A59"/>
    <w:rsid w:val="00977C1B"/>
    <w:rsid w:val="00985476"/>
    <w:rsid w:val="009A346C"/>
    <w:rsid w:val="009B4056"/>
    <w:rsid w:val="009C3FFF"/>
    <w:rsid w:val="009D1551"/>
    <w:rsid w:val="009D282A"/>
    <w:rsid w:val="009D2DBB"/>
    <w:rsid w:val="009D36B3"/>
    <w:rsid w:val="009D5360"/>
    <w:rsid w:val="009E2D76"/>
    <w:rsid w:val="009E64F4"/>
    <w:rsid w:val="009F1799"/>
    <w:rsid w:val="009F535C"/>
    <w:rsid w:val="00A06880"/>
    <w:rsid w:val="00A15010"/>
    <w:rsid w:val="00A16778"/>
    <w:rsid w:val="00A23513"/>
    <w:rsid w:val="00A242AF"/>
    <w:rsid w:val="00A2680B"/>
    <w:rsid w:val="00A27941"/>
    <w:rsid w:val="00A30239"/>
    <w:rsid w:val="00A30E52"/>
    <w:rsid w:val="00A40BCD"/>
    <w:rsid w:val="00A52B9E"/>
    <w:rsid w:val="00A66CF1"/>
    <w:rsid w:val="00A95627"/>
    <w:rsid w:val="00AA396B"/>
    <w:rsid w:val="00AA512C"/>
    <w:rsid w:val="00AA71C5"/>
    <w:rsid w:val="00AB4725"/>
    <w:rsid w:val="00AC0539"/>
    <w:rsid w:val="00AC1B2A"/>
    <w:rsid w:val="00AC4A86"/>
    <w:rsid w:val="00AC5665"/>
    <w:rsid w:val="00AC5EF9"/>
    <w:rsid w:val="00AC70F6"/>
    <w:rsid w:val="00AC7B48"/>
    <w:rsid w:val="00AD54EA"/>
    <w:rsid w:val="00AD6341"/>
    <w:rsid w:val="00AD6B04"/>
    <w:rsid w:val="00AD6BB4"/>
    <w:rsid w:val="00AE292A"/>
    <w:rsid w:val="00AE2FFF"/>
    <w:rsid w:val="00AE7A20"/>
    <w:rsid w:val="00AF6C9C"/>
    <w:rsid w:val="00B10B6C"/>
    <w:rsid w:val="00B267E7"/>
    <w:rsid w:val="00B347DC"/>
    <w:rsid w:val="00B378A3"/>
    <w:rsid w:val="00B37E61"/>
    <w:rsid w:val="00B423B6"/>
    <w:rsid w:val="00B52D4B"/>
    <w:rsid w:val="00B56A5B"/>
    <w:rsid w:val="00B6089F"/>
    <w:rsid w:val="00B62C7C"/>
    <w:rsid w:val="00B63712"/>
    <w:rsid w:val="00B63DB8"/>
    <w:rsid w:val="00B663CA"/>
    <w:rsid w:val="00B6763D"/>
    <w:rsid w:val="00B72304"/>
    <w:rsid w:val="00B75DAD"/>
    <w:rsid w:val="00B775C5"/>
    <w:rsid w:val="00B81384"/>
    <w:rsid w:val="00B822A5"/>
    <w:rsid w:val="00B85B43"/>
    <w:rsid w:val="00BA054C"/>
    <w:rsid w:val="00BA380A"/>
    <w:rsid w:val="00BA3F3B"/>
    <w:rsid w:val="00BC40DB"/>
    <w:rsid w:val="00BD4706"/>
    <w:rsid w:val="00BD73CA"/>
    <w:rsid w:val="00BF6020"/>
    <w:rsid w:val="00C03B29"/>
    <w:rsid w:val="00C10741"/>
    <w:rsid w:val="00C15B05"/>
    <w:rsid w:val="00C24847"/>
    <w:rsid w:val="00C256A2"/>
    <w:rsid w:val="00C25B8C"/>
    <w:rsid w:val="00C33BBA"/>
    <w:rsid w:val="00C367CF"/>
    <w:rsid w:val="00C4087C"/>
    <w:rsid w:val="00C40FC2"/>
    <w:rsid w:val="00C44CE4"/>
    <w:rsid w:val="00C57904"/>
    <w:rsid w:val="00C63510"/>
    <w:rsid w:val="00C702E4"/>
    <w:rsid w:val="00C758FB"/>
    <w:rsid w:val="00C7752C"/>
    <w:rsid w:val="00C80EC0"/>
    <w:rsid w:val="00C815B2"/>
    <w:rsid w:val="00C859A0"/>
    <w:rsid w:val="00C96D00"/>
    <w:rsid w:val="00CA08D9"/>
    <w:rsid w:val="00CA2EA2"/>
    <w:rsid w:val="00CA2EB0"/>
    <w:rsid w:val="00CA3ABF"/>
    <w:rsid w:val="00CB162C"/>
    <w:rsid w:val="00CC01AF"/>
    <w:rsid w:val="00CC06DD"/>
    <w:rsid w:val="00CC0A56"/>
    <w:rsid w:val="00CC4BC8"/>
    <w:rsid w:val="00CC57B3"/>
    <w:rsid w:val="00CC72A4"/>
    <w:rsid w:val="00CC7DD8"/>
    <w:rsid w:val="00CD0D68"/>
    <w:rsid w:val="00CD215D"/>
    <w:rsid w:val="00CD29F8"/>
    <w:rsid w:val="00CD3881"/>
    <w:rsid w:val="00CD46EA"/>
    <w:rsid w:val="00CD4A0F"/>
    <w:rsid w:val="00CE0D80"/>
    <w:rsid w:val="00CE6172"/>
    <w:rsid w:val="00CE6BAB"/>
    <w:rsid w:val="00CF02A0"/>
    <w:rsid w:val="00CF11F1"/>
    <w:rsid w:val="00CF2302"/>
    <w:rsid w:val="00CF3A99"/>
    <w:rsid w:val="00CF4497"/>
    <w:rsid w:val="00CF5DDA"/>
    <w:rsid w:val="00D02A6D"/>
    <w:rsid w:val="00D13798"/>
    <w:rsid w:val="00D1436D"/>
    <w:rsid w:val="00D16678"/>
    <w:rsid w:val="00D16D0D"/>
    <w:rsid w:val="00D26008"/>
    <w:rsid w:val="00D26234"/>
    <w:rsid w:val="00D30307"/>
    <w:rsid w:val="00D34B0B"/>
    <w:rsid w:val="00D34FAD"/>
    <w:rsid w:val="00D4090E"/>
    <w:rsid w:val="00D4113D"/>
    <w:rsid w:val="00D533F8"/>
    <w:rsid w:val="00D573BA"/>
    <w:rsid w:val="00D57ECF"/>
    <w:rsid w:val="00D62E2D"/>
    <w:rsid w:val="00D678B0"/>
    <w:rsid w:val="00D712FC"/>
    <w:rsid w:val="00D810F5"/>
    <w:rsid w:val="00D81148"/>
    <w:rsid w:val="00D85096"/>
    <w:rsid w:val="00D93B49"/>
    <w:rsid w:val="00DA5BCA"/>
    <w:rsid w:val="00DB0F11"/>
    <w:rsid w:val="00DB282A"/>
    <w:rsid w:val="00DB3986"/>
    <w:rsid w:val="00DC0EF6"/>
    <w:rsid w:val="00DC2E65"/>
    <w:rsid w:val="00DD1292"/>
    <w:rsid w:val="00DD1AFD"/>
    <w:rsid w:val="00DD1CF7"/>
    <w:rsid w:val="00DD60A3"/>
    <w:rsid w:val="00DE2F8A"/>
    <w:rsid w:val="00DE32BD"/>
    <w:rsid w:val="00DE56EA"/>
    <w:rsid w:val="00DE6FFA"/>
    <w:rsid w:val="00DF5EE1"/>
    <w:rsid w:val="00DF6A20"/>
    <w:rsid w:val="00DF6E71"/>
    <w:rsid w:val="00E02CE0"/>
    <w:rsid w:val="00E03B32"/>
    <w:rsid w:val="00E122BA"/>
    <w:rsid w:val="00E23C66"/>
    <w:rsid w:val="00E261A3"/>
    <w:rsid w:val="00E3553E"/>
    <w:rsid w:val="00E35604"/>
    <w:rsid w:val="00E3693A"/>
    <w:rsid w:val="00E379A4"/>
    <w:rsid w:val="00E40BCB"/>
    <w:rsid w:val="00E460BE"/>
    <w:rsid w:val="00E51663"/>
    <w:rsid w:val="00E51E07"/>
    <w:rsid w:val="00E56143"/>
    <w:rsid w:val="00E634F9"/>
    <w:rsid w:val="00E645A9"/>
    <w:rsid w:val="00E67F6A"/>
    <w:rsid w:val="00E71E3A"/>
    <w:rsid w:val="00E7276E"/>
    <w:rsid w:val="00E758A3"/>
    <w:rsid w:val="00E80459"/>
    <w:rsid w:val="00E82A4E"/>
    <w:rsid w:val="00E84867"/>
    <w:rsid w:val="00E977E2"/>
    <w:rsid w:val="00EA51FF"/>
    <w:rsid w:val="00EA640A"/>
    <w:rsid w:val="00EA7B49"/>
    <w:rsid w:val="00EB2D67"/>
    <w:rsid w:val="00ED1177"/>
    <w:rsid w:val="00ED4E15"/>
    <w:rsid w:val="00EE2B23"/>
    <w:rsid w:val="00EF026A"/>
    <w:rsid w:val="00EF3B0D"/>
    <w:rsid w:val="00F00C37"/>
    <w:rsid w:val="00F05A17"/>
    <w:rsid w:val="00F0763F"/>
    <w:rsid w:val="00F10E9F"/>
    <w:rsid w:val="00F12FB1"/>
    <w:rsid w:val="00F16AA1"/>
    <w:rsid w:val="00F175CE"/>
    <w:rsid w:val="00F20D5E"/>
    <w:rsid w:val="00F21241"/>
    <w:rsid w:val="00F35823"/>
    <w:rsid w:val="00F4661A"/>
    <w:rsid w:val="00F46A76"/>
    <w:rsid w:val="00F470D6"/>
    <w:rsid w:val="00F51E98"/>
    <w:rsid w:val="00F537A8"/>
    <w:rsid w:val="00F5428F"/>
    <w:rsid w:val="00F55558"/>
    <w:rsid w:val="00F571D0"/>
    <w:rsid w:val="00F5721C"/>
    <w:rsid w:val="00F70360"/>
    <w:rsid w:val="00F70D4B"/>
    <w:rsid w:val="00F764E5"/>
    <w:rsid w:val="00F76A15"/>
    <w:rsid w:val="00F76DB6"/>
    <w:rsid w:val="00F84D21"/>
    <w:rsid w:val="00F8600A"/>
    <w:rsid w:val="00F9476E"/>
    <w:rsid w:val="00FA6F60"/>
    <w:rsid w:val="00FB4353"/>
    <w:rsid w:val="00FB681A"/>
    <w:rsid w:val="00FC13F2"/>
    <w:rsid w:val="00FC437C"/>
    <w:rsid w:val="00FC461E"/>
    <w:rsid w:val="00FC4C8A"/>
    <w:rsid w:val="00FC4D7C"/>
    <w:rsid w:val="00FC65B0"/>
    <w:rsid w:val="00FD18AE"/>
    <w:rsid w:val="00FD5999"/>
    <w:rsid w:val="00FE02E1"/>
    <w:rsid w:val="00FE7295"/>
    <w:rsid w:val="00FF635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97305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FollowedHyperlink" w:unhideWhenUsed="1"/>
    <w:lsdException w:name="Strong" w:semiHidden="0" w:qFormat="1"/>
    <w:lsdException w:name="Emphasis" w:semiHidden="0" w:qFormat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te Level 1" w:unhideWhenUsed="1"/>
    <w:lsdException w:name="Note Level 2" w:unhideWhenUsed="1"/>
    <w:lsdException w:name="Note Level 3" w:unhideWhenUsed="1"/>
    <w:lsdException w:name="Note Level 4" w:unhideWhenUsed="1"/>
    <w:lsdException w:name="Note Level 5" w:unhideWhenUsed="1"/>
    <w:lsdException w:name="Note Level 6" w:unhideWhenUsed="1"/>
    <w:lsdException w:name="Note Level 7" w:unhideWhenUsed="1"/>
    <w:lsdException w:name="Note Level 8" w:unhideWhenUsed="1"/>
    <w:lsdException w:name="Note Level 9" w:unhideWhenUsed="1"/>
    <w:lsdException w:name="No Spacing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02CC9"/>
    <w:rPr>
      <w:rFonts w:ascii="Calibri" w:eastAsia="SimSun" w:hAnsi="Calibri"/>
      <w:sz w:val="22"/>
      <w:szCs w:val="22"/>
    </w:rPr>
  </w:style>
  <w:style w:type="paragraph" w:styleId="Heading1">
    <w:name w:val="heading 1"/>
    <w:basedOn w:val="Normal"/>
    <w:link w:val="Heading1Char"/>
    <w:uiPriority w:val="99"/>
    <w:qFormat/>
    <w:rsid w:val="006F4FCF"/>
    <w:pPr>
      <w:spacing w:before="100" w:beforeAutospacing="1" w:after="100" w:afterAutospacing="1" w:line="264" w:lineRule="atLeast"/>
      <w:outlineLvl w:val="0"/>
    </w:pPr>
    <w:rPr>
      <w:rFonts w:ascii="Times New Roman" w:eastAsia="ＭＳ 明朝" w:hAnsi="Times New Roman"/>
      <w:b/>
      <w:bCs/>
      <w:kern w:val="36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F4FC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F4FCF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F4FCF"/>
    <w:pPr>
      <w:keepNext/>
      <w:spacing w:before="240" w:after="60"/>
      <w:outlineLvl w:val="3"/>
    </w:pPr>
    <w:rPr>
      <w:rFonts w:ascii="Cambria" w:hAnsi="Cambr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91FEA"/>
    <w:pPr>
      <w:keepNext/>
      <w:keepLines/>
      <w:spacing w:before="200"/>
      <w:outlineLvl w:val="4"/>
    </w:pPr>
    <w:rPr>
      <w:rFonts w:eastAsia="ＭＳ ゴシック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F4FCF"/>
    <w:rPr>
      <w:rFonts w:ascii="Times New Roman" w:hAnsi="Times New Roman" w:cs="Times New Roman"/>
      <w:b/>
      <w:bCs/>
      <w:kern w:val="36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rsid w:val="006F4FCF"/>
    <w:rPr>
      <w:rFonts w:ascii="Cambria" w:eastAsia="SimSun" w:hAnsi="Cambria" w:cs="Times New Roman"/>
      <w:b/>
      <w:bCs/>
      <w:color w:val="4F81BD"/>
      <w:sz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6F4FCF"/>
    <w:rPr>
      <w:rFonts w:ascii="Calibri" w:eastAsia="SimSun" w:hAnsi="Calibri" w:cs="Times New Roman"/>
      <w:b/>
      <w:bCs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6F4FCF"/>
    <w:rPr>
      <w:rFonts w:ascii="Cambria" w:eastAsia="SimSun" w:hAnsi="Cambria" w:cs="Times New Roman"/>
      <w:b/>
      <w:bCs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591FEA"/>
    <w:rPr>
      <w:rFonts w:ascii="Calibri" w:eastAsia="ＭＳ ゴシック" w:hAnsi="Calibri" w:cs="Times New Roman"/>
      <w:color w:val="243F60"/>
      <w:sz w:val="22"/>
    </w:rPr>
  </w:style>
  <w:style w:type="paragraph" w:styleId="NormalWeb">
    <w:name w:val="Normal (Web)"/>
    <w:basedOn w:val="Normal"/>
    <w:uiPriority w:val="99"/>
    <w:rsid w:val="00102CC9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rsid w:val="00966CF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66CF2"/>
    <w:rPr>
      <w:rFonts w:ascii="Calibri" w:eastAsia="SimSun" w:hAnsi="Calibri"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966CF2"/>
    <w:rPr>
      <w:rFonts w:cs="Times New Roman"/>
      <w:vertAlign w:val="superscript"/>
    </w:rPr>
  </w:style>
  <w:style w:type="paragraph" w:customStyle="1" w:styleId="desc1">
    <w:name w:val="desc1"/>
    <w:basedOn w:val="Normal"/>
    <w:uiPriority w:val="99"/>
    <w:rsid w:val="00966CF2"/>
    <w:pPr>
      <w:spacing w:before="100" w:beforeAutospacing="1" w:after="100" w:afterAutospacing="1"/>
    </w:pPr>
    <w:rPr>
      <w:rFonts w:ascii="Times New Roman" w:hAnsi="Times New Roman"/>
      <w:sz w:val="28"/>
      <w:szCs w:val="2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966CF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CF2"/>
    <w:rPr>
      <w:rFonts w:ascii="Lucida Grande" w:eastAsia="SimSun" w:hAnsi="Lucida Grande" w:cs="Lucida Grande"/>
      <w:sz w:val="18"/>
    </w:rPr>
  </w:style>
  <w:style w:type="paragraph" w:styleId="ListParagraph">
    <w:name w:val="List Paragraph"/>
    <w:basedOn w:val="Normal"/>
    <w:uiPriority w:val="99"/>
    <w:qFormat/>
    <w:rsid w:val="006F4FCF"/>
    <w:pPr>
      <w:ind w:left="720"/>
      <w:contextualSpacing/>
    </w:pPr>
  </w:style>
  <w:style w:type="character" w:customStyle="1" w:styleId="fulltext-bd1">
    <w:name w:val="fulltext-bd1"/>
    <w:uiPriority w:val="99"/>
    <w:rsid w:val="006F4FCF"/>
    <w:rPr>
      <w:b/>
    </w:rPr>
  </w:style>
  <w:style w:type="character" w:customStyle="1" w:styleId="fulltext-it1">
    <w:name w:val="fulltext-it1"/>
    <w:uiPriority w:val="99"/>
    <w:rsid w:val="006F4FCF"/>
    <w:rPr>
      <w:i/>
    </w:rPr>
  </w:style>
  <w:style w:type="character" w:customStyle="1" w:styleId="bibrecord-highlight1">
    <w:name w:val="bibrecord-highlight1"/>
    <w:uiPriority w:val="99"/>
    <w:rsid w:val="006F4FCF"/>
    <w:rPr>
      <w:b/>
      <w:color w:val="CC0000"/>
    </w:rPr>
  </w:style>
  <w:style w:type="character" w:customStyle="1" w:styleId="titles-title1">
    <w:name w:val="titles-title1"/>
    <w:uiPriority w:val="99"/>
    <w:rsid w:val="006F4FCF"/>
    <w:rPr>
      <w:b/>
    </w:rPr>
  </w:style>
  <w:style w:type="character" w:customStyle="1" w:styleId="titles-source1">
    <w:name w:val="titles-source1"/>
    <w:uiPriority w:val="99"/>
    <w:rsid w:val="006F4FCF"/>
    <w:rPr>
      <w:i/>
    </w:rPr>
  </w:style>
  <w:style w:type="character" w:styleId="Hyperlink">
    <w:name w:val="Hyperlink"/>
    <w:basedOn w:val="DefaultParagraphFont"/>
    <w:uiPriority w:val="99"/>
    <w:rsid w:val="006F4FCF"/>
    <w:rPr>
      <w:rFonts w:cs="Times New Roman"/>
      <w:color w:val="0000FF"/>
      <w:u w:val="single"/>
    </w:rPr>
  </w:style>
  <w:style w:type="character" w:customStyle="1" w:styleId="citation-abbreviation2">
    <w:name w:val="citation-abbreviation2"/>
    <w:uiPriority w:val="99"/>
    <w:rsid w:val="006F4FCF"/>
  </w:style>
  <w:style w:type="character" w:customStyle="1" w:styleId="citation-publication-date">
    <w:name w:val="citation-publication-date"/>
    <w:uiPriority w:val="99"/>
    <w:rsid w:val="006F4FCF"/>
  </w:style>
  <w:style w:type="character" w:customStyle="1" w:styleId="citation-volume">
    <w:name w:val="citation-volume"/>
    <w:uiPriority w:val="99"/>
    <w:rsid w:val="006F4FCF"/>
  </w:style>
  <w:style w:type="character" w:customStyle="1" w:styleId="citation-issue">
    <w:name w:val="citation-issue"/>
    <w:uiPriority w:val="99"/>
    <w:rsid w:val="006F4FCF"/>
  </w:style>
  <w:style w:type="character" w:customStyle="1" w:styleId="citation-flpages">
    <w:name w:val="citation-flpages"/>
    <w:uiPriority w:val="99"/>
    <w:rsid w:val="006F4FCF"/>
  </w:style>
  <w:style w:type="paragraph" w:customStyle="1" w:styleId="citation">
    <w:name w:val="citation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</w:rPr>
  </w:style>
  <w:style w:type="paragraph" w:customStyle="1" w:styleId="authlist">
    <w:name w:val="auth_list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6F4FCF"/>
    <w:rPr>
      <w:rFonts w:cs="Times New Roman"/>
      <w:i/>
    </w:rPr>
  </w:style>
  <w:style w:type="character" w:styleId="Strong">
    <w:name w:val="Strong"/>
    <w:basedOn w:val="DefaultParagraphFont"/>
    <w:uiPriority w:val="99"/>
    <w:qFormat/>
    <w:rsid w:val="006F4FCF"/>
    <w:rPr>
      <w:rFonts w:cs="Times New Roman"/>
      <w:b/>
    </w:rPr>
  </w:style>
  <w:style w:type="table" w:styleId="TableGrid">
    <w:name w:val="Table Grid"/>
    <w:basedOn w:val="TableNormal"/>
    <w:uiPriority w:val="99"/>
    <w:rsid w:val="006F4FCF"/>
    <w:rPr>
      <w:rFonts w:ascii="Calibri" w:eastAsia="SimSun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semiHidden/>
    <w:qFormat/>
    <w:rsid w:val="006F4FCF"/>
    <w:rPr>
      <w:rFonts w:ascii="Calibri" w:eastAsia="SimSun" w:hAnsi="Calibri"/>
      <w:sz w:val="22"/>
      <w:szCs w:val="22"/>
    </w:rPr>
  </w:style>
  <w:style w:type="paragraph" w:customStyle="1" w:styleId="pagetitle">
    <w:name w:val="pagetitle"/>
    <w:basedOn w:val="Normal"/>
    <w:uiPriority w:val="99"/>
    <w:rsid w:val="006F4FCF"/>
    <w:pPr>
      <w:spacing w:before="100" w:beforeAutospacing="1" w:after="100" w:afterAutospacing="1"/>
    </w:pPr>
    <w:rPr>
      <w:rFonts w:ascii="Georgia" w:eastAsia="ＭＳ 明朝" w:hAnsi="Georgia"/>
      <w:color w:val="000000"/>
      <w:sz w:val="32"/>
      <w:szCs w:val="32"/>
      <w:lang w:eastAsia="zh-CN"/>
    </w:rPr>
  </w:style>
  <w:style w:type="paragraph" w:styleId="Footer">
    <w:name w:val="footer"/>
    <w:basedOn w:val="Normal"/>
    <w:link w:val="FooterChar"/>
    <w:uiPriority w:val="99"/>
    <w:semiHidden/>
    <w:rsid w:val="006F4FC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4FCF"/>
    <w:rPr>
      <w:rFonts w:ascii="Calibri" w:eastAsia="SimSun" w:hAnsi="Calibri" w:cs="Times New Roman"/>
      <w:sz w:val="22"/>
    </w:rPr>
  </w:style>
  <w:style w:type="character" w:styleId="PageNumber">
    <w:name w:val="page number"/>
    <w:basedOn w:val="DefaultParagraphFont"/>
    <w:uiPriority w:val="99"/>
    <w:rsid w:val="006F4FC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6F4F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FCF"/>
    <w:rPr>
      <w:rFonts w:ascii="Calibri" w:eastAsia="SimSun" w:hAnsi="Calibri" w:cs="Times New Roman"/>
      <w:sz w:val="22"/>
    </w:rPr>
  </w:style>
  <w:style w:type="character" w:customStyle="1" w:styleId="highlight">
    <w:name w:val="highlight"/>
    <w:basedOn w:val="DefaultParagraphFont"/>
    <w:uiPriority w:val="99"/>
    <w:rsid w:val="006F4FCF"/>
    <w:rPr>
      <w:rFonts w:cs="Times New Roman"/>
    </w:rPr>
  </w:style>
  <w:style w:type="paragraph" w:customStyle="1" w:styleId="details1">
    <w:name w:val="details1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  <w:lang w:eastAsia="zh-CN"/>
    </w:rPr>
  </w:style>
  <w:style w:type="character" w:customStyle="1" w:styleId="jrnl">
    <w:name w:val="jrnl"/>
    <w:basedOn w:val="DefaultParagraphFont"/>
    <w:uiPriority w:val="99"/>
    <w:rsid w:val="006F4FCF"/>
    <w:rPr>
      <w:rFonts w:cs="Times New Roman"/>
    </w:rPr>
  </w:style>
  <w:style w:type="paragraph" w:customStyle="1" w:styleId="desc2">
    <w:name w:val="desc2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8"/>
      <w:szCs w:val="28"/>
      <w:lang w:eastAsia="zh-CN"/>
    </w:rPr>
  </w:style>
  <w:style w:type="character" w:customStyle="1" w:styleId="ref-journal1">
    <w:name w:val="ref-journal1"/>
    <w:uiPriority w:val="99"/>
    <w:rsid w:val="006F4FCF"/>
    <w:rPr>
      <w:i/>
    </w:rPr>
  </w:style>
  <w:style w:type="character" w:customStyle="1" w:styleId="ref-vol">
    <w:name w:val="ref-vol"/>
    <w:basedOn w:val="DefaultParagraphFont"/>
    <w:uiPriority w:val="99"/>
    <w:rsid w:val="006F4FCF"/>
    <w:rPr>
      <w:rFonts w:cs="Times New Roman"/>
    </w:rPr>
  </w:style>
  <w:style w:type="character" w:customStyle="1" w:styleId="mixed-citation">
    <w:name w:val="mixed-citation"/>
    <w:basedOn w:val="DefaultParagraphFont"/>
    <w:uiPriority w:val="99"/>
    <w:rsid w:val="006F4FCF"/>
    <w:rPr>
      <w:rFonts w:cs="Times New Roman"/>
    </w:rPr>
  </w:style>
  <w:style w:type="character" w:customStyle="1" w:styleId="ref-vol1">
    <w:name w:val="ref-vol1"/>
    <w:uiPriority w:val="99"/>
    <w:rsid w:val="006F4FCF"/>
    <w:rPr>
      <w:b/>
    </w:rPr>
  </w:style>
  <w:style w:type="character" w:customStyle="1" w:styleId="fn">
    <w:name w:val="fn"/>
    <w:basedOn w:val="DefaultParagraphFont"/>
    <w:uiPriority w:val="99"/>
    <w:rsid w:val="006F4FCF"/>
    <w:rPr>
      <w:rFonts w:cs="Times New Roman"/>
    </w:rPr>
  </w:style>
  <w:style w:type="character" w:customStyle="1" w:styleId="title">
    <w:name w:val="title"/>
    <w:basedOn w:val="DefaultParagraphFont"/>
    <w:uiPriority w:val="99"/>
    <w:rsid w:val="006F4FCF"/>
    <w:rPr>
      <w:rFonts w:cs="Times New Roman"/>
    </w:rPr>
  </w:style>
  <w:style w:type="character" w:customStyle="1" w:styleId="source-title">
    <w:name w:val="source-title"/>
    <w:basedOn w:val="DefaultParagraphFont"/>
    <w:uiPriority w:val="99"/>
    <w:rsid w:val="006F4FCF"/>
    <w:rPr>
      <w:rFonts w:cs="Times New Roman"/>
    </w:rPr>
  </w:style>
  <w:style w:type="character" w:customStyle="1" w:styleId="volume">
    <w:name w:val="volume"/>
    <w:basedOn w:val="DefaultParagraphFont"/>
    <w:uiPriority w:val="99"/>
    <w:rsid w:val="006F4FCF"/>
    <w:rPr>
      <w:rFonts w:cs="Times New Roman"/>
    </w:rPr>
  </w:style>
  <w:style w:type="character" w:customStyle="1" w:styleId="start-page">
    <w:name w:val="start-page"/>
    <w:basedOn w:val="DefaultParagraphFont"/>
    <w:uiPriority w:val="99"/>
    <w:rsid w:val="006F4FCF"/>
    <w:rPr>
      <w:rFonts w:cs="Times New Roman"/>
    </w:rPr>
  </w:style>
  <w:style w:type="character" w:customStyle="1" w:styleId="end-page">
    <w:name w:val="end-page"/>
    <w:basedOn w:val="DefaultParagraphFont"/>
    <w:uiPriority w:val="99"/>
    <w:rsid w:val="006F4FCF"/>
    <w:rPr>
      <w:rFonts w:cs="Times New Roman"/>
    </w:rPr>
  </w:style>
  <w:style w:type="character" w:customStyle="1" w:styleId="year">
    <w:name w:val="year"/>
    <w:basedOn w:val="DefaultParagraphFont"/>
    <w:uiPriority w:val="99"/>
    <w:rsid w:val="006F4FCF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6F4FCF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6F4F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4FCF"/>
    <w:rPr>
      <w:rFonts w:ascii="Calibri" w:eastAsia="SimSun" w:hAnsi="Calibri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F4F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4FCF"/>
    <w:rPr>
      <w:rFonts w:ascii="Calibri" w:eastAsia="SimSun" w:hAnsi="Calibri" w:cs="Times New Roman"/>
      <w:b/>
      <w:bCs/>
      <w:sz w:val="20"/>
    </w:rPr>
  </w:style>
  <w:style w:type="paragraph" w:styleId="TOC6">
    <w:name w:val="toc 6"/>
    <w:basedOn w:val="Normal"/>
    <w:next w:val="Normal"/>
    <w:autoRedefine/>
    <w:uiPriority w:val="99"/>
    <w:semiHidden/>
    <w:rsid w:val="006F4FCF"/>
    <w:pPr>
      <w:numPr>
        <w:numId w:val="22"/>
      </w:numPr>
      <w:autoSpaceDE w:val="0"/>
      <w:autoSpaceDN w:val="0"/>
    </w:pPr>
    <w:rPr>
      <w:rFonts w:ascii="Arial" w:eastAsia="ＭＳ 明朝" w:hAnsi="Arial" w:cs="Arial"/>
      <w:sz w:val="20"/>
      <w:szCs w:val="24"/>
    </w:rPr>
  </w:style>
  <w:style w:type="paragraph" w:styleId="Revision">
    <w:name w:val="Revision"/>
    <w:uiPriority w:val="99"/>
    <w:rsid w:val="006F4FCF"/>
    <w:rPr>
      <w:rFonts w:ascii="Calibri" w:eastAsia="SimSun" w:hAnsi="Calibri"/>
      <w:sz w:val="22"/>
      <w:szCs w:val="22"/>
    </w:rPr>
  </w:style>
  <w:style w:type="table" w:customStyle="1" w:styleId="LightShading-Accent11">
    <w:name w:val="Light Shading - Accent 11"/>
    <w:uiPriority w:val="99"/>
    <w:rsid w:val="006F4FCF"/>
    <w:rPr>
      <w:rFonts w:ascii="Calibri" w:eastAsia="SimSun" w:hAnsi="Calibri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shd w:val="clear" w:color="auto" w:fill="auto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  <w:shd w:val="clear" w:color="auto" w:fill="auto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  <w:shd w:val="clear" w:color="auto" w:fill="auto"/>
      </w:rPr>
    </w:tblStylePr>
    <w:tblStylePr w:type="lastCol">
      <w:rPr>
        <w:rFonts w:cs="Times New Roman"/>
        <w:b/>
        <w:bCs/>
        <w:shd w:val="clear" w:color="auto" w:fill="auto"/>
      </w:rPr>
    </w:tblStylePr>
    <w:tblStylePr w:type="band1Vert">
      <w:rPr>
        <w:rFonts w:cs="Times New Roman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ableGrid1">
    <w:name w:val="Table Grid1"/>
    <w:uiPriority w:val="99"/>
    <w:rsid w:val="006F4FCF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6F4FCF"/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F4FCF"/>
    <w:rPr>
      <w:rFonts w:ascii="Lucida Grande" w:eastAsia="SimSun" w:hAnsi="Lucida Grande"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591FEA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FEA"/>
    <w:rPr>
      <w:rFonts w:ascii="Calibri" w:eastAsia="SimSun" w:hAnsi="Calibri" w:cs="Times New Roman"/>
    </w:rPr>
  </w:style>
  <w:style w:type="character" w:styleId="FootnoteReference">
    <w:name w:val="footnote reference"/>
    <w:basedOn w:val="DefaultParagraphFont"/>
    <w:uiPriority w:val="99"/>
    <w:semiHidden/>
    <w:rsid w:val="00591FEA"/>
    <w:rPr>
      <w:rFonts w:cs="Times New Roman"/>
      <w:vertAlign w:val="superscript"/>
    </w:rPr>
  </w:style>
  <w:style w:type="paragraph" w:styleId="Index1">
    <w:name w:val="index 1"/>
    <w:basedOn w:val="Normal"/>
    <w:next w:val="Normal"/>
    <w:uiPriority w:val="99"/>
    <w:semiHidden/>
    <w:rsid w:val="00591FEA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rsid w:val="00591FEA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rsid w:val="00591FEA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rsid w:val="00591FEA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rsid w:val="00591FEA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rsid w:val="00591FEA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rsid w:val="00591FEA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rsid w:val="00591FEA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rsid w:val="00591FEA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591FE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FollowedHyperlink" w:unhideWhenUsed="1"/>
    <w:lsdException w:name="Strong" w:semiHidden="0" w:qFormat="1"/>
    <w:lsdException w:name="Emphasis" w:semiHidden="0" w:qFormat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te Level 1" w:unhideWhenUsed="1"/>
    <w:lsdException w:name="Note Level 2" w:unhideWhenUsed="1"/>
    <w:lsdException w:name="Note Level 3" w:unhideWhenUsed="1"/>
    <w:lsdException w:name="Note Level 4" w:unhideWhenUsed="1"/>
    <w:lsdException w:name="Note Level 5" w:unhideWhenUsed="1"/>
    <w:lsdException w:name="Note Level 6" w:unhideWhenUsed="1"/>
    <w:lsdException w:name="Note Level 7" w:unhideWhenUsed="1"/>
    <w:lsdException w:name="Note Level 8" w:unhideWhenUsed="1"/>
    <w:lsdException w:name="Note Level 9" w:unhideWhenUsed="1"/>
    <w:lsdException w:name="No Spacing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02CC9"/>
    <w:rPr>
      <w:rFonts w:ascii="Calibri" w:eastAsia="SimSun" w:hAnsi="Calibri"/>
      <w:sz w:val="22"/>
      <w:szCs w:val="22"/>
    </w:rPr>
  </w:style>
  <w:style w:type="paragraph" w:styleId="Heading1">
    <w:name w:val="heading 1"/>
    <w:basedOn w:val="Normal"/>
    <w:link w:val="Heading1Char"/>
    <w:uiPriority w:val="99"/>
    <w:qFormat/>
    <w:rsid w:val="006F4FCF"/>
    <w:pPr>
      <w:spacing w:before="100" w:beforeAutospacing="1" w:after="100" w:afterAutospacing="1" w:line="264" w:lineRule="atLeast"/>
      <w:outlineLvl w:val="0"/>
    </w:pPr>
    <w:rPr>
      <w:rFonts w:ascii="Times New Roman" w:eastAsia="ＭＳ 明朝" w:hAnsi="Times New Roman"/>
      <w:b/>
      <w:bCs/>
      <w:kern w:val="36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F4FC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F4FCF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F4FCF"/>
    <w:pPr>
      <w:keepNext/>
      <w:spacing w:before="240" w:after="60"/>
      <w:outlineLvl w:val="3"/>
    </w:pPr>
    <w:rPr>
      <w:rFonts w:ascii="Cambria" w:hAnsi="Cambr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91FEA"/>
    <w:pPr>
      <w:keepNext/>
      <w:keepLines/>
      <w:spacing w:before="200"/>
      <w:outlineLvl w:val="4"/>
    </w:pPr>
    <w:rPr>
      <w:rFonts w:eastAsia="ＭＳ ゴシック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F4FCF"/>
    <w:rPr>
      <w:rFonts w:ascii="Times New Roman" w:hAnsi="Times New Roman" w:cs="Times New Roman"/>
      <w:b/>
      <w:bCs/>
      <w:kern w:val="36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rsid w:val="006F4FCF"/>
    <w:rPr>
      <w:rFonts w:ascii="Cambria" w:eastAsia="SimSun" w:hAnsi="Cambria" w:cs="Times New Roman"/>
      <w:b/>
      <w:bCs/>
      <w:color w:val="4F81BD"/>
      <w:sz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6F4FCF"/>
    <w:rPr>
      <w:rFonts w:ascii="Calibri" w:eastAsia="SimSun" w:hAnsi="Calibri" w:cs="Times New Roman"/>
      <w:b/>
      <w:bCs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6F4FCF"/>
    <w:rPr>
      <w:rFonts w:ascii="Cambria" w:eastAsia="SimSun" w:hAnsi="Cambria" w:cs="Times New Roman"/>
      <w:b/>
      <w:bCs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591FEA"/>
    <w:rPr>
      <w:rFonts w:ascii="Calibri" w:eastAsia="ＭＳ ゴシック" w:hAnsi="Calibri" w:cs="Times New Roman"/>
      <w:color w:val="243F60"/>
      <w:sz w:val="22"/>
    </w:rPr>
  </w:style>
  <w:style w:type="paragraph" w:styleId="NormalWeb">
    <w:name w:val="Normal (Web)"/>
    <w:basedOn w:val="Normal"/>
    <w:uiPriority w:val="99"/>
    <w:rsid w:val="00102CC9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rsid w:val="00966CF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66CF2"/>
    <w:rPr>
      <w:rFonts w:ascii="Calibri" w:eastAsia="SimSun" w:hAnsi="Calibri"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966CF2"/>
    <w:rPr>
      <w:rFonts w:cs="Times New Roman"/>
      <w:vertAlign w:val="superscript"/>
    </w:rPr>
  </w:style>
  <w:style w:type="paragraph" w:customStyle="1" w:styleId="desc1">
    <w:name w:val="desc1"/>
    <w:basedOn w:val="Normal"/>
    <w:uiPriority w:val="99"/>
    <w:rsid w:val="00966CF2"/>
    <w:pPr>
      <w:spacing w:before="100" w:beforeAutospacing="1" w:after="100" w:afterAutospacing="1"/>
    </w:pPr>
    <w:rPr>
      <w:rFonts w:ascii="Times New Roman" w:hAnsi="Times New Roman"/>
      <w:sz w:val="28"/>
      <w:szCs w:val="2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966CF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CF2"/>
    <w:rPr>
      <w:rFonts w:ascii="Lucida Grande" w:eastAsia="SimSun" w:hAnsi="Lucida Grande" w:cs="Lucida Grande"/>
      <w:sz w:val="18"/>
    </w:rPr>
  </w:style>
  <w:style w:type="paragraph" w:styleId="ListParagraph">
    <w:name w:val="List Paragraph"/>
    <w:basedOn w:val="Normal"/>
    <w:uiPriority w:val="99"/>
    <w:qFormat/>
    <w:rsid w:val="006F4FCF"/>
    <w:pPr>
      <w:ind w:left="720"/>
      <w:contextualSpacing/>
    </w:pPr>
  </w:style>
  <w:style w:type="character" w:customStyle="1" w:styleId="fulltext-bd1">
    <w:name w:val="fulltext-bd1"/>
    <w:uiPriority w:val="99"/>
    <w:rsid w:val="006F4FCF"/>
    <w:rPr>
      <w:b/>
    </w:rPr>
  </w:style>
  <w:style w:type="character" w:customStyle="1" w:styleId="fulltext-it1">
    <w:name w:val="fulltext-it1"/>
    <w:uiPriority w:val="99"/>
    <w:rsid w:val="006F4FCF"/>
    <w:rPr>
      <w:i/>
    </w:rPr>
  </w:style>
  <w:style w:type="character" w:customStyle="1" w:styleId="bibrecord-highlight1">
    <w:name w:val="bibrecord-highlight1"/>
    <w:uiPriority w:val="99"/>
    <w:rsid w:val="006F4FCF"/>
    <w:rPr>
      <w:b/>
      <w:color w:val="CC0000"/>
    </w:rPr>
  </w:style>
  <w:style w:type="character" w:customStyle="1" w:styleId="titles-title1">
    <w:name w:val="titles-title1"/>
    <w:uiPriority w:val="99"/>
    <w:rsid w:val="006F4FCF"/>
    <w:rPr>
      <w:b/>
    </w:rPr>
  </w:style>
  <w:style w:type="character" w:customStyle="1" w:styleId="titles-source1">
    <w:name w:val="titles-source1"/>
    <w:uiPriority w:val="99"/>
    <w:rsid w:val="006F4FCF"/>
    <w:rPr>
      <w:i/>
    </w:rPr>
  </w:style>
  <w:style w:type="character" w:styleId="Hyperlink">
    <w:name w:val="Hyperlink"/>
    <w:basedOn w:val="DefaultParagraphFont"/>
    <w:uiPriority w:val="99"/>
    <w:rsid w:val="006F4FCF"/>
    <w:rPr>
      <w:rFonts w:cs="Times New Roman"/>
      <w:color w:val="0000FF"/>
      <w:u w:val="single"/>
    </w:rPr>
  </w:style>
  <w:style w:type="character" w:customStyle="1" w:styleId="citation-abbreviation2">
    <w:name w:val="citation-abbreviation2"/>
    <w:uiPriority w:val="99"/>
    <w:rsid w:val="006F4FCF"/>
  </w:style>
  <w:style w:type="character" w:customStyle="1" w:styleId="citation-publication-date">
    <w:name w:val="citation-publication-date"/>
    <w:uiPriority w:val="99"/>
    <w:rsid w:val="006F4FCF"/>
  </w:style>
  <w:style w:type="character" w:customStyle="1" w:styleId="citation-volume">
    <w:name w:val="citation-volume"/>
    <w:uiPriority w:val="99"/>
    <w:rsid w:val="006F4FCF"/>
  </w:style>
  <w:style w:type="character" w:customStyle="1" w:styleId="citation-issue">
    <w:name w:val="citation-issue"/>
    <w:uiPriority w:val="99"/>
    <w:rsid w:val="006F4FCF"/>
  </w:style>
  <w:style w:type="character" w:customStyle="1" w:styleId="citation-flpages">
    <w:name w:val="citation-flpages"/>
    <w:uiPriority w:val="99"/>
    <w:rsid w:val="006F4FCF"/>
  </w:style>
  <w:style w:type="paragraph" w:customStyle="1" w:styleId="citation">
    <w:name w:val="citation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</w:rPr>
  </w:style>
  <w:style w:type="paragraph" w:customStyle="1" w:styleId="authlist">
    <w:name w:val="auth_list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6F4FCF"/>
    <w:rPr>
      <w:rFonts w:cs="Times New Roman"/>
      <w:i/>
    </w:rPr>
  </w:style>
  <w:style w:type="character" w:styleId="Strong">
    <w:name w:val="Strong"/>
    <w:basedOn w:val="DefaultParagraphFont"/>
    <w:uiPriority w:val="99"/>
    <w:qFormat/>
    <w:rsid w:val="006F4FCF"/>
    <w:rPr>
      <w:rFonts w:cs="Times New Roman"/>
      <w:b/>
    </w:rPr>
  </w:style>
  <w:style w:type="table" w:styleId="TableGrid">
    <w:name w:val="Table Grid"/>
    <w:basedOn w:val="TableNormal"/>
    <w:uiPriority w:val="99"/>
    <w:rsid w:val="006F4FCF"/>
    <w:rPr>
      <w:rFonts w:ascii="Calibri" w:eastAsia="SimSun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semiHidden/>
    <w:qFormat/>
    <w:rsid w:val="006F4FCF"/>
    <w:rPr>
      <w:rFonts w:ascii="Calibri" w:eastAsia="SimSun" w:hAnsi="Calibri"/>
      <w:sz w:val="22"/>
      <w:szCs w:val="22"/>
    </w:rPr>
  </w:style>
  <w:style w:type="paragraph" w:customStyle="1" w:styleId="pagetitle">
    <w:name w:val="pagetitle"/>
    <w:basedOn w:val="Normal"/>
    <w:uiPriority w:val="99"/>
    <w:rsid w:val="006F4FCF"/>
    <w:pPr>
      <w:spacing w:before="100" w:beforeAutospacing="1" w:after="100" w:afterAutospacing="1"/>
    </w:pPr>
    <w:rPr>
      <w:rFonts w:ascii="Georgia" w:eastAsia="ＭＳ 明朝" w:hAnsi="Georgia"/>
      <w:color w:val="000000"/>
      <w:sz w:val="32"/>
      <w:szCs w:val="32"/>
      <w:lang w:eastAsia="zh-CN"/>
    </w:rPr>
  </w:style>
  <w:style w:type="paragraph" w:styleId="Footer">
    <w:name w:val="footer"/>
    <w:basedOn w:val="Normal"/>
    <w:link w:val="FooterChar"/>
    <w:uiPriority w:val="99"/>
    <w:semiHidden/>
    <w:rsid w:val="006F4FC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4FCF"/>
    <w:rPr>
      <w:rFonts w:ascii="Calibri" w:eastAsia="SimSun" w:hAnsi="Calibri" w:cs="Times New Roman"/>
      <w:sz w:val="22"/>
    </w:rPr>
  </w:style>
  <w:style w:type="character" w:styleId="PageNumber">
    <w:name w:val="page number"/>
    <w:basedOn w:val="DefaultParagraphFont"/>
    <w:uiPriority w:val="99"/>
    <w:rsid w:val="006F4FC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6F4F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FCF"/>
    <w:rPr>
      <w:rFonts w:ascii="Calibri" w:eastAsia="SimSun" w:hAnsi="Calibri" w:cs="Times New Roman"/>
      <w:sz w:val="22"/>
    </w:rPr>
  </w:style>
  <w:style w:type="character" w:customStyle="1" w:styleId="highlight">
    <w:name w:val="highlight"/>
    <w:basedOn w:val="DefaultParagraphFont"/>
    <w:uiPriority w:val="99"/>
    <w:rsid w:val="006F4FCF"/>
    <w:rPr>
      <w:rFonts w:cs="Times New Roman"/>
    </w:rPr>
  </w:style>
  <w:style w:type="paragraph" w:customStyle="1" w:styleId="details1">
    <w:name w:val="details1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  <w:lang w:eastAsia="zh-CN"/>
    </w:rPr>
  </w:style>
  <w:style w:type="character" w:customStyle="1" w:styleId="jrnl">
    <w:name w:val="jrnl"/>
    <w:basedOn w:val="DefaultParagraphFont"/>
    <w:uiPriority w:val="99"/>
    <w:rsid w:val="006F4FCF"/>
    <w:rPr>
      <w:rFonts w:cs="Times New Roman"/>
    </w:rPr>
  </w:style>
  <w:style w:type="paragraph" w:customStyle="1" w:styleId="desc2">
    <w:name w:val="desc2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8"/>
      <w:szCs w:val="28"/>
      <w:lang w:eastAsia="zh-CN"/>
    </w:rPr>
  </w:style>
  <w:style w:type="character" w:customStyle="1" w:styleId="ref-journal1">
    <w:name w:val="ref-journal1"/>
    <w:uiPriority w:val="99"/>
    <w:rsid w:val="006F4FCF"/>
    <w:rPr>
      <w:i/>
    </w:rPr>
  </w:style>
  <w:style w:type="character" w:customStyle="1" w:styleId="ref-vol">
    <w:name w:val="ref-vol"/>
    <w:basedOn w:val="DefaultParagraphFont"/>
    <w:uiPriority w:val="99"/>
    <w:rsid w:val="006F4FCF"/>
    <w:rPr>
      <w:rFonts w:cs="Times New Roman"/>
    </w:rPr>
  </w:style>
  <w:style w:type="character" w:customStyle="1" w:styleId="mixed-citation">
    <w:name w:val="mixed-citation"/>
    <w:basedOn w:val="DefaultParagraphFont"/>
    <w:uiPriority w:val="99"/>
    <w:rsid w:val="006F4FCF"/>
    <w:rPr>
      <w:rFonts w:cs="Times New Roman"/>
    </w:rPr>
  </w:style>
  <w:style w:type="character" w:customStyle="1" w:styleId="ref-vol1">
    <w:name w:val="ref-vol1"/>
    <w:uiPriority w:val="99"/>
    <w:rsid w:val="006F4FCF"/>
    <w:rPr>
      <w:b/>
    </w:rPr>
  </w:style>
  <w:style w:type="character" w:customStyle="1" w:styleId="fn">
    <w:name w:val="fn"/>
    <w:basedOn w:val="DefaultParagraphFont"/>
    <w:uiPriority w:val="99"/>
    <w:rsid w:val="006F4FCF"/>
    <w:rPr>
      <w:rFonts w:cs="Times New Roman"/>
    </w:rPr>
  </w:style>
  <w:style w:type="character" w:customStyle="1" w:styleId="title">
    <w:name w:val="title"/>
    <w:basedOn w:val="DefaultParagraphFont"/>
    <w:uiPriority w:val="99"/>
    <w:rsid w:val="006F4FCF"/>
    <w:rPr>
      <w:rFonts w:cs="Times New Roman"/>
    </w:rPr>
  </w:style>
  <w:style w:type="character" w:customStyle="1" w:styleId="source-title">
    <w:name w:val="source-title"/>
    <w:basedOn w:val="DefaultParagraphFont"/>
    <w:uiPriority w:val="99"/>
    <w:rsid w:val="006F4FCF"/>
    <w:rPr>
      <w:rFonts w:cs="Times New Roman"/>
    </w:rPr>
  </w:style>
  <w:style w:type="character" w:customStyle="1" w:styleId="volume">
    <w:name w:val="volume"/>
    <w:basedOn w:val="DefaultParagraphFont"/>
    <w:uiPriority w:val="99"/>
    <w:rsid w:val="006F4FCF"/>
    <w:rPr>
      <w:rFonts w:cs="Times New Roman"/>
    </w:rPr>
  </w:style>
  <w:style w:type="character" w:customStyle="1" w:styleId="start-page">
    <w:name w:val="start-page"/>
    <w:basedOn w:val="DefaultParagraphFont"/>
    <w:uiPriority w:val="99"/>
    <w:rsid w:val="006F4FCF"/>
    <w:rPr>
      <w:rFonts w:cs="Times New Roman"/>
    </w:rPr>
  </w:style>
  <w:style w:type="character" w:customStyle="1" w:styleId="end-page">
    <w:name w:val="end-page"/>
    <w:basedOn w:val="DefaultParagraphFont"/>
    <w:uiPriority w:val="99"/>
    <w:rsid w:val="006F4FCF"/>
    <w:rPr>
      <w:rFonts w:cs="Times New Roman"/>
    </w:rPr>
  </w:style>
  <w:style w:type="character" w:customStyle="1" w:styleId="year">
    <w:name w:val="year"/>
    <w:basedOn w:val="DefaultParagraphFont"/>
    <w:uiPriority w:val="99"/>
    <w:rsid w:val="006F4FCF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6F4FCF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6F4F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4FCF"/>
    <w:rPr>
      <w:rFonts w:ascii="Calibri" w:eastAsia="SimSun" w:hAnsi="Calibri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F4F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4FCF"/>
    <w:rPr>
      <w:rFonts w:ascii="Calibri" w:eastAsia="SimSun" w:hAnsi="Calibri" w:cs="Times New Roman"/>
      <w:b/>
      <w:bCs/>
      <w:sz w:val="20"/>
    </w:rPr>
  </w:style>
  <w:style w:type="paragraph" w:styleId="TOC6">
    <w:name w:val="toc 6"/>
    <w:basedOn w:val="Normal"/>
    <w:next w:val="Normal"/>
    <w:autoRedefine/>
    <w:uiPriority w:val="99"/>
    <w:semiHidden/>
    <w:rsid w:val="006F4FCF"/>
    <w:pPr>
      <w:numPr>
        <w:numId w:val="22"/>
      </w:numPr>
      <w:autoSpaceDE w:val="0"/>
      <w:autoSpaceDN w:val="0"/>
    </w:pPr>
    <w:rPr>
      <w:rFonts w:ascii="Arial" w:eastAsia="ＭＳ 明朝" w:hAnsi="Arial" w:cs="Arial"/>
      <w:sz w:val="20"/>
      <w:szCs w:val="24"/>
    </w:rPr>
  </w:style>
  <w:style w:type="paragraph" w:styleId="Revision">
    <w:name w:val="Revision"/>
    <w:uiPriority w:val="99"/>
    <w:rsid w:val="006F4FCF"/>
    <w:rPr>
      <w:rFonts w:ascii="Calibri" w:eastAsia="SimSun" w:hAnsi="Calibri"/>
      <w:sz w:val="22"/>
      <w:szCs w:val="22"/>
    </w:rPr>
  </w:style>
  <w:style w:type="table" w:customStyle="1" w:styleId="LightShading-Accent11">
    <w:name w:val="Light Shading - Accent 11"/>
    <w:uiPriority w:val="99"/>
    <w:rsid w:val="006F4FCF"/>
    <w:rPr>
      <w:rFonts w:ascii="Calibri" w:eastAsia="SimSun" w:hAnsi="Calibri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shd w:val="clear" w:color="auto" w:fill="auto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  <w:shd w:val="clear" w:color="auto" w:fill="auto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  <w:shd w:val="clear" w:color="auto" w:fill="auto"/>
      </w:rPr>
    </w:tblStylePr>
    <w:tblStylePr w:type="lastCol">
      <w:rPr>
        <w:rFonts w:cs="Times New Roman"/>
        <w:b/>
        <w:bCs/>
        <w:shd w:val="clear" w:color="auto" w:fill="auto"/>
      </w:rPr>
    </w:tblStylePr>
    <w:tblStylePr w:type="band1Vert">
      <w:rPr>
        <w:rFonts w:cs="Times New Roman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ableGrid1">
    <w:name w:val="Table Grid1"/>
    <w:uiPriority w:val="99"/>
    <w:rsid w:val="006F4FCF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6F4FCF"/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F4FCF"/>
    <w:rPr>
      <w:rFonts w:ascii="Lucida Grande" w:eastAsia="SimSun" w:hAnsi="Lucida Grande"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591FEA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FEA"/>
    <w:rPr>
      <w:rFonts w:ascii="Calibri" w:eastAsia="SimSun" w:hAnsi="Calibri" w:cs="Times New Roman"/>
    </w:rPr>
  </w:style>
  <w:style w:type="character" w:styleId="FootnoteReference">
    <w:name w:val="footnote reference"/>
    <w:basedOn w:val="DefaultParagraphFont"/>
    <w:uiPriority w:val="99"/>
    <w:semiHidden/>
    <w:rsid w:val="00591FEA"/>
    <w:rPr>
      <w:rFonts w:cs="Times New Roman"/>
      <w:vertAlign w:val="superscript"/>
    </w:rPr>
  </w:style>
  <w:style w:type="paragraph" w:styleId="Index1">
    <w:name w:val="index 1"/>
    <w:basedOn w:val="Normal"/>
    <w:next w:val="Normal"/>
    <w:uiPriority w:val="99"/>
    <w:semiHidden/>
    <w:rsid w:val="00591FEA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rsid w:val="00591FEA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rsid w:val="00591FEA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rsid w:val="00591FEA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rsid w:val="00591FEA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rsid w:val="00591FEA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rsid w:val="00591FEA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rsid w:val="00591FEA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rsid w:val="00591FEA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591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RelyOnCSS/>
  <w:doNotSaveAsSingleFile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2900</Characters>
  <Application>Microsoft Macintosh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Kaiyu Jiang</dc:creator>
  <cp:keywords/>
  <cp:lastModifiedBy>Buffalo Buffalo</cp:lastModifiedBy>
  <cp:revision>2</cp:revision>
  <dcterms:created xsi:type="dcterms:W3CDTF">2013-02-26T21:52:00Z</dcterms:created>
  <dcterms:modified xsi:type="dcterms:W3CDTF">2013-02-26T21:52:00Z</dcterms:modified>
</cp:coreProperties>
</file>