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C8A" w:rsidRPr="00D97F03" w:rsidRDefault="00B7497D" w:rsidP="00C063F7">
      <w:pPr>
        <w:spacing w:line="48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Additional file</w:t>
      </w:r>
      <w:r w:rsidR="00445C8A" w:rsidRPr="00D97F03">
        <w:rPr>
          <w:rFonts w:ascii="Arial" w:hAnsi="Arial" w:cs="Arial"/>
          <w:b/>
          <w:sz w:val="28"/>
          <w:szCs w:val="28"/>
        </w:rPr>
        <w:t xml:space="preserve"> 1</w:t>
      </w:r>
    </w:p>
    <w:p w:rsidR="00445C8A" w:rsidRPr="00C063F7" w:rsidRDefault="00445C8A" w:rsidP="00C063F7">
      <w:pPr>
        <w:spacing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The independent ethics committees that approved the TRYPHAENA protocols and amendments where appropriate were:</w:t>
      </w:r>
    </w:p>
    <w:p w:rsidR="00A94943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 xml:space="preserve">CE </w:t>
      </w:r>
      <w:proofErr w:type="spellStart"/>
      <w:r w:rsidRPr="00C063F7">
        <w:rPr>
          <w:rFonts w:ascii="Arial" w:hAnsi="Arial" w:cs="Arial"/>
          <w:sz w:val="24"/>
          <w:szCs w:val="24"/>
        </w:rPr>
        <w:t>università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Cattolica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063F7">
        <w:rPr>
          <w:rFonts w:ascii="Arial" w:hAnsi="Arial" w:cs="Arial"/>
          <w:sz w:val="24"/>
          <w:szCs w:val="24"/>
        </w:rPr>
        <w:t>del</w:t>
      </w:r>
      <w:proofErr w:type="gramEnd"/>
      <w:r w:rsidRPr="00C063F7">
        <w:rPr>
          <w:rFonts w:ascii="Arial" w:hAnsi="Arial" w:cs="Arial"/>
          <w:sz w:val="24"/>
          <w:szCs w:val="24"/>
        </w:rPr>
        <w:t xml:space="preserve"> S. </w:t>
      </w:r>
      <w:proofErr w:type="spellStart"/>
      <w:r w:rsidRPr="00C063F7">
        <w:rPr>
          <w:rFonts w:ascii="Arial" w:hAnsi="Arial" w:cs="Arial"/>
          <w:sz w:val="24"/>
          <w:szCs w:val="24"/>
        </w:rPr>
        <w:t>Cuore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-</w:t>
      </w:r>
      <w:proofErr w:type="spellStart"/>
      <w:r w:rsidRPr="00C063F7">
        <w:rPr>
          <w:rFonts w:ascii="Arial" w:hAnsi="Arial" w:cs="Arial"/>
          <w:sz w:val="24"/>
          <w:szCs w:val="24"/>
        </w:rPr>
        <w:t>Policl</w:t>
      </w:r>
      <w:proofErr w:type="spellEnd"/>
      <w:r w:rsidRPr="00C063F7">
        <w:rPr>
          <w:rFonts w:ascii="Arial" w:hAnsi="Arial" w:cs="Arial"/>
          <w:sz w:val="24"/>
          <w:szCs w:val="24"/>
        </w:rPr>
        <w:t>. Gem, Italy;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Comitato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Etico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A.O. San Gerardo di Monza, Italy;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EK Heidelberg, Germany;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Comisia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Nationala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063F7">
        <w:rPr>
          <w:rFonts w:ascii="Arial" w:hAnsi="Arial" w:cs="Arial"/>
          <w:sz w:val="24"/>
          <w:szCs w:val="24"/>
        </w:rPr>
        <w:t>Etica</w:t>
      </w:r>
      <w:proofErr w:type="spellEnd"/>
      <w:r w:rsidRPr="00C063F7">
        <w:rPr>
          <w:rFonts w:ascii="Arial" w:hAnsi="Arial" w:cs="Arial"/>
          <w:sz w:val="24"/>
          <w:szCs w:val="24"/>
        </w:rPr>
        <w:t>, Romania;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Ethic Committee Institute for Oncology and Radiology of Serbia;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Agency for medicinal products and medical devices, Bosnia and Herzegovina;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Ottawa Hospital Research Ethics Boards; Canada;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UBC BCCA Research Ethics Board (BCCA REB), Canada;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Comitê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063F7">
        <w:rPr>
          <w:rFonts w:ascii="Arial" w:hAnsi="Arial" w:cs="Arial"/>
          <w:sz w:val="24"/>
          <w:szCs w:val="24"/>
        </w:rPr>
        <w:t>Ética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em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Pesquisa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da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PUCRS, Brazil;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Comite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063F7">
        <w:rPr>
          <w:rFonts w:ascii="Arial" w:hAnsi="Arial" w:cs="Arial"/>
          <w:sz w:val="24"/>
          <w:szCs w:val="24"/>
        </w:rPr>
        <w:t>Etica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em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Pesquisa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063F7">
        <w:rPr>
          <w:rFonts w:ascii="Arial" w:hAnsi="Arial" w:cs="Arial"/>
          <w:sz w:val="24"/>
          <w:szCs w:val="24"/>
        </w:rPr>
        <w:t>do</w:t>
      </w:r>
      <w:proofErr w:type="gramEnd"/>
      <w:r w:rsidRPr="00C063F7">
        <w:rPr>
          <w:rFonts w:ascii="Arial" w:hAnsi="Arial" w:cs="Arial"/>
          <w:sz w:val="24"/>
          <w:szCs w:val="24"/>
        </w:rPr>
        <w:t xml:space="preserve"> Centro de </w:t>
      </w:r>
      <w:proofErr w:type="spellStart"/>
      <w:r w:rsidRPr="00C063F7">
        <w:rPr>
          <w:rFonts w:ascii="Arial" w:hAnsi="Arial" w:cs="Arial"/>
          <w:sz w:val="24"/>
          <w:szCs w:val="24"/>
        </w:rPr>
        <w:t>Referencia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da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Saude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da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Mulher</w:t>
      </w:r>
      <w:proofErr w:type="spellEnd"/>
      <w:r w:rsidRPr="00C063F7">
        <w:rPr>
          <w:rFonts w:ascii="Arial" w:hAnsi="Arial" w:cs="Arial"/>
          <w:sz w:val="24"/>
          <w:szCs w:val="24"/>
        </w:rPr>
        <w:t>, Brazil;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Northern X Ethics Committee, New Zealand;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Pharma</w:t>
      </w:r>
      <w:proofErr w:type="spellEnd"/>
      <w:r w:rsidRPr="00C063F7">
        <w:rPr>
          <w:rFonts w:ascii="Arial" w:hAnsi="Arial" w:cs="Arial"/>
          <w:sz w:val="24"/>
          <w:szCs w:val="24"/>
        </w:rPr>
        <w:t>-Ethics Independent Research Ethics committee, South Africa;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Kyungpook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National </w:t>
      </w:r>
      <w:proofErr w:type="spellStart"/>
      <w:r w:rsidRPr="00C063F7">
        <w:rPr>
          <w:rFonts w:ascii="Arial" w:hAnsi="Arial" w:cs="Arial"/>
          <w:sz w:val="24"/>
          <w:szCs w:val="24"/>
        </w:rPr>
        <w:t>Uni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Hospital, Republic of Korea;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TVGH Institutional Review Board, Taiwan;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Comité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Etico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Hospital </w:t>
      </w:r>
      <w:proofErr w:type="spellStart"/>
      <w:r w:rsidRPr="00C063F7">
        <w:rPr>
          <w:rFonts w:ascii="Arial" w:hAnsi="Arial" w:cs="Arial"/>
          <w:sz w:val="24"/>
          <w:szCs w:val="24"/>
        </w:rPr>
        <w:t>Vall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de Hebron, Spain;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Comité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063F7">
        <w:rPr>
          <w:rFonts w:ascii="Arial" w:hAnsi="Arial" w:cs="Arial"/>
          <w:sz w:val="24"/>
          <w:szCs w:val="24"/>
        </w:rPr>
        <w:t>Etico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Hospital </w:t>
      </w:r>
      <w:proofErr w:type="spellStart"/>
      <w:r w:rsidRPr="00C063F7">
        <w:rPr>
          <w:rFonts w:ascii="Arial" w:hAnsi="Arial" w:cs="Arial"/>
          <w:sz w:val="24"/>
          <w:szCs w:val="24"/>
        </w:rPr>
        <w:t>Universitario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Puerta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063F7">
        <w:rPr>
          <w:rFonts w:ascii="Arial" w:hAnsi="Arial" w:cs="Arial"/>
          <w:sz w:val="24"/>
          <w:szCs w:val="24"/>
        </w:rPr>
        <w:t>Hierro</w:t>
      </w:r>
      <w:proofErr w:type="spellEnd"/>
      <w:r w:rsidRPr="00C063F7">
        <w:rPr>
          <w:rFonts w:ascii="Arial" w:hAnsi="Arial" w:cs="Arial"/>
          <w:sz w:val="24"/>
          <w:szCs w:val="24"/>
        </w:rPr>
        <w:t>, Spain;</w:t>
      </w:r>
    </w:p>
    <w:p w:rsidR="00445C8A" w:rsidRPr="00C063F7" w:rsidRDefault="00445C8A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Western Institutional Review Board, United States</w:t>
      </w:r>
      <w:r w:rsidR="00BB5FC9" w:rsidRPr="00C063F7">
        <w:rPr>
          <w:rFonts w:ascii="Arial" w:hAnsi="Arial" w:cs="Arial"/>
          <w:sz w:val="24"/>
          <w:szCs w:val="24"/>
        </w:rPr>
        <w:t>;</w:t>
      </w:r>
    </w:p>
    <w:p w:rsidR="00BB5FC9" w:rsidRPr="00C063F7" w:rsidRDefault="00BB5FC9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 xml:space="preserve">Hospital Angeles </w:t>
      </w:r>
      <w:proofErr w:type="spellStart"/>
      <w:r w:rsidRPr="00C063F7">
        <w:rPr>
          <w:rFonts w:ascii="Arial" w:hAnsi="Arial" w:cs="Arial"/>
          <w:sz w:val="24"/>
          <w:szCs w:val="24"/>
        </w:rPr>
        <w:t>Metropolitano</w:t>
      </w:r>
      <w:proofErr w:type="spellEnd"/>
      <w:r w:rsidRPr="00C063F7">
        <w:rPr>
          <w:rFonts w:ascii="Arial" w:hAnsi="Arial" w:cs="Arial"/>
          <w:sz w:val="24"/>
          <w:szCs w:val="24"/>
        </w:rPr>
        <w:t>, Mexico;</w:t>
      </w:r>
    </w:p>
    <w:p w:rsidR="00BB5FC9" w:rsidRPr="00C063F7" w:rsidRDefault="00BB5FC9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Southampton &amp; South West Hampshire LREC (B), UK;</w:t>
      </w:r>
    </w:p>
    <w:p w:rsidR="00BB5FC9" w:rsidRPr="00C063F7" w:rsidRDefault="00BB5FC9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Kantonale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Ethikkommission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Aarau</w:t>
      </w:r>
      <w:proofErr w:type="spellEnd"/>
      <w:r w:rsidRPr="00C063F7">
        <w:rPr>
          <w:rFonts w:ascii="Arial" w:hAnsi="Arial" w:cs="Arial"/>
          <w:sz w:val="24"/>
          <w:szCs w:val="24"/>
        </w:rPr>
        <w:t>, Switzerland;</w:t>
      </w:r>
    </w:p>
    <w:p w:rsidR="00BB5FC9" w:rsidRPr="00C063F7" w:rsidRDefault="00BB5FC9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 xml:space="preserve">Korea University </w:t>
      </w:r>
      <w:proofErr w:type="spellStart"/>
      <w:r w:rsidRPr="00C063F7">
        <w:rPr>
          <w:rFonts w:ascii="Arial" w:hAnsi="Arial" w:cs="Arial"/>
          <w:sz w:val="24"/>
          <w:szCs w:val="24"/>
        </w:rPr>
        <w:t>Guro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Hospital, Republic of Korea;</w:t>
      </w:r>
    </w:p>
    <w:p w:rsidR="00BB5FC9" w:rsidRPr="00C063F7" w:rsidRDefault="00BB5FC9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lastRenderedPageBreak/>
        <w:t>Kantonale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Ethikkommission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Zürich (KEK), Switzerland;</w:t>
      </w:r>
    </w:p>
    <w:p w:rsidR="00BB5FC9" w:rsidRPr="00C063F7" w:rsidRDefault="00BB5FC9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 xml:space="preserve">CEIC - </w:t>
      </w:r>
      <w:proofErr w:type="spellStart"/>
      <w:r w:rsidRPr="00C063F7">
        <w:rPr>
          <w:rFonts w:ascii="Arial" w:hAnsi="Arial" w:cs="Arial"/>
          <w:sz w:val="24"/>
          <w:szCs w:val="24"/>
        </w:rPr>
        <w:t>Comissão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063F7">
        <w:rPr>
          <w:rFonts w:ascii="Arial" w:hAnsi="Arial" w:cs="Arial"/>
          <w:sz w:val="24"/>
          <w:szCs w:val="24"/>
        </w:rPr>
        <w:t>Ética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para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Investigação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Clínica</w:t>
      </w:r>
      <w:proofErr w:type="spellEnd"/>
      <w:r w:rsidRPr="00C063F7">
        <w:rPr>
          <w:rFonts w:ascii="Arial" w:hAnsi="Arial" w:cs="Arial"/>
          <w:sz w:val="24"/>
          <w:szCs w:val="24"/>
        </w:rPr>
        <w:t>, Portugal;</w:t>
      </w:r>
    </w:p>
    <w:p w:rsidR="00BB5FC9" w:rsidRPr="00C063F7" w:rsidRDefault="00BB5FC9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Regionala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Etikprövningsnämnden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i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Stockholm, Sweden;</w:t>
      </w:r>
    </w:p>
    <w:p w:rsidR="00BB5FC9" w:rsidRPr="00C063F7" w:rsidRDefault="00BB5FC9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McGill University Health Centre – Research Ethics Board, Canada;</w:t>
      </w:r>
    </w:p>
    <w:p w:rsidR="00BB5FC9" w:rsidRPr="00C063F7" w:rsidRDefault="00BB5FC9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University of Pretoria Research Ethics committee, Faculty of Health Sciences</w:t>
      </w:r>
      <w:r w:rsidR="00161669">
        <w:rPr>
          <w:rFonts w:ascii="Arial" w:hAnsi="Arial" w:cs="Arial"/>
          <w:sz w:val="24"/>
          <w:szCs w:val="24"/>
        </w:rPr>
        <w:t>,</w:t>
      </w:r>
      <w:r w:rsidRPr="00C063F7">
        <w:rPr>
          <w:rFonts w:ascii="Arial" w:hAnsi="Arial" w:cs="Arial"/>
          <w:sz w:val="24"/>
          <w:szCs w:val="24"/>
        </w:rPr>
        <w:t xml:space="preserve"> South Africa;</w:t>
      </w:r>
    </w:p>
    <w:p w:rsidR="00BB5FC9" w:rsidRPr="00C063F7" w:rsidRDefault="00BB5FC9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Comité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Etico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063F7">
        <w:rPr>
          <w:rFonts w:ascii="Arial" w:hAnsi="Arial" w:cs="Arial"/>
          <w:sz w:val="24"/>
          <w:szCs w:val="24"/>
        </w:rPr>
        <w:t>Euskadi</w:t>
      </w:r>
      <w:proofErr w:type="spellEnd"/>
      <w:r w:rsidR="00C063F7" w:rsidRPr="00C063F7">
        <w:rPr>
          <w:rFonts w:ascii="Arial" w:hAnsi="Arial" w:cs="Arial"/>
          <w:sz w:val="24"/>
          <w:szCs w:val="24"/>
        </w:rPr>
        <w:t>, Spain;</w:t>
      </w:r>
    </w:p>
    <w:p w:rsidR="00C063F7" w:rsidRPr="00C063F7" w:rsidRDefault="00C063F7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Comité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Ético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063F7">
        <w:rPr>
          <w:rFonts w:ascii="Arial" w:hAnsi="Arial" w:cs="Arial"/>
          <w:sz w:val="24"/>
          <w:szCs w:val="24"/>
        </w:rPr>
        <w:t>Investigación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063F7">
        <w:rPr>
          <w:rFonts w:ascii="Arial" w:hAnsi="Arial" w:cs="Arial"/>
          <w:sz w:val="24"/>
          <w:szCs w:val="24"/>
        </w:rPr>
        <w:t>Clinica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Hospital </w:t>
      </w:r>
      <w:proofErr w:type="spellStart"/>
      <w:r w:rsidRPr="00C063F7">
        <w:rPr>
          <w:rFonts w:ascii="Arial" w:hAnsi="Arial" w:cs="Arial"/>
          <w:sz w:val="24"/>
          <w:szCs w:val="24"/>
        </w:rPr>
        <w:t>Universitario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Reina </w:t>
      </w:r>
      <w:proofErr w:type="spellStart"/>
      <w:r w:rsidRPr="00C063F7">
        <w:rPr>
          <w:rFonts w:ascii="Arial" w:hAnsi="Arial" w:cs="Arial"/>
          <w:sz w:val="24"/>
          <w:szCs w:val="24"/>
        </w:rPr>
        <w:t>Sofía</w:t>
      </w:r>
      <w:proofErr w:type="spellEnd"/>
      <w:r w:rsidRPr="00C063F7">
        <w:rPr>
          <w:rFonts w:ascii="Arial" w:hAnsi="Arial" w:cs="Arial"/>
          <w:sz w:val="24"/>
          <w:szCs w:val="24"/>
        </w:rPr>
        <w:t>, Spain;</w:t>
      </w:r>
    </w:p>
    <w:p w:rsidR="00C063F7" w:rsidRPr="00C063F7" w:rsidRDefault="00C063F7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>Central Ethics Committee Agency for medicines and medical devices, Croatia;</w:t>
      </w:r>
    </w:p>
    <w:p w:rsidR="00C063F7" w:rsidRPr="00C063F7" w:rsidRDefault="00C063F7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spellStart"/>
      <w:r w:rsidRPr="00C063F7">
        <w:rPr>
          <w:rFonts w:ascii="Arial" w:hAnsi="Arial" w:cs="Arial"/>
          <w:sz w:val="24"/>
          <w:szCs w:val="24"/>
        </w:rPr>
        <w:t>IRB</w:t>
      </w:r>
      <w:proofErr w:type="gramStart"/>
      <w:r w:rsidRPr="00C063F7">
        <w:rPr>
          <w:rFonts w:ascii="Arial" w:hAnsi="Arial" w:cs="Arial"/>
          <w:sz w:val="24"/>
          <w:szCs w:val="24"/>
        </w:rPr>
        <w:t>,China</w:t>
      </w:r>
      <w:proofErr w:type="spellEnd"/>
      <w:proofErr w:type="gramEnd"/>
      <w:r w:rsidRPr="00C063F7">
        <w:rPr>
          <w:rFonts w:ascii="Arial" w:hAnsi="Arial" w:cs="Arial"/>
          <w:sz w:val="24"/>
          <w:szCs w:val="24"/>
        </w:rPr>
        <w:t xml:space="preserve"> Medical University Hospital, Taiwan;</w:t>
      </w:r>
      <w:bookmarkStart w:id="0" w:name="_GoBack"/>
      <w:bookmarkEnd w:id="0"/>
    </w:p>
    <w:p w:rsidR="00C063F7" w:rsidRPr="00C063F7" w:rsidRDefault="00C063F7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r w:rsidRPr="00C063F7">
        <w:rPr>
          <w:rFonts w:ascii="Arial" w:hAnsi="Arial" w:cs="Arial"/>
          <w:sz w:val="24"/>
          <w:szCs w:val="24"/>
        </w:rPr>
        <w:t xml:space="preserve">Centro </w:t>
      </w:r>
      <w:proofErr w:type="spellStart"/>
      <w:r w:rsidRPr="00C063F7">
        <w:rPr>
          <w:rFonts w:ascii="Arial" w:hAnsi="Arial" w:cs="Arial"/>
          <w:sz w:val="24"/>
          <w:szCs w:val="24"/>
        </w:rPr>
        <w:t>Estatal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C063F7">
        <w:rPr>
          <w:rFonts w:ascii="Arial" w:hAnsi="Arial" w:cs="Arial"/>
          <w:sz w:val="24"/>
          <w:szCs w:val="24"/>
        </w:rPr>
        <w:t>Cancerologia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Dr Miguel </w:t>
      </w:r>
      <w:proofErr w:type="spellStart"/>
      <w:r w:rsidRPr="00C063F7">
        <w:rPr>
          <w:rFonts w:ascii="Arial" w:hAnsi="Arial" w:cs="Arial"/>
          <w:sz w:val="24"/>
          <w:szCs w:val="24"/>
        </w:rPr>
        <w:t>Dorantes</w:t>
      </w:r>
      <w:proofErr w:type="spellEnd"/>
      <w:r w:rsidRPr="00C063F7">
        <w:rPr>
          <w:rFonts w:ascii="Arial" w:hAnsi="Arial" w:cs="Arial"/>
          <w:sz w:val="24"/>
          <w:szCs w:val="24"/>
        </w:rPr>
        <w:t xml:space="preserve"> Mesa, Mexico;</w:t>
      </w:r>
    </w:p>
    <w:p w:rsidR="00C063F7" w:rsidRPr="00C063F7" w:rsidRDefault="00C063F7" w:rsidP="00C063F7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4"/>
          <w:szCs w:val="24"/>
        </w:rPr>
      </w:pPr>
      <w:proofErr w:type="gramStart"/>
      <w:r w:rsidRPr="00C063F7">
        <w:rPr>
          <w:rFonts w:ascii="Arial" w:hAnsi="Arial" w:cs="Arial"/>
          <w:sz w:val="24"/>
          <w:szCs w:val="24"/>
        </w:rPr>
        <w:t>Ministry of Health and Social Welfare, Croatia.</w:t>
      </w:r>
      <w:proofErr w:type="gramEnd"/>
    </w:p>
    <w:p w:rsidR="00C063F7" w:rsidRDefault="00C063F7" w:rsidP="00C063F7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</w:rPr>
      </w:pPr>
    </w:p>
    <w:p w:rsidR="00C063F7" w:rsidRDefault="00C063F7" w:rsidP="00C063F7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</w:rPr>
      </w:pPr>
    </w:p>
    <w:p w:rsidR="00C063F7" w:rsidRDefault="00C063F7" w:rsidP="00C063F7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</w:rPr>
      </w:pPr>
    </w:p>
    <w:p w:rsidR="00C063F7" w:rsidRDefault="00C063F7" w:rsidP="00BB5FC9">
      <w:pPr>
        <w:autoSpaceDE w:val="0"/>
        <w:autoSpaceDN w:val="0"/>
        <w:adjustRightInd w:val="0"/>
        <w:spacing w:after="0" w:line="240" w:lineRule="auto"/>
        <w:rPr>
          <w:rFonts w:ascii="CenturyGothic" w:hAnsi="CenturyGothic" w:cs="CenturyGothic"/>
        </w:rPr>
      </w:pPr>
    </w:p>
    <w:sectPr w:rsidR="00C063F7" w:rsidSect="009442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45C8A"/>
    <w:rsid w:val="000002B4"/>
    <w:rsid w:val="00021DDE"/>
    <w:rsid w:val="00034A8E"/>
    <w:rsid w:val="00052A65"/>
    <w:rsid w:val="000719DD"/>
    <w:rsid w:val="000920D5"/>
    <w:rsid w:val="0009721E"/>
    <w:rsid w:val="000B6382"/>
    <w:rsid w:val="000C29ED"/>
    <w:rsid w:val="000F0EE8"/>
    <w:rsid w:val="001044C9"/>
    <w:rsid w:val="00115C00"/>
    <w:rsid w:val="0013096D"/>
    <w:rsid w:val="00141146"/>
    <w:rsid w:val="001567DB"/>
    <w:rsid w:val="00157254"/>
    <w:rsid w:val="00161669"/>
    <w:rsid w:val="00162394"/>
    <w:rsid w:val="0017188E"/>
    <w:rsid w:val="001738F7"/>
    <w:rsid w:val="00176811"/>
    <w:rsid w:val="001A201A"/>
    <w:rsid w:val="001A59A0"/>
    <w:rsid w:val="001E1F9C"/>
    <w:rsid w:val="00205BBB"/>
    <w:rsid w:val="00206282"/>
    <w:rsid w:val="00217C2A"/>
    <w:rsid w:val="002233B9"/>
    <w:rsid w:val="002241B2"/>
    <w:rsid w:val="002406A7"/>
    <w:rsid w:val="00242141"/>
    <w:rsid w:val="00243799"/>
    <w:rsid w:val="002545DA"/>
    <w:rsid w:val="002565DC"/>
    <w:rsid w:val="00262F5F"/>
    <w:rsid w:val="00286D7C"/>
    <w:rsid w:val="00297C96"/>
    <w:rsid w:val="002B63B0"/>
    <w:rsid w:val="002C199C"/>
    <w:rsid w:val="002C587B"/>
    <w:rsid w:val="002F6427"/>
    <w:rsid w:val="003312E6"/>
    <w:rsid w:val="00331527"/>
    <w:rsid w:val="00364FFA"/>
    <w:rsid w:val="00377FF5"/>
    <w:rsid w:val="0038531C"/>
    <w:rsid w:val="00395E36"/>
    <w:rsid w:val="00396BCE"/>
    <w:rsid w:val="003A6D98"/>
    <w:rsid w:val="003B2B95"/>
    <w:rsid w:val="003C0B31"/>
    <w:rsid w:val="003D4F26"/>
    <w:rsid w:val="00407C29"/>
    <w:rsid w:val="00437801"/>
    <w:rsid w:val="00445C8A"/>
    <w:rsid w:val="00456E78"/>
    <w:rsid w:val="00457351"/>
    <w:rsid w:val="004B49AA"/>
    <w:rsid w:val="004C692E"/>
    <w:rsid w:val="004E23D5"/>
    <w:rsid w:val="004F4A5B"/>
    <w:rsid w:val="004F590E"/>
    <w:rsid w:val="005004E8"/>
    <w:rsid w:val="0051125E"/>
    <w:rsid w:val="005134B7"/>
    <w:rsid w:val="00515C72"/>
    <w:rsid w:val="00522D5A"/>
    <w:rsid w:val="00542FEE"/>
    <w:rsid w:val="00561748"/>
    <w:rsid w:val="00562F99"/>
    <w:rsid w:val="0057031A"/>
    <w:rsid w:val="00575274"/>
    <w:rsid w:val="005776D2"/>
    <w:rsid w:val="005B797D"/>
    <w:rsid w:val="005C4576"/>
    <w:rsid w:val="005F3EC2"/>
    <w:rsid w:val="0064736E"/>
    <w:rsid w:val="00651661"/>
    <w:rsid w:val="00651A15"/>
    <w:rsid w:val="006525FB"/>
    <w:rsid w:val="00654792"/>
    <w:rsid w:val="0068225D"/>
    <w:rsid w:val="006A4C7C"/>
    <w:rsid w:val="006B3B50"/>
    <w:rsid w:val="006C4AA3"/>
    <w:rsid w:val="006C6435"/>
    <w:rsid w:val="006E1021"/>
    <w:rsid w:val="006E7BD9"/>
    <w:rsid w:val="006F689A"/>
    <w:rsid w:val="00710B2A"/>
    <w:rsid w:val="00724CA9"/>
    <w:rsid w:val="00745087"/>
    <w:rsid w:val="00745D07"/>
    <w:rsid w:val="007611F9"/>
    <w:rsid w:val="00766C34"/>
    <w:rsid w:val="00774EEF"/>
    <w:rsid w:val="007833B1"/>
    <w:rsid w:val="007C4B06"/>
    <w:rsid w:val="007C6F45"/>
    <w:rsid w:val="007D51AF"/>
    <w:rsid w:val="007E00B5"/>
    <w:rsid w:val="007F0708"/>
    <w:rsid w:val="007F2D85"/>
    <w:rsid w:val="0080207F"/>
    <w:rsid w:val="00813EDE"/>
    <w:rsid w:val="00835A8E"/>
    <w:rsid w:val="00860456"/>
    <w:rsid w:val="00880991"/>
    <w:rsid w:val="008A02A2"/>
    <w:rsid w:val="008B1B97"/>
    <w:rsid w:val="008B5012"/>
    <w:rsid w:val="008C2ECD"/>
    <w:rsid w:val="0090315C"/>
    <w:rsid w:val="0090423E"/>
    <w:rsid w:val="0091253C"/>
    <w:rsid w:val="00924FBD"/>
    <w:rsid w:val="00933E7B"/>
    <w:rsid w:val="0094427A"/>
    <w:rsid w:val="00952FBC"/>
    <w:rsid w:val="009532CE"/>
    <w:rsid w:val="009634DF"/>
    <w:rsid w:val="00975D24"/>
    <w:rsid w:val="00993F4B"/>
    <w:rsid w:val="009A7DFC"/>
    <w:rsid w:val="009E0AB5"/>
    <w:rsid w:val="009E2681"/>
    <w:rsid w:val="009F7D7A"/>
    <w:rsid w:val="00A058D8"/>
    <w:rsid w:val="00A10C40"/>
    <w:rsid w:val="00A111E8"/>
    <w:rsid w:val="00A1418E"/>
    <w:rsid w:val="00A23E76"/>
    <w:rsid w:val="00A26C45"/>
    <w:rsid w:val="00A33355"/>
    <w:rsid w:val="00A451C0"/>
    <w:rsid w:val="00A51259"/>
    <w:rsid w:val="00A94943"/>
    <w:rsid w:val="00AA3229"/>
    <w:rsid w:val="00AA4773"/>
    <w:rsid w:val="00AB3477"/>
    <w:rsid w:val="00AE1E0D"/>
    <w:rsid w:val="00AE258D"/>
    <w:rsid w:val="00B04108"/>
    <w:rsid w:val="00B15016"/>
    <w:rsid w:val="00B167E3"/>
    <w:rsid w:val="00B26F1A"/>
    <w:rsid w:val="00B3667D"/>
    <w:rsid w:val="00B36F71"/>
    <w:rsid w:val="00B42D2D"/>
    <w:rsid w:val="00B67DCE"/>
    <w:rsid w:val="00B7497D"/>
    <w:rsid w:val="00B74A11"/>
    <w:rsid w:val="00B7692C"/>
    <w:rsid w:val="00BB5FC9"/>
    <w:rsid w:val="00BC0A33"/>
    <w:rsid w:val="00BC3840"/>
    <w:rsid w:val="00BC7D6F"/>
    <w:rsid w:val="00BD1A89"/>
    <w:rsid w:val="00BE6FB6"/>
    <w:rsid w:val="00C00717"/>
    <w:rsid w:val="00C063F7"/>
    <w:rsid w:val="00C22D49"/>
    <w:rsid w:val="00C34216"/>
    <w:rsid w:val="00C43E75"/>
    <w:rsid w:val="00C471E3"/>
    <w:rsid w:val="00C527BE"/>
    <w:rsid w:val="00C61963"/>
    <w:rsid w:val="00C6712F"/>
    <w:rsid w:val="00C75318"/>
    <w:rsid w:val="00C80AB0"/>
    <w:rsid w:val="00C90BD8"/>
    <w:rsid w:val="00C926BB"/>
    <w:rsid w:val="00CA17C9"/>
    <w:rsid w:val="00CB7A22"/>
    <w:rsid w:val="00CB7F18"/>
    <w:rsid w:val="00CC114B"/>
    <w:rsid w:val="00CD6542"/>
    <w:rsid w:val="00CF4998"/>
    <w:rsid w:val="00D21E4E"/>
    <w:rsid w:val="00D422A9"/>
    <w:rsid w:val="00D55277"/>
    <w:rsid w:val="00D707C8"/>
    <w:rsid w:val="00D828FE"/>
    <w:rsid w:val="00D874A1"/>
    <w:rsid w:val="00D94D29"/>
    <w:rsid w:val="00D97F03"/>
    <w:rsid w:val="00DA2A8B"/>
    <w:rsid w:val="00DB19B7"/>
    <w:rsid w:val="00DB2A56"/>
    <w:rsid w:val="00DC147A"/>
    <w:rsid w:val="00DD7638"/>
    <w:rsid w:val="00DE3582"/>
    <w:rsid w:val="00DF185C"/>
    <w:rsid w:val="00DF5621"/>
    <w:rsid w:val="00E13280"/>
    <w:rsid w:val="00E27CE7"/>
    <w:rsid w:val="00E31782"/>
    <w:rsid w:val="00E47342"/>
    <w:rsid w:val="00E56CED"/>
    <w:rsid w:val="00E866F1"/>
    <w:rsid w:val="00EB0DF4"/>
    <w:rsid w:val="00EB2556"/>
    <w:rsid w:val="00EC4CB0"/>
    <w:rsid w:val="00EC76AF"/>
    <w:rsid w:val="00ED18AD"/>
    <w:rsid w:val="00ED3957"/>
    <w:rsid w:val="00ED68BA"/>
    <w:rsid w:val="00EE6071"/>
    <w:rsid w:val="00F12289"/>
    <w:rsid w:val="00F34C64"/>
    <w:rsid w:val="00F45EBF"/>
    <w:rsid w:val="00F53B92"/>
    <w:rsid w:val="00F54951"/>
    <w:rsid w:val="00F64655"/>
    <w:rsid w:val="00F6594C"/>
    <w:rsid w:val="00F66887"/>
    <w:rsid w:val="00F66BA1"/>
    <w:rsid w:val="00F77B36"/>
    <w:rsid w:val="00F86683"/>
    <w:rsid w:val="00FA24BF"/>
    <w:rsid w:val="00FE4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2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Sillitoe (HI)</dc:creator>
  <cp:lastModifiedBy>wdesales</cp:lastModifiedBy>
  <cp:revision>4</cp:revision>
  <dcterms:created xsi:type="dcterms:W3CDTF">2013-09-17T15:26:00Z</dcterms:created>
  <dcterms:modified xsi:type="dcterms:W3CDTF">2014-06-13T21:15:00Z</dcterms:modified>
</cp:coreProperties>
</file>