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20B" w:rsidRPr="00730ABA" w:rsidRDefault="00BC620B" w:rsidP="00644B87">
      <w:pPr>
        <w:spacing w:line="480" w:lineRule="auto"/>
        <w:jc w:val="both"/>
        <w:rPr>
          <w:b/>
          <w:bCs/>
          <w:noProof w:val="0"/>
          <w:color w:val="0000FF"/>
          <w:sz w:val="28"/>
          <w:szCs w:val="28"/>
          <w:lang w:val="en-GB"/>
        </w:rPr>
      </w:pPr>
      <w:r w:rsidRPr="00730ABA">
        <w:rPr>
          <w:b/>
          <w:bCs/>
          <w:color w:val="0000FF"/>
          <w:sz w:val="28"/>
          <w:szCs w:val="28"/>
          <w:lang w:val="en-GB"/>
        </w:rPr>
        <w:t>Additional file 1</w:t>
      </w:r>
    </w:p>
    <w:p w:rsidR="00BC620B" w:rsidRPr="003047C7" w:rsidRDefault="00BC620B" w:rsidP="007A1EE7">
      <w:pPr>
        <w:spacing w:line="480" w:lineRule="auto"/>
        <w:jc w:val="center"/>
        <w:rPr>
          <w:rFonts w:ascii="Arial" w:hAnsi="Arial" w:cs="Arial"/>
          <w:b/>
          <w:noProof w:val="0"/>
          <w:lang w:val="en-GB"/>
        </w:rPr>
      </w:pPr>
      <w:r w:rsidRPr="00C52DD5">
        <w:rPr>
          <w:b/>
          <w:bCs/>
          <w:noProof w:val="0"/>
          <w:lang w:val="en-GB"/>
        </w:rPr>
        <w:t xml:space="preserve">Title: </w:t>
      </w:r>
      <w:r w:rsidRPr="003047C7">
        <w:rPr>
          <w:rFonts w:ascii="Arial" w:hAnsi="Arial" w:cs="Arial"/>
          <w:b/>
          <w:noProof w:val="0"/>
          <w:lang w:val="en-GB"/>
        </w:rPr>
        <w:t>Comparative evaluation of three interfaces for non-invasive ventilation: a randomized cross-over design physiologic study on healthy volunteers.</w:t>
      </w:r>
    </w:p>
    <w:p w:rsidR="00BC620B" w:rsidRPr="00C0227E" w:rsidRDefault="00BC620B" w:rsidP="003E506E">
      <w:pPr>
        <w:spacing w:line="480" w:lineRule="auto"/>
        <w:jc w:val="center"/>
        <w:rPr>
          <w:rFonts w:ascii="Arial" w:hAnsi="Arial" w:cs="Arial"/>
          <w:noProof w:val="0"/>
          <w:lang w:val="fr-FR"/>
        </w:rPr>
      </w:pPr>
      <w:r w:rsidRPr="00C0227E">
        <w:rPr>
          <w:rFonts w:ascii="Arial" w:hAnsi="Arial" w:cs="Arial"/>
          <w:noProof w:val="0"/>
          <w:lang w:val="fr-FR"/>
        </w:rPr>
        <w:t xml:space="preserve">Version 24 </w:t>
      </w:r>
      <w:proofErr w:type="spellStart"/>
      <w:r w:rsidRPr="00C0227E">
        <w:rPr>
          <w:rFonts w:ascii="Arial" w:hAnsi="Arial" w:cs="Arial"/>
          <w:noProof w:val="0"/>
          <w:lang w:val="fr-FR"/>
        </w:rPr>
        <w:t>Nov</w:t>
      </w:r>
      <w:proofErr w:type="spellEnd"/>
      <w:r w:rsidRPr="00C0227E">
        <w:rPr>
          <w:rFonts w:ascii="Arial" w:hAnsi="Arial" w:cs="Arial"/>
          <w:noProof w:val="0"/>
          <w:lang w:val="fr-FR"/>
        </w:rPr>
        <w:t xml:space="preserve"> 2013</w:t>
      </w:r>
    </w:p>
    <w:p w:rsidR="00BC620B" w:rsidRPr="00C0227E" w:rsidRDefault="00BC620B" w:rsidP="007A1EE7">
      <w:pPr>
        <w:autoSpaceDE w:val="0"/>
        <w:autoSpaceDN w:val="0"/>
        <w:adjustRightInd w:val="0"/>
        <w:spacing w:line="480" w:lineRule="auto"/>
        <w:jc w:val="center"/>
        <w:rPr>
          <w:rFonts w:ascii="Arial" w:hAnsi="Arial" w:cs="Arial"/>
          <w:noProof w:val="0"/>
          <w:lang w:val="fr-FR"/>
        </w:rPr>
      </w:pPr>
      <w:proofErr w:type="spellStart"/>
      <w:r w:rsidRPr="00C0227E">
        <w:rPr>
          <w:rFonts w:ascii="Arial" w:hAnsi="Arial" w:cs="Arial"/>
          <w:noProof w:val="0"/>
          <w:lang w:val="fr-FR"/>
        </w:rPr>
        <w:t>Rosanna</w:t>
      </w:r>
      <w:proofErr w:type="spellEnd"/>
      <w:r w:rsidRPr="00C0227E">
        <w:rPr>
          <w:rFonts w:ascii="Arial" w:hAnsi="Arial" w:cs="Arial"/>
          <w:noProof w:val="0"/>
          <w:lang w:val="fr-FR"/>
        </w:rPr>
        <w:t xml:space="preserve"> Vaschetto</w:t>
      </w:r>
      <w:r w:rsidRPr="00C0227E">
        <w:rPr>
          <w:rFonts w:ascii="Arial" w:hAnsi="Arial" w:cs="Arial"/>
          <w:noProof w:val="0"/>
          <w:vertAlign w:val="superscript"/>
          <w:lang w:val="fr-FR"/>
        </w:rPr>
        <w:t>1</w:t>
      </w:r>
      <w:proofErr w:type="gramStart"/>
      <w:r w:rsidRPr="00C0227E">
        <w:rPr>
          <w:rFonts w:ascii="Arial" w:hAnsi="Arial" w:cs="Arial"/>
          <w:noProof w:val="0"/>
          <w:vertAlign w:val="superscript"/>
          <w:lang w:val="fr-FR"/>
        </w:rPr>
        <w:t>,2</w:t>
      </w:r>
      <w:proofErr w:type="gramEnd"/>
      <w:r w:rsidRPr="00C0227E">
        <w:rPr>
          <w:rFonts w:ascii="Arial" w:hAnsi="Arial" w:cs="Arial"/>
          <w:noProof w:val="0"/>
          <w:vertAlign w:val="superscript"/>
          <w:lang w:val="fr-FR"/>
        </w:rPr>
        <w:t xml:space="preserve"> </w:t>
      </w:r>
      <w:r w:rsidRPr="00C0227E">
        <w:rPr>
          <w:rFonts w:ascii="Arial" w:hAnsi="Arial" w:cs="Arial"/>
          <w:noProof w:val="0"/>
          <w:lang w:val="fr-FR"/>
        </w:rPr>
        <w:t xml:space="preserve">MD, </w:t>
      </w:r>
      <w:proofErr w:type="spellStart"/>
      <w:r w:rsidRPr="00C0227E">
        <w:rPr>
          <w:rFonts w:ascii="Arial" w:hAnsi="Arial" w:cs="Arial"/>
          <w:noProof w:val="0"/>
          <w:lang w:val="fr-FR"/>
        </w:rPr>
        <w:t>PhD</w:t>
      </w:r>
      <w:proofErr w:type="spellEnd"/>
      <w:r w:rsidRPr="00C0227E">
        <w:rPr>
          <w:rFonts w:ascii="Arial" w:hAnsi="Arial" w:cs="Arial"/>
          <w:noProof w:val="0"/>
          <w:lang w:val="fr-FR"/>
        </w:rPr>
        <w:t>, Audrey De Jong</w:t>
      </w:r>
      <w:r w:rsidRPr="00C0227E">
        <w:rPr>
          <w:rFonts w:ascii="Arial" w:hAnsi="Arial" w:cs="Arial"/>
          <w:noProof w:val="0"/>
          <w:vertAlign w:val="superscript"/>
          <w:lang w:val="fr-FR"/>
        </w:rPr>
        <w:t xml:space="preserve">2 </w:t>
      </w:r>
      <w:r w:rsidRPr="00C0227E">
        <w:rPr>
          <w:rFonts w:ascii="Arial" w:hAnsi="Arial" w:cs="Arial"/>
          <w:noProof w:val="0"/>
          <w:lang w:val="fr-FR"/>
        </w:rPr>
        <w:t>MD, Matthieu Conseil MD</w:t>
      </w:r>
      <w:r w:rsidRPr="00C0227E">
        <w:rPr>
          <w:rFonts w:ascii="Arial" w:hAnsi="Arial" w:cs="Arial"/>
          <w:noProof w:val="0"/>
          <w:vertAlign w:val="superscript"/>
          <w:lang w:val="fr-FR"/>
        </w:rPr>
        <w:t>2</w:t>
      </w:r>
      <w:r w:rsidRPr="00C0227E">
        <w:rPr>
          <w:rFonts w:ascii="Arial" w:hAnsi="Arial" w:cs="Arial"/>
          <w:noProof w:val="0"/>
          <w:lang w:val="fr-FR"/>
        </w:rPr>
        <w:t xml:space="preserve">, </w:t>
      </w:r>
    </w:p>
    <w:p w:rsidR="00BC620B" w:rsidRPr="00C0227E" w:rsidRDefault="00BC620B" w:rsidP="007A1EE7">
      <w:pPr>
        <w:autoSpaceDE w:val="0"/>
        <w:autoSpaceDN w:val="0"/>
        <w:adjustRightInd w:val="0"/>
        <w:spacing w:line="480" w:lineRule="auto"/>
        <w:jc w:val="center"/>
        <w:rPr>
          <w:rFonts w:ascii="Arial" w:hAnsi="Arial" w:cs="Arial"/>
          <w:noProof w:val="0"/>
          <w:lang w:val="it-IT"/>
        </w:rPr>
      </w:pPr>
      <w:proofErr w:type="spellStart"/>
      <w:r w:rsidRPr="00C0227E">
        <w:rPr>
          <w:rFonts w:ascii="Arial" w:hAnsi="Arial" w:cs="Arial"/>
          <w:noProof w:val="0"/>
          <w:lang w:val="it-IT"/>
        </w:rPr>
        <w:t>Fabrice</w:t>
      </w:r>
      <w:proofErr w:type="spellEnd"/>
      <w:r w:rsidRPr="00C0227E">
        <w:rPr>
          <w:rFonts w:ascii="Arial" w:hAnsi="Arial" w:cs="Arial"/>
          <w:noProof w:val="0"/>
          <w:lang w:val="it-IT"/>
        </w:rPr>
        <w:t xml:space="preserve"> Galia</w:t>
      </w:r>
      <w:r w:rsidRPr="00C0227E">
        <w:rPr>
          <w:rFonts w:ascii="Arial" w:hAnsi="Arial" w:cs="Arial"/>
          <w:noProof w:val="0"/>
          <w:vertAlign w:val="superscript"/>
          <w:lang w:val="it-IT"/>
        </w:rPr>
        <w:t>2</w:t>
      </w:r>
      <w:r w:rsidRPr="00C0227E">
        <w:rPr>
          <w:rFonts w:ascii="Arial" w:hAnsi="Arial" w:cs="Arial"/>
          <w:noProof w:val="0"/>
          <w:lang w:val="it-IT"/>
        </w:rPr>
        <w:t>, Martin Mahul</w:t>
      </w:r>
      <w:r w:rsidRPr="00C0227E">
        <w:rPr>
          <w:rFonts w:ascii="Arial" w:hAnsi="Arial" w:cs="Arial"/>
          <w:noProof w:val="0"/>
          <w:vertAlign w:val="superscript"/>
          <w:lang w:val="it-IT"/>
        </w:rPr>
        <w:t xml:space="preserve">2 </w:t>
      </w:r>
      <w:r w:rsidRPr="00C0227E">
        <w:rPr>
          <w:rFonts w:ascii="Arial" w:hAnsi="Arial" w:cs="Arial"/>
          <w:noProof w:val="0"/>
          <w:lang w:val="it-IT"/>
        </w:rPr>
        <w:t xml:space="preserve">MD, </w:t>
      </w:r>
      <w:proofErr w:type="gramStart"/>
      <w:r w:rsidRPr="00C0227E">
        <w:rPr>
          <w:rFonts w:ascii="Arial" w:hAnsi="Arial" w:cs="Arial"/>
          <w:noProof w:val="0"/>
          <w:vertAlign w:val="superscript"/>
          <w:lang w:val="it-IT"/>
        </w:rPr>
        <w:t>2</w:t>
      </w:r>
      <w:proofErr w:type="gramEnd"/>
      <w:r w:rsidRPr="00C0227E">
        <w:rPr>
          <w:rFonts w:ascii="Arial" w:hAnsi="Arial" w:cs="Arial"/>
          <w:noProof w:val="0"/>
          <w:vertAlign w:val="superscript"/>
          <w:lang w:val="it-IT"/>
        </w:rPr>
        <w:t xml:space="preserve"> </w:t>
      </w:r>
      <w:r w:rsidRPr="00C0227E">
        <w:rPr>
          <w:rFonts w:ascii="Arial" w:hAnsi="Arial" w:cs="Arial"/>
          <w:noProof w:val="0"/>
          <w:lang w:val="it-IT"/>
        </w:rPr>
        <w:t xml:space="preserve">MD, </w:t>
      </w:r>
      <w:proofErr w:type="spellStart"/>
      <w:r w:rsidRPr="00C0227E">
        <w:rPr>
          <w:rFonts w:ascii="Arial" w:hAnsi="Arial" w:cs="Arial"/>
          <w:noProof w:val="0"/>
          <w:lang w:val="it-IT"/>
        </w:rPr>
        <w:t>Yannael</w:t>
      </w:r>
      <w:proofErr w:type="spellEnd"/>
      <w:r w:rsidRPr="00C0227E">
        <w:rPr>
          <w:rFonts w:ascii="Arial" w:hAnsi="Arial" w:cs="Arial"/>
          <w:noProof w:val="0"/>
          <w:lang w:val="it-IT"/>
        </w:rPr>
        <w:t xml:space="preserve"> Coisel</w:t>
      </w:r>
      <w:r w:rsidRPr="00C0227E">
        <w:rPr>
          <w:rFonts w:ascii="Arial" w:hAnsi="Arial" w:cs="Arial"/>
          <w:noProof w:val="0"/>
          <w:vertAlign w:val="superscript"/>
          <w:lang w:val="it-IT"/>
        </w:rPr>
        <w:t xml:space="preserve">2 </w:t>
      </w:r>
      <w:r w:rsidRPr="00C0227E">
        <w:rPr>
          <w:rFonts w:ascii="Arial" w:hAnsi="Arial" w:cs="Arial"/>
          <w:noProof w:val="0"/>
          <w:lang w:val="it-IT"/>
        </w:rPr>
        <w:t>MD, Albert Prades</w:t>
      </w:r>
      <w:r w:rsidRPr="00C0227E">
        <w:rPr>
          <w:rFonts w:ascii="Arial" w:hAnsi="Arial" w:cs="Arial"/>
          <w:noProof w:val="0"/>
          <w:vertAlign w:val="superscript"/>
          <w:lang w:val="it-IT"/>
        </w:rPr>
        <w:t>2</w:t>
      </w:r>
      <w:r w:rsidRPr="00C0227E">
        <w:rPr>
          <w:rFonts w:ascii="Arial" w:hAnsi="Arial" w:cs="Arial"/>
          <w:noProof w:val="0"/>
          <w:lang w:val="it-IT"/>
        </w:rPr>
        <w:t xml:space="preserve">, </w:t>
      </w:r>
    </w:p>
    <w:p w:rsidR="00BC620B" w:rsidRPr="00C0227E" w:rsidRDefault="00BC620B" w:rsidP="007A1EE7">
      <w:pPr>
        <w:autoSpaceDE w:val="0"/>
        <w:autoSpaceDN w:val="0"/>
        <w:adjustRightInd w:val="0"/>
        <w:spacing w:line="480" w:lineRule="auto"/>
        <w:jc w:val="center"/>
        <w:rPr>
          <w:rFonts w:ascii="Arial" w:hAnsi="Arial" w:cs="Arial"/>
          <w:noProof w:val="0"/>
          <w:lang w:val="it-IT"/>
        </w:rPr>
      </w:pPr>
      <w:r w:rsidRPr="00C0227E">
        <w:rPr>
          <w:rFonts w:ascii="Arial" w:hAnsi="Arial" w:cs="Arial"/>
          <w:noProof w:val="0"/>
          <w:lang w:val="it-IT"/>
        </w:rPr>
        <w:t>Paolo Navalesi</w:t>
      </w:r>
      <w:r w:rsidRPr="00C0227E">
        <w:rPr>
          <w:rFonts w:ascii="Arial" w:hAnsi="Arial" w:cs="Arial"/>
          <w:noProof w:val="0"/>
          <w:vertAlign w:val="superscript"/>
          <w:lang w:val="it-IT"/>
        </w:rPr>
        <w:t xml:space="preserve">3,4,5 </w:t>
      </w:r>
      <w:r w:rsidRPr="00C0227E">
        <w:rPr>
          <w:rFonts w:ascii="Arial" w:hAnsi="Arial" w:cs="Arial"/>
          <w:noProof w:val="0"/>
          <w:lang w:val="it-IT"/>
        </w:rPr>
        <w:t xml:space="preserve">MD, </w:t>
      </w:r>
      <w:proofErr w:type="spellStart"/>
      <w:r w:rsidRPr="00C0227E">
        <w:rPr>
          <w:rFonts w:ascii="Arial" w:hAnsi="Arial" w:cs="Arial"/>
          <w:noProof w:val="0"/>
          <w:lang w:val="it-IT"/>
        </w:rPr>
        <w:t>Samir</w:t>
      </w:r>
      <w:proofErr w:type="spellEnd"/>
      <w:r w:rsidRPr="00C0227E">
        <w:rPr>
          <w:rFonts w:ascii="Arial" w:hAnsi="Arial" w:cs="Arial"/>
          <w:noProof w:val="0"/>
          <w:lang w:val="it-IT"/>
        </w:rPr>
        <w:t xml:space="preserve"> Jaber</w:t>
      </w:r>
      <w:r w:rsidRPr="00C0227E">
        <w:rPr>
          <w:rFonts w:ascii="Arial" w:hAnsi="Arial" w:cs="Arial"/>
          <w:noProof w:val="0"/>
          <w:vertAlign w:val="superscript"/>
          <w:lang w:val="it-IT"/>
        </w:rPr>
        <w:t xml:space="preserve">2 </w:t>
      </w:r>
      <w:r w:rsidRPr="00C0227E">
        <w:rPr>
          <w:rFonts w:ascii="Arial" w:hAnsi="Arial" w:cs="Arial"/>
          <w:noProof w:val="0"/>
          <w:lang w:val="it-IT"/>
        </w:rPr>
        <w:t xml:space="preserve">MD, </w:t>
      </w:r>
      <w:proofErr w:type="spellStart"/>
      <w:r w:rsidRPr="00C0227E">
        <w:rPr>
          <w:rFonts w:ascii="Arial" w:hAnsi="Arial" w:cs="Arial"/>
          <w:noProof w:val="0"/>
          <w:lang w:val="it-IT"/>
        </w:rPr>
        <w:t>PhD</w:t>
      </w:r>
      <w:proofErr w:type="spellEnd"/>
      <w:r w:rsidRPr="00C0227E">
        <w:rPr>
          <w:rFonts w:ascii="Arial" w:hAnsi="Arial" w:cs="Arial"/>
          <w:noProof w:val="0"/>
          <w:lang w:val="it-IT"/>
        </w:rPr>
        <w:t>.</w:t>
      </w:r>
    </w:p>
    <w:p w:rsidR="00BC620B" w:rsidRPr="005A160A" w:rsidRDefault="00BC620B" w:rsidP="00873463">
      <w:pPr>
        <w:suppressAutoHyphens/>
        <w:spacing w:line="360" w:lineRule="auto"/>
        <w:rPr>
          <w:lang w:val="it-IT"/>
        </w:rPr>
      </w:pPr>
      <w:r w:rsidRPr="005A160A">
        <w:rPr>
          <w:noProof w:val="0"/>
          <w:vertAlign w:val="superscript"/>
          <w:lang w:val="it-IT"/>
        </w:rPr>
        <w:t>1</w:t>
      </w:r>
      <w:r w:rsidRPr="005A160A">
        <w:rPr>
          <w:lang w:val="it-IT"/>
        </w:rPr>
        <w:t>Anesthesia and Intensive Care Medicine, Maggiore della Carità Hospital, Novara, Italy.</w:t>
      </w:r>
    </w:p>
    <w:p w:rsidR="00BC620B" w:rsidRPr="001616C0" w:rsidRDefault="00BC620B" w:rsidP="00873463">
      <w:pPr>
        <w:autoSpaceDE w:val="0"/>
        <w:autoSpaceDN w:val="0"/>
        <w:adjustRightInd w:val="0"/>
        <w:spacing w:line="480" w:lineRule="auto"/>
        <w:rPr>
          <w:noProof w:val="0"/>
          <w:lang w:val="it-IT"/>
        </w:rPr>
      </w:pPr>
      <w:proofErr w:type="gramStart"/>
      <w:r w:rsidRPr="001616C0">
        <w:rPr>
          <w:noProof w:val="0"/>
          <w:vertAlign w:val="superscript"/>
          <w:lang w:val="it-IT"/>
        </w:rPr>
        <w:t>2</w:t>
      </w:r>
      <w:r w:rsidRPr="001616C0">
        <w:rPr>
          <w:lang w:val="it-IT"/>
        </w:rPr>
        <w:t>Intensive Care Unit and Transplantation, Critical Care a</w:t>
      </w:r>
      <w:r>
        <w:rPr>
          <w:lang w:val="it-IT"/>
        </w:rPr>
        <w:t xml:space="preserve">nd Anesthesia Department (DAR B), </w:t>
      </w:r>
      <w:proofErr w:type="spellStart"/>
      <w:r w:rsidRPr="001616C0">
        <w:rPr>
          <w:noProof w:val="0"/>
          <w:lang w:val="it-IT"/>
        </w:rPr>
        <w:t>Hôpital</w:t>
      </w:r>
      <w:proofErr w:type="spellEnd"/>
      <w:r w:rsidRPr="001616C0">
        <w:rPr>
          <w:noProof w:val="0"/>
          <w:lang w:val="it-IT"/>
        </w:rPr>
        <w:t xml:space="preserve"> </w:t>
      </w:r>
      <w:proofErr w:type="spellStart"/>
      <w:r w:rsidRPr="001616C0">
        <w:rPr>
          <w:noProof w:val="0"/>
          <w:lang w:val="it-IT"/>
        </w:rPr>
        <w:t>Saint-Éloi</w:t>
      </w:r>
      <w:proofErr w:type="spellEnd"/>
      <w:r w:rsidRPr="001616C0">
        <w:rPr>
          <w:noProof w:val="0"/>
          <w:lang w:val="it-IT"/>
        </w:rPr>
        <w:t>, CHU de Montpellier, Montpelli</w:t>
      </w:r>
      <w:proofErr w:type="gramEnd"/>
      <w:r w:rsidRPr="001616C0">
        <w:rPr>
          <w:noProof w:val="0"/>
          <w:lang w:val="it-IT"/>
        </w:rPr>
        <w:t>er, France.</w:t>
      </w:r>
    </w:p>
    <w:p w:rsidR="00BC620B" w:rsidRPr="00AD5F96" w:rsidRDefault="00BC620B" w:rsidP="00873463">
      <w:pPr>
        <w:suppressAutoHyphens/>
        <w:spacing w:line="360" w:lineRule="auto"/>
        <w:rPr>
          <w:rStyle w:val="apple-style-span"/>
          <w:iCs/>
          <w:lang w:val="it-IT"/>
        </w:rPr>
      </w:pPr>
      <w:proofErr w:type="gramStart"/>
      <w:r w:rsidRPr="004426CD">
        <w:rPr>
          <w:noProof w:val="0"/>
          <w:vertAlign w:val="superscript"/>
          <w:lang w:val="it-IT"/>
        </w:rPr>
        <w:t>3</w:t>
      </w:r>
      <w:r w:rsidRPr="004426CD">
        <w:rPr>
          <w:lang w:val="it-IT"/>
        </w:rPr>
        <w:t xml:space="preserve">Dipartimento di Medicina Traslazionale, </w:t>
      </w:r>
      <w:r w:rsidRPr="004426CD">
        <w:rPr>
          <w:rStyle w:val="apple-converted-space"/>
          <w:iCs/>
          <w:lang w:val="it-IT"/>
        </w:rPr>
        <w:t xml:space="preserve">Università del Piemonte </w:t>
      </w:r>
      <w:r w:rsidRPr="004426CD">
        <w:rPr>
          <w:rStyle w:val="apple-style-span"/>
          <w:iCs/>
          <w:lang w:val="it-IT"/>
        </w:rPr>
        <w:t xml:space="preserve">Orientale “Amedeo Avogadro”, </w:t>
      </w:r>
      <w:r w:rsidRPr="00AD5F96">
        <w:rPr>
          <w:rStyle w:val="apple-style-span"/>
          <w:iCs/>
          <w:lang w:val="it-IT"/>
        </w:rPr>
        <w:t>Alessandria-Novara-Vercelli, Italy.</w:t>
      </w:r>
      <w:proofErr w:type="gramEnd"/>
    </w:p>
    <w:p w:rsidR="00BC620B" w:rsidRPr="00AD5F96" w:rsidRDefault="00BC620B" w:rsidP="00873463">
      <w:pPr>
        <w:suppressAutoHyphens/>
        <w:spacing w:line="360" w:lineRule="auto"/>
        <w:rPr>
          <w:lang w:val="it-IT"/>
        </w:rPr>
      </w:pPr>
      <w:r w:rsidRPr="00AD5F96">
        <w:rPr>
          <w:rStyle w:val="apple-style-span"/>
          <w:iCs/>
          <w:vertAlign w:val="superscript"/>
          <w:lang w:val="it-IT"/>
        </w:rPr>
        <w:t>4</w:t>
      </w:r>
      <w:r w:rsidRPr="00AD5F96">
        <w:rPr>
          <w:lang w:val="it-IT"/>
        </w:rPr>
        <w:t>Anesthesia and Intensive Care Medicine, Sant’Andrea Hospital, Vercelli, Italy.</w:t>
      </w:r>
    </w:p>
    <w:p w:rsidR="00BC620B" w:rsidRPr="00E84AED" w:rsidRDefault="00BC620B" w:rsidP="00873463">
      <w:pPr>
        <w:suppressAutoHyphens/>
        <w:spacing w:line="360" w:lineRule="auto"/>
        <w:rPr>
          <w:lang w:val="it-IT"/>
        </w:rPr>
      </w:pPr>
      <w:r w:rsidRPr="00AD5F96">
        <w:rPr>
          <w:vertAlign w:val="superscript"/>
          <w:lang w:val="it-IT"/>
        </w:rPr>
        <w:t>5</w:t>
      </w:r>
      <w:r w:rsidRPr="00AD5F96">
        <w:rPr>
          <w:lang w:val="it-IT"/>
        </w:rPr>
        <w:t>CRRF Mons. L. Novarese, Moncrivello, Vercelli, Italy.</w:t>
      </w:r>
    </w:p>
    <w:p w:rsidR="00BC620B" w:rsidRDefault="00BC620B" w:rsidP="007A1EE7">
      <w:pPr>
        <w:pStyle w:val="BodyText"/>
        <w:spacing w:line="480" w:lineRule="auto"/>
        <w:ind w:firstLine="709"/>
        <w:jc w:val="center"/>
      </w:pPr>
    </w:p>
    <w:p w:rsidR="00BC620B" w:rsidRDefault="00BC620B" w:rsidP="00D04B75">
      <w:pPr>
        <w:pStyle w:val="BodyText"/>
        <w:spacing w:line="480" w:lineRule="auto"/>
        <w:ind w:firstLine="709"/>
      </w:pPr>
    </w:p>
    <w:p w:rsidR="00BC620B" w:rsidRPr="00C0227E" w:rsidRDefault="00BC620B" w:rsidP="00D04B75">
      <w:pPr>
        <w:tabs>
          <w:tab w:val="right" w:pos="540"/>
          <w:tab w:val="left" w:pos="720"/>
        </w:tabs>
        <w:ind w:left="720" w:hanging="720"/>
        <w:rPr>
          <w:lang w:val="it-IT"/>
        </w:rPr>
      </w:pPr>
    </w:p>
    <w:p w:rsidR="00BC620B" w:rsidRPr="00C0227E" w:rsidRDefault="00BC620B" w:rsidP="00D04B75">
      <w:r w:rsidRPr="00C0227E">
        <w:t>An additional file in appendix contains two additional tables: Table E1 shows the main ventilatory variables and inspiratory efforts parameters obtained at baseline settings and following interventions at increased settings, obtained in spontaneous breathing (SB), facial mask (FM), standard helmet (HS) and helmet next (HN) with data presented as median [interquartiles]; and Table E2 shows the inspiratory and expiratory trigger delay and synchrony time obtained at baseline settings and following interventions at increased settings, obtaned in facial mask (FM), standard helmet (HS) and helmet next (HN) with data presented as median [interquartiles].</w:t>
      </w:r>
    </w:p>
    <w:p w:rsidR="00BC620B" w:rsidRDefault="00BC620B" w:rsidP="00D04B75">
      <w:pPr>
        <w:rPr>
          <w:color w:val="0000FF"/>
        </w:rPr>
      </w:pPr>
    </w:p>
    <w:p w:rsidR="00BC620B" w:rsidRPr="00D04B75" w:rsidRDefault="00BC620B" w:rsidP="00D04B75">
      <w:pPr>
        <w:pStyle w:val="BodyText"/>
        <w:spacing w:line="480" w:lineRule="auto"/>
        <w:ind w:firstLine="709"/>
        <w:rPr>
          <w:lang w:val="en-GB"/>
        </w:rPr>
      </w:pPr>
    </w:p>
    <w:p w:rsidR="00BC620B" w:rsidRPr="00D04B75" w:rsidRDefault="00BC620B" w:rsidP="007A1EE7">
      <w:pPr>
        <w:pStyle w:val="BodyText"/>
        <w:spacing w:line="480" w:lineRule="auto"/>
        <w:ind w:firstLine="709"/>
        <w:jc w:val="center"/>
        <w:rPr>
          <w:lang w:val="en-GB"/>
        </w:rPr>
      </w:pPr>
    </w:p>
    <w:p w:rsidR="00BC620B" w:rsidRPr="00D04B75" w:rsidRDefault="00BC620B" w:rsidP="007A1EE7">
      <w:pPr>
        <w:pStyle w:val="BodyText"/>
        <w:spacing w:line="480" w:lineRule="auto"/>
        <w:ind w:firstLine="709"/>
        <w:jc w:val="center"/>
        <w:rPr>
          <w:lang w:val="en-GB"/>
        </w:rPr>
        <w:sectPr w:rsidR="00BC620B" w:rsidRPr="00D04B75" w:rsidSect="00AE7693">
          <w:footerReference w:type="even" r:id="rId7"/>
          <w:footerReference w:type="default" r:id="rId8"/>
          <w:pgSz w:w="12242" w:h="15842" w:code="1"/>
          <w:pgMar w:top="1418" w:right="1134" w:bottom="1134" w:left="1134" w:header="709" w:footer="709" w:gutter="0"/>
          <w:cols w:space="708"/>
          <w:titlePg/>
          <w:docGrid w:linePitch="360"/>
        </w:sectPr>
      </w:pPr>
    </w:p>
    <w:tbl>
      <w:tblPr>
        <w:tblpPr w:leftFromText="141" w:rightFromText="141" w:vertAnchor="page" w:horzAnchor="margin" w:tblpY="2215"/>
        <w:tblW w:w="13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82"/>
        <w:gridCol w:w="1693"/>
        <w:gridCol w:w="1701"/>
        <w:gridCol w:w="1701"/>
        <w:gridCol w:w="1701"/>
        <w:gridCol w:w="1701"/>
        <w:gridCol w:w="1701"/>
        <w:gridCol w:w="1701"/>
      </w:tblGrid>
      <w:tr w:rsidR="00BC620B" w:rsidRPr="005246DD" w:rsidTr="00BD4998">
        <w:trPr>
          <w:trHeight w:val="310"/>
        </w:trPr>
        <w:tc>
          <w:tcPr>
            <w:tcW w:w="1582" w:type="dxa"/>
            <w:vMerge w:val="restart"/>
          </w:tcPr>
          <w:p w:rsidR="00BC620B" w:rsidRPr="00C805B3" w:rsidRDefault="00BC620B" w:rsidP="00BD4998">
            <w:pPr>
              <w:rPr>
                <w:sz w:val="18"/>
                <w:szCs w:val="18"/>
              </w:rPr>
            </w:pPr>
            <w:r w:rsidRPr="00C805B3">
              <w:rPr>
                <w:lang w:val="en-GB"/>
              </w:rPr>
              <w:lastRenderedPageBreak/>
              <w:br w:type="page"/>
            </w:r>
          </w:p>
        </w:tc>
        <w:tc>
          <w:tcPr>
            <w:tcW w:w="1693" w:type="dxa"/>
            <w:vMerge w:val="restart"/>
            <w:vAlign w:val="bottom"/>
          </w:tcPr>
          <w:p w:rsidR="00BC620B" w:rsidRPr="00C805B3" w:rsidRDefault="00BC620B" w:rsidP="00BD4998">
            <w:pPr>
              <w:jc w:val="center"/>
              <w:rPr>
                <w:b/>
                <w:sz w:val="18"/>
                <w:szCs w:val="18"/>
              </w:rPr>
            </w:pPr>
          </w:p>
          <w:p w:rsidR="00BC620B" w:rsidRPr="00C805B3" w:rsidRDefault="00BC620B" w:rsidP="00BD4998">
            <w:pPr>
              <w:jc w:val="center"/>
              <w:rPr>
                <w:b/>
                <w:sz w:val="18"/>
                <w:szCs w:val="18"/>
                <w:vertAlign w:val="subscript"/>
              </w:rPr>
            </w:pPr>
            <w:r w:rsidRPr="00C805B3">
              <w:rPr>
                <w:b/>
                <w:sz w:val="18"/>
                <w:szCs w:val="18"/>
              </w:rPr>
              <w:t>SB</w:t>
            </w:r>
            <w:r w:rsidRPr="00C805B3">
              <w:rPr>
                <w:b/>
                <w:sz w:val="18"/>
                <w:szCs w:val="18"/>
                <w:vertAlign w:val="subscript"/>
              </w:rPr>
              <w:t>I</w:t>
            </w:r>
          </w:p>
          <w:p w:rsidR="00BC620B" w:rsidRPr="00C805B3" w:rsidRDefault="00BC620B" w:rsidP="00BD4998">
            <w:pPr>
              <w:jc w:val="center"/>
              <w:rPr>
                <w:b/>
                <w:sz w:val="18"/>
                <w:szCs w:val="18"/>
              </w:rPr>
            </w:pPr>
          </w:p>
        </w:tc>
        <w:tc>
          <w:tcPr>
            <w:tcW w:w="5103" w:type="dxa"/>
            <w:gridSpan w:val="3"/>
            <w:vAlign w:val="center"/>
          </w:tcPr>
          <w:p w:rsidR="00BC620B" w:rsidRPr="00C805B3" w:rsidRDefault="00BC620B" w:rsidP="00BD4998">
            <w:pPr>
              <w:jc w:val="center"/>
              <w:rPr>
                <w:b/>
                <w:sz w:val="18"/>
                <w:szCs w:val="18"/>
              </w:rPr>
            </w:pPr>
            <w:r w:rsidRPr="00C805B3">
              <w:rPr>
                <w:b/>
                <w:sz w:val="18"/>
                <w:szCs w:val="18"/>
                <w:lang w:val="en-GB"/>
              </w:rPr>
              <w:t>Baseline Settings</w:t>
            </w:r>
          </w:p>
        </w:tc>
        <w:tc>
          <w:tcPr>
            <w:tcW w:w="3402" w:type="dxa"/>
            <w:gridSpan w:val="2"/>
            <w:vAlign w:val="center"/>
          </w:tcPr>
          <w:p w:rsidR="00BC620B" w:rsidRPr="00C805B3" w:rsidRDefault="00BC620B" w:rsidP="00BD4998">
            <w:pPr>
              <w:jc w:val="center"/>
              <w:rPr>
                <w:b/>
                <w:sz w:val="18"/>
                <w:szCs w:val="18"/>
              </w:rPr>
            </w:pPr>
            <w:r w:rsidRPr="00C805B3">
              <w:rPr>
                <w:b/>
                <w:sz w:val="18"/>
                <w:szCs w:val="18"/>
              </w:rPr>
              <w:t>Increased  Settings</w:t>
            </w:r>
          </w:p>
        </w:tc>
        <w:tc>
          <w:tcPr>
            <w:tcW w:w="1701" w:type="dxa"/>
            <w:vMerge w:val="restart"/>
            <w:vAlign w:val="center"/>
          </w:tcPr>
          <w:p w:rsidR="00BC620B" w:rsidRPr="00C805B3" w:rsidRDefault="00BC620B" w:rsidP="00BD4998">
            <w:pPr>
              <w:jc w:val="center"/>
              <w:rPr>
                <w:b/>
                <w:sz w:val="18"/>
                <w:szCs w:val="18"/>
              </w:rPr>
            </w:pPr>
            <w:r w:rsidRPr="00C805B3">
              <w:rPr>
                <w:b/>
                <w:sz w:val="18"/>
                <w:szCs w:val="18"/>
              </w:rPr>
              <w:t>SB</w:t>
            </w:r>
            <w:r w:rsidRPr="00C805B3">
              <w:rPr>
                <w:b/>
                <w:sz w:val="18"/>
                <w:szCs w:val="18"/>
                <w:vertAlign w:val="subscript"/>
              </w:rPr>
              <w:t>E</w:t>
            </w:r>
          </w:p>
        </w:tc>
      </w:tr>
      <w:tr w:rsidR="00BC620B" w:rsidRPr="005246DD" w:rsidTr="00BD4998">
        <w:trPr>
          <w:trHeight w:val="143"/>
        </w:trPr>
        <w:tc>
          <w:tcPr>
            <w:tcW w:w="1582" w:type="dxa"/>
            <w:vMerge/>
          </w:tcPr>
          <w:p w:rsidR="00BC620B" w:rsidRPr="00C805B3" w:rsidRDefault="00BC620B" w:rsidP="00BD4998">
            <w:pPr>
              <w:rPr>
                <w:sz w:val="18"/>
                <w:szCs w:val="18"/>
                <w:lang w:val="it-IT"/>
              </w:rPr>
            </w:pPr>
          </w:p>
        </w:tc>
        <w:tc>
          <w:tcPr>
            <w:tcW w:w="1693" w:type="dxa"/>
            <w:vMerge/>
          </w:tcPr>
          <w:p w:rsidR="00BC620B" w:rsidRPr="00C805B3" w:rsidRDefault="00BC620B" w:rsidP="00BD4998">
            <w:pPr>
              <w:jc w:val="center"/>
              <w:rPr>
                <w:b/>
                <w:sz w:val="18"/>
                <w:szCs w:val="18"/>
              </w:rPr>
            </w:pPr>
          </w:p>
        </w:tc>
        <w:tc>
          <w:tcPr>
            <w:tcW w:w="1701" w:type="dxa"/>
          </w:tcPr>
          <w:p w:rsidR="00BC620B" w:rsidRPr="00C805B3" w:rsidRDefault="00BC620B" w:rsidP="00BD4998">
            <w:pPr>
              <w:jc w:val="center"/>
              <w:rPr>
                <w:b/>
                <w:sz w:val="18"/>
                <w:szCs w:val="18"/>
              </w:rPr>
            </w:pPr>
            <w:r w:rsidRPr="00C805B3">
              <w:rPr>
                <w:b/>
                <w:sz w:val="18"/>
                <w:szCs w:val="18"/>
              </w:rPr>
              <w:t>FM</w:t>
            </w:r>
          </w:p>
        </w:tc>
        <w:tc>
          <w:tcPr>
            <w:tcW w:w="1701" w:type="dxa"/>
          </w:tcPr>
          <w:p w:rsidR="00BC620B" w:rsidRPr="00C805B3" w:rsidRDefault="00BC620B" w:rsidP="00BD4998">
            <w:pPr>
              <w:jc w:val="center"/>
              <w:rPr>
                <w:b/>
                <w:sz w:val="18"/>
                <w:szCs w:val="18"/>
              </w:rPr>
            </w:pPr>
            <w:r w:rsidRPr="00C805B3">
              <w:rPr>
                <w:b/>
                <w:sz w:val="18"/>
                <w:szCs w:val="18"/>
              </w:rPr>
              <w:t>H</w:t>
            </w:r>
            <w:r w:rsidRPr="00C805B3">
              <w:rPr>
                <w:b/>
                <w:sz w:val="18"/>
                <w:szCs w:val="18"/>
                <w:vertAlign w:val="subscript"/>
              </w:rPr>
              <w:t>S</w:t>
            </w:r>
          </w:p>
        </w:tc>
        <w:tc>
          <w:tcPr>
            <w:tcW w:w="1701" w:type="dxa"/>
          </w:tcPr>
          <w:p w:rsidR="00BC620B" w:rsidRPr="00C805B3" w:rsidRDefault="00BC620B" w:rsidP="00BD4998">
            <w:pPr>
              <w:jc w:val="center"/>
              <w:rPr>
                <w:b/>
                <w:sz w:val="18"/>
                <w:szCs w:val="18"/>
              </w:rPr>
            </w:pPr>
            <w:r w:rsidRPr="00C805B3">
              <w:rPr>
                <w:b/>
                <w:sz w:val="18"/>
                <w:szCs w:val="18"/>
              </w:rPr>
              <w:t>H</w:t>
            </w:r>
            <w:r w:rsidRPr="00C805B3">
              <w:rPr>
                <w:b/>
                <w:sz w:val="18"/>
                <w:szCs w:val="18"/>
                <w:vertAlign w:val="subscript"/>
              </w:rPr>
              <w:t>N</w:t>
            </w:r>
          </w:p>
        </w:tc>
        <w:tc>
          <w:tcPr>
            <w:tcW w:w="1701" w:type="dxa"/>
          </w:tcPr>
          <w:p w:rsidR="00BC620B" w:rsidRPr="00C805B3" w:rsidRDefault="00BC620B" w:rsidP="00BD4998">
            <w:pPr>
              <w:jc w:val="center"/>
              <w:rPr>
                <w:b/>
                <w:sz w:val="18"/>
                <w:szCs w:val="18"/>
              </w:rPr>
            </w:pPr>
            <w:r w:rsidRPr="00C805B3">
              <w:rPr>
                <w:b/>
                <w:sz w:val="18"/>
                <w:szCs w:val="18"/>
              </w:rPr>
              <w:t>H</w:t>
            </w:r>
            <w:r w:rsidRPr="00C805B3">
              <w:rPr>
                <w:b/>
                <w:sz w:val="18"/>
                <w:szCs w:val="18"/>
                <w:vertAlign w:val="subscript"/>
              </w:rPr>
              <w:t>S</w:t>
            </w:r>
          </w:p>
        </w:tc>
        <w:tc>
          <w:tcPr>
            <w:tcW w:w="1701" w:type="dxa"/>
          </w:tcPr>
          <w:p w:rsidR="00BC620B" w:rsidRPr="00C805B3" w:rsidRDefault="00BC620B" w:rsidP="00BD4998">
            <w:pPr>
              <w:jc w:val="center"/>
              <w:rPr>
                <w:b/>
                <w:sz w:val="18"/>
                <w:szCs w:val="18"/>
              </w:rPr>
            </w:pPr>
            <w:r w:rsidRPr="00C805B3">
              <w:rPr>
                <w:b/>
                <w:sz w:val="18"/>
                <w:szCs w:val="18"/>
              </w:rPr>
              <w:t>H</w:t>
            </w:r>
            <w:r w:rsidRPr="00C805B3">
              <w:rPr>
                <w:b/>
                <w:sz w:val="18"/>
                <w:szCs w:val="18"/>
                <w:vertAlign w:val="subscript"/>
              </w:rPr>
              <w:t>N</w:t>
            </w:r>
          </w:p>
        </w:tc>
        <w:tc>
          <w:tcPr>
            <w:tcW w:w="1701" w:type="dxa"/>
            <w:vMerge/>
          </w:tcPr>
          <w:p w:rsidR="00BC620B" w:rsidRPr="00C805B3" w:rsidRDefault="00BC620B" w:rsidP="00BD4998">
            <w:pPr>
              <w:jc w:val="center"/>
              <w:rPr>
                <w:b/>
                <w:sz w:val="18"/>
                <w:szCs w:val="18"/>
              </w:rPr>
            </w:pPr>
          </w:p>
        </w:tc>
      </w:tr>
      <w:tr w:rsidR="00BC620B" w:rsidRPr="005246DD" w:rsidTr="00BD4998">
        <w:trPr>
          <w:trHeight w:val="608"/>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V</w:t>
            </w:r>
            <w:r w:rsidRPr="00C805B3">
              <w:rPr>
                <w:b/>
                <w:sz w:val="18"/>
                <w:szCs w:val="18"/>
                <w:vertAlign w:val="subscript"/>
              </w:rPr>
              <w:t>T</w:t>
            </w:r>
            <w:r w:rsidRPr="00C805B3">
              <w:rPr>
                <w:b/>
                <w:sz w:val="18"/>
                <w:szCs w:val="18"/>
              </w:rPr>
              <w:t xml:space="preserve"> ml</w:t>
            </w:r>
          </w:p>
          <w:p w:rsidR="00BC620B" w:rsidRPr="00C805B3" w:rsidRDefault="00BC620B" w:rsidP="00BD4998">
            <w:pPr>
              <w:rPr>
                <w:b/>
                <w:sz w:val="18"/>
                <w:szCs w:val="18"/>
              </w:rPr>
            </w:pPr>
          </w:p>
        </w:tc>
        <w:tc>
          <w:tcPr>
            <w:tcW w:w="1693" w:type="dxa"/>
            <w:vAlign w:val="center"/>
          </w:tcPr>
          <w:p w:rsidR="00BC620B" w:rsidRPr="00C805B3" w:rsidRDefault="00BC620B" w:rsidP="00BD4998">
            <w:pPr>
              <w:jc w:val="center"/>
              <w:rPr>
                <w:sz w:val="18"/>
                <w:szCs w:val="18"/>
              </w:rPr>
            </w:pPr>
            <w:r w:rsidRPr="00C805B3">
              <w:rPr>
                <w:sz w:val="18"/>
                <w:szCs w:val="18"/>
              </w:rPr>
              <w:t>730[591-967]</w:t>
            </w:r>
          </w:p>
        </w:tc>
        <w:tc>
          <w:tcPr>
            <w:tcW w:w="1701" w:type="dxa"/>
            <w:vAlign w:val="center"/>
          </w:tcPr>
          <w:p w:rsidR="00BC620B" w:rsidRPr="00C805B3" w:rsidRDefault="00BC620B" w:rsidP="00BD4998">
            <w:pPr>
              <w:jc w:val="center"/>
              <w:rPr>
                <w:sz w:val="18"/>
                <w:szCs w:val="18"/>
              </w:rPr>
            </w:pPr>
            <w:r w:rsidRPr="00C805B3">
              <w:rPr>
                <w:sz w:val="18"/>
                <w:szCs w:val="18"/>
              </w:rPr>
              <w:t>579[503-662]</w:t>
            </w:r>
          </w:p>
        </w:tc>
        <w:tc>
          <w:tcPr>
            <w:tcW w:w="1701" w:type="dxa"/>
            <w:vAlign w:val="center"/>
          </w:tcPr>
          <w:p w:rsidR="00BC620B" w:rsidRPr="00C805B3" w:rsidRDefault="00BC620B" w:rsidP="00BD4998">
            <w:pPr>
              <w:jc w:val="center"/>
              <w:rPr>
                <w:sz w:val="18"/>
                <w:szCs w:val="18"/>
              </w:rPr>
            </w:pPr>
            <w:r w:rsidRPr="00C805B3">
              <w:rPr>
                <w:sz w:val="18"/>
                <w:szCs w:val="18"/>
              </w:rPr>
              <w:t>760[617-885]</w:t>
            </w:r>
          </w:p>
        </w:tc>
        <w:tc>
          <w:tcPr>
            <w:tcW w:w="1701" w:type="dxa"/>
            <w:vAlign w:val="center"/>
          </w:tcPr>
          <w:p w:rsidR="00BC620B" w:rsidRPr="00C805B3" w:rsidRDefault="00BC620B" w:rsidP="00BD4998">
            <w:pPr>
              <w:jc w:val="center"/>
              <w:rPr>
                <w:sz w:val="18"/>
                <w:szCs w:val="18"/>
              </w:rPr>
            </w:pPr>
            <w:r w:rsidRPr="00C805B3">
              <w:rPr>
                <w:sz w:val="18"/>
                <w:szCs w:val="18"/>
              </w:rPr>
              <w:t>773[648-1012]</w:t>
            </w:r>
          </w:p>
        </w:tc>
        <w:tc>
          <w:tcPr>
            <w:tcW w:w="1701" w:type="dxa"/>
            <w:vAlign w:val="center"/>
          </w:tcPr>
          <w:p w:rsidR="00BC620B" w:rsidRPr="00C805B3" w:rsidRDefault="00BC620B" w:rsidP="00BD4998">
            <w:pPr>
              <w:jc w:val="center"/>
              <w:rPr>
                <w:sz w:val="18"/>
                <w:szCs w:val="18"/>
              </w:rPr>
            </w:pPr>
            <w:r w:rsidRPr="00C805B3">
              <w:rPr>
                <w:sz w:val="18"/>
                <w:szCs w:val="18"/>
              </w:rPr>
              <w:t>827[625-1060]</w:t>
            </w:r>
          </w:p>
        </w:tc>
        <w:tc>
          <w:tcPr>
            <w:tcW w:w="1701" w:type="dxa"/>
            <w:vAlign w:val="center"/>
          </w:tcPr>
          <w:p w:rsidR="00BC620B" w:rsidRPr="00C805B3" w:rsidRDefault="00BC620B" w:rsidP="00BD4998">
            <w:pPr>
              <w:jc w:val="center"/>
              <w:rPr>
                <w:sz w:val="18"/>
                <w:szCs w:val="18"/>
              </w:rPr>
            </w:pPr>
            <w:r w:rsidRPr="00C805B3">
              <w:rPr>
                <w:sz w:val="18"/>
                <w:szCs w:val="18"/>
              </w:rPr>
              <w:t>830[634-1073]</w:t>
            </w:r>
          </w:p>
        </w:tc>
        <w:tc>
          <w:tcPr>
            <w:tcW w:w="1701" w:type="dxa"/>
            <w:vAlign w:val="center"/>
          </w:tcPr>
          <w:p w:rsidR="00BC620B" w:rsidRPr="00C805B3" w:rsidRDefault="00BC620B" w:rsidP="00BD4998">
            <w:pPr>
              <w:jc w:val="center"/>
              <w:rPr>
                <w:sz w:val="18"/>
                <w:szCs w:val="18"/>
              </w:rPr>
            </w:pPr>
            <w:r w:rsidRPr="00C805B3">
              <w:rPr>
                <w:sz w:val="18"/>
                <w:szCs w:val="18"/>
              </w:rPr>
              <w:t>747[648-1143]</w:t>
            </w:r>
          </w:p>
        </w:tc>
      </w:tr>
      <w:tr w:rsidR="00BC620B" w:rsidRPr="005246DD" w:rsidTr="00BD4998">
        <w:trPr>
          <w:trHeight w:val="620"/>
        </w:trPr>
        <w:tc>
          <w:tcPr>
            <w:tcW w:w="1582" w:type="dxa"/>
            <w:vAlign w:val="center"/>
          </w:tcPr>
          <w:p w:rsidR="00BC620B" w:rsidRPr="00C805B3" w:rsidRDefault="00BC620B" w:rsidP="00BD4998">
            <w:pPr>
              <w:jc w:val="center"/>
              <w:rPr>
                <w:b/>
                <w:sz w:val="18"/>
                <w:szCs w:val="18"/>
              </w:rPr>
            </w:pPr>
          </w:p>
          <w:p w:rsidR="00BC620B" w:rsidRPr="00C805B3" w:rsidRDefault="00BC620B" w:rsidP="00BD4998">
            <w:pPr>
              <w:rPr>
                <w:b/>
                <w:sz w:val="18"/>
                <w:szCs w:val="18"/>
              </w:rPr>
            </w:pPr>
            <w:r w:rsidRPr="00C805B3">
              <w:rPr>
                <w:b/>
                <w:sz w:val="18"/>
                <w:szCs w:val="18"/>
              </w:rPr>
              <w:t>RRn breath/min</w:t>
            </w:r>
          </w:p>
          <w:p w:rsidR="00BC620B" w:rsidRPr="00C805B3" w:rsidRDefault="00BC620B" w:rsidP="00BD4998">
            <w:pPr>
              <w:jc w:val="center"/>
              <w:rPr>
                <w:b/>
                <w:sz w:val="18"/>
                <w:szCs w:val="18"/>
              </w:rPr>
            </w:pPr>
          </w:p>
        </w:tc>
        <w:tc>
          <w:tcPr>
            <w:tcW w:w="1693" w:type="dxa"/>
            <w:vAlign w:val="center"/>
          </w:tcPr>
          <w:p w:rsidR="00BC620B" w:rsidRPr="00C805B3" w:rsidRDefault="00BC620B" w:rsidP="00BD4998">
            <w:pPr>
              <w:jc w:val="center"/>
              <w:rPr>
                <w:sz w:val="18"/>
                <w:szCs w:val="18"/>
              </w:rPr>
            </w:pPr>
            <w:r w:rsidRPr="00C805B3">
              <w:rPr>
                <w:sz w:val="18"/>
                <w:szCs w:val="18"/>
              </w:rPr>
              <w:t>12[8-16]</w:t>
            </w:r>
          </w:p>
        </w:tc>
        <w:tc>
          <w:tcPr>
            <w:tcW w:w="1701" w:type="dxa"/>
            <w:vAlign w:val="center"/>
          </w:tcPr>
          <w:p w:rsidR="00BC620B" w:rsidRPr="00C805B3" w:rsidRDefault="00BC620B" w:rsidP="00BD4998">
            <w:pPr>
              <w:jc w:val="center"/>
              <w:rPr>
                <w:sz w:val="18"/>
                <w:szCs w:val="18"/>
              </w:rPr>
            </w:pPr>
            <w:r w:rsidRPr="00C805B3">
              <w:rPr>
                <w:sz w:val="18"/>
                <w:szCs w:val="18"/>
              </w:rPr>
              <w:t>13[10-17]</w:t>
            </w:r>
          </w:p>
        </w:tc>
        <w:tc>
          <w:tcPr>
            <w:tcW w:w="1701" w:type="dxa"/>
            <w:vAlign w:val="center"/>
          </w:tcPr>
          <w:p w:rsidR="00BC620B" w:rsidRPr="00C805B3" w:rsidRDefault="00BC620B" w:rsidP="00BD4998">
            <w:pPr>
              <w:jc w:val="center"/>
              <w:rPr>
                <w:sz w:val="18"/>
                <w:szCs w:val="18"/>
              </w:rPr>
            </w:pPr>
            <w:r w:rsidRPr="00C805B3">
              <w:rPr>
                <w:sz w:val="18"/>
                <w:szCs w:val="18"/>
              </w:rPr>
              <w:t>13[10-15]</w:t>
            </w:r>
          </w:p>
        </w:tc>
        <w:tc>
          <w:tcPr>
            <w:tcW w:w="1701" w:type="dxa"/>
            <w:vAlign w:val="center"/>
          </w:tcPr>
          <w:p w:rsidR="00BC620B" w:rsidRPr="00C805B3" w:rsidRDefault="00BC620B" w:rsidP="00BD4998">
            <w:pPr>
              <w:jc w:val="center"/>
              <w:rPr>
                <w:sz w:val="18"/>
                <w:szCs w:val="18"/>
              </w:rPr>
            </w:pPr>
            <w:r w:rsidRPr="00C805B3">
              <w:rPr>
                <w:sz w:val="18"/>
                <w:szCs w:val="18"/>
              </w:rPr>
              <w:t>13[12-16]</w:t>
            </w:r>
          </w:p>
        </w:tc>
        <w:tc>
          <w:tcPr>
            <w:tcW w:w="1701" w:type="dxa"/>
            <w:vAlign w:val="center"/>
          </w:tcPr>
          <w:p w:rsidR="00BC620B" w:rsidRPr="00C805B3" w:rsidRDefault="00BC620B" w:rsidP="00BD4998">
            <w:pPr>
              <w:jc w:val="center"/>
              <w:rPr>
                <w:sz w:val="18"/>
                <w:szCs w:val="18"/>
              </w:rPr>
            </w:pPr>
            <w:r w:rsidRPr="00C805B3">
              <w:rPr>
                <w:sz w:val="18"/>
                <w:szCs w:val="18"/>
              </w:rPr>
              <w:t>13[10-15]</w:t>
            </w:r>
          </w:p>
        </w:tc>
        <w:tc>
          <w:tcPr>
            <w:tcW w:w="1701" w:type="dxa"/>
            <w:vAlign w:val="center"/>
          </w:tcPr>
          <w:p w:rsidR="00BC620B" w:rsidRPr="00C805B3" w:rsidRDefault="00BC620B" w:rsidP="00BD4998">
            <w:pPr>
              <w:jc w:val="center"/>
              <w:rPr>
                <w:sz w:val="18"/>
                <w:szCs w:val="18"/>
              </w:rPr>
            </w:pPr>
            <w:r w:rsidRPr="00C805B3">
              <w:rPr>
                <w:sz w:val="18"/>
                <w:szCs w:val="18"/>
              </w:rPr>
              <w:t>14[11-16]</w:t>
            </w:r>
          </w:p>
        </w:tc>
        <w:tc>
          <w:tcPr>
            <w:tcW w:w="1701" w:type="dxa"/>
            <w:vAlign w:val="center"/>
          </w:tcPr>
          <w:p w:rsidR="00BC620B" w:rsidRPr="00C805B3" w:rsidRDefault="00BC620B" w:rsidP="00BD4998">
            <w:pPr>
              <w:jc w:val="center"/>
              <w:rPr>
                <w:sz w:val="18"/>
                <w:szCs w:val="18"/>
              </w:rPr>
            </w:pPr>
            <w:r w:rsidRPr="00C805B3">
              <w:rPr>
                <w:sz w:val="18"/>
                <w:szCs w:val="18"/>
              </w:rPr>
              <w:t>12[10-15]</w:t>
            </w:r>
          </w:p>
        </w:tc>
      </w:tr>
      <w:tr w:rsidR="00BC620B" w:rsidRPr="005246DD" w:rsidTr="00BD4998">
        <w:trPr>
          <w:trHeight w:val="620"/>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V</w:t>
            </w:r>
            <w:r w:rsidRPr="00C805B3">
              <w:rPr>
                <w:b/>
                <w:sz w:val="18"/>
                <w:szCs w:val="18"/>
                <w:vertAlign w:val="subscript"/>
              </w:rPr>
              <w:t xml:space="preserve">E </w:t>
            </w:r>
            <w:r w:rsidRPr="00C805B3">
              <w:rPr>
                <w:b/>
                <w:sz w:val="18"/>
                <w:szCs w:val="18"/>
              </w:rPr>
              <w:t>L/min</w:t>
            </w:r>
          </w:p>
          <w:p w:rsidR="00BC620B" w:rsidRPr="00C805B3" w:rsidRDefault="00BC620B" w:rsidP="00BD4998">
            <w:pPr>
              <w:rPr>
                <w:b/>
                <w:sz w:val="18"/>
                <w:szCs w:val="18"/>
              </w:rPr>
            </w:pPr>
          </w:p>
        </w:tc>
        <w:tc>
          <w:tcPr>
            <w:tcW w:w="1693" w:type="dxa"/>
            <w:vAlign w:val="center"/>
          </w:tcPr>
          <w:p w:rsidR="00BC620B" w:rsidRPr="00C805B3" w:rsidRDefault="00BC620B" w:rsidP="00BD4998">
            <w:pPr>
              <w:jc w:val="center"/>
              <w:rPr>
                <w:sz w:val="18"/>
                <w:szCs w:val="18"/>
              </w:rPr>
            </w:pPr>
            <w:r w:rsidRPr="00C805B3">
              <w:rPr>
                <w:sz w:val="18"/>
                <w:szCs w:val="18"/>
              </w:rPr>
              <w:t>8.1[6.2-11.1]</w:t>
            </w:r>
          </w:p>
        </w:tc>
        <w:tc>
          <w:tcPr>
            <w:tcW w:w="1701" w:type="dxa"/>
            <w:vAlign w:val="center"/>
          </w:tcPr>
          <w:p w:rsidR="00BC620B" w:rsidRPr="00C805B3" w:rsidRDefault="00BC620B" w:rsidP="00BD4998">
            <w:pPr>
              <w:jc w:val="center"/>
              <w:rPr>
                <w:sz w:val="18"/>
                <w:szCs w:val="18"/>
              </w:rPr>
            </w:pPr>
            <w:r w:rsidRPr="00C805B3">
              <w:rPr>
                <w:sz w:val="18"/>
                <w:szCs w:val="18"/>
              </w:rPr>
              <w:t>8.1[6.5-9.2]</w:t>
            </w:r>
          </w:p>
        </w:tc>
        <w:tc>
          <w:tcPr>
            <w:tcW w:w="1701" w:type="dxa"/>
            <w:vAlign w:val="center"/>
          </w:tcPr>
          <w:p w:rsidR="00BC620B" w:rsidRPr="00C805B3" w:rsidRDefault="00BC620B" w:rsidP="00BD4998">
            <w:pPr>
              <w:jc w:val="center"/>
              <w:rPr>
                <w:sz w:val="18"/>
                <w:szCs w:val="18"/>
              </w:rPr>
            </w:pPr>
            <w:r w:rsidRPr="00C805B3">
              <w:rPr>
                <w:sz w:val="18"/>
                <w:szCs w:val="18"/>
              </w:rPr>
              <w:t>9.4[7.7-13.3]</w:t>
            </w:r>
          </w:p>
        </w:tc>
        <w:tc>
          <w:tcPr>
            <w:tcW w:w="1701" w:type="dxa"/>
            <w:vAlign w:val="center"/>
          </w:tcPr>
          <w:p w:rsidR="00BC620B" w:rsidRPr="00C805B3" w:rsidRDefault="00BC620B" w:rsidP="00BD4998">
            <w:pPr>
              <w:jc w:val="center"/>
              <w:rPr>
                <w:sz w:val="18"/>
                <w:szCs w:val="18"/>
              </w:rPr>
            </w:pPr>
            <w:r w:rsidRPr="00C805B3">
              <w:rPr>
                <w:sz w:val="18"/>
                <w:szCs w:val="18"/>
              </w:rPr>
              <w:t>9.1[8.3-14.1]</w:t>
            </w:r>
            <w:r w:rsidRPr="00C805B3">
              <w:rPr>
                <w:noProof w:val="0"/>
                <w:sz w:val="20"/>
                <w:szCs w:val="20"/>
              </w:rPr>
              <w:t>†</w:t>
            </w:r>
          </w:p>
        </w:tc>
        <w:tc>
          <w:tcPr>
            <w:tcW w:w="1701" w:type="dxa"/>
            <w:vAlign w:val="center"/>
          </w:tcPr>
          <w:p w:rsidR="00BC620B" w:rsidRPr="00C805B3" w:rsidRDefault="00BC620B" w:rsidP="00BD4998">
            <w:pPr>
              <w:jc w:val="center"/>
              <w:rPr>
                <w:sz w:val="18"/>
                <w:szCs w:val="18"/>
              </w:rPr>
            </w:pPr>
            <w:r w:rsidRPr="00C805B3">
              <w:rPr>
                <w:sz w:val="18"/>
                <w:szCs w:val="18"/>
              </w:rPr>
              <w:t>9.1[8.3-13.3]</w:t>
            </w:r>
            <w:r w:rsidRPr="00C805B3">
              <w:rPr>
                <w:noProof w:val="0"/>
                <w:sz w:val="20"/>
                <w:szCs w:val="20"/>
              </w:rPr>
              <w:t>†</w:t>
            </w:r>
          </w:p>
        </w:tc>
        <w:tc>
          <w:tcPr>
            <w:tcW w:w="1701" w:type="dxa"/>
            <w:vAlign w:val="center"/>
          </w:tcPr>
          <w:p w:rsidR="00BC620B" w:rsidRPr="00C805B3" w:rsidRDefault="00BC620B" w:rsidP="00BD4998">
            <w:pPr>
              <w:jc w:val="center"/>
              <w:rPr>
                <w:sz w:val="18"/>
                <w:szCs w:val="18"/>
              </w:rPr>
            </w:pPr>
            <w:r w:rsidRPr="00C805B3">
              <w:rPr>
                <w:sz w:val="18"/>
                <w:szCs w:val="18"/>
              </w:rPr>
              <w:t>10.0[8.1-15.0]</w:t>
            </w:r>
            <w:r w:rsidRPr="00C805B3">
              <w:rPr>
                <w:noProof w:val="0"/>
                <w:sz w:val="20"/>
                <w:szCs w:val="20"/>
              </w:rPr>
              <w:t>†</w:t>
            </w:r>
          </w:p>
        </w:tc>
        <w:tc>
          <w:tcPr>
            <w:tcW w:w="1701" w:type="dxa"/>
            <w:vAlign w:val="center"/>
          </w:tcPr>
          <w:p w:rsidR="00BC620B" w:rsidRPr="00C805B3" w:rsidRDefault="00BC620B" w:rsidP="00BD4998">
            <w:pPr>
              <w:jc w:val="center"/>
              <w:rPr>
                <w:sz w:val="18"/>
                <w:szCs w:val="18"/>
              </w:rPr>
            </w:pPr>
            <w:r w:rsidRPr="00C805B3">
              <w:rPr>
                <w:sz w:val="18"/>
                <w:szCs w:val="18"/>
              </w:rPr>
              <w:t>8.9[7.4-13.5]</w:t>
            </w:r>
          </w:p>
        </w:tc>
      </w:tr>
      <w:tr w:rsidR="00BC620B" w:rsidRPr="005246DD" w:rsidTr="00BD4998">
        <w:trPr>
          <w:trHeight w:val="608"/>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PTPdi/breath</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17.9[10.8-29.7]</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17.3[5.6-22.9]</w:t>
            </w:r>
          </w:p>
        </w:tc>
        <w:tc>
          <w:tcPr>
            <w:tcW w:w="1701" w:type="dxa"/>
            <w:vAlign w:val="center"/>
          </w:tcPr>
          <w:p w:rsidR="00BC620B" w:rsidRPr="00C805B3" w:rsidRDefault="00BC620B" w:rsidP="00BD4998">
            <w:pPr>
              <w:jc w:val="center"/>
              <w:rPr>
                <w:sz w:val="18"/>
                <w:szCs w:val="18"/>
              </w:rPr>
            </w:pPr>
            <w:r w:rsidRPr="00C805B3">
              <w:rPr>
                <w:sz w:val="18"/>
                <w:szCs w:val="18"/>
              </w:rPr>
              <w:t>15.3[6.2-26.5]</w:t>
            </w:r>
          </w:p>
        </w:tc>
        <w:tc>
          <w:tcPr>
            <w:tcW w:w="1701" w:type="dxa"/>
            <w:vAlign w:val="center"/>
          </w:tcPr>
          <w:p w:rsidR="00BC620B" w:rsidRPr="00C805B3" w:rsidRDefault="00BC620B" w:rsidP="00BD4998">
            <w:pPr>
              <w:jc w:val="center"/>
              <w:rPr>
                <w:sz w:val="18"/>
                <w:szCs w:val="18"/>
              </w:rPr>
            </w:pPr>
            <w:r w:rsidRPr="00C805B3">
              <w:rPr>
                <w:sz w:val="18"/>
                <w:szCs w:val="18"/>
              </w:rPr>
              <w:t>13.2[6.1-25.6]</w:t>
            </w:r>
          </w:p>
        </w:tc>
        <w:tc>
          <w:tcPr>
            <w:tcW w:w="1701" w:type="dxa"/>
            <w:vAlign w:val="center"/>
          </w:tcPr>
          <w:p w:rsidR="00BC620B" w:rsidRPr="00C805B3" w:rsidRDefault="00BC620B" w:rsidP="00BD4998">
            <w:pPr>
              <w:jc w:val="center"/>
              <w:rPr>
                <w:sz w:val="18"/>
                <w:szCs w:val="18"/>
              </w:rPr>
            </w:pPr>
            <w:r w:rsidRPr="00C805B3">
              <w:rPr>
                <w:sz w:val="18"/>
                <w:szCs w:val="18"/>
              </w:rPr>
              <w:t>9.0[4.8-18.5]*</w:t>
            </w:r>
          </w:p>
        </w:tc>
        <w:tc>
          <w:tcPr>
            <w:tcW w:w="1701" w:type="dxa"/>
            <w:vAlign w:val="center"/>
          </w:tcPr>
          <w:p w:rsidR="00BC620B" w:rsidRPr="00C805B3" w:rsidRDefault="00BC620B" w:rsidP="00BD4998">
            <w:pPr>
              <w:jc w:val="center"/>
              <w:rPr>
                <w:sz w:val="18"/>
                <w:szCs w:val="18"/>
              </w:rPr>
            </w:pPr>
            <w:r w:rsidRPr="00C805B3">
              <w:rPr>
                <w:sz w:val="18"/>
                <w:szCs w:val="18"/>
              </w:rPr>
              <w:t>6.9[3.1-19.5]*†</w:t>
            </w:r>
          </w:p>
        </w:tc>
        <w:tc>
          <w:tcPr>
            <w:tcW w:w="1701" w:type="dxa"/>
            <w:vAlign w:val="center"/>
          </w:tcPr>
          <w:p w:rsidR="00BC620B" w:rsidRPr="00C805B3" w:rsidRDefault="00BC620B" w:rsidP="00BD4998">
            <w:pPr>
              <w:jc w:val="center"/>
              <w:rPr>
                <w:sz w:val="18"/>
                <w:szCs w:val="18"/>
              </w:rPr>
            </w:pPr>
            <w:r w:rsidRPr="00C805B3">
              <w:rPr>
                <w:sz w:val="18"/>
                <w:szCs w:val="18"/>
              </w:rPr>
              <w:t>12.0[6.3-32.5]</w:t>
            </w:r>
          </w:p>
        </w:tc>
      </w:tr>
      <w:tr w:rsidR="00BC620B" w:rsidRPr="005246DD" w:rsidTr="00BD4998">
        <w:trPr>
          <w:trHeight w:val="620"/>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PTPdi/min</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205[152-354]</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215[155-266]</w:t>
            </w:r>
          </w:p>
        </w:tc>
        <w:tc>
          <w:tcPr>
            <w:tcW w:w="1701" w:type="dxa"/>
            <w:vAlign w:val="center"/>
          </w:tcPr>
          <w:p w:rsidR="00BC620B" w:rsidRPr="00C805B3" w:rsidRDefault="00BC620B" w:rsidP="00BD4998">
            <w:pPr>
              <w:jc w:val="center"/>
              <w:rPr>
                <w:sz w:val="18"/>
                <w:szCs w:val="18"/>
              </w:rPr>
            </w:pPr>
            <w:r w:rsidRPr="00C805B3">
              <w:rPr>
                <w:sz w:val="18"/>
                <w:szCs w:val="18"/>
              </w:rPr>
              <w:t>192[115-277]</w:t>
            </w:r>
          </w:p>
        </w:tc>
        <w:tc>
          <w:tcPr>
            <w:tcW w:w="1701" w:type="dxa"/>
            <w:vAlign w:val="center"/>
          </w:tcPr>
          <w:p w:rsidR="00BC620B" w:rsidRPr="00C805B3" w:rsidRDefault="00BC620B" w:rsidP="00BD4998">
            <w:pPr>
              <w:jc w:val="center"/>
              <w:rPr>
                <w:sz w:val="18"/>
                <w:szCs w:val="18"/>
              </w:rPr>
            </w:pPr>
            <w:r w:rsidRPr="00C805B3">
              <w:rPr>
                <w:sz w:val="18"/>
                <w:szCs w:val="18"/>
              </w:rPr>
              <w:t>184[116-266]</w:t>
            </w:r>
          </w:p>
        </w:tc>
        <w:tc>
          <w:tcPr>
            <w:tcW w:w="1701" w:type="dxa"/>
            <w:vAlign w:val="center"/>
          </w:tcPr>
          <w:p w:rsidR="00BC620B" w:rsidRPr="00C805B3" w:rsidRDefault="00BC620B" w:rsidP="00BD4998">
            <w:pPr>
              <w:jc w:val="center"/>
              <w:rPr>
                <w:sz w:val="18"/>
                <w:szCs w:val="18"/>
              </w:rPr>
            </w:pPr>
            <w:r w:rsidRPr="00C805B3">
              <w:rPr>
                <w:sz w:val="18"/>
                <w:szCs w:val="18"/>
              </w:rPr>
              <w:t>112[76-204]*</w:t>
            </w:r>
          </w:p>
        </w:tc>
        <w:tc>
          <w:tcPr>
            <w:tcW w:w="1701" w:type="dxa"/>
            <w:vAlign w:val="center"/>
          </w:tcPr>
          <w:p w:rsidR="00BC620B" w:rsidRPr="00C805B3" w:rsidRDefault="00BC620B" w:rsidP="00BD4998">
            <w:pPr>
              <w:jc w:val="center"/>
              <w:rPr>
                <w:sz w:val="18"/>
                <w:szCs w:val="18"/>
              </w:rPr>
            </w:pPr>
            <w:r w:rsidRPr="00C805B3">
              <w:rPr>
                <w:sz w:val="18"/>
                <w:szCs w:val="18"/>
              </w:rPr>
              <w:t>94[61-205]*†</w:t>
            </w:r>
          </w:p>
        </w:tc>
        <w:tc>
          <w:tcPr>
            <w:tcW w:w="1701" w:type="dxa"/>
            <w:vAlign w:val="center"/>
          </w:tcPr>
          <w:p w:rsidR="00BC620B" w:rsidRPr="00C805B3" w:rsidRDefault="00BC620B" w:rsidP="00BD4998">
            <w:pPr>
              <w:jc w:val="center"/>
              <w:rPr>
                <w:sz w:val="18"/>
                <w:szCs w:val="18"/>
              </w:rPr>
            </w:pPr>
            <w:r w:rsidRPr="00C805B3">
              <w:rPr>
                <w:sz w:val="18"/>
                <w:szCs w:val="18"/>
              </w:rPr>
              <w:t>181[98-284]</w:t>
            </w:r>
          </w:p>
        </w:tc>
      </w:tr>
      <w:tr w:rsidR="00BC620B" w:rsidRPr="005246DD" w:rsidTr="00BD4998">
        <w:trPr>
          <w:trHeight w:val="608"/>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PTPdi/L</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22.4[17.3-36.1]</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31.3[16.9-34.2]</w:t>
            </w:r>
          </w:p>
        </w:tc>
        <w:tc>
          <w:tcPr>
            <w:tcW w:w="1701" w:type="dxa"/>
            <w:vAlign w:val="center"/>
          </w:tcPr>
          <w:p w:rsidR="00BC620B" w:rsidRPr="00C805B3" w:rsidRDefault="00BC620B" w:rsidP="00BD4998">
            <w:pPr>
              <w:jc w:val="center"/>
              <w:rPr>
                <w:sz w:val="18"/>
                <w:szCs w:val="18"/>
              </w:rPr>
            </w:pPr>
            <w:r w:rsidRPr="00C805B3">
              <w:rPr>
                <w:sz w:val="18"/>
                <w:szCs w:val="18"/>
              </w:rPr>
              <w:t>19.4[11.0-35.4]</w:t>
            </w:r>
          </w:p>
        </w:tc>
        <w:tc>
          <w:tcPr>
            <w:tcW w:w="1701" w:type="dxa"/>
            <w:vAlign w:val="center"/>
          </w:tcPr>
          <w:p w:rsidR="00BC620B" w:rsidRPr="00C805B3" w:rsidRDefault="00BC620B" w:rsidP="00BD4998">
            <w:pPr>
              <w:jc w:val="center"/>
              <w:rPr>
                <w:sz w:val="18"/>
                <w:szCs w:val="18"/>
              </w:rPr>
            </w:pPr>
            <w:r w:rsidRPr="00C805B3">
              <w:rPr>
                <w:sz w:val="18"/>
                <w:szCs w:val="18"/>
              </w:rPr>
              <w:t>18.4[6.7-31.4]</w:t>
            </w:r>
          </w:p>
        </w:tc>
        <w:tc>
          <w:tcPr>
            <w:tcW w:w="1701" w:type="dxa"/>
            <w:vAlign w:val="center"/>
          </w:tcPr>
          <w:p w:rsidR="00BC620B" w:rsidRPr="00C805B3" w:rsidRDefault="00BC620B" w:rsidP="00BD4998">
            <w:pPr>
              <w:jc w:val="center"/>
              <w:rPr>
                <w:sz w:val="18"/>
                <w:szCs w:val="18"/>
              </w:rPr>
            </w:pPr>
            <w:r w:rsidRPr="00C805B3">
              <w:rPr>
                <w:sz w:val="18"/>
                <w:szCs w:val="18"/>
              </w:rPr>
              <w:t>13.3[6.4-25.1]*†</w:t>
            </w:r>
          </w:p>
        </w:tc>
        <w:tc>
          <w:tcPr>
            <w:tcW w:w="1701" w:type="dxa"/>
            <w:vAlign w:val="center"/>
          </w:tcPr>
          <w:p w:rsidR="00BC620B" w:rsidRPr="00C805B3" w:rsidRDefault="00BC620B" w:rsidP="00BD4998">
            <w:pPr>
              <w:jc w:val="center"/>
              <w:rPr>
                <w:sz w:val="18"/>
                <w:szCs w:val="18"/>
              </w:rPr>
            </w:pPr>
            <w:r w:rsidRPr="00C805B3">
              <w:rPr>
                <w:sz w:val="18"/>
                <w:szCs w:val="18"/>
              </w:rPr>
              <w:t>8.6[3.8-23.2]*†</w:t>
            </w:r>
          </w:p>
        </w:tc>
        <w:tc>
          <w:tcPr>
            <w:tcW w:w="1701" w:type="dxa"/>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15.2[6.7-32.3]</w:t>
            </w:r>
          </w:p>
        </w:tc>
      </w:tr>
      <w:tr w:rsidR="00BC620B" w:rsidRPr="005246DD" w:rsidTr="00BD4998">
        <w:trPr>
          <w:trHeight w:val="823"/>
        </w:trPr>
        <w:tc>
          <w:tcPr>
            <w:tcW w:w="1582" w:type="dxa"/>
          </w:tcPr>
          <w:p w:rsidR="00BC620B" w:rsidRPr="00C805B3" w:rsidRDefault="00BC620B" w:rsidP="00BD4998">
            <w:pPr>
              <w:rPr>
                <w:b/>
                <w:sz w:val="18"/>
                <w:szCs w:val="18"/>
              </w:rPr>
            </w:pPr>
            <w:bookmarkStart w:id="0" w:name="OLE_LINK1"/>
          </w:p>
          <w:p w:rsidR="00BC620B" w:rsidRPr="00C805B3" w:rsidRDefault="00BC620B" w:rsidP="00BD4998">
            <w:pPr>
              <w:rPr>
                <w:b/>
                <w:sz w:val="18"/>
                <w:szCs w:val="18"/>
              </w:rPr>
            </w:pPr>
            <w:r w:rsidRPr="00C805B3">
              <w:rPr>
                <w:b/>
                <w:sz w:val="18"/>
                <w:szCs w:val="18"/>
              </w:rPr>
              <w:t>WOB J/</w:t>
            </w:r>
            <w:bookmarkEnd w:id="0"/>
            <w:r w:rsidRPr="00C805B3">
              <w:rPr>
                <w:b/>
                <w:sz w:val="18"/>
                <w:szCs w:val="18"/>
              </w:rPr>
              <w:t>breath</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0.493[0.243-0.609]</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0.331[0.236-0.377]</w:t>
            </w:r>
          </w:p>
        </w:tc>
        <w:tc>
          <w:tcPr>
            <w:tcW w:w="1701" w:type="dxa"/>
            <w:vAlign w:val="center"/>
          </w:tcPr>
          <w:p w:rsidR="00BC620B" w:rsidRPr="00C805B3" w:rsidRDefault="00BC620B" w:rsidP="00BD4998">
            <w:pPr>
              <w:jc w:val="center"/>
              <w:rPr>
                <w:sz w:val="18"/>
                <w:szCs w:val="18"/>
              </w:rPr>
            </w:pPr>
            <w:r w:rsidRPr="00C805B3">
              <w:rPr>
                <w:sz w:val="18"/>
                <w:szCs w:val="18"/>
              </w:rPr>
              <w:t>0.337[0.240-0.430]</w:t>
            </w:r>
          </w:p>
        </w:tc>
        <w:tc>
          <w:tcPr>
            <w:tcW w:w="1701" w:type="dxa"/>
            <w:vAlign w:val="center"/>
          </w:tcPr>
          <w:p w:rsidR="00BC620B" w:rsidRPr="00C805B3" w:rsidRDefault="00BC620B" w:rsidP="00BD4998">
            <w:pPr>
              <w:jc w:val="center"/>
              <w:rPr>
                <w:sz w:val="18"/>
                <w:szCs w:val="18"/>
              </w:rPr>
            </w:pPr>
            <w:r w:rsidRPr="00C805B3">
              <w:rPr>
                <w:sz w:val="18"/>
                <w:szCs w:val="18"/>
              </w:rPr>
              <w:t>0.359[0.211-0.650]</w:t>
            </w:r>
          </w:p>
        </w:tc>
        <w:tc>
          <w:tcPr>
            <w:tcW w:w="1701" w:type="dxa"/>
            <w:vAlign w:val="center"/>
          </w:tcPr>
          <w:p w:rsidR="00BC620B" w:rsidRPr="00C805B3" w:rsidRDefault="00BC620B" w:rsidP="00BD4998">
            <w:pPr>
              <w:jc w:val="center"/>
              <w:rPr>
                <w:sz w:val="18"/>
                <w:szCs w:val="18"/>
              </w:rPr>
            </w:pPr>
            <w:r w:rsidRPr="00C805B3">
              <w:rPr>
                <w:sz w:val="18"/>
                <w:szCs w:val="18"/>
              </w:rPr>
              <w:t>0.282[0.165-0.599]</w:t>
            </w:r>
          </w:p>
        </w:tc>
        <w:tc>
          <w:tcPr>
            <w:tcW w:w="1701" w:type="dxa"/>
            <w:vAlign w:val="center"/>
          </w:tcPr>
          <w:p w:rsidR="00BC620B" w:rsidRPr="00C805B3" w:rsidRDefault="00BC620B" w:rsidP="00BD4998">
            <w:pPr>
              <w:jc w:val="center"/>
              <w:rPr>
                <w:sz w:val="18"/>
                <w:szCs w:val="18"/>
              </w:rPr>
            </w:pPr>
            <w:r w:rsidRPr="00C805B3">
              <w:rPr>
                <w:sz w:val="18"/>
                <w:szCs w:val="18"/>
              </w:rPr>
              <w:t>0.301[0.130-0.609]</w:t>
            </w:r>
          </w:p>
        </w:tc>
        <w:tc>
          <w:tcPr>
            <w:tcW w:w="1701" w:type="dxa"/>
            <w:vAlign w:val="center"/>
          </w:tcPr>
          <w:p w:rsidR="00BC620B" w:rsidRPr="00C805B3" w:rsidRDefault="00BC620B" w:rsidP="00BD4998">
            <w:pPr>
              <w:jc w:val="center"/>
              <w:rPr>
                <w:sz w:val="18"/>
                <w:szCs w:val="18"/>
              </w:rPr>
            </w:pPr>
            <w:r w:rsidRPr="00C805B3">
              <w:rPr>
                <w:sz w:val="18"/>
                <w:szCs w:val="18"/>
              </w:rPr>
              <w:t>0.393[0.173-0.535]</w:t>
            </w:r>
          </w:p>
        </w:tc>
      </w:tr>
      <w:tr w:rsidR="00BC620B" w:rsidRPr="005246DD" w:rsidTr="00BD4998">
        <w:trPr>
          <w:trHeight w:val="620"/>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WOB J/min</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4.7[3.7-7.1]</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4.7[2.5-5.5]</w:t>
            </w:r>
          </w:p>
        </w:tc>
        <w:tc>
          <w:tcPr>
            <w:tcW w:w="1701" w:type="dxa"/>
            <w:vAlign w:val="center"/>
          </w:tcPr>
          <w:p w:rsidR="00BC620B" w:rsidRPr="00C805B3" w:rsidRDefault="00BC620B" w:rsidP="00BD4998">
            <w:pPr>
              <w:jc w:val="center"/>
              <w:rPr>
                <w:sz w:val="18"/>
                <w:szCs w:val="18"/>
              </w:rPr>
            </w:pPr>
            <w:r w:rsidRPr="00C805B3">
              <w:rPr>
                <w:sz w:val="18"/>
                <w:szCs w:val="18"/>
              </w:rPr>
              <w:t>4.1[2.9-6.1]</w:t>
            </w:r>
          </w:p>
        </w:tc>
        <w:tc>
          <w:tcPr>
            <w:tcW w:w="1701" w:type="dxa"/>
            <w:vAlign w:val="center"/>
          </w:tcPr>
          <w:p w:rsidR="00BC620B" w:rsidRPr="00C805B3" w:rsidRDefault="00BC620B" w:rsidP="00BD4998">
            <w:pPr>
              <w:jc w:val="center"/>
              <w:rPr>
                <w:sz w:val="18"/>
                <w:szCs w:val="18"/>
              </w:rPr>
            </w:pPr>
            <w:r w:rsidRPr="00C805B3">
              <w:rPr>
                <w:sz w:val="18"/>
                <w:szCs w:val="18"/>
              </w:rPr>
              <w:t>5.0[2.7-6.4]</w:t>
            </w:r>
          </w:p>
        </w:tc>
        <w:tc>
          <w:tcPr>
            <w:tcW w:w="1701" w:type="dxa"/>
            <w:vAlign w:val="center"/>
          </w:tcPr>
          <w:p w:rsidR="00BC620B" w:rsidRPr="00C805B3" w:rsidRDefault="00BC620B" w:rsidP="00BD4998">
            <w:pPr>
              <w:jc w:val="center"/>
              <w:rPr>
                <w:sz w:val="18"/>
                <w:szCs w:val="18"/>
              </w:rPr>
            </w:pPr>
            <w:r w:rsidRPr="00C805B3">
              <w:rPr>
                <w:sz w:val="18"/>
                <w:szCs w:val="18"/>
              </w:rPr>
              <w:t>3.6[2.2-6.5]</w:t>
            </w:r>
          </w:p>
        </w:tc>
        <w:tc>
          <w:tcPr>
            <w:tcW w:w="1701" w:type="dxa"/>
            <w:vAlign w:val="center"/>
          </w:tcPr>
          <w:p w:rsidR="00BC620B" w:rsidRPr="00C805B3" w:rsidRDefault="00BC620B" w:rsidP="00BD4998">
            <w:pPr>
              <w:jc w:val="center"/>
              <w:rPr>
                <w:sz w:val="18"/>
                <w:szCs w:val="18"/>
              </w:rPr>
            </w:pPr>
            <w:r w:rsidRPr="00C805B3">
              <w:rPr>
                <w:sz w:val="18"/>
                <w:szCs w:val="18"/>
              </w:rPr>
              <w:t>3.2[2.1-7.7]</w:t>
            </w:r>
          </w:p>
        </w:tc>
        <w:tc>
          <w:tcPr>
            <w:tcW w:w="1701" w:type="dxa"/>
            <w:vAlign w:val="center"/>
          </w:tcPr>
          <w:p w:rsidR="00BC620B" w:rsidRPr="00C805B3" w:rsidRDefault="00BC620B" w:rsidP="00BD4998">
            <w:pPr>
              <w:jc w:val="center"/>
              <w:rPr>
                <w:sz w:val="18"/>
                <w:szCs w:val="18"/>
              </w:rPr>
            </w:pPr>
            <w:r w:rsidRPr="00C805B3">
              <w:rPr>
                <w:sz w:val="18"/>
                <w:szCs w:val="18"/>
              </w:rPr>
              <w:t>5.5[2.2-6.2]</w:t>
            </w:r>
          </w:p>
        </w:tc>
      </w:tr>
      <w:tr w:rsidR="00BC620B" w:rsidRPr="005246DD" w:rsidTr="00BD4998">
        <w:trPr>
          <w:trHeight w:val="620"/>
        </w:trPr>
        <w:tc>
          <w:tcPr>
            <w:tcW w:w="1582" w:type="dxa"/>
          </w:tcPr>
          <w:p w:rsidR="00BC620B" w:rsidRPr="00C805B3" w:rsidRDefault="00BC620B" w:rsidP="00BD4998">
            <w:pPr>
              <w:rPr>
                <w:b/>
                <w:sz w:val="18"/>
                <w:szCs w:val="18"/>
              </w:rPr>
            </w:pPr>
          </w:p>
          <w:p w:rsidR="00BC620B" w:rsidRPr="00C805B3" w:rsidRDefault="00BC620B" w:rsidP="00BD4998">
            <w:pPr>
              <w:rPr>
                <w:b/>
                <w:sz w:val="18"/>
                <w:szCs w:val="18"/>
              </w:rPr>
            </w:pPr>
            <w:r w:rsidRPr="00C805B3">
              <w:rPr>
                <w:b/>
                <w:sz w:val="18"/>
                <w:szCs w:val="18"/>
              </w:rPr>
              <w:t>WOB J/L</w:t>
            </w:r>
          </w:p>
        </w:tc>
        <w:tc>
          <w:tcPr>
            <w:tcW w:w="1693" w:type="dxa"/>
            <w:vAlign w:val="center"/>
          </w:tcPr>
          <w:p w:rsidR="00BC620B" w:rsidRPr="00C805B3" w:rsidRDefault="00BC620B" w:rsidP="00BD4998">
            <w:pPr>
              <w:jc w:val="center"/>
              <w:rPr>
                <w:sz w:val="18"/>
                <w:szCs w:val="18"/>
              </w:rPr>
            </w:pPr>
          </w:p>
          <w:p w:rsidR="00BC620B" w:rsidRPr="00C805B3" w:rsidRDefault="00BC620B" w:rsidP="00BD4998">
            <w:pPr>
              <w:jc w:val="center"/>
              <w:rPr>
                <w:sz w:val="18"/>
                <w:szCs w:val="18"/>
              </w:rPr>
            </w:pPr>
            <w:r w:rsidRPr="00C805B3">
              <w:rPr>
                <w:sz w:val="18"/>
                <w:szCs w:val="18"/>
              </w:rPr>
              <w:t>0.539[0.392-0.760]</w:t>
            </w:r>
          </w:p>
          <w:p w:rsidR="00BC620B" w:rsidRPr="00C805B3" w:rsidRDefault="00BC620B" w:rsidP="00BD4998">
            <w:pPr>
              <w:jc w:val="center"/>
              <w:rPr>
                <w:sz w:val="18"/>
                <w:szCs w:val="18"/>
              </w:rPr>
            </w:pPr>
          </w:p>
        </w:tc>
        <w:tc>
          <w:tcPr>
            <w:tcW w:w="1701" w:type="dxa"/>
            <w:vAlign w:val="center"/>
          </w:tcPr>
          <w:p w:rsidR="00BC620B" w:rsidRPr="00C805B3" w:rsidRDefault="00BC620B" w:rsidP="00BD4998">
            <w:pPr>
              <w:jc w:val="center"/>
              <w:rPr>
                <w:sz w:val="18"/>
                <w:szCs w:val="18"/>
              </w:rPr>
            </w:pPr>
            <w:r w:rsidRPr="00C805B3">
              <w:rPr>
                <w:sz w:val="18"/>
                <w:szCs w:val="18"/>
              </w:rPr>
              <w:t>0.509[0.355-0.676]</w:t>
            </w:r>
          </w:p>
        </w:tc>
        <w:tc>
          <w:tcPr>
            <w:tcW w:w="1701" w:type="dxa"/>
            <w:vAlign w:val="center"/>
          </w:tcPr>
          <w:p w:rsidR="00BC620B" w:rsidRPr="00C805B3" w:rsidRDefault="00BC620B" w:rsidP="00BD4998">
            <w:pPr>
              <w:jc w:val="center"/>
              <w:rPr>
                <w:sz w:val="18"/>
                <w:szCs w:val="18"/>
              </w:rPr>
            </w:pPr>
            <w:r w:rsidRPr="00C805B3">
              <w:rPr>
                <w:sz w:val="18"/>
                <w:szCs w:val="18"/>
              </w:rPr>
              <w:t>0.441[0.391-0.590]</w:t>
            </w:r>
          </w:p>
        </w:tc>
        <w:tc>
          <w:tcPr>
            <w:tcW w:w="1701" w:type="dxa"/>
            <w:vAlign w:val="center"/>
          </w:tcPr>
          <w:p w:rsidR="00BC620B" w:rsidRPr="00C805B3" w:rsidRDefault="00BC620B" w:rsidP="00BD4998">
            <w:pPr>
              <w:jc w:val="center"/>
              <w:rPr>
                <w:sz w:val="18"/>
                <w:szCs w:val="18"/>
              </w:rPr>
            </w:pPr>
            <w:r w:rsidRPr="00C805B3">
              <w:rPr>
                <w:sz w:val="18"/>
                <w:szCs w:val="18"/>
              </w:rPr>
              <w:t>0.538[0.336-0.675]</w:t>
            </w:r>
          </w:p>
        </w:tc>
        <w:tc>
          <w:tcPr>
            <w:tcW w:w="1701" w:type="dxa"/>
            <w:vAlign w:val="center"/>
          </w:tcPr>
          <w:p w:rsidR="00BC620B" w:rsidRPr="00C805B3" w:rsidRDefault="00BC620B" w:rsidP="00BD4998">
            <w:pPr>
              <w:jc w:val="center"/>
              <w:rPr>
                <w:sz w:val="18"/>
                <w:szCs w:val="18"/>
              </w:rPr>
            </w:pPr>
            <w:r w:rsidRPr="00C805B3">
              <w:rPr>
                <w:sz w:val="18"/>
                <w:szCs w:val="18"/>
              </w:rPr>
              <w:t>0.407[0.263-0.672]</w:t>
            </w:r>
          </w:p>
        </w:tc>
        <w:tc>
          <w:tcPr>
            <w:tcW w:w="1701" w:type="dxa"/>
            <w:vAlign w:val="center"/>
          </w:tcPr>
          <w:p w:rsidR="00BC620B" w:rsidRPr="00C805B3" w:rsidRDefault="00BC620B" w:rsidP="00BD4998">
            <w:pPr>
              <w:jc w:val="center"/>
              <w:rPr>
                <w:sz w:val="18"/>
                <w:szCs w:val="18"/>
              </w:rPr>
            </w:pPr>
            <w:r w:rsidRPr="00C805B3">
              <w:rPr>
                <w:sz w:val="18"/>
                <w:szCs w:val="18"/>
              </w:rPr>
              <w:t>0.363[0.226-0.585]</w:t>
            </w:r>
          </w:p>
        </w:tc>
        <w:tc>
          <w:tcPr>
            <w:tcW w:w="1701" w:type="dxa"/>
            <w:vAlign w:val="center"/>
          </w:tcPr>
          <w:p w:rsidR="00BC620B" w:rsidRPr="00C805B3" w:rsidRDefault="00BC620B" w:rsidP="00BD4998">
            <w:pPr>
              <w:jc w:val="center"/>
              <w:rPr>
                <w:sz w:val="18"/>
                <w:szCs w:val="18"/>
              </w:rPr>
            </w:pPr>
            <w:r w:rsidRPr="00C805B3">
              <w:rPr>
                <w:sz w:val="18"/>
                <w:szCs w:val="18"/>
              </w:rPr>
              <w:t>0.479[0.348-0.636]</w:t>
            </w:r>
          </w:p>
        </w:tc>
      </w:tr>
    </w:tbl>
    <w:p w:rsidR="00BC620B" w:rsidRPr="00C0227E" w:rsidRDefault="00BC620B" w:rsidP="00857CD5">
      <w:pPr>
        <w:tabs>
          <w:tab w:val="left" w:pos="0"/>
          <w:tab w:val="right" w:pos="540"/>
        </w:tabs>
        <w:rPr>
          <w:b/>
        </w:rPr>
      </w:pPr>
      <w:r w:rsidRPr="00C0227E">
        <w:rPr>
          <w:b/>
          <w:noProof w:val="0"/>
          <w:sz w:val="28"/>
          <w:szCs w:val="28"/>
        </w:rPr>
        <w:t>Table E1.</w:t>
      </w:r>
      <w:r w:rsidRPr="00C0227E">
        <w:rPr>
          <w:b/>
        </w:rPr>
        <w:t xml:space="preserve"> Main ventilatory variables and inspiratory efforts parameters obtained at baseline settings and following interventions at increased settings, obtained in spontaneous breathing (SB), facial mask (FM), standard helmet (HS) and helmet next (HN) with data presented as median [interquartiles].</w:t>
      </w:r>
    </w:p>
    <w:p w:rsidR="00BC620B" w:rsidRPr="00AC32A3" w:rsidRDefault="00BC620B" w:rsidP="00BD4998">
      <w:pPr>
        <w:tabs>
          <w:tab w:val="left" w:pos="0"/>
          <w:tab w:val="right" w:pos="540"/>
        </w:tabs>
        <w:rPr>
          <w:color w:val="0000FF"/>
        </w:rPr>
      </w:pPr>
    </w:p>
    <w:p w:rsidR="00BC620B" w:rsidRDefault="00BC620B" w:rsidP="00BD4998">
      <w:pPr>
        <w:tabs>
          <w:tab w:val="right" w:pos="540"/>
          <w:tab w:val="left" w:pos="720"/>
        </w:tabs>
        <w:ind w:left="720" w:hanging="720"/>
        <w:jc w:val="both"/>
        <w:rPr>
          <w:noProof w:val="0"/>
          <w:sz w:val="20"/>
          <w:szCs w:val="20"/>
        </w:rPr>
      </w:pPr>
      <w:r w:rsidRPr="006E3A95">
        <w:rPr>
          <w:b/>
          <w:noProof w:val="0"/>
          <w:sz w:val="20"/>
          <w:szCs w:val="20"/>
        </w:rPr>
        <w:t xml:space="preserve">Table </w:t>
      </w:r>
      <w:r>
        <w:rPr>
          <w:b/>
          <w:noProof w:val="0"/>
          <w:sz w:val="20"/>
          <w:szCs w:val="20"/>
        </w:rPr>
        <w:t>E</w:t>
      </w:r>
      <w:r w:rsidRPr="006E3A95">
        <w:rPr>
          <w:b/>
          <w:noProof w:val="0"/>
          <w:sz w:val="20"/>
          <w:szCs w:val="20"/>
        </w:rPr>
        <w:t>1.</w:t>
      </w:r>
      <w:r w:rsidRPr="006E3A95">
        <w:rPr>
          <w:noProof w:val="0"/>
          <w:sz w:val="20"/>
          <w:szCs w:val="20"/>
        </w:rPr>
        <w:t xml:space="preserve"> N=12 healthy volunteers included. </w:t>
      </w:r>
      <w:r>
        <w:rPr>
          <w:noProof w:val="0"/>
          <w:sz w:val="20"/>
          <w:szCs w:val="20"/>
        </w:rPr>
        <w:t>Baseline</w:t>
      </w:r>
      <w:r w:rsidRPr="006E3A95">
        <w:rPr>
          <w:noProof w:val="0"/>
          <w:sz w:val="20"/>
          <w:szCs w:val="20"/>
        </w:rPr>
        <w:t xml:space="preserve"> setting</w:t>
      </w:r>
      <w:r>
        <w:rPr>
          <w:noProof w:val="0"/>
          <w:sz w:val="20"/>
          <w:szCs w:val="20"/>
        </w:rPr>
        <w:t>s</w:t>
      </w:r>
      <w:r w:rsidRPr="006E3A95">
        <w:rPr>
          <w:noProof w:val="0"/>
          <w:sz w:val="20"/>
          <w:szCs w:val="20"/>
        </w:rPr>
        <w:t xml:space="preserve"> for FM, H</w:t>
      </w:r>
      <w:r>
        <w:rPr>
          <w:noProof w:val="0"/>
          <w:sz w:val="20"/>
          <w:szCs w:val="20"/>
          <w:vertAlign w:val="subscript"/>
        </w:rPr>
        <w:t>S</w:t>
      </w:r>
      <w:r w:rsidRPr="006E3A95">
        <w:rPr>
          <w:noProof w:val="0"/>
          <w:sz w:val="20"/>
          <w:szCs w:val="20"/>
        </w:rPr>
        <w:t>, H</w:t>
      </w:r>
      <w:r w:rsidRPr="006E3A95">
        <w:rPr>
          <w:noProof w:val="0"/>
          <w:sz w:val="20"/>
          <w:szCs w:val="20"/>
          <w:vertAlign w:val="subscript"/>
        </w:rPr>
        <w:t>N</w:t>
      </w:r>
      <w:r w:rsidRPr="006E3A95">
        <w:rPr>
          <w:noProof w:val="0"/>
          <w:sz w:val="20"/>
          <w:szCs w:val="20"/>
        </w:rPr>
        <w:t>: PEEP 5cmH</w:t>
      </w:r>
      <w:r w:rsidRPr="006E3A95">
        <w:rPr>
          <w:noProof w:val="0"/>
          <w:sz w:val="20"/>
          <w:szCs w:val="20"/>
          <w:vertAlign w:val="subscript"/>
        </w:rPr>
        <w:t>2</w:t>
      </w:r>
      <w:r w:rsidRPr="006E3A95">
        <w:rPr>
          <w:noProof w:val="0"/>
          <w:sz w:val="20"/>
          <w:szCs w:val="20"/>
        </w:rPr>
        <w:t>O; PS 5cmH</w:t>
      </w:r>
      <w:r w:rsidRPr="006E3A95">
        <w:rPr>
          <w:noProof w:val="0"/>
          <w:sz w:val="20"/>
          <w:szCs w:val="20"/>
          <w:vertAlign w:val="subscript"/>
        </w:rPr>
        <w:t>2</w:t>
      </w:r>
      <w:r w:rsidRPr="006E3A95">
        <w:rPr>
          <w:noProof w:val="0"/>
          <w:sz w:val="20"/>
          <w:szCs w:val="20"/>
        </w:rPr>
        <w:t>O, Ramp 0; Exp trigger: 25%; FiO</w:t>
      </w:r>
      <w:r w:rsidRPr="006E3A95">
        <w:rPr>
          <w:noProof w:val="0"/>
          <w:sz w:val="20"/>
          <w:szCs w:val="20"/>
          <w:vertAlign w:val="subscript"/>
        </w:rPr>
        <w:t>2</w:t>
      </w:r>
      <w:r w:rsidRPr="006E3A95">
        <w:rPr>
          <w:noProof w:val="0"/>
          <w:sz w:val="20"/>
          <w:szCs w:val="20"/>
        </w:rPr>
        <w:t xml:space="preserve">: 21%. </w:t>
      </w:r>
      <w:r>
        <w:rPr>
          <w:noProof w:val="0"/>
          <w:sz w:val="20"/>
          <w:szCs w:val="20"/>
        </w:rPr>
        <w:t>Increased s</w:t>
      </w:r>
      <w:r w:rsidRPr="006E3A95">
        <w:rPr>
          <w:noProof w:val="0"/>
          <w:sz w:val="20"/>
          <w:szCs w:val="20"/>
        </w:rPr>
        <w:t>etting</w:t>
      </w:r>
      <w:r>
        <w:rPr>
          <w:noProof w:val="0"/>
          <w:sz w:val="20"/>
          <w:szCs w:val="20"/>
        </w:rPr>
        <w:t>s</w:t>
      </w:r>
      <w:r w:rsidRPr="006E3A95">
        <w:rPr>
          <w:noProof w:val="0"/>
          <w:sz w:val="20"/>
          <w:szCs w:val="20"/>
        </w:rPr>
        <w:t xml:space="preserve"> for H</w:t>
      </w:r>
      <w:r>
        <w:rPr>
          <w:noProof w:val="0"/>
          <w:sz w:val="20"/>
          <w:szCs w:val="20"/>
          <w:vertAlign w:val="subscript"/>
        </w:rPr>
        <w:t>S</w:t>
      </w:r>
      <w:r w:rsidRPr="006E3A95">
        <w:rPr>
          <w:noProof w:val="0"/>
          <w:sz w:val="20"/>
          <w:szCs w:val="20"/>
        </w:rPr>
        <w:t xml:space="preserve"> and H</w:t>
      </w:r>
      <w:r>
        <w:rPr>
          <w:noProof w:val="0"/>
          <w:sz w:val="20"/>
          <w:szCs w:val="20"/>
          <w:vertAlign w:val="subscript"/>
        </w:rPr>
        <w:t>N</w:t>
      </w:r>
      <w:r w:rsidRPr="006E3A95">
        <w:rPr>
          <w:noProof w:val="0"/>
          <w:sz w:val="20"/>
          <w:szCs w:val="20"/>
        </w:rPr>
        <w:t>: PEEP 8cmH</w:t>
      </w:r>
      <w:r w:rsidRPr="006E3A95">
        <w:rPr>
          <w:noProof w:val="0"/>
          <w:sz w:val="20"/>
          <w:szCs w:val="20"/>
          <w:vertAlign w:val="subscript"/>
        </w:rPr>
        <w:t>2</w:t>
      </w:r>
      <w:r w:rsidRPr="006E3A95">
        <w:rPr>
          <w:noProof w:val="0"/>
          <w:sz w:val="20"/>
          <w:szCs w:val="20"/>
        </w:rPr>
        <w:t>O; PS 8cmH</w:t>
      </w:r>
      <w:r w:rsidRPr="006E3A95">
        <w:rPr>
          <w:noProof w:val="0"/>
          <w:sz w:val="20"/>
          <w:szCs w:val="20"/>
          <w:vertAlign w:val="subscript"/>
        </w:rPr>
        <w:t>2</w:t>
      </w:r>
      <w:r w:rsidRPr="006E3A95">
        <w:rPr>
          <w:noProof w:val="0"/>
          <w:sz w:val="20"/>
          <w:szCs w:val="20"/>
        </w:rPr>
        <w:t>O, Ramp 0; Exp trigger: 25%; FiO</w:t>
      </w:r>
      <w:r w:rsidRPr="006E3A95">
        <w:rPr>
          <w:noProof w:val="0"/>
          <w:sz w:val="20"/>
          <w:szCs w:val="20"/>
          <w:vertAlign w:val="subscript"/>
        </w:rPr>
        <w:t>2</w:t>
      </w:r>
      <w:r w:rsidRPr="006E3A95">
        <w:rPr>
          <w:noProof w:val="0"/>
          <w:sz w:val="20"/>
          <w:szCs w:val="20"/>
        </w:rPr>
        <w:t>: 21</w:t>
      </w:r>
      <w:r w:rsidRPr="005246DD">
        <w:rPr>
          <w:noProof w:val="0"/>
          <w:sz w:val="20"/>
          <w:szCs w:val="20"/>
        </w:rPr>
        <w:t>%. Data are presented as median</w:t>
      </w:r>
      <w:r>
        <w:rPr>
          <w:noProof w:val="0"/>
          <w:sz w:val="20"/>
          <w:szCs w:val="20"/>
        </w:rPr>
        <w:t xml:space="preserve"> </w:t>
      </w:r>
      <w:r w:rsidRPr="005246DD">
        <w:rPr>
          <w:noProof w:val="0"/>
          <w:sz w:val="20"/>
          <w:szCs w:val="20"/>
        </w:rPr>
        <w:t>[</w:t>
      </w:r>
      <w:proofErr w:type="spellStart"/>
      <w:r w:rsidRPr="005246DD">
        <w:rPr>
          <w:noProof w:val="0"/>
          <w:sz w:val="20"/>
          <w:szCs w:val="20"/>
        </w:rPr>
        <w:t>interquartiles</w:t>
      </w:r>
      <w:proofErr w:type="spellEnd"/>
      <w:r w:rsidRPr="005246DD">
        <w:rPr>
          <w:noProof w:val="0"/>
          <w:sz w:val="20"/>
          <w:szCs w:val="20"/>
        </w:rPr>
        <w:t>]. Data</w:t>
      </w:r>
      <w:r w:rsidRPr="006E3A95">
        <w:rPr>
          <w:noProof w:val="0"/>
          <w:sz w:val="20"/>
          <w:szCs w:val="20"/>
        </w:rPr>
        <w:t xml:space="preserve"> were analyzed with </w:t>
      </w:r>
      <w:bookmarkStart w:id="1" w:name="OLE_LINK7"/>
      <w:r w:rsidRPr="006E3A95">
        <w:rPr>
          <w:noProof w:val="0"/>
          <w:sz w:val="20"/>
          <w:szCs w:val="20"/>
        </w:rPr>
        <w:t>Friedman test and Dunn's Multiple Comparison Test</w:t>
      </w:r>
      <w:bookmarkEnd w:id="1"/>
      <w:r w:rsidRPr="006E3A95">
        <w:rPr>
          <w:noProof w:val="0"/>
          <w:sz w:val="20"/>
          <w:szCs w:val="20"/>
        </w:rPr>
        <w:t>, * p&lt;0.0</w:t>
      </w:r>
      <w:r>
        <w:rPr>
          <w:noProof w:val="0"/>
          <w:sz w:val="20"/>
          <w:szCs w:val="20"/>
        </w:rPr>
        <w:t>5</w:t>
      </w:r>
      <w:r w:rsidRPr="006E3A95">
        <w:rPr>
          <w:noProof w:val="0"/>
          <w:sz w:val="20"/>
          <w:szCs w:val="20"/>
        </w:rPr>
        <w:t xml:space="preserve"> vs. </w:t>
      </w:r>
      <w:r>
        <w:rPr>
          <w:noProof w:val="0"/>
          <w:sz w:val="20"/>
          <w:szCs w:val="20"/>
        </w:rPr>
        <w:t>SB</w:t>
      </w:r>
      <w:r w:rsidRPr="000E3E12">
        <w:rPr>
          <w:noProof w:val="0"/>
          <w:sz w:val="20"/>
          <w:szCs w:val="20"/>
          <w:vertAlign w:val="subscript"/>
        </w:rPr>
        <w:t>I</w:t>
      </w:r>
      <w:r>
        <w:rPr>
          <w:noProof w:val="0"/>
          <w:sz w:val="20"/>
          <w:szCs w:val="20"/>
        </w:rPr>
        <w:t>.</w:t>
      </w:r>
      <w:r w:rsidRPr="00DA3649">
        <w:rPr>
          <w:noProof w:val="0"/>
          <w:sz w:val="20"/>
          <w:szCs w:val="20"/>
        </w:rPr>
        <w:t xml:space="preserve"> </w:t>
      </w:r>
      <w:r>
        <w:rPr>
          <w:noProof w:val="0"/>
          <w:sz w:val="20"/>
          <w:szCs w:val="20"/>
        </w:rPr>
        <w:t>†</w:t>
      </w:r>
      <w:r w:rsidRPr="006E3A95">
        <w:rPr>
          <w:noProof w:val="0"/>
          <w:sz w:val="20"/>
          <w:szCs w:val="20"/>
        </w:rPr>
        <w:t xml:space="preserve"> p&lt;0.0</w:t>
      </w:r>
      <w:r>
        <w:rPr>
          <w:noProof w:val="0"/>
          <w:sz w:val="20"/>
          <w:szCs w:val="20"/>
        </w:rPr>
        <w:t>5</w:t>
      </w:r>
      <w:r w:rsidRPr="006E3A95">
        <w:rPr>
          <w:noProof w:val="0"/>
          <w:sz w:val="20"/>
          <w:szCs w:val="20"/>
        </w:rPr>
        <w:t xml:space="preserve"> vs. </w:t>
      </w:r>
      <w:smartTag w:uri="urn:schemas-microsoft-com:office:smarttags" w:element="City">
        <w:smartTag w:uri="urn:schemas-microsoft-com:office:smarttags" w:element="place">
          <w:smartTag w:uri="urn:schemas-microsoft-com:office:smarttags" w:element="City">
            <w:r w:rsidRPr="006E3A95">
              <w:rPr>
                <w:noProof w:val="0"/>
                <w:sz w:val="20"/>
                <w:szCs w:val="20"/>
              </w:rPr>
              <w:t>FM</w:t>
            </w:r>
            <w:r>
              <w:rPr>
                <w:noProof w:val="0"/>
                <w:sz w:val="20"/>
                <w:szCs w:val="20"/>
              </w:rPr>
              <w:t>.</w:t>
            </w:r>
          </w:smartTag>
          <w:r w:rsidRPr="008D69E0">
            <w:rPr>
              <w:noProof w:val="0"/>
              <w:sz w:val="20"/>
              <w:szCs w:val="20"/>
            </w:rPr>
            <w:t xml:space="preserve"> </w:t>
          </w:r>
          <w:smartTag w:uri="urn:schemas-microsoft-com:office:smarttags" w:element="State">
            <w:r>
              <w:rPr>
                <w:noProof w:val="0"/>
                <w:sz w:val="20"/>
                <w:szCs w:val="20"/>
              </w:rPr>
              <w:t>V</w:t>
            </w:r>
            <w:r w:rsidRPr="003D0089">
              <w:rPr>
                <w:noProof w:val="0"/>
                <w:sz w:val="20"/>
                <w:szCs w:val="20"/>
                <w:vertAlign w:val="subscript"/>
              </w:rPr>
              <w:t>T</w:t>
            </w:r>
          </w:smartTag>
        </w:smartTag>
      </w:smartTag>
      <w:r>
        <w:rPr>
          <w:noProof w:val="0"/>
          <w:sz w:val="20"/>
          <w:szCs w:val="20"/>
        </w:rPr>
        <w:t>: tidal volume; V</w:t>
      </w:r>
      <w:r w:rsidRPr="003D0089">
        <w:rPr>
          <w:noProof w:val="0"/>
          <w:sz w:val="20"/>
          <w:szCs w:val="20"/>
          <w:vertAlign w:val="subscript"/>
        </w:rPr>
        <w:t>E</w:t>
      </w:r>
      <w:r>
        <w:rPr>
          <w:noProof w:val="0"/>
          <w:sz w:val="20"/>
          <w:szCs w:val="20"/>
        </w:rPr>
        <w:t xml:space="preserve">: minute ventilation; </w:t>
      </w:r>
      <w:proofErr w:type="spellStart"/>
      <w:r>
        <w:rPr>
          <w:noProof w:val="0"/>
          <w:sz w:val="20"/>
          <w:szCs w:val="20"/>
        </w:rPr>
        <w:t>RRn</w:t>
      </w:r>
      <w:proofErr w:type="spellEnd"/>
      <w:r>
        <w:rPr>
          <w:noProof w:val="0"/>
          <w:sz w:val="20"/>
          <w:szCs w:val="20"/>
        </w:rPr>
        <w:t xml:space="preserve">: </w:t>
      </w:r>
      <w:r w:rsidRPr="008D69E0">
        <w:rPr>
          <w:noProof w:val="0"/>
          <w:sz w:val="20"/>
          <w:szCs w:val="20"/>
          <w:lang w:val="en-GB"/>
        </w:rPr>
        <w:t>neural</w:t>
      </w:r>
      <w:r>
        <w:rPr>
          <w:noProof w:val="0"/>
          <w:sz w:val="20"/>
          <w:szCs w:val="20"/>
          <w:lang w:val="en-GB"/>
        </w:rPr>
        <w:t xml:space="preserve"> respiratory rate</w:t>
      </w:r>
      <w:r>
        <w:rPr>
          <w:noProof w:val="0"/>
          <w:sz w:val="20"/>
          <w:szCs w:val="20"/>
        </w:rPr>
        <w:t xml:space="preserve">; </w:t>
      </w:r>
      <w:proofErr w:type="spellStart"/>
      <w:r>
        <w:rPr>
          <w:noProof w:val="0"/>
          <w:sz w:val="20"/>
          <w:szCs w:val="20"/>
        </w:rPr>
        <w:t>PTPdi</w:t>
      </w:r>
      <w:proofErr w:type="spellEnd"/>
      <w:r>
        <w:rPr>
          <w:noProof w:val="0"/>
          <w:sz w:val="20"/>
          <w:szCs w:val="20"/>
        </w:rPr>
        <w:t>: pressure-time product</w:t>
      </w:r>
      <w:r w:rsidRPr="008D69E0">
        <w:rPr>
          <w:noProof w:val="0"/>
          <w:lang w:val="en-GB"/>
        </w:rPr>
        <w:t xml:space="preserve"> </w:t>
      </w:r>
      <w:r w:rsidRPr="008D69E0">
        <w:rPr>
          <w:noProof w:val="0"/>
          <w:sz w:val="20"/>
          <w:szCs w:val="20"/>
          <w:lang w:val="en-GB"/>
        </w:rPr>
        <w:t xml:space="preserve">of the </w:t>
      </w:r>
      <w:proofErr w:type="spellStart"/>
      <w:r w:rsidRPr="008D69E0">
        <w:rPr>
          <w:noProof w:val="0"/>
          <w:sz w:val="20"/>
          <w:szCs w:val="20"/>
          <w:lang w:val="en-GB"/>
        </w:rPr>
        <w:t>transdiaphragmatic</w:t>
      </w:r>
      <w:proofErr w:type="spellEnd"/>
      <w:r w:rsidRPr="008D69E0">
        <w:rPr>
          <w:noProof w:val="0"/>
          <w:sz w:val="20"/>
          <w:szCs w:val="20"/>
          <w:lang w:val="en-GB"/>
        </w:rPr>
        <w:t xml:space="preserve"> pressure</w:t>
      </w:r>
      <w:r>
        <w:rPr>
          <w:noProof w:val="0"/>
          <w:sz w:val="20"/>
          <w:szCs w:val="20"/>
        </w:rPr>
        <w:t>; WOB: work of breathing; FM: face mask; H</w:t>
      </w:r>
      <w:r w:rsidRPr="008D69E0">
        <w:rPr>
          <w:noProof w:val="0"/>
          <w:sz w:val="20"/>
          <w:szCs w:val="20"/>
          <w:vertAlign w:val="subscript"/>
        </w:rPr>
        <w:t>S</w:t>
      </w:r>
      <w:r>
        <w:rPr>
          <w:noProof w:val="0"/>
          <w:sz w:val="20"/>
          <w:szCs w:val="20"/>
        </w:rPr>
        <w:t>: helmet standard; H</w:t>
      </w:r>
      <w:r w:rsidRPr="008D69E0">
        <w:rPr>
          <w:noProof w:val="0"/>
          <w:sz w:val="20"/>
          <w:szCs w:val="20"/>
          <w:vertAlign w:val="subscript"/>
        </w:rPr>
        <w:t>N</w:t>
      </w:r>
      <w:r>
        <w:rPr>
          <w:noProof w:val="0"/>
          <w:sz w:val="20"/>
          <w:szCs w:val="20"/>
        </w:rPr>
        <w:t>: helmet next; SB</w:t>
      </w:r>
      <w:r w:rsidRPr="002D5C2D">
        <w:rPr>
          <w:noProof w:val="0"/>
          <w:sz w:val="20"/>
          <w:szCs w:val="20"/>
          <w:vertAlign w:val="subscript"/>
        </w:rPr>
        <w:t>I</w:t>
      </w:r>
      <w:r>
        <w:rPr>
          <w:noProof w:val="0"/>
          <w:sz w:val="20"/>
          <w:szCs w:val="20"/>
        </w:rPr>
        <w:t>: initial spontaneous breathing;</w:t>
      </w:r>
      <w:r w:rsidRPr="002D5C2D">
        <w:rPr>
          <w:noProof w:val="0"/>
          <w:sz w:val="20"/>
          <w:szCs w:val="20"/>
        </w:rPr>
        <w:t xml:space="preserve"> </w:t>
      </w:r>
      <w:r>
        <w:rPr>
          <w:noProof w:val="0"/>
          <w:sz w:val="20"/>
          <w:szCs w:val="20"/>
        </w:rPr>
        <w:t>SB</w:t>
      </w:r>
      <w:r>
        <w:rPr>
          <w:noProof w:val="0"/>
          <w:sz w:val="20"/>
          <w:szCs w:val="20"/>
          <w:vertAlign w:val="subscript"/>
        </w:rPr>
        <w:t>E</w:t>
      </w:r>
      <w:r>
        <w:rPr>
          <w:noProof w:val="0"/>
          <w:sz w:val="20"/>
          <w:szCs w:val="20"/>
        </w:rPr>
        <w:t>: end spontaneous breathing; PEEP: positive end-expiratory pressure; PS: pressure support; Exp trigger: expiratory trigger.</w:t>
      </w:r>
    </w:p>
    <w:p w:rsidR="00BC620B" w:rsidRDefault="00BC620B" w:rsidP="005E4D09">
      <w:pPr>
        <w:tabs>
          <w:tab w:val="right" w:pos="540"/>
          <w:tab w:val="left" w:pos="720"/>
        </w:tabs>
        <w:spacing w:line="480" w:lineRule="auto"/>
        <w:ind w:left="720" w:hanging="720"/>
        <w:rPr>
          <w:noProof w:val="0"/>
          <w:sz w:val="20"/>
          <w:szCs w:val="20"/>
        </w:rPr>
        <w:sectPr w:rsidR="00BC620B" w:rsidSect="00384E70">
          <w:pgSz w:w="15842" w:h="12242" w:orient="landscape" w:code="1"/>
          <w:pgMar w:top="1134" w:right="1134" w:bottom="1134" w:left="1418" w:header="709" w:footer="709" w:gutter="0"/>
          <w:cols w:space="708"/>
          <w:titlePg/>
          <w:docGrid w:linePitch="360"/>
        </w:sectPr>
      </w:pPr>
    </w:p>
    <w:p w:rsidR="00BC620B" w:rsidRPr="009A3397" w:rsidRDefault="00BC620B" w:rsidP="009A3397">
      <w:pPr>
        <w:rPr>
          <w:b/>
          <w:color w:val="3366FF"/>
        </w:rPr>
      </w:pPr>
    </w:p>
    <w:p w:rsidR="00BC620B" w:rsidRPr="009A3397" w:rsidRDefault="00BC620B" w:rsidP="009A3397">
      <w:pPr>
        <w:rPr>
          <w:b/>
          <w:color w:val="3366FF"/>
        </w:rPr>
      </w:pPr>
    </w:p>
    <w:p w:rsidR="00BC620B" w:rsidRPr="00C0227E" w:rsidRDefault="00BC620B" w:rsidP="00815DAE">
      <w:pPr>
        <w:rPr>
          <w:b/>
          <w:noProof w:val="0"/>
          <w:sz w:val="28"/>
          <w:szCs w:val="28"/>
        </w:rPr>
      </w:pPr>
      <w:r w:rsidRPr="00C0227E">
        <w:rPr>
          <w:b/>
        </w:rPr>
        <w:t>Table E2. Inspiratory and expiratory trigger delay and synchrony time obtained at baseline settings and following interventions at increased settings, obtained in facial mask (FM), standard helmet (HS) and helmet next (HN) with data presented as median [interquartiles].</w:t>
      </w:r>
    </w:p>
    <w:p w:rsidR="00BC620B" w:rsidRDefault="00BC620B" w:rsidP="007A1EE7">
      <w:pPr>
        <w:rPr>
          <w:b/>
          <w:noProof w:val="0"/>
          <w:sz w:val="28"/>
          <w:szCs w:val="28"/>
        </w:rPr>
      </w:pPr>
    </w:p>
    <w:p w:rsidR="00BC620B" w:rsidRPr="007A1EE7" w:rsidRDefault="00BC620B" w:rsidP="007A1EE7">
      <w:pPr>
        <w:rPr>
          <w:sz w:val="28"/>
          <w:szCs w:val="28"/>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tbl>
      <w:tblPr>
        <w:tblpPr w:leftFromText="141" w:rightFromText="141" w:vertAnchor="page" w:horzAnchor="margin" w:tblpY="2755"/>
        <w:tblW w:w="13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8"/>
        <w:gridCol w:w="1866"/>
        <w:gridCol w:w="2031"/>
        <w:gridCol w:w="1966"/>
        <w:gridCol w:w="2748"/>
        <w:gridCol w:w="2700"/>
      </w:tblGrid>
      <w:tr w:rsidR="00BC620B" w:rsidRPr="005246DD" w:rsidTr="00BD4998">
        <w:trPr>
          <w:trHeight w:val="325"/>
        </w:trPr>
        <w:tc>
          <w:tcPr>
            <w:tcW w:w="2238" w:type="dxa"/>
            <w:vMerge w:val="restart"/>
          </w:tcPr>
          <w:p w:rsidR="00BC620B" w:rsidRPr="00C805B3" w:rsidRDefault="00BC620B" w:rsidP="00BD4998">
            <w:pPr>
              <w:rPr>
                <w:sz w:val="20"/>
                <w:szCs w:val="20"/>
              </w:rPr>
            </w:pPr>
          </w:p>
        </w:tc>
        <w:tc>
          <w:tcPr>
            <w:tcW w:w="5863" w:type="dxa"/>
            <w:gridSpan w:val="3"/>
          </w:tcPr>
          <w:p w:rsidR="00BC620B" w:rsidRPr="00C805B3" w:rsidRDefault="00BC620B" w:rsidP="00BD4998">
            <w:pPr>
              <w:spacing w:line="360" w:lineRule="auto"/>
              <w:jc w:val="center"/>
              <w:rPr>
                <w:b/>
                <w:sz w:val="20"/>
                <w:szCs w:val="20"/>
              </w:rPr>
            </w:pPr>
            <w:r w:rsidRPr="00C805B3">
              <w:rPr>
                <w:b/>
                <w:sz w:val="20"/>
                <w:szCs w:val="20"/>
                <w:lang w:val="en-GB"/>
              </w:rPr>
              <w:t>Baseline Settings</w:t>
            </w:r>
          </w:p>
        </w:tc>
        <w:tc>
          <w:tcPr>
            <w:tcW w:w="5448" w:type="dxa"/>
            <w:gridSpan w:val="2"/>
          </w:tcPr>
          <w:p w:rsidR="00BC620B" w:rsidRPr="00C805B3" w:rsidRDefault="00BC620B" w:rsidP="00BD4998">
            <w:pPr>
              <w:spacing w:line="360" w:lineRule="auto"/>
              <w:jc w:val="center"/>
              <w:rPr>
                <w:b/>
                <w:sz w:val="20"/>
                <w:szCs w:val="20"/>
              </w:rPr>
            </w:pPr>
            <w:r w:rsidRPr="00C805B3">
              <w:rPr>
                <w:b/>
                <w:sz w:val="20"/>
                <w:szCs w:val="20"/>
              </w:rPr>
              <w:t>Increased  Settings</w:t>
            </w:r>
          </w:p>
        </w:tc>
      </w:tr>
      <w:tr w:rsidR="00BC620B" w:rsidRPr="005246DD" w:rsidTr="00BD4998">
        <w:trPr>
          <w:trHeight w:val="150"/>
        </w:trPr>
        <w:tc>
          <w:tcPr>
            <w:tcW w:w="2238" w:type="dxa"/>
            <w:vMerge/>
          </w:tcPr>
          <w:p w:rsidR="00BC620B" w:rsidRPr="00C805B3" w:rsidRDefault="00BC620B" w:rsidP="00BD4998">
            <w:pPr>
              <w:rPr>
                <w:sz w:val="20"/>
                <w:szCs w:val="20"/>
              </w:rPr>
            </w:pPr>
          </w:p>
        </w:tc>
        <w:tc>
          <w:tcPr>
            <w:tcW w:w="1866" w:type="dxa"/>
          </w:tcPr>
          <w:p w:rsidR="00BC620B" w:rsidRPr="00C805B3" w:rsidRDefault="00BC620B" w:rsidP="00BD4998">
            <w:pPr>
              <w:spacing w:line="360" w:lineRule="auto"/>
              <w:jc w:val="center"/>
              <w:rPr>
                <w:b/>
                <w:sz w:val="20"/>
                <w:szCs w:val="20"/>
              </w:rPr>
            </w:pPr>
            <w:r w:rsidRPr="00C805B3">
              <w:rPr>
                <w:b/>
                <w:sz w:val="20"/>
                <w:szCs w:val="20"/>
              </w:rPr>
              <w:t>FM</w:t>
            </w:r>
          </w:p>
        </w:tc>
        <w:tc>
          <w:tcPr>
            <w:tcW w:w="2031" w:type="dxa"/>
          </w:tcPr>
          <w:p w:rsidR="00BC620B" w:rsidRPr="00C805B3" w:rsidRDefault="00BC620B" w:rsidP="00BD4998">
            <w:pPr>
              <w:spacing w:line="360" w:lineRule="auto"/>
              <w:jc w:val="center"/>
              <w:rPr>
                <w:b/>
                <w:sz w:val="20"/>
                <w:szCs w:val="20"/>
              </w:rPr>
            </w:pPr>
            <w:r w:rsidRPr="00C805B3">
              <w:rPr>
                <w:b/>
                <w:sz w:val="20"/>
                <w:szCs w:val="20"/>
              </w:rPr>
              <w:t>H</w:t>
            </w:r>
            <w:r w:rsidRPr="00C805B3">
              <w:rPr>
                <w:b/>
                <w:sz w:val="20"/>
                <w:szCs w:val="20"/>
                <w:vertAlign w:val="subscript"/>
              </w:rPr>
              <w:t>S</w:t>
            </w:r>
          </w:p>
        </w:tc>
        <w:tc>
          <w:tcPr>
            <w:tcW w:w="1966" w:type="dxa"/>
          </w:tcPr>
          <w:p w:rsidR="00BC620B" w:rsidRPr="00C805B3" w:rsidRDefault="00BC620B" w:rsidP="00BD4998">
            <w:pPr>
              <w:spacing w:line="360" w:lineRule="auto"/>
              <w:jc w:val="center"/>
              <w:rPr>
                <w:b/>
                <w:sz w:val="20"/>
                <w:szCs w:val="20"/>
              </w:rPr>
            </w:pPr>
            <w:r w:rsidRPr="00C805B3">
              <w:rPr>
                <w:b/>
                <w:sz w:val="20"/>
                <w:szCs w:val="20"/>
              </w:rPr>
              <w:t>H</w:t>
            </w:r>
            <w:r w:rsidRPr="00C805B3">
              <w:rPr>
                <w:b/>
                <w:sz w:val="20"/>
                <w:szCs w:val="20"/>
                <w:vertAlign w:val="subscript"/>
              </w:rPr>
              <w:t>N</w:t>
            </w:r>
          </w:p>
        </w:tc>
        <w:tc>
          <w:tcPr>
            <w:tcW w:w="2748" w:type="dxa"/>
          </w:tcPr>
          <w:p w:rsidR="00BC620B" w:rsidRPr="00C805B3" w:rsidRDefault="00BC620B" w:rsidP="00BD4998">
            <w:pPr>
              <w:spacing w:line="360" w:lineRule="auto"/>
              <w:jc w:val="center"/>
              <w:rPr>
                <w:b/>
                <w:sz w:val="20"/>
                <w:szCs w:val="20"/>
              </w:rPr>
            </w:pPr>
            <w:r w:rsidRPr="00C805B3">
              <w:rPr>
                <w:b/>
                <w:sz w:val="20"/>
                <w:szCs w:val="20"/>
              </w:rPr>
              <w:t>H</w:t>
            </w:r>
            <w:r w:rsidRPr="00C805B3">
              <w:rPr>
                <w:b/>
                <w:sz w:val="20"/>
                <w:szCs w:val="20"/>
                <w:vertAlign w:val="subscript"/>
              </w:rPr>
              <w:t>S</w:t>
            </w:r>
          </w:p>
        </w:tc>
        <w:tc>
          <w:tcPr>
            <w:tcW w:w="2700" w:type="dxa"/>
          </w:tcPr>
          <w:p w:rsidR="00BC620B" w:rsidRPr="00C805B3" w:rsidRDefault="00BC620B" w:rsidP="00BD4998">
            <w:pPr>
              <w:spacing w:line="360" w:lineRule="auto"/>
              <w:jc w:val="center"/>
              <w:rPr>
                <w:b/>
                <w:sz w:val="20"/>
                <w:szCs w:val="20"/>
              </w:rPr>
            </w:pPr>
            <w:r w:rsidRPr="00C805B3">
              <w:rPr>
                <w:b/>
                <w:sz w:val="20"/>
                <w:szCs w:val="20"/>
              </w:rPr>
              <w:t>H</w:t>
            </w:r>
            <w:r w:rsidRPr="00C805B3">
              <w:rPr>
                <w:b/>
                <w:sz w:val="20"/>
                <w:szCs w:val="20"/>
                <w:vertAlign w:val="subscript"/>
              </w:rPr>
              <w:t>N</w:t>
            </w:r>
          </w:p>
        </w:tc>
      </w:tr>
      <w:tr w:rsidR="00BC620B" w:rsidRPr="005246DD" w:rsidTr="00BD4998">
        <w:trPr>
          <w:trHeight w:val="650"/>
        </w:trPr>
        <w:tc>
          <w:tcPr>
            <w:tcW w:w="2238" w:type="dxa"/>
          </w:tcPr>
          <w:p w:rsidR="00BC620B" w:rsidRPr="00C805B3" w:rsidRDefault="00BC620B" w:rsidP="00BD4998">
            <w:pPr>
              <w:jc w:val="center"/>
              <w:rPr>
                <w:b/>
                <w:noProof w:val="0"/>
                <w:sz w:val="20"/>
                <w:szCs w:val="20"/>
              </w:rPr>
            </w:pPr>
          </w:p>
          <w:p w:rsidR="00BC620B" w:rsidRPr="00C805B3" w:rsidRDefault="00BC620B" w:rsidP="00BD4998">
            <w:pPr>
              <w:ind w:right="-288"/>
              <w:rPr>
                <w:b/>
                <w:noProof w:val="0"/>
                <w:sz w:val="20"/>
                <w:szCs w:val="20"/>
              </w:rPr>
            </w:pPr>
            <w:proofErr w:type="spellStart"/>
            <w:r w:rsidRPr="00C805B3">
              <w:rPr>
                <w:b/>
                <w:noProof w:val="0"/>
                <w:sz w:val="20"/>
                <w:szCs w:val="20"/>
                <w:lang w:val="en-GB"/>
              </w:rPr>
              <w:t>Delay,TR-insp</w:t>
            </w:r>
            <w:proofErr w:type="spellEnd"/>
            <w:r w:rsidRPr="00C805B3">
              <w:rPr>
                <w:b/>
                <w:noProof w:val="0"/>
                <w:sz w:val="20"/>
                <w:szCs w:val="20"/>
              </w:rPr>
              <w:t xml:space="preserve"> (s)</w:t>
            </w:r>
          </w:p>
          <w:p w:rsidR="00BC620B" w:rsidRPr="00C805B3" w:rsidRDefault="00BC620B" w:rsidP="00BD4998">
            <w:pPr>
              <w:ind w:right="-288"/>
              <w:jc w:val="center"/>
              <w:rPr>
                <w:b/>
                <w:noProof w:val="0"/>
                <w:sz w:val="20"/>
                <w:szCs w:val="20"/>
              </w:rPr>
            </w:pPr>
          </w:p>
        </w:tc>
        <w:tc>
          <w:tcPr>
            <w:tcW w:w="1866" w:type="dxa"/>
            <w:vAlign w:val="center"/>
          </w:tcPr>
          <w:p w:rsidR="00BC620B" w:rsidRPr="00C805B3" w:rsidRDefault="00BC620B" w:rsidP="00BD4998">
            <w:pPr>
              <w:jc w:val="center"/>
              <w:rPr>
                <w:sz w:val="20"/>
                <w:szCs w:val="20"/>
              </w:rPr>
            </w:pPr>
            <w:r w:rsidRPr="00C805B3">
              <w:rPr>
                <w:sz w:val="20"/>
                <w:szCs w:val="20"/>
              </w:rPr>
              <w:t>0.144[0.122-0.217]</w:t>
            </w:r>
          </w:p>
        </w:tc>
        <w:tc>
          <w:tcPr>
            <w:tcW w:w="2031" w:type="dxa"/>
            <w:vAlign w:val="center"/>
          </w:tcPr>
          <w:p w:rsidR="00BC620B" w:rsidRPr="00C805B3" w:rsidRDefault="00BC620B" w:rsidP="00BD4998">
            <w:pPr>
              <w:jc w:val="center"/>
              <w:rPr>
                <w:sz w:val="20"/>
                <w:szCs w:val="20"/>
              </w:rPr>
            </w:pPr>
            <w:r w:rsidRPr="00C805B3">
              <w:rPr>
                <w:sz w:val="20"/>
                <w:szCs w:val="20"/>
              </w:rPr>
              <w:t>0.372[0.283-0.390]*</w:t>
            </w:r>
            <w:r w:rsidRPr="00C805B3">
              <w:rPr>
                <w:sz w:val="20"/>
                <w:szCs w:val="20"/>
                <w:vertAlign w:val="superscript"/>
              </w:rPr>
              <w:t>†</w:t>
            </w:r>
          </w:p>
        </w:tc>
        <w:tc>
          <w:tcPr>
            <w:tcW w:w="1966" w:type="dxa"/>
            <w:vAlign w:val="center"/>
          </w:tcPr>
          <w:p w:rsidR="00BC620B" w:rsidRPr="00C805B3" w:rsidRDefault="00BC620B" w:rsidP="00BD4998">
            <w:pPr>
              <w:jc w:val="center"/>
              <w:rPr>
                <w:sz w:val="20"/>
                <w:szCs w:val="20"/>
              </w:rPr>
            </w:pPr>
            <w:r w:rsidRPr="00C805B3">
              <w:rPr>
                <w:sz w:val="20"/>
                <w:szCs w:val="20"/>
              </w:rPr>
              <w:t>0.253[0.240-0.297]*</w:t>
            </w:r>
          </w:p>
        </w:tc>
        <w:tc>
          <w:tcPr>
            <w:tcW w:w="2748" w:type="dxa"/>
            <w:vAlign w:val="center"/>
          </w:tcPr>
          <w:p w:rsidR="00BC620B" w:rsidRPr="00C805B3" w:rsidRDefault="00BC620B" w:rsidP="00BD4998">
            <w:pPr>
              <w:jc w:val="center"/>
              <w:rPr>
                <w:sz w:val="20"/>
                <w:szCs w:val="20"/>
              </w:rPr>
            </w:pPr>
            <w:r w:rsidRPr="00C805B3">
              <w:rPr>
                <w:sz w:val="20"/>
                <w:szCs w:val="20"/>
              </w:rPr>
              <w:t>0.325[0.300-0.415]*</w:t>
            </w:r>
            <w:r w:rsidRPr="00C805B3">
              <w:rPr>
                <w:sz w:val="20"/>
                <w:szCs w:val="20"/>
                <w:vertAlign w:val="superscript"/>
              </w:rPr>
              <w:t>†</w:t>
            </w:r>
          </w:p>
        </w:tc>
        <w:tc>
          <w:tcPr>
            <w:tcW w:w="2700" w:type="dxa"/>
            <w:vAlign w:val="center"/>
          </w:tcPr>
          <w:p w:rsidR="00BC620B" w:rsidRPr="00C805B3" w:rsidRDefault="00BC620B" w:rsidP="00BD4998">
            <w:pPr>
              <w:jc w:val="center"/>
              <w:rPr>
                <w:sz w:val="20"/>
                <w:szCs w:val="20"/>
              </w:rPr>
            </w:pPr>
            <w:bookmarkStart w:id="2" w:name="OLE_LINK5"/>
            <w:r w:rsidRPr="00C805B3">
              <w:rPr>
                <w:sz w:val="20"/>
                <w:szCs w:val="20"/>
              </w:rPr>
              <w:t>0.228[0.171-0.254]</w:t>
            </w:r>
            <w:bookmarkEnd w:id="2"/>
          </w:p>
        </w:tc>
      </w:tr>
      <w:tr w:rsidR="00BC620B" w:rsidRPr="005246DD" w:rsidTr="00BD4998">
        <w:trPr>
          <w:trHeight w:val="675"/>
        </w:trPr>
        <w:tc>
          <w:tcPr>
            <w:tcW w:w="2238" w:type="dxa"/>
          </w:tcPr>
          <w:p w:rsidR="00BC620B" w:rsidRPr="00C805B3" w:rsidRDefault="00BC620B" w:rsidP="00BD4998">
            <w:pPr>
              <w:jc w:val="center"/>
              <w:rPr>
                <w:b/>
                <w:noProof w:val="0"/>
                <w:sz w:val="20"/>
                <w:szCs w:val="20"/>
              </w:rPr>
            </w:pPr>
          </w:p>
          <w:p w:rsidR="00BC620B" w:rsidRPr="00C805B3" w:rsidRDefault="00BC620B" w:rsidP="00BD4998">
            <w:pPr>
              <w:rPr>
                <w:b/>
                <w:noProof w:val="0"/>
                <w:sz w:val="20"/>
                <w:szCs w:val="20"/>
              </w:rPr>
            </w:pPr>
            <w:proofErr w:type="spellStart"/>
            <w:r w:rsidRPr="00C805B3">
              <w:rPr>
                <w:b/>
                <w:noProof w:val="0"/>
                <w:sz w:val="20"/>
                <w:szCs w:val="20"/>
                <w:lang w:val="en-GB"/>
              </w:rPr>
              <w:t>Delay,TR</w:t>
            </w:r>
            <w:proofErr w:type="spellEnd"/>
            <w:r w:rsidRPr="00C805B3">
              <w:rPr>
                <w:b/>
                <w:noProof w:val="0"/>
                <w:sz w:val="20"/>
                <w:szCs w:val="20"/>
                <w:lang w:val="en-GB"/>
              </w:rPr>
              <w:t>-exp</w:t>
            </w:r>
            <w:r w:rsidRPr="00C805B3">
              <w:rPr>
                <w:b/>
                <w:noProof w:val="0"/>
                <w:sz w:val="20"/>
                <w:szCs w:val="20"/>
              </w:rPr>
              <w:t xml:space="preserve"> (s)</w:t>
            </w:r>
          </w:p>
          <w:p w:rsidR="00BC620B" w:rsidRPr="00C805B3" w:rsidRDefault="00BC620B" w:rsidP="00BD4998">
            <w:pPr>
              <w:rPr>
                <w:b/>
                <w:noProof w:val="0"/>
                <w:sz w:val="20"/>
                <w:szCs w:val="20"/>
              </w:rPr>
            </w:pPr>
          </w:p>
        </w:tc>
        <w:tc>
          <w:tcPr>
            <w:tcW w:w="1866" w:type="dxa"/>
            <w:vAlign w:val="center"/>
          </w:tcPr>
          <w:p w:rsidR="00BC620B" w:rsidRPr="00C805B3" w:rsidRDefault="00BC620B" w:rsidP="00BD4998">
            <w:pPr>
              <w:jc w:val="center"/>
              <w:rPr>
                <w:sz w:val="20"/>
                <w:szCs w:val="20"/>
              </w:rPr>
            </w:pPr>
            <w:r w:rsidRPr="00C805B3">
              <w:rPr>
                <w:sz w:val="20"/>
                <w:szCs w:val="20"/>
              </w:rPr>
              <w:t>0.260[0.257-0.290]</w:t>
            </w:r>
          </w:p>
        </w:tc>
        <w:tc>
          <w:tcPr>
            <w:tcW w:w="2031" w:type="dxa"/>
            <w:vAlign w:val="center"/>
          </w:tcPr>
          <w:p w:rsidR="00BC620B" w:rsidRPr="00C805B3" w:rsidRDefault="00BC620B" w:rsidP="00BD4998">
            <w:pPr>
              <w:jc w:val="center"/>
              <w:rPr>
                <w:sz w:val="20"/>
                <w:szCs w:val="20"/>
              </w:rPr>
            </w:pPr>
            <w:r w:rsidRPr="00C805B3">
              <w:rPr>
                <w:sz w:val="20"/>
                <w:szCs w:val="20"/>
              </w:rPr>
              <w:t>0.403[0.349-0.445]*</w:t>
            </w:r>
            <w:r w:rsidRPr="00C805B3">
              <w:rPr>
                <w:sz w:val="20"/>
                <w:szCs w:val="20"/>
                <w:vertAlign w:val="superscript"/>
              </w:rPr>
              <w:t>†</w:t>
            </w:r>
          </w:p>
        </w:tc>
        <w:tc>
          <w:tcPr>
            <w:tcW w:w="1966" w:type="dxa"/>
            <w:vAlign w:val="center"/>
          </w:tcPr>
          <w:p w:rsidR="00BC620B" w:rsidRPr="00C805B3" w:rsidRDefault="00BC620B" w:rsidP="00BD4998">
            <w:pPr>
              <w:jc w:val="center"/>
              <w:rPr>
                <w:sz w:val="20"/>
                <w:szCs w:val="20"/>
              </w:rPr>
            </w:pPr>
            <w:bookmarkStart w:id="3" w:name="OLE_LINK3"/>
            <w:bookmarkStart w:id="4" w:name="OLE_LINK4"/>
            <w:r w:rsidRPr="00C805B3">
              <w:rPr>
                <w:sz w:val="20"/>
                <w:szCs w:val="20"/>
              </w:rPr>
              <w:t>0.301</w:t>
            </w:r>
            <w:bookmarkEnd w:id="3"/>
            <w:bookmarkEnd w:id="4"/>
            <w:r w:rsidRPr="00C805B3">
              <w:rPr>
                <w:sz w:val="20"/>
                <w:szCs w:val="20"/>
              </w:rPr>
              <w:t>[0.274-0.345]</w:t>
            </w:r>
          </w:p>
        </w:tc>
        <w:tc>
          <w:tcPr>
            <w:tcW w:w="2748" w:type="dxa"/>
            <w:vAlign w:val="center"/>
          </w:tcPr>
          <w:p w:rsidR="00BC620B" w:rsidRPr="00C805B3" w:rsidRDefault="00BC620B" w:rsidP="00BD4998">
            <w:pPr>
              <w:jc w:val="center"/>
              <w:rPr>
                <w:sz w:val="20"/>
                <w:szCs w:val="20"/>
              </w:rPr>
            </w:pPr>
            <w:r w:rsidRPr="00C805B3">
              <w:rPr>
                <w:sz w:val="20"/>
                <w:szCs w:val="20"/>
              </w:rPr>
              <w:t>0.379[0.306-0.420]*</w:t>
            </w:r>
          </w:p>
        </w:tc>
        <w:tc>
          <w:tcPr>
            <w:tcW w:w="2700" w:type="dxa"/>
            <w:vAlign w:val="center"/>
          </w:tcPr>
          <w:p w:rsidR="00BC620B" w:rsidRPr="00C805B3" w:rsidRDefault="00BC620B" w:rsidP="00BD4998">
            <w:pPr>
              <w:jc w:val="center"/>
              <w:rPr>
                <w:sz w:val="20"/>
                <w:szCs w:val="20"/>
              </w:rPr>
            </w:pPr>
            <w:r w:rsidRPr="00C805B3">
              <w:rPr>
                <w:sz w:val="20"/>
                <w:szCs w:val="20"/>
              </w:rPr>
              <w:t>0.305[0.231-0.344]</w:t>
            </w:r>
          </w:p>
        </w:tc>
      </w:tr>
      <w:tr w:rsidR="00BC620B" w:rsidRPr="005246DD" w:rsidTr="00BD4998">
        <w:trPr>
          <w:trHeight w:val="650"/>
        </w:trPr>
        <w:tc>
          <w:tcPr>
            <w:tcW w:w="2238" w:type="dxa"/>
          </w:tcPr>
          <w:p w:rsidR="00BC620B" w:rsidRPr="00C805B3" w:rsidRDefault="00BC620B" w:rsidP="00BD4998">
            <w:pPr>
              <w:jc w:val="center"/>
              <w:rPr>
                <w:b/>
                <w:noProof w:val="0"/>
                <w:sz w:val="20"/>
                <w:szCs w:val="20"/>
              </w:rPr>
            </w:pPr>
          </w:p>
          <w:p w:rsidR="00BC620B" w:rsidRPr="00C805B3" w:rsidRDefault="00BC620B" w:rsidP="00BD4998">
            <w:pPr>
              <w:rPr>
                <w:b/>
                <w:noProof w:val="0"/>
                <w:sz w:val="20"/>
                <w:szCs w:val="20"/>
              </w:rPr>
            </w:pPr>
            <w:proofErr w:type="spellStart"/>
            <w:r w:rsidRPr="00C805B3">
              <w:rPr>
                <w:b/>
                <w:noProof w:val="0"/>
                <w:sz w:val="20"/>
                <w:szCs w:val="20"/>
              </w:rPr>
              <w:t>TI</w:t>
            </w:r>
            <w:proofErr w:type="gramStart"/>
            <w:r w:rsidRPr="00C805B3">
              <w:rPr>
                <w:b/>
                <w:noProof w:val="0"/>
                <w:sz w:val="20"/>
                <w:szCs w:val="20"/>
              </w:rPr>
              <w:t>,Synchrony</w:t>
            </w:r>
            <w:proofErr w:type="spellEnd"/>
            <w:proofErr w:type="gramEnd"/>
            <w:r w:rsidRPr="00C805B3">
              <w:rPr>
                <w:b/>
                <w:noProof w:val="0"/>
                <w:sz w:val="20"/>
                <w:szCs w:val="20"/>
              </w:rPr>
              <w:t xml:space="preserve"> (%)</w:t>
            </w:r>
          </w:p>
        </w:tc>
        <w:tc>
          <w:tcPr>
            <w:tcW w:w="1866" w:type="dxa"/>
            <w:vAlign w:val="center"/>
          </w:tcPr>
          <w:p w:rsidR="00BC620B" w:rsidRPr="00C805B3" w:rsidRDefault="00BC620B" w:rsidP="00BD4998">
            <w:pPr>
              <w:jc w:val="center"/>
              <w:rPr>
                <w:sz w:val="20"/>
                <w:szCs w:val="20"/>
              </w:rPr>
            </w:pPr>
            <w:r w:rsidRPr="00C805B3">
              <w:rPr>
                <w:sz w:val="20"/>
                <w:szCs w:val="20"/>
              </w:rPr>
              <w:t>92[86-93]</w:t>
            </w:r>
          </w:p>
        </w:tc>
        <w:tc>
          <w:tcPr>
            <w:tcW w:w="2031" w:type="dxa"/>
            <w:vAlign w:val="center"/>
          </w:tcPr>
          <w:p w:rsidR="00BC620B" w:rsidRPr="00C805B3" w:rsidRDefault="00BC620B" w:rsidP="00BD4998">
            <w:pPr>
              <w:jc w:val="center"/>
              <w:rPr>
                <w:sz w:val="20"/>
                <w:szCs w:val="20"/>
              </w:rPr>
            </w:pPr>
            <w:r w:rsidRPr="00C805B3">
              <w:rPr>
                <w:sz w:val="20"/>
                <w:szCs w:val="20"/>
              </w:rPr>
              <w:t>79[74-83]*</w:t>
            </w:r>
          </w:p>
        </w:tc>
        <w:tc>
          <w:tcPr>
            <w:tcW w:w="1966" w:type="dxa"/>
            <w:vAlign w:val="center"/>
          </w:tcPr>
          <w:p w:rsidR="00BC620B" w:rsidRPr="00C805B3" w:rsidRDefault="00BC620B" w:rsidP="00BD4998">
            <w:pPr>
              <w:jc w:val="center"/>
              <w:rPr>
                <w:sz w:val="20"/>
                <w:szCs w:val="20"/>
              </w:rPr>
            </w:pPr>
            <w:r w:rsidRPr="00C805B3">
              <w:rPr>
                <w:sz w:val="20"/>
                <w:szCs w:val="20"/>
              </w:rPr>
              <w:t>83[81-87]</w:t>
            </w:r>
          </w:p>
        </w:tc>
        <w:tc>
          <w:tcPr>
            <w:tcW w:w="2748" w:type="dxa"/>
            <w:vAlign w:val="center"/>
          </w:tcPr>
          <w:p w:rsidR="00BC620B" w:rsidRPr="00C805B3" w:rsidRDefault="00BC620B" w:rsidP="00BD4998">
            <w:pPr>
              <w:jc w:val="center"/>
              <w:rPr>
                <w:sz w:val="20"/>
                <w:szCs w:val="20"/>
              </w:rPr>
            </w:pPr>
            <w:r w:rsidRPr="00C805B3">
              <w:rPr>
                <w:sz w:val="20"/>
                <w:szCs w:val="20"/>
              </w:rPr>
              <w:t>79[75-84]*</w:t>
            </w:r>
          </w:p>
        </w:tc>
        <w:tc>
          <w:tcPr>
            <w:tcW w:w="2700" w:type="dxa"/>
            <w:vAlign w:val="center"/>
          </w:tcPr>
          <w:p w:rsidR="00BC620B" w:rsidRPr="00C805B3" w:rsidRDefault="00BC620B" w:rsidP="00BD4998">
            <w:pPr>
              <w:jc w:val="center"/>
              <w:rPr>
                <w:sz w:val="20"/>
                <w:szCs w:val="20"/>
              </w:rPr>
            </w:pPr>
            <w:r w:rsidRPr="00C805B3">
              <w:rPr>
                <w:sz w:val="20"/>
                <w:szCs w:val="20"/>
              </w:rPr>
              <w:t>85[83-88]</w:t>
            </w:r>
          </w:p>
        </w:tc>
      </w:tr>
    </w:tbl>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Default="00BC620B" w:rsidP="007A1EE7">
      <w:pPr>
        <w:rPr>
          <w:sz w:val="20"/>
          <w:szCs w:val="20"/>
        </w:rPr>
      </w:pPr>
    </w:p>
    <w:p w:rsidR="00BC620B" w:rsidRPr="005246DD" w:rsidRDefault="00BC620B" w:rsidP="007A1EE7">
      <w:pPr>
        <w:rPr>
          <w:sz w:val="20"/>
          <w:szCs w:val="20"/>
        </w:rPr>
      </w:pPr>
    </w:p>
    <w:p w:rsidR="00BC620B" w:rsidRPr="005246DD" w:rsidRDefault="00BC620B" w:rsidP="007A1EE7">
      <w:pPr>
        <w:spacing w:line="360" w:lineRule="auto"/>
        <w:rPr>
          <w:noProof w:val="0"/>
          <w:sz w:val="20"/>
          <w:szCs w:val="20"/>
        </w:rPr>
      </w:pPr>
      <w:r w:rsidRPr="005246DD">
        <w:rPr>
          <w:b/>
          <w:noProof w:val="0"/>
          <w:sz w:val="20"/>
          <w:szCs w:val="20"/>
        </w:rPr>
        <w:t xml:space="preserve">Table </w:t>
      </w:r>
      <w:r>
        <w:rPr>
          <w:b/>
          <w:noProof w:val="0"/>
          <w:sz w:val="20"/>
          <w:szCs w:val="20"/>
        </w:rPr>
        <w:t>E</w:t>
      </w:r>
      <w:r w:rsidRPr="005246DD">
        <w:rPr>
          <w:b/>
          <w:noProof w:val="0"/>
          <w:sz w:val="20"/>
          <w:szCs w:val="20"/>
        </w:rPr>
        <w:t>2.</w:t>
      </w:r>
      <w:r w:rsidRPr="005246DD">
        <w:rPr>
          <w:noProof w:val="0"/>
          <w:sz w:val="20"/>
          <w:szCs w:val="20"/>
        </w:rPr>
        <w:t xml:space="preserve"> N=12 healthy volunteers included. Baseline settings for FM, H</w:t>
      </w:r>
      <w:r w:rsidRPr="005246DD">
        <w:rPr>
          <w:noProof w:val="0"/>
          <w:sz w:val="20"/>
          <w:szCs w:val="20"/>
          <w:vertAlign w:val="subscript"/>
        </w:rPr>
        <w:t>S</w:t>
      </w:r>
      <w:r w:rsidRPr="005246DD">
        <w:rPr>
          <w:noProof w:val="0"/>
          <w:sz w:val="20"/>
          <w:szCs w:val="20"/>
        </w:rPr>
        <w:t>, H</w:t>
      </w:r>
      <w:r w:rsidRPr="005246DD">
        <w:rPr>
          <w:noProof w:val="0"/>
          <w:sz w:val="20"/>
          <w:szCs w:val="20"/>
          <w:vertAlign w:val="subscript"/>
        </w:rPr>
        <w:t>N</w:t>
      </w:r>
      <w:r w:rsidRPr="005246DD">
        <w:rPr>
          <w:noProof w:val="0"/>
          <w:sz w:val="20"/>
          <w:szCs w:val="20"/>
        </w:rPr>
        <w:t>: PEEP 5cmH</w:t>
      </w:r>
      <w:r w:rsidRPr="005246DD">
        <w:rPr>
          <w:noProof w:val="0"/>
          <w:sz w:val="20"/>
          <w:szCs w:val="20"/>
          <w:vertAlign w:val="subscript"/>
        </w:rPr>
        <w:t>2</w:t>
      </w:r>
      <w:r w:rsidRPr="005246DD">
        <w:rPr>
          <w:noProof w:val="0"/>
          <w:sz w:val="20"/>
          <w:szCs w:val="20"/>
        </w:rPr>
        <w:t>O; PS 5cmH</w:t>
      </w:r>
      <w:r w:rsidRPr="005246DD">
        <w:rPr>
          <w:noProof w:val="0"/>
          <w:sz w:val="20"/>
          <w:szCs w:val="20"/>
          <w:vertAlign w:val="subscript"/>
        </w:rPr>
        <w:t>2</w:t>
      </w:r>
      <w:r w:rsidRPr="005246DD">
        <w:rPr>
          <w:noProof w:val="0"/>
          <w:sz w:val="20"/>
          <w:szCs w:val="20"/>
        </w:rPr>
        <w:t>O, Ramp 0; Exp trigger: 25%; FiO</w:t>
      </w:r>
      <w:r w:rsidRPr="005246DD">
        <w:rPr>
          <w:noProof w:val="0"/>
          <w:sz w:val="20"/>
          <w:szCs w:val="20"/>
          <w:vertAlign w:val="subscript"/>
        </w:rPr>
        <w:t>2</w:t>
      </w:r>
      <w:r w:rsidRPr="005246DD">
        <w:rPr>
          <w:noProof w:val="0"/>
          <w:sz w:val="20"/>
          <w:szCs w:val="20"/>
        </w:rPr>
        <w:t>: 21%. Increased settings for H</w:t>
      </w:r>
      <w:r w:rsidRPr="005246DD">
        <w:rPr>
          <w:noProof w:val="0"/>
          <w:sz w:val="20"/>
          <w:szCs w:val="20"/>
          <w:vertAlign w:val="subscript"/>
        </w:rPr>
        <w:t>S</w:t>
      </w:r>
      <w:r w:rsidRPr="005246DD">
        <w:rPr>
          <w:noProof w:val="0"/>
          <w:sz w:val="20"/>
          <w:szCs w:val="20"/>
        </w:rPr>
        <w:t xml:space="preserve"> and H</w:t>
      </w:r>
      <w:r w:rsidRPr="005246DD">
        <w:rPr>
          <w:noProof w:val="0"/>
          <w:sz w:val="20"/>
          <w:szCs w:val="20"/>
          <w:vertAlign w:val="subscript"/>
        </w:rPr>
        <w:t>N</w:t>
      </w:r>
      <w:r w:rsidRPr="005246DD">
        <w:rPr>
          <w:noProof w:val="0"/>
          <w:sz w:val="20"/>
          <w:szCs w:val="20"/>
        </w:rPr>
        <w:t>: PEEP 8cmH</w:t>
      </w:r>
      <w:r w:rsidRPr="005246DD">
        <w:rPr>
          <w:noProof w:val="0"/>
          <w:sz w:val="20"/>
          <w:szCs w:val="20"/>
          <w:vertAlign w:val="subscript"/>
        </w:rPr>
        <w:t>2</w:t>
      </w:r>
      <w:r w:rsidRPr="005246DD">
        <w:rPr>
          <w:noProof w:val="0"/>
          <w:sz w:val="20"/>
          <w:szCs w:val="20"/>
        </w:rPr>
        <w:t>O; PS 8cmH</w:t>
      </w:r>
      <w:r w:rsidRPr="005246DD">
        <w:rPr>
          <w:noProof w:val="0"/>
          <w:sz w:val="20"/>
          <w:szCs w:val="20"/>
          <w:vertAlign w:val="subscript"/>
        </w:rPr>
        <w:t>2</w:t>
      </w:r>
      <w:r w:rsidRPr="005246DD">
        <w:rPr>
          <w:noProof w:val="0"/>
          <w:sz w:val="20"/>
          <w:szCs w:val="20"/>
        </w:rPr>
        <w:t>O, Ramp 0; Exp trigger: 25%; FiO</w:t>
      </w:r>
      <w:r w:rsidRPr="005246DD">
        <w:rPr>
          <w:noProof w:val="0"/>
          <w:sz w:val="20"/>
          <w:szCs w:val="20"/>
          <w:vertAlign w:val="subscript"/>
        </w:rPr>
        <w:t>2</w:t>
      </w:r>
      <w:r w:rsidRPr="005246DD">
        <w:rPr>
          <w:noProof w:val="0"/>
          <w:sz w:val="20"/>
          <w:szCs w:val="20"/>
        </w:rPr>
        <w:t>: 21%. Data are presented as median</w:t>
      </w:r>
      <w:r>
        <w:rPr>
          <w:noProof w:val="0"/>
          <w:sz w:val="20"/>
          <w:szCs w:val="20"/>
        </w:rPr>
        <w:t xml:space="preserve"> </w:t>
      </w:r>
      <w:r w:rsidRPr="005246DD">
        <w:rPr>
          <w:noProof w:val="0"/>
          <w:sz w:val="20"/>
          <w:szCs w:val="20"/>
        </w:rPr>
        <w:t>[</w:t>
      </w:r>
      <w:proofErr w:type="spellStart"/>
      <w:r w:rsidRPr="005246DD">
        <w:rPr>
          <w:noProof w:val="0"/>
          <w:sz w:val="20"/>
          <w:szCs w:val="20"/>
        </w:rPr>
        <w:t>interquartiles</w:t>
      </w:r>
      <w:proofErr w:type="spellEnd"/>
      <w:r w:rsidRPr="005246DD">
        <w:rPr>
          <w:noProof w:val="0"/>
          <w:sz w:val="20"/>
          <w:szCs w:val="20"/>
        </w:rPr>
        <w:t xml:space="preserve">]. </w:t>
      </w:r>
    </w:p>
    <w:p w:rsidR="00BC620B" w:rsidRDefault="00BC620B" w:rsidP="005E4D09">
      <w:pPr>
        <w:spacing w:line="360" w:lineRule="auto"/>
        <w:jc w:val="both"/>
        <w:rPr>
          <w:noProof w:val="0"/>
          <w:sz w:val="20"/>
          <w:szCs w:val="20"/>
        </w:rPr>
      </w:pPr>
      <w:r w:rsidRPr="005246DD">
        <w:rPr>
          <w:noProof w:val="0"/>
          <w:sz w:val="20"/>
          <w:szCs w:val="20"/>
        </w:rPr>
        <w:t xml:space="preserve">Data were analyzed with Friedman test and Dunn's Multiple Comparison Test, * p&lt;0.05 vs. FM; </w:t>
      </w:r>
      <w:r w:rsidRPr="005246DD">
        <w:rPr>
          <w:noProof w:val="0"/>
          <w:sz w:val="20"/>
          <w:szCs w:val="20"/>
          <w:vertAlign w:val="superscript"/>
        </w:rPr>
        <w:t xml:space="preserve">† </w:t>
      </w:r>
      <w:r w:rsidRPr="005246DD">
        <w:rPr>
          <w:noProof w:val="0"/>
          <w:sz w:val="20"/>
          <w:szCs w:val="20"/>
        </w:rPr>
        <w:t>p&lt;0.05</w:t>
      </w:r>
      <w:r w:rsidRPr="005246DD">
        <w:rPr>
          <w:noProof w:val="0"/>
          <w:sz w:val="20"/>
          <w:szCs w:val="20"/>
          <w:vertAlign w:val="subscript"/>
        </w:rPr>
        <w:t xml:space="preserve"> </w:t>
      </w:r>
      <w:r w:rsidRPr="005246DD">
        <w:rPr>
          <w:noProof w:val="0"/>
          <w:sz w:val="20"/>
          <w:szCs w:val="20"/>
        </w:rPr>
        <w:t>vs. H</w:t>
      </w:r>
      <w:r w:rsidRPr="005246DD">
        <w:rPr>
          <w:noProof w:val="0"/>
          <w:sz w:val="20"/>
          <w:szCs w:val="20"/>
          <w:vertAlign w:val="subscript"/>
        </w:rPr>
        <w:t xml:space="preserve">N </w:t>
      </w:r>
      <w:r w:rsidRPr="005246DD">
        <w:rPr>
          <w:noProof w:val="0"/>
          <w:sz w:val="20"/>
          <w:szCs w:val="20"/>
        </w:rPr>
        <w:t>Increased Settings. FM: face mask; H</w:t>
      </w:r>
      <w:r w:rsidRPr="005246DD">
        <w:rPr>
          <w:noProof w:val="0"/>
          <w:sz w:val="20"/>
          <w:szCs w:val="20"/>
          <w:vertAlign w:val="subscript"/>
        </w:rPr>
        <w:t>S</w:t>
      </w:r>
      <w:r w:rsidRPr="005246DD">
        <w:rPr>
          <w:noProof w:val="0"/>
          <w:sz w:val="20"/>
          <w:szCs w:val="20"/>
        </w:rPr>
        <w:t>: helmet standard; H</w:t>
      </w:r>
      <w:r w:rsidRPr="005246DD">
        <w:rPr>
          <w:noProof w:val="0"/>
          <w:sz w:val="20"/>
          <w:szCs w:val="20"/>
          <w:vertAlign w:val="subscript"/>
        </w:rPr>
        <w:t>N</w:t>
      </w:r>
      <w:r w:rsidRPr="005246DD">
        <w:rPr>
          <w:noProof w:val="0"/>
          <w:sz w:val="20"/>
          <w:szCs w:val="20"/>
        </w:rPr>
        <w:t xml:space="preserve">: helmet next; </w:t>
      </w:r>
      <w:proofErr w:type="spellStart"/>
      <w:r w:rsidRPr="005246DD">
        <w:rPr>
          <w:noProof w:val="0"/>
          <w:sz w:val="20"/>
          <w:szCs w:val="20"/>
          <w:lang w:val="en-GB"/>
        </w:rPr>
        <w:t>Delay</w:t>
      </w:r>
      <w:proofErr w:type="gramStart"/>
      <w:r w:rsidRPr="005246DD">
        <w:rPr>
          <w:noProof w:val="0"/>
          <w:sz w:val="20"/>
          <w:szCs w:val="20"/>
          <w:lang w:val="en-GB"/>
        </w:rPr>
        <w:t>,TR</w:t>
      </w:r>
      <w:proofErr w:type="gramEnd"/>
      <w:r w:rsidRPr="005246DD">
        <w:rPr>
          <w:noProof w:val="0"/>
          <w:sz w:val="20"/>
          <w:szCs w:val="20"/>
          <w:lang w:val="en-GB"/>
        </w:rPr>
        <w:t>-insp</w:t>
      </w:r>
      <w:proofErr w:type="spellEnd"/>
      <w:r w:rsidRPr="005246DD">
        <w:rPr>
          <w:noProof w:val="0"/>
          <w:sz w:val="20"/>
          <w:szCs w:val="20"/>
          <w:lang w:val="en-GB"/>
        </w:rPr>
        <w:t xml:space="preserve">: </w:t>
      </w:r>
      <w:proofErr w:type="spellStart"/>
      <w:r w:rsidRPr="005246DD">
        <w:rPr>
          <w:noProof w:val="0"/>
          <w:sz w:val="20"/>
          <w:szCs w:val="20"/>
          <w:lang w:val="en-GB"/>
        </w:rPr>
        <w:t>inspiratory</w:t>
      </w:r>
      <w:proofErr w:type="spellEnd"/>
      <w:r w:rsidRPr="005246DD">
        <w:rPr>
          <w:noProof w:val="0"/>
          <w:sz w:val="20"/>
          <w:szCs w:val="20"/>
          <w:lang w:val="en-GB"/>
        </w:rPr>
        <w:t xml:space="preserve"> trigger delay; </w:t>
      </w:r>
      <w:proofErr w:type="spellStart"/>
      <w:r w:rsidRPr="005246DD">
        <w:rPr>
          <w:noProof w:val="0"/>
          <w:sz w:val="20"/>
          <w:szCs w:val="20"/>
          <w:lang w:val="en-GB"/>
        </w:rPr>
        <w:t>Delay,TR</w:t>
      </w:r>
      <w:proofErr w:type="spellEnd"/>
      <w:r w:rsidRPr="005246DD">
        <w:rPr>
          <w:noProof w:val="0"/>
          <w:sz w:val="20"/>
          <w:szCs w:val="20"/>
          <w:lang w:val="en-GB"/>
        </w:rPr>
        <w:t>-exp: expiratory trigger delay;</w:t>
      </w:r>
      <w:r w:rsidRPr="005246DD">
        <w:rPr>
          <w:noProof w:val="0"/>
          <w:sz w:val="20"/>
          <w:szCs w:val="20"/>
        </w:rPr>
        <w:t xml:space="preserve"> </w:t>
      </w:r>
      <w:proofErr w:type="spellStart"/>
      <w:r w:rsidRPr="005246DD">
        <w:rPr>
          <w:noProof w:val="0"/>
          <w:sz w:val="20"/>
          <w:szCs w:val="20"/>
        </w:rPr>
        <w:t>TI,Synchrony</w:t>
      </w:r>
      <w:proofErr w:type="spellEnd"/>
      <w:r w:rsidRPr="005246DD">
        <w:rPr>
          <w:noProof w:val="0"/>
          <w:sz w:val="20"/>
          <w:szCs w:val="20"/>
        </w:rPr>
        <w:t xml:space="preserve">: synchrony time </w:t>
      </w:r>
      <w:r w:rsidRPr="00827BE5">
        <w:rPr>
          <w:noProof w:val="0"/>
          <w:sz w:val="20"/>
          <w:szCs w:val="20"/>
        </w:rPr>
        <w:t xml:space="preserve">as % of patient </w:t>
      </w:r>
      <w:proofErr w:type="spellStart"/>
      <w:r w:rsidRPr="00827BE5">
        <w:rPr>
          <w:noProof w:val="0"/>
          <w:sz w:val="20"/>
          <w:szCs w:val="20"/>
        </w:rPr>
        <w:t>inspira</w:t>
      </w:r>
      <w:r>
        <w:rPr>
          <w:noProof w:val="0"/>
          <w:sz w:val="20"/>
          <w:szCs w:val="20"/>
        </w:rPr>
        <w:t>tory</w:t>
      </w:r>
      <w:proofErr w:type="spellEnd"/>
      <w:r>
        <w:rPr>
          <w:noProof w:val="0"/>
          <w:sz w:val="20"/>
          <w:szCs w:val="20"/>
        </w:rPr>
        <w:t xml:space="preserve"> time. </w:t>
      </w:r>
    </w:p>
    <w:p w:rsidR="00BC620B" w:rsidRPr="005246DD" w:rsidRDefault="00BC620B" w:rsidP="006E18E9">
      <w:pPr>
        <w:autoSpaceDE w:val="0"/>
        <w:autoSpaceDN w:val="0"/>
        <w:adjustRightInd w:val="0"/>
        <w:spacing w:line="480" w:lineRule="auto"/>
        <w:jc w:val="both"/>
      </w:pPr>
    </w:p>
    <w:sectPr w:rsidR="00BC620B" w:rsidRPr="005246DD" w:rsidSect="00FB18DB">
      <w:pgSz w:w="16838" w:h="11906" w:orient="landscape"/>
      <w:pgMar w:top="1134" w:right="1418"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10D" w:rsidRDefault="00BF710D">
      <w:r>
        <w:separator/>
      </w:r>
    </w:p>
  </w:endnote>
  <w:endnote w:type="continuationSeparator" w:id="0">
    <w:p w:rsidR="00BF710D" w:rsidRDefault="00BF71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0B" w:rsidRDefault="00250326" w:rsidP="00873463">
    <w:pPr>
      <w:pStyle w:val="Footer"/>
      <w:framePr w:wrap="around" w:vAnchor="text" w:hAnchor="margin" w:xAlign="center" w:y="1"/>
      <w:rPr>
        <w:rStyle w:val="PageNumber"/>
      </w:rPr>
    </w:pPr>
    <w:r>
      <w:rPr>
        <w:rStyle w:val="PageNumber"/>
      </w:rPr>
      <w:fldChar w:fldCharType="begin"/>
    </w:r>
    <w:r w:rsidR="00BC620B">
      <w:rPr>
        <w:rStyle w:val="PageNumber"/>
      </w:rPr>
      <w:instrText xml:space="preserve">PAGE  </w:instrText>
    </w:r>
    <w:r>
      <w:rPr>
        <w:rStyle w:val="PageNumber"/>
      </w:rPr>
      <w:fldChar w:fldCharType="end"/>
    </w:r>
  </w:p>
  <w:p w:rsidR="00BC620B" w:rsidRDefault="00BC62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0B" w:rsidRDefault="00250326" w:rsidP="00873463">
    <w:pPr>
      <w:pStyle w:val="Footer"/>
      <w:framePr w:wrap="around" w:vAnchor="text" w:hAnchor="margin" w:xAlign="center" w:y="1"/>
      <w:rPr>
        <w:rStyle w:val="PageNumber"/>
      </w:rPr>
    </w:pPr>
    <w:r>
      <w:rPr>
        <w:rStyle w:val="PageNumber"/>
      </w:rPr>
      <w:fldChar w:fldCharType="begin"/>
    </w:r>
    <w:r w:rsidR="00BC620B">
      <w:rPr>
        <w:rStyle w:val="PageNumber"/>
      </w:rPr>
      <w:instrText xml:space="preserve">PAGE  </w:instrText>
    </w:r>
    <w:r>
      <w:rPr>
        <w:rStyle w:val="PageNumber"/>
      </w:rPr>
      <w:fldChar w:fldCharType="separate"/>
    </w:r>
    <w:r w:rsidR="00C0227E">
      <w:rPr>
        <w:rStyle w:val="PageNumber"/>
      </w:rPr>
      <w:t>3</w:t>
    </w:r>
    <w:r>
      <w:rPr>
        <w:rStyle w:val="PageNumber"/>
      </w:rPr>
      <w:fldChar w:fldCharType="end"/>
    </w:r>
  </w:p>
  <w:p w:rsidR="00BC620B" w:rsidRDefault="00BC62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10D" w:rsidRDefault="00BF710D">
      <w:r>
        <w:separator/>
      </w:r>
    </w:p>
  </w:footnote>
  <w:footnote w:type="continuationSeparator" w:id="0">
    <w:p w:rsidR="00BF710D" w:rsidRDefault="00BF71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720"/>
        </w:tabs>
        <w:ind w:left="720" w:hanging="360"/>
      </w:pPr>
      <w:rPr>
        <w:rFonts w:cs="Times New Roman"/>
      </w:rPr>
    </w:lvl>
  </w:abstractNum>
  <w:abstractNum w:abstractNumId="1">
    <w:nsid w:val="0E9D5620"/>
    <w:multiLevelType w:val="hybridMultilevel"/>
    <w:tmpl w:val="403CCD6E"/>
    <w:lvl w:ilvl="0" w:tplc="33D49374">
      <w:numFmt w:val="bullet"/>
      <w:lvlText w:val=""/>
      <w:lvlJc w:val="left"/>
      <w:pPr>
        <w:tabs>
          <w:tab w:val="num" w:pos="720"/>
        </w:tabs>
        <w:ind w:left="720" w:hanging="360"/>
      </w:pPr>
      <w:rPr>
        <w:rFonts w:ascii="Symbol" w:eastAsia="Times New Roman" w:hAnsi="Symbol"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79E3C76"/>
    <w:multiLevelType w:val="hybridMultilevel"/>
    <w:tmpl w:val="54607F00"/>
    <w:lvl w:ilvl="0" w:tplc="04100001">
      <w:start w:val="1"/>
      <w:numFmt w:val="bullet"/>
      <w:lvlText w:val=""/>
      <w:lvlJc w:val="left"/>
      <w:pPr>
        <w:tabs>
          <w:tab w:val="num" w:pos="1068"/>
        </w:tabs>
        <w:ind w:left="1068" w:hanging="360"/>
      </w:pPr>
      <w:rPr>
        <w:rFonts w:ascii="Symbol" w:hAnsi="Symbol"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3">
    <w:nsid w:val="2C404565"/>
    <w:multiLevelType w:val="multilevel"/>
    <w:tmpl w:val="D63C3EC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59513E49"/>
    <w:multiLevelType w:val="multilevel"/>
    <w:tmpl w:val="693C872E"/>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283"/>
  <w:noPunctuationKerning/>
  <w:characterSpacingControl w:val="doNotCompress"/>
  <w:footnotePr>
    <w:footnote w:id="-1"/>
    <w:footnote w:id="0"/>
  </w:footnotePr>
  <w:endnotePr>
    <w:endnote w:id="-1"/>
    <w:endnote w:id="0"/>
  </w:endnotePr>
  <w:compat/>
  <w:docVars>
    <w:docVar w:name="REFMGR.InstantFormat" w:val="&lt;ENInstantFormat&gt;&lt;Enabled&gt;1&lt;/Enabled&gt;&lt;ScanUnformatted&gt;1&lt;/ScanUnformatted&gt;&lt;ScanChanges&gt;1&lt;/ScanChanges&gt;&lt;/ENInstantFormat&gt;"/>
    <w:docVar w:name="REFMGR.Layout" w:val="&lt;ENLayout&gt;&lt;Style&gt;C:\Programmi\Reference Manager 12\Styles\CC.os&lt;/Style&gt;&lt;LeftDelim&gt;{&lt;/LeftDelim&gt;&lt;RightDelim&gt;}&lt;/RightDelim&gt;&lt;FontName&gt;Times New Roman&lt;/FontName&gt;&lt;FontSize&gt;12&lt;/FontSize&gt;&lt;ReflistTitle&gt;Reference List&lt;/ReflistTitle&gt;&lt;StartingRefnum&gt;1&lt;/StartingRefnum&gt;&lt;FirstLineIndent&gt;0&lt;/FirstLineIndent&gt;&lt;HangingIndent&gt;0&lt;/HangingIndent&gt;&lt;LineSpacing&gt;2&lt;/LineSpacing&gt;&lt;SpaceAfter&gt;3&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HELMET NEXT&lt;/item&gt;&lt;/Libraries&gt;&lt;/ENLibraries&gt;"/>
  </w:docVars>
  <w:rsids>
    <w:rsidRoot w:val="00DD6269"/>
    <w:rsid w:val="00006ADF"/>
    <w:rsid w:val="00010C6C"/>
    <w:rsid w:val="000168A9"/>
    <w:rsid w:val="000170EE"/>
    <w:rsid w:val="000175C4"/>
    <w:rsid w:val="00023203"/>
    <w:rsid w:val="00025C09"/>
    <w:rsid w:val="00026B2B"/>
    <w:rsid w:val="00026B48"/>
    <w:rsid w:val="00032D31"/>
    <w:rsid w:val="000334CE"/>
    <w:rsid w:val="00034079"/>
    <w:rsid w:val="00041EF7"/>
    <w:rsid w:val="00045863"/>
    <w:rsid w:val="00050FC3"/>
    <w:rsid w:val="000522DE"/>
    <w:rsid w:val="000544EF"/>
    <w:rsid w:val="00055DF3"/>
    <w:rsid w:val="000665C5"/>
    <w:rsid w:val="00072E0B"/>
    <w:rsid w:val="00076FA0"/>
    <w:rsid w:val="00086ED3"/>
    <w:rsid w:val="0009536A"/>
    <w:rsid w:val="00097F63"/>
    <w:rsid w:val="000A3784"/>
    <w:rsid w:val="000A435D"/>
    <w:rsid w:val="000B0EF4"/>
    <w:rsid w:val="000B5A63"/>
    <w:rsid w:val="000C2DD4"/>
    <w:rsid w:val="000C3C6A"/>
    <w:rsid w:val="000C65C4"/>
    <w:rsid w:val="000D1DB3"/>
    <w:rsid w:val="000D6015"/>
    <w:rsid w:val="000D7CFF"/>
    <w:rsid w:val="000E276A"/>
    <w:rsid w:val="000E3E12"/>
    <w:rsid w:val="000E43F2"/>
    <w:rsid w:val="000F1A12"/>
    <w:rsid w:val="00100EE4"/>
    <w:rsid w:val="00103F27"/>
    <w:rsid w:val="001055A9"/>
    <w:rsid w:val="00107760"/>
    <w:rsid w:val="0011470A"/>
    <w:rsid w:val="00115094"/>
    <w:rsid w:val="00116886"/>
    <w:rsid w:val="00122913"/>
    <w:rsid w:val="001240CB"/>
    <w:rsid w:val="00134477"/>
    <w:rsid w:val="00140D4A"/>
    <w:rsid w:val="001437E8"/>
    <w:rsid w:val="0014610C"/>
    <w:rsid w:val="00157D08"/>
    <w:rsid w:val="001607AF"/>
    <w:rsid w:val="001616C0"/>
    <w:rsid w:val="0017616F"/>
    <w:rsid w:val="00176FFA"/>
    <w:rsid w:val="001819BC"/>
    <w:rsid w:val="00185F32"/>
    <w:rsid w:val="00190ACA"/>
    <w:rsid w:val="00192C13"/>
    <w:rsid w:val="00192FCC"/>
    <w:rsid w:val="00196C41"/>
    <w:rsid w:val="001A0C29"/>
    <w:rsid w:val="001A2061"/>
    <w:rsid w:val="001A25F6"/>
    <w:rsid w:val="001A4A49"/>
    <w:rsid w:val="001A635D"/>
    <w:rsid w:val="001B5F9B"/>
    <w:rsid w:val="001C1C28"/>
    <w:rsid w:val="001C282C"/>
    <w:rsid w:val="001D3EC4"/>
    <w:rsid w:val="001D5918"/>
    <w:rsid w:val="001D6D3A"/>
    <w:rsid w:val="001E2106"/>
    <w:rsid w:val="001E37F1"/>
    <w:rsid w:val="001E4D2C"/>
    <w:rsid w:val="001F3FF3"/>
    <w:rsid w:val="001F5AEA"/>
    <w:rsid w:val="00201216"/>
    <w:rsid w:val="00201DCA"/>
    <w:rsid w:val="00205EDC"/>
    <w:rsid w:val="00211986"/>
    <w:rsid w:val="00213300"/>
    <w:rsid w:val="002169E4"/>
    <w:rsid w:val="00222EED"/>
    <w:rsid w:val="002250B6"/>
    <w:rsid w:val="00230640"/>
    <w:rsid w:val="00243F20"/>
    <w:rsid w:val="00246C20"/>
    <w:rsid w:val="00247F54"/>
    <w:rsid w:val="00250326"/>
    <w:rsid w:val="00275241"/>
    <w:rsid w:val="00276A92"/>
    <w:rsid w:val="00282510"/>
    <w:rsid w:val="00282554"/>
    <w:rsid w:val="00282A96"/>
    <w:rsid w:val="00283A89"/>
    <w:rsid w:val="00287C62"/>
    <w:rsid w:val="00297234"/>
    <w:rsid w:val="002A2828"/>
    <w:rsid w:val="002A4BB0"/>
    <w:rsid w:val="002B1D1B"/>
    <w:rsid w:val="002B7C2F"/>
    <w:rsid w:val="002C4FFE"/>
    <w:rsid w:val="002D5C2D"/>
    <w:rsid w:val="002D7BCC"/>
    <w:rsid w:val="002E1451"/>
    <w:rsid w:val="002E1C52"/>
    <w:rsid w:val="002F483C"/>
    <w:rsid w:val="003027C8"/>
    <w:rsid w:val="003047C7"/>
    <w:rsid w:val="00311590"/>
    <w:rsid w:val="00317330"/>
    <w:rsid w:val="00317F48"/>
    <w:rsid w:val="003216FF"/>
    <w:rsid w:val="00323390"/>
    <w:rsid w:val="0032474F"/>
    <w:rsid w:val="00333570"/>
    <w:rsid w:val="003350CE"/>
    <w:rsid w:val="003426AE"/>
    <w:rsid w:val="00342D9B"/>
    <w:rsid w:val="00352A90"/>
    <w:rsid w:val="003532F8"/>
    <w:rsid w:val="00353435"/>
    <w:rsid w:val="003552FF"/>
    <w:rsid w:val="003554A8"/>
    <w:rsid w:val="003575FE"/>
    <w:rsid w:val="00361144"/>
    <w:rsid w:val="0036295C"/>
    <w:rsid w:val="003633DF"/>
    <w:rsid w:val="00374BE5"/>
    <w:rsid w:val="00382DBC"/>
    <w:rsid w:val="00384E70"/>
    <w:rsid w:val="0038585D"/>
    <w:rsid w:val="00390084"/>
    <w:rsid w:val="003905D2"/>
    <w:rsid w:val="00391FC8"/>
    <w:rsid w:val="00391FED"/>
    <w:rsid w:val="003954CB"/>
    <w:rsid w:val="00395665"/>
    <w:rsid w:val="00395EF2"/>
    <w:rsid w:val="003A0AB3"/>
    <w:rsid w:val="003C0CFA"/>
    <w:rsid w:val="003D0089"/>
    <w:rsid w:val="003D2FAE"/>
    <w:rsid w:val="003D55F1"/>
    <w:rsid w:val="003E2B4B"/>
    <w:rsid w:val="003E506E"/>
    <w:rsid w:val="003E74AB"/>
    <w:rsid w:val="003F3CB2"/>
    <w:rsid w:val="003F687D"/>
    <w:rsid w:val="00400063"/>
    <w:rsid w:val="00402D0E"/>
    <w:rsid w:val="00403CF7"/>
    <w:rsid w:val="00405F29"/>
    <w:rsid w:val="004074C6"/>
    <w:rsid w:val="00407FC3"/>
    <w:rsid w:val="004150B6"/>
    <w:rsid w:val="0042256C"/>
    <w:rsid w:val="004256A8"/>
    <w:rsid w:val="00434A73"/>
    <w:rsid w:val="004411AF"/>
    <w:rsid w:val="004426CD"/>
    <w:rsid w:val="00451E24"/>
    <w:rsid w:val="004531FF"/>
    <w:rsid w:val="00455525"/>
    <w:rsid w:val="0046490D"/>
    <w:rsid w:val="004672B1"/>
    <w:rsid w:val="00470C52"/>
    <w:rsid w:val="00470F69"/>
    <w:rsid w:val="00474302"/>
    <w:rsid w:val="00487882"/>
    <w:rsid w:val="004917BA"/>
    <w:rsid w:val="00494F56"/>
    <w:rsid w:val="004974CA"/>
    <w:rsid w:val="004A4F53"/>
    <w:rsid w:val="004A5C5B"/>
    <w:rsid w:val="004A5EE2"/>
    <w:rsid w:val="004A6A36"/>
    <w:rsid w:val="004B0FEF"/>
    <w:rsid w:val="004B40D4"/>
    <w:rsid w:val="004B4822"/>
    <w:rsid w:val="004B6A38"/>
    <w:rsid w:val="004D3DFD"/>
    <w:rsid w:val="004D5127"/>
    <w:rsid w:val="004D6B5D"/>
    <w:rsid w:val="004D6FC4"/>
    <w:rsid w:val="004D7C32"/>
    <w:rsid w:val="004E3C8B"/>
    <w:rsid w:val="004E473D"/>
    <w:rsid w:val="004F33B9"/>
    <w:rsid w:val="004F58EF"/>
    <w:rsid w:val="004F59B1"/>
    <w:rsid w:val="004F79DD"/>
    <w:rsid w:val="00504502"/>
    <w:rsid w:val="00513F7F"/>
    <w:rsid w:val="005152B8"/>
    <w:rsid w:val="0051772A"/>
    <w:rsid w:val="005246DD"/>
    <w:rsid w:val="00525D43"/>
    <w:rsid w:val="00526AC2"/>
    <w:rsid w:val="005308D3"/>
    <w:rsid w:val="005327D5"/>
    <w:rsid w:val="00535517"/>
    <w:rsid w:val="00536754"/>
    <w:rsid w:val="00560F3E"/>
    <w:rsid w:val="00562D48"/>
    <w:rsid w:val="00583DE5"/>
    <w:rsid w:val="005923CF"/>
    <w:rsid w:val="0059396D"/>
    <w:rsid w:val="00595F39"/>
    <w:rsid w:val="005A160A"/>
    <w:rsid w:val="005B1680"/>
    <w:rsid w:val="005B27F5"/>
    <w:rsid w:val="005B5274"/>
    <w:rsid w:val="005B561E"/>
    <w:rsid w:val="005B72B6"/>
    <w:rsid w:val="005C6716"/>
    <w:rsid w:val="005C7668"/>
    <w:rsid w:val="005D002B"/>
    <w:rsid w:val="005D0D95"/>
    <w:rsid w:val="005D1F01"/>
    <w:rsid w:val="005E2A28"/>
    <w:rsid w:val="005E3393"/>
    <w:rsid w:val="005E4D09"/>
    <w:rsid w:val="005E5ED4"/>
    <w:rsid w:val="005E74F2"/>
    <w:rsid w:val="005F1CAA"/>
    <w:rsid w:val="005F28BF"/>
    <w:rsid w:val="005F48F4"/>
    <w:rsid w:val="00600ABB"/>
    <w:rsid w:val="006142E0"/>
    <w:rsid w:val="00626C87"/>
    <w:rsid w:val="00637E96"/>
    <w:rsid w:val="00641A08"/>
    <w:rsid w:val="00643A3B"/>
    <w:rsid w:val="00644B87"/>
    <w:rsid w:val="006508F2"/>
    <w:rsid w:val="00651361"/>
    <w:rsid w:val="00651772"/>
    <w:rsid w:val="00653C48"/>
    <w:rsid w:val="00654200"/>
    <w:rsid w:val="00655E92"/>
    <w:rsid w:val="00655E9D"/>
    <w:rsid w:val="00656923"/>
    <w:rsid w:val="00666A97"/>
    <w:rsid w:val="006733DE"/>
    <w:rsid w:val="00685FDC"/>
    <w:rsid w:val="00687FC6"/>
    <w:rsid w:val="006A2447"/>
    <w:rsid w:val="006A3B44"/>
    <w:rsid w:val="006B085A"/>
    <w:rsid w:val="006B3366"/>
    <w:rsid w:val="006C00A1"/>
    <w:rsid w:val="006D02B5"/>
    <w:rsid w:val="006D43C7"/>
    <w:rsid w:val="006E085B"/>
    <w:rsid w:val="006E18E9"/>
    <w:rsid w:val="006E3A95"/>
    <w:rsid w:val="006E552F"/>
    <w:rsid w:val="006F046A"/>
    <w:rsid w:val="006F125D"/>
    <w:rsid w:val="006F3474"/>
    <w:rsid w:val="006F5112"/>
    <w:rsid w:val="007022A2"/>
    <w:rsid w:val="00707CD4"/>
    <w:rsid w:val="00712561"/>
    <w:rsid w:val="007165E9"/>
    <w:rsid w:val="0071734A"/>
    <w:rsid w:val="00722F69"/>
    <w:rsid w:val="00724976"/>
    <w:rsid w:val="00730ABA"/>
    <w:rsid w:val="00731CB3"/>
    <w:rsid w:val="00736136"/>
    <w:rsid w:val="007401E8"/>
    <w:rsid w:val="00742C11"/>
    <w:rsid w:val="00743BAC"/>
    <w:rsid w:val="00744BA8"/>
    <w:rsid w:val="00746A0B"/>
    <w:rsid w:val="007571C9"/>
    <w:rsid w:val="00760A15"/>
    <w:rsid w:val="00760F07"/>
    <w:rsid w:val="00764809"/>
    <w:rsid w:val="00770047"/>
    <w:rsid w:val="00773FE8"/>
    <w:rsid w:val="00780819"/>
    <w:rsid w:val="007814CF"/>
    <w:rsid w:val="00782A30"/>
    <w:rsid w:val="007A1EE7"/>
    <w:rsid w:val="007A3BB2"/>
    <w:rsid w:val="007A435D"/>
    <w:rsid w:val="007B0ECF"/>
    <w:rsid w:val="007B42B7"/>
    <w:rsid w:val="007C03FE"/>
    <w:rsid w:val="007C29FA"/>
    <w:rsid w:val="007D5217"/>
    <w:rsid w:val="007D7985"/>
    <w:rsid w:val="007E76E7"/>
    <w:rsid w:val="007F4F7C"/>
    <w:rsid w:val="0080165C"/>
    <w:rsid w:val="00801FA9"/>
    <w:rsid w:val="00802CFD"/>
    <w:rsid w:val="008037EE"/>
    <w:rsid w:val="00806206"/>
    <w:rsid w:val="00815DAE"/>
    <w:rsid w:val="00817B49"/>
    <w:rsid w:val="0082476C"/>
    <w:rsid w:val="00824BE7"/>
    <w:rsid w:val="00827BE5"/>
    <w:rsid w:val="008310AE"/>
    <w:rsid w:val="0083581D"/>
    <w:rsid w:val="00841609"/>
    <w:rsid w:val="008451DA"/>
    <w:rsid w:val="00851C36"/>
    <w:rsid w:val="00857CD5"/>
    <w:rsid w:val="0086310D"/>
    <w:rsid w:val="00863827"/>
    <w:rsid w:val="00864839"/>
    <w:rsid w:val="0086497F"/>
    <w:rsid w:val="00867C26"/>
    <w:rsid w:val="008713F2"/>
    <w:rsid w:val="00873463"/>
    <w:rsid w:val="008735E7"/>
    <w:rsid w:val="00883A71"/>
    <w:rsid w:val="00884887"/>
    <w:rsid w:val="008857DE"/>
    <w:rsid w:val="00886D6A"/>
    <w:rsid w:val="00890A6D"/>
    <w:rsid w:val="0089568D"/>
    <w:rsid w:val="008A1369"/>
    <w:rsid w:val="008B5B49"/>
    <w:rsid w:val="008B70F4"/>
    <w:rsid w:val="008B74BE"/>
    <w:rsid w:val="008C183C"/>
    <w:rsid w:val="008C1B11"/>
    <w:rsid w:val="008C36CE"/>
    <w:rsid w:val="008C7E11"/>
    <w:rsid w:val="008D69E0"/>
    <w:rsid w:val="008D6D7D"/>
    <w:rsid w:val="008E08A4"/>
    <w:rsid w:val="008E2477"/>
    <w:rsid w:val="008E5EB8"/>
    <w:rsid w:val="008F05D4"/>
    <w:rsid w:val="008F0DE8"/>
    <w:rsid w:val="008F1053"/>
    <w:rsid w:val="008F13BE"/>
    <w:rsid w:val="00903786"/>
    <w:rsid w:val="0090565F"/>
    <w:rsid w:val="00916558"/>
    <w:rsid w:val="009174B5"/>
    <w:rsid w:val="0092081D"/>
    <w:rsid w:val="0092103A"/>
    <w:rsid w:val="00921548"/>
    <w:rsid w:val="00921D14"/>
    <w:rsid w:val="00926468"/>
    <w:rsid w:val="009320C3"/>
    <w:rsid w:val="009369AB"/>
    <w:rsid w:val="00942140"/>
    <w:rsid w:val="00945FFD"/>
    <w:rsid w:val="00951A98"/>
    <w:rsid w:val="00952D5B"/>
    <w:rsid w:val="00954B92"/>
    <w:rsid w:val="00956C32"/>
    <w:rsid w:val="00957776"/>
    <w:rsid w:val="00992E52"/>
    <w:rsid w:val="00993E6E"/>
    <w:rsid w:val="009A3397"/>
    <w:rsid w:val="009A470D"/>
    <w:rsid w:val="009A4748"/>
    <w:rsid w:val="009A4AE9"/>
    <w:rsid w:val="009B6602"/>
    <w:rsid w:val="009B6932"/>
    <w:rsid w:val="009C5AAD"/>
    <w:rsid w:val="009C61E8"/>
    <w:rsid w:val="009C6D44"/>
    <w:rsid w:val="009C71BE"/>
    <w:rsid w:val="009D1A25"/>
    <w:rsid w:val="009D556A"/>
    <w:rsid w:val="009D6069"/>
    <w:rsid w:val="009E2570"/>
    <w:rsid w:val="009E528E"/>
    <w:rsid w:val="009E5FC7"/>
    <w:rsid w:val="009E660C"/>
    <w:rsid w:val="009F4980"/>
    <w:rsid w:val="009F6608"/>
    <w:rsid w:val="00A00993"/>
    <w:rsid w:val="00A10641"/>
    <w:rsid w:val="00A30389"/>
    <w:rsid w:val="00A33C63"/>
    <w:rsid w:val="00A362EA"/>
    <w:rsid w:val="00A36B26"/>
    <w:rsid w:val="00A36BB0"/>
    <w:rsid w:val="00A36F2D"/>
    <w:rsid w:val="00A40EE4"/>
    <w:rsid w:val="00A56FD7"/>
    <w:rsid w:val="00A61B2F"/>
    <w:rsid w:val="00A70C8B"/>
    <w:rsid w:val="00A72C73"/>
    <w:rsid w:val="00A738F4"/>
    <w:rsid w:val="00A74715"/>
    <w:rsid w:val="00A751BB"/>
    <w:rsid w:val="00A81AF1"/>
    <w:rsid w:val="00A81B76"/>
    <w:rsid w:val="00A829F2"/>
    <w:rsid w:val="00A93C4B"/>
    <w:rsid w:val="00A95073"/>
    <w:rsid w:val="00A97F2D"/>
    <w:rsid w:val="00AA1380"/>
    <w:rsid w:val="00AA200C"/>
    <w:rsid w:val="00AA2A74"/>
    <w:rsid w:val="00AA42CC"/>
    <w:rsid w:val="00AB0C9C"/>
    <w:rsid w:val="00AB4402"/>
    <w:rsid w:val="00AB65D6"/>
    <w:rsid w:val="00AC32A3"/>
    <w:rsid w:val="00AC45EA"/>
    <w:rsid w:val="00AC5D3D"/>
    <w:rsid w:val="00AD3633"/>
    <w:rsid w:val="00AD5F96"/>
    <w:rsid w:val="00AD612C"/>
    <w:rsid w:val="00AD7161"/>
    <w:rsid w:val="00AE2EAC"/>
    <w:rsid w:val="00AE3D34"/>
    <w:rsid w:val="00AE56E2"/>
    <w:rsid w:val="00AE6486"/>
    <w:rsid w:val="00AE7693"/>
    <w:rsid w:val="00AF1288"/>
    <w:rsid w:val="00AF3BE5"/>
    <w:rsid w:val="00AF4563"/>
    <w:rsid w:val="00B039C9"/>
    <w:rsid w:val="00B057CE"/>
    <w:rsid w:val="00B11702"/>
    <w:rsid w:val="00B11EA1"/>
    <w:rsid w:val="00B14E7E"/>
    <w:rsid w:val="00B1753B"/>
    <w:rsid w:val="00B30D84"/>
    <w:rsid w:val="00B30F85"/>
    <w:rsid w:val="00B324C9"/>
    <w:rsid w:val="00B42D39"/>
    <w:rsid w:val="00B47D7C"/>
    <w:rsid w:val="00B535CA"/>
    <w:rsid w:val="00B63EB3"/>
    <w:rsid w:val="00B67185"/>
    <w:rsid w:val="00B72626"/>
    <w:rsid w:val="00B732B0"/>
    <w:rsid w:val="00B75EA2"/>
    <w:rsid w:val="00B93283"/>
    <w:rsid w:val="00B96054"/>
    <w:rsid w:val="00B969A6"/>
    <w:rsid w:val="00B97571"/>
    <w:rsid w:val="00B97C95"/>
    <w:rsid w:val="00BA0F74"/>
    <w:rsid w:val="00BA115E"/>
    <w:rsid w:val="00BA5B9B"/>
    <w:rsid w:val="00BA629C"/>
    <w:rsid w:val="00BB4829"/>
    <w:rsid w:val="00BB7311"/>
    <w:rsid w:val="00BB7878"/>
    <w:rsid w:val="00BC122F"/>
    <w:rsid w:val="00BC32D6"/>
    <w:rsid w:val="00BC4E8A"/>
    <w:rsid w:val="00BC620B"/>
    <w:rsid w:val="00BC7D37"/>
    <w:rsid w:val="00BD0B68"/>
    <w:rsid w:val="00BD4998"/>
    <w:rsid w:val="00BE66B0"/>
    <w:rsid w:val="00BE6CD6"/>
    <w:rsid w:val="00BE6F08"/>
    <w:rsid w:val="00BF15BB"/>
    <w:rsid w:val="00BF710D"/>
    <w:rsid w:val="00C0227E"/>
    <w:rsid w:val="00C10E20"/>
    <w:rsid w:val="00C149EA"/>
    <w:rsid w:val="00C1637D"/>
    <w:rsid w:val="00C272E1"/>
    <w:rsid w:val="00C279A8"/>
    <w:rsid w:val="00C3295B"/>
    <w:rsid w:val="00C32EAA"/>
    <w:rsid w:val="00C361B0"/>
    <w:rsid w:val="00C52DD5"/>
    <w:rsid w:val="00C54B3E"/>
    <w:rsid w:val="00C6402B"/>
    <w:rsid w:val="00C66565"/>
    <w:rsid w:val="00C776BF"/>
    <w:rsid w:val="00C805B3"/>
    <w:rsid w:val="00C80D45"/>
    <w:rsid w:val="00C837E7"/>
    <w:rsid w:val="00C84B4D"/>
    <w:rsid w:val="00C85C45"/>
    <w:rsid w:val="00C92F69"/>
    <w:rsid w:val="00C944A0"/>
    <w:rsid w:val="00C95F72"/>
    <w:rsid w:val="00C96B4C"/>
    <w:rsid w:val="00CA4F89"/>
    <w:rsid w:val="00CA5DE6"/>
    <w:rsid w:val="00CA5F1B"/>
    <w:rsid w:val="00CB3A58"/>
    <w:rsid w:val="00CB5917"/>
    <w:rsid w:val="00CC2486"/>
    <w:rsid w:val="00CC39E3"/>
    <w:rsid w:val="00CC53D1"/>
    <w:rsid w:val="00CC57E2"/>
    <w:rsid w:val="00CC783B"/>
    <w:rsid w:val="00CD5F02"/>
    <w:rsid w:val="00CE0A22"/>
    <w:rsid w:val="00CE49C0"/>
    <w:rsid w:val="00CE7759"/>
    <w:rsid w:val="00CE79B0"/>
    <w:rsid w:val="00CF2111"/>
    <w:rsid w:val="00CF5453"/>
    <w:rsid w:val="00CF7868"/>
    <w:rsid w:val="00D01283"/>
    <w:rsid w:val="00D04B75"/>
    <w:rsid w:val="00D05D72"/>
    <w:rsid w:val="00D101F4"/>
    <w:rsid w:val="00D1132A"/>
    <w:rsid w:val="00D1323A"/>
    <w:rsid w:val="00D142AF"/>
    <w:rsid w:val="00D15531"/>
    <w:rsid w:val="00D15599"/>
    <w:rsid w:val="00D21936"/>
    <w:rsid w:val="00D2529B"/>
    <w:rsid w:val="00D2635D"/>
    <w:rsid w:val="00D30FED"/>
    <w:rsid w:val="00D31DC1"/>
    <w:rsid w:val="00D3322C"/>
    <w:rsid w:val="00D34010"/>
    <w:rsid w:val="00D505F2"/>
    <w:rsid w:val="00D50EA7"/>
    <w:rsid w:val="00D5262F"/>
    <w:rsid w:val="00D550B3"/>
    <w:rsid w:val="00D5752B"/>
    <w:rsid w:val="00D60A81"/>
    <w:rsid w:val="00D66E7B"/>
    <w:rsid w:val="00D72980"/>
    <w:rsid w:val="00D73478"/>
    <w:rsid w:val="00D74930"/>
    <w:rsid w:val="00DA3649"/>
    <w:rsid w:val="00DA5FB9"/>
    <w:rsid w:val="00DA6098"/>
    <w:rsid w:val="00DC1851"/>
    <w:rsid w:val="00DC60C7"/>
    <w:rsid w:val="00DD320F"/>
    <w:rsid w:val="00DD4642"/>
    <w:rsid w:val="00DD6269"/>
    <w:rsid w:val="00DE56CC"/>
    <w:rsid w:val="00DE7296"/>
    <w:rsid w:val="00DF1FF9"/>
    <w:rsid w:val="00E01664"/>
    <w:rsid w:val="00E03BC9"/>
    <w:rsid w:val="00E10AE4"/>
    <w:rsid w:val="00E11258"/>
    <w:rsid w:val="00E243F8"/>
    <w:rsid w:val="00E262B9"/>
    <w:rsid w:val="00E30B74"/>
    <w:rsid w:val="00E34447"/>
    <w:rsid w:val="00E36898"/>
    <w:rsid w:val="00E47BD6"/>
    <w:rsid w:val="00E47DC5"/>
    <w:rsid w:val="00E534C1"/>
    <w:rsid w:val="00E57D17"/>
    <w:rsid w:val="00E61168"/>
    <w:rsid w:val="00E61C0D"/>
    <w:rsid w:val="00E63DA0"/>
    <w:rsid w:val="00E705A7"/>
    <w:rsid w:val="00E7491A"/>
    <w:rsid w:val="00E75BA2"/>
    <w:rsid w:val="00E80B8A"/>
    <w:rsid w:val="00E84A5C"/>
    <w:rsid w:val="00E84AED"/>
    <w:rsid w:val="00E94DF9"/>
    <w:rsid w:val="00EA3F0C"/>
    <w:rsid w:val="00EA50DB"/>
    <w:rsid w:val="00EA5151"/>
    <w:rsid w:val="00EA692A"/>
    <w:rsid w:val="00EA7BF5"/>
    <w:rsid w:val="00EB5243"/>
    <w:rsid w:val="00EC2155"/>
    <w:rsid w:val="00EC6620"/>
    <w:rsid w:val="00ED0186"/>
    <w:rsid w:val="00ED2FCB"/>
    <w:rsid w:val="00ED397A"/>
    <w:rsid w:val="00ED6039"/>
    <w:rsid w:val="00EE373A"/>
    <w:rsid w:val="00EF149B"/>
    <w:rsid w:val="00EF22B9"/>
    <w:rsid w:val="00EF3904"/>
    <w:rsid w:val="00EF637C"/>
    <w:rsid w:val="00F03830"/>
    <w:rsid w:val="00F04533"/>
    <w:rsid w:val="00F063A6"/>
    <w:rsid w:val="00F226C8"/>
    <w:rsid w:val="00F3085F"/>
    <w:rsid w:val="00F30A59"/>
    <w:rsid w:val="00F34984"/>
    <w:rsid w:val="00F50000"/>
    <w:rsid w:val="00F51911"/>
    <w:rsid w:val="00F60B23"/>
    <w:rsid w:val="00F61474"/>
    <w:rsid w:val="00F743A1"/>
    <w:rsid w:val="00F74994"/>
    <w:rsid w:val="00F77786"/>
    <w:rsid w:val="00F77DAF"/>
    <w:rsid w:val="00F77E8A"/>
    <w:rsid w:val="00F86C86"/>
    <w:rsid w:val="00F93873"/>
    <w:rsid w:val="00FA1C73"/>
    <w:rsid w:val="00FA7B5E"/>
    <w:rsid w:val="00FB18DB"/>
    <w:rsid w:val="00FB39C4"/>
    <w:rsid w:val="00FB4D85"/>
    <w:rsid w:val="00FB6B66"/>
    <w:rsid w:val="00FC2DB6"/>
    <w:rsid w:val="00FC4A77"/>
    <w:rsid w:val="00FC4E2B"/>
    <w:rsid w:val="00FD4D04"/>
    <w:rsid w:val="00FD7FFD"/>
    <w:rsid w:val="00FE5C33"/>
    <w:rsid w:val="00FF062B"/>
    <w:rsid w:val="00FF6537"/>
    <w:rsid w:val="00FF6D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296"/>
    <w:rPr>
      <w:noProof/>
      <w:sz w:val="24"/>
      <w:szCs w:val="24"/>
      <w:lang w:val="en-US" w:eastAsia="it-IT"/>
    </w:rPr>
  </w:style>
  <w:style w:type="paragraph" w:styleId="Heading1">
    <w:name w:val="heading 1"/>
    <w:basedOn w:val="Normal"/>
    <w:link w:val="Heading1Char"/>
    <w:uiPriority w:val="99"/>
    <w:qFormat/>
    <w:rsid w:val="00395665"/>
    <w:pPr>
      <w:spacing w:before="100" w:beforeAutospacing="1" w:after="100" w:afterAutospacing="1"/>
      <w:outlineLvl w:val="0"/>
    </w:pPr>
    <w:rPr>
      <w:rFonts w:eastAsia="MS Mincho"/>
      <w:b/>
      <w:bCs/>
      <w:noProof w:val="0"/>
      <w:kern w:val="36"/>
      <w:sz w:val="48"/>
      <w:szCs w:val="48"/>
      <w:lang w:val="fr-FR" w:eastAsia="ja-JP"/>
    </w:rPr>
  </w:style>
  <w:style w:type="paragraph" w:styleId="Heading3">
    <w:name w:val="heading 3"/>
    <w:basedOn w:val="Normal"/>
    <w:next w:val="Normal"/>
    <w:link w:val="Heading3Char"/>
    <w:uiPriority w:val="99"/>
    <w:qFormat/>
    <w:rsid w:val="00FC2DB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82510"/>
    <w:rPr>
      <w:rFonts w:ascii="Cambria" w:hAnsi="Cambria" w:cs="Times New Roman"/>
      <w:b/>
      <w:bCs/>
      <w:noProof/>
      <w:kern w:val="32"/>
      <w:sz w:val="32"/>
      <w:szCs w:val="32"/>
      <w:lang w:val="en-US" w:eastAsia="it-IT"/>
    </w:rPr>
  </w:style>
  <w:style w:type="character" w:customStyle="1" w:styleId="Heading3Char">
    <w:name w:val="Heading 3 Char"/>
    <w:basedOn w:val="DefaultParagraphFont"/>
    <w:link w:val="Heading3"/>
    <w:uiPriority w:val="99"/>
    <w:semiHidden/>
    <w:locked/>
    <w:rsid w:val="00282510"/>
    <w:rPr>
      <w:rFonts w:ascii="Cambria" w:hAnsi="Cambria" w:cs="Times New Roman"/>
      <w:b/>
      <w:bCs/>
      <w:noProof/>
      <w:sz w:val="26"/>
      <w:szCs w:val="26"/>
      <w:lang w:val="en-US" w:eastAsia="it-IT"/>
    </w:rPr>
  </w:style>
  <w:style w:type="character" w:customStyle="1" w:styleId="noticehelp">
    <w:name w:val="notice_help"/>
    <w:basedOn w:val="DefaultParagraphFont"/>
    <w:uiPriority w:val="99"/>
    <w:rsid w:val="00DE7296"/>
    <w:rPr>
      <w:rFonts w:cs="Times New Roman"/>
    </w:rPr>
  </w:style>
  <w:style w:type="character" w:styleId="Emphasis">
    <w:name w:val="Emphasis"/>
    <w:basedOn w:val="DefaultParagraphFont"/>
    <w:uiPriority w:val="99"/>
    <w:qFormat/>
    <w:rsid w:val="00DE7296"/>
    <w:rPr>
      <w:rFonts w:cs="Times New Roman"/>
      <w:i/>
      <w:iCs/>
    </w:rPr>
  </w:style>
  <w:style w:type="paragraph" w:styleId="BodyText2">
    <w:name w:val="Body Text 2"/>
    <w:basedOn w:val="Normal"/>
    <w:link w:val="BodyText2Char"/>
    <w:uiPriority w:val="99"/>
    <w:rsid w:val="00DE7296"/>
    <w:pPr>
      <w:spacing w:line="360" w:lineRule="auto"/>
    </w:pPr>
    <w:rPr>
      <w:noProof w:val="0"/>
      <w:lang w:eastAsia="nl-NL"/>
    </w:rPr>
  </w:style>
  <w:style w:type="character" w:customStyle="1" w:styleId="BodyText2Char">
    <w:name w:val="Body Text 2 Char"/>
    <w:basedOn w:val="DefaultParagraphFont"/>
    <w:link w:val="BodyText2"/>
    <w:uiPriority w:val="99"/>
    <w:semiHidden/>
    <w:locked/>
    <w:rsid w:val="00282510"/>
    <w:rPr>
      <w:rFonts w:cs="Times New Roman"/>
      <w:noProof/>
      <w:sz w:val="24"/>
      <w:szCs w:val="24"/>
      <w:lang w:val="en-US" w:eastAsia="it-IT"/>
    </w:rPr>
  </w:style>
  <w:style w:type="character" w:styleId="Hyperlink">
    <w:name w:val="Hyperlink"/>
    <w:basedOn w:val="DefaultParagraphFont"/>
    <w:uiPriority w:val="99"/>
    <w:rsid w:val="00DE7296"/>
    <w:rPr>
      <w:rFonts w:cs="Times New Roman"/>
      <w:color w:val="0000FF"/>
      <w:u w:val="single"/>
    </w:rPr>
  </w:style>
  <w:style w:type="character" w:styleId="FollowedHyperlink">
    <w:name w:val="FollowedHyperlink"/>
    <w:basedOn w:val="DefaultParagraphFont"/>
    <w:uiPriority w:val="99"/>
    <w:rsid w:val="00DE7296"/>
    <w:rPr>
      <w:rFonts w:cs="Times New Roman"/>
      <w:color w:val="800080"/>
      <w:u w:val="single"/>
    </w:rPr>
  </w:style>
  <w:style w:type="character" w:styleId="Strong">
    <w:name w:val="Strong"/>
    <w:basedOn w:val="DefaultParagraphFont"/>
    <w:uiPriority w:val="99"/>
    <w:qFormat/>
    <w:rsid w:val="00DE7296"/>
    <w:rPr>
      <w:rFonts w:cs="Times New Roman"/>
      <w:b/>
      <w:bCs/>
    </w:rPr>
  </w:style>
  <w:style w:type="paragraph" w:customStyle="1" w:styleId="Nessunaspaziatura">
    <w:name w:val="Nessuna spaziatura"/>
    <w:uiPriority w:val="99"/>
    <w:rsid w:val="00A72C73"/>
    <w:rPr>
      <w:sz w:val="24"/>
      <w:szCs w:val="24"/>
      <w:lang w:val="it-IT" w:eastAsia="it-IT"/>
    </w:rPr>
  </w:style>
  <w:style w:type="paragraph" w:styleId="BodyText">
    <w:name w:val="Body Text"/>
    <w:basedOn w:val="Normal"/>
    <w:link w:val="BodyTextChar"/>
    <w:uiPriority w:val="99"/>
    <w:rsid w:val="00DE7296"/>
    <w:pPr>
      <w:spacing w:after="120"/>
    </w:pPr>
    <w:rPr>
      <w:noProof w:val="0"/>
      <w:lang w:val="it-IT"/>
    </w:rPr>
  </w:style>
  <w:style w:type="character" w:customStyle="1" w:styleId="BodyTextChar">
    <w:name w:val="Body Text Char"/>
    <w:basedOn w:val="DefaultParagraphFont"/>
    <w:link w:val="BodyText"/>
    <w:uiPriority w:val="99"/>
    <w:semiHidden/>
    <w:locked/>
    <w:rsid w:val="00282510"/>
    <w:rPr>
      <w:rFonts w:cs="Times New Roman"/>
      <w:noProof/>
      <w:sz w:val="24"/>
      <w:szCs w:val="24"/>
      <w:lang w:val="en-US" w:eastAsia="it-IT"/>
    </w:rPr>
  </w:style>
  <w:style w:type="character" w:customStyle="1" w:styleId="Carattere">
    <w:name w:val="Carattere"/>
    <w:uiPriority w:val="99"/>
    <w:rsid w:val="00DE7296"/>
    <w:rPr>
      <w:sz w:val="24"/>
      <w:lang w:val="it-IT" w:eastAsia="it-IT"/>
    </w:rPr>
  </w:style>
  <w:style w:type="character" w:customStyle="1" w:styleId="apple-style-span">
    <w:name w:val="apple-style-span"/>
    <w:basedOn w:val="DefaultParagraphFont"/>
    <w:uiPriority w:val="99"/>
    <w:rsid w:val="00DE7296"/>
    <w:rPr>
      <w:rFonts w:cs="Times New Roman"/>
    </w:rPr>
  </w:style>
  <w:style w:type="character" w:customStyle="1" w:styleId="apple-converted-space">
    <w:name w:val="apple-converted-space"/>
    <w:basedOn w:val="DefaultParagraphFont"/>
    <w:uiPriority w:val="99"/>
    <w:rsid w:val="00DE7296"/>
    <w:rPr>
      <w:rFonts w:cs="Times New Roman"/>
    </w:rPr>
  </w:style>
  <w:style w:type="paragraph" w:customStyle="1" w:styleId="title2">
    <w:name w:val="title2"/>
    <w:basedOn w:val="Normal"/>
    <w:uiPriority w:val="99"/>
    <w:rsid w:val="00076FA0"/>
    <w:rPr>
      <w:rFonts w:eastAsia="MS Mincho"/>
      <w:noProof w:val="0"/>
      <w:sz w:val="27"/>
      <w:szCs w:val="27"/>
      <w:lang w:val="it-IT" w:eastAsia="ja-JP"/>
    </w:rPr>
  </w:style>
  <w:style w:type="character" w:customStyle="1" w:styleId="Collegamentoipertestuale3">
    <w:name w:val="Collegamento ipertestuale3"/>
    <w:basedOn w:val="DefaultParagraphFont"/>
    <w:uiPriority w:val="99"/>
    <w:rsid w:val="00076FA0"/>
    <w:rPr>
      <w:rFonts w:cs="Times New Roman"/>
      <w:color w:val="2222CC"/>
      <w:u w:val="single"/>
    </w:rPr>
  </w:style>
  <w:style w:type="paragraph" w:customStyle="1" w:styleId="desc3">
    <w:name w:val="desc3"/>
    <w:basedOn w:val="Normal"/>
    <w:uiPriority w:val="99"/>
    <w:rsid w:val="00076FA0"/>
    <w:rPr>
      <w:rFonts w:eastAsia="MS Mincho"/>
      <w:noProof w:val="0"/>
      <w:sz w:val="26"/>
      <w:szCs w:val="26"/>
      <w:lang w:val="it-IT" w:eastAsia="ja-JP"/>
    </w:rPr>
  </w:style>
  <w:style w:type="paragraph" w:customStyle="1" w:styleId="details2">
    <w:name w:val="details2"/>
    <w:basedOn w:val="Normal"/>
    <w:uiPriority w:val="99"/>
    <w:rsid w:val="00076FA0"/>
    <w:rPr>
      <w:rFonts w:eastAsia="MS Mincho"/>
      <w:noProof w:val="0"/>
      <w:sz w:val="22"/>
      <w:szCs w:val="22"/>
      <w:lang w:val="it-IT" w:eastAsia="ja-JP"/>
    </w:rPr>
  </w:style>
  <w:style w:type="character" w:customStyle="1" w:styleId="jrnl1">
    <w:name w:val="jrnl1"/>
    <w:basedOn w:val="DefaultParagraphFont"/>
    <w:uiPriority w:val="99"/>
    <w:rsid w:val="00076FA0"/>
    <w:rPr>
      <w:rFonts w:cs="Times New Roman"/>
      <w:sz w:val="22"/>
      <w:szCs w:val="22"/>
    </w:rPr>
  </w:style>
  <w:style w:type="table" w:styleId="TableGrid">
    <w:name w:val="Table Grid"/>
    <w:basedOn w:val="TableNormal"/>
    <w:uiPriority w:val="99"/>
    <w:rsid w:val="003027C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73463"/>
    <w:pPr>
      <w:tabs>
        <w:tab w:val="center" w:pos="4819"/>
        <w:tab w:val="right" w:pos="9638"/>
      </w:tabs>
    </w:pPr>
  </w:style>
  <w:style w:type="character" w:customStyle="1" w:styleId="FooterChar">
    <w:name w:val="Footer Char"/>
    <w:basedOn w:val="DefaultParagraphFont"/>
    <w:link w:val="Footer"/>
    <w:uiPriority w:val="99"/>
    <w:semiHidden/>
    <w:locked/>
    <w:rsid w:val="00282510"/>
    <w:rPr>
      <w:rFonts w:cs="Times New Roman"/>
      <w:noProof/>
      <w:sz w:val="24"/>
      <w:szCs w:val="24"/>
      <w:lang w:val="en-US" w:eastAsia="it-IT"/>
    </w:rPr>
  </w:style>
  <w:style w:type="character" w:styleId="PageNumber">
    <w:name w:val="page number"/>
    <w:basedOn w:val="DefaultParagraphFont"/>
    <w:uiPriority w:val="99"/>
    <w:rsid w:val="00873463"/>
    <w:rPr>
      <w:rFonts w:cs="Times New Roman"/>
    </w:rPr>
  </w:style>
  <w:style w:type="paragraph" w:styleId="BalloonText">
    <w:name w:val="Balloon Text"/>
    <w:basedOn w:val="Normal"/>
    <w:link w:val="BalloonTextChar"/>
    <w:uiPriority w:val="99"/>
    <w:semiHidden/>
    <w:rsid w:val="009B660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82510"/>
    <w:rPr>
      <w:rFonts w:cs="Times New Roman"/>
      <w:noProof/>
      <w:sz w:val="2"/>
      <w:lang w:val="en-US" w:eastAsia="it-IT"/>
    </w:rPr>
  </w:style>
  <w:style w:type="character" w:styleId="CommentReference">
    <w:name w:val="annotation reference"/>
    <w:basedOn w:val="DefaultParagraphFont"/>
    <w:uiPriority w:val="99"/>
    <w:semiHidden/>
    <w:rsid w:val="008713F2"/>
    <w:rPr>
      <w:rFonts w:cs="Times New Roman"/>
      <w:sz w:val="16"/>
      <w:szCs w:val="16"/>
    </w:rPr>
  </w:style>
  <w:style w:type="paragraph" w:styleId="CommentText">
    <w:name w:val="annotation text"/>
    <w:basedOn w:val="Normal"/>
    <w:link w:val="CommentTextChar"/>
    <w:uiPriority w:val="99"/>
    <w:semiHidden/>
    <w:rsid w:val="008713F2"/>
    <w:rPr>
      <w:sz w:val="20"/>
      <w:szCs w:val="20"/>
    </w:rPr>
  </w:style>
  <w:style w:type="character" w:customStyle="1" w:styleId="CommentTextChar">
    <w:name w:val="Comment Text Char"/>
    <w:basedOn w:val="DefaultParagraphFont"/>
    <w:link w:val="CommentText"/>
    <w:uiPriority w:val="99"/>
    <w:semiHidden/>
    <w:locked/>
    <w:rsid w:val="00282510"/>
    <w:rPr>
      <w:rFonts w:cs="Times New Roman"/>
      <w:noProof/>
      <w:sz w:val="20"/>
      <w:szCs w:val="20"/>
      <w:lang w:val="en-US" w:eastAsia="it-IT"/>
    </w:rPr>
  </w:style>
  <w:style w:type="paragraph" w:styleId="CommentSubject">
    <w:name w:val="annotation subject"/>
    <w:basedOn w:val="CommentText"/>
    <w:next w:val="CommentText"/>
    <w:link w:val="CommentSubjectChar"/>
    <w:uiPriority w:val="99"/>
    <w:semiHidden/>
    <w:rsid w:val="008713F2"/>
    <w:rPr>
      <w:b/>
      <w:bCs/>
    </w:rPr>
  </w:style>
  <w:style w:type="character" w:customStyle="1" w:styleId="CommentSubjectChar">
    <w:name w:val="Comment Subject Char"/>
    <w:basedOn w:val="CommentTextChar"/>
    <w:link w:val="CommentSubject"/>
    <w:uiPriority w:val="99"/>
    <w:semiHidden/>
    <w:locked/>
    <w:rsid w:val="00282510"/>
    <w:rPr>
      <w:b/>
      <w:bCs/>
    </w:rPr>
  </w:style>
  <w:style w:type="paragraph" w:customStyle="1" w:styleId="title">
    <w:name w:val="title"/>
    <w:basedOn w:val="Normal"/>
    <w:uiPriority w:val="99"/>
    <w:rsid w:val="00773FE8"/>
    <w:pPr>
      <w:spacing w:before="100" w:beforeAutospacing="1" w:after="100" w:afterAutospacing="1"/>
    </w:pPr>
    <w:rPr>
      <w:rFonts w:eastAsia="MS Mincho"/>
      <w:noProof w:val="0"/>
      <w:lang w:val="fr-FR" w:eastAsia="ja-JP"/>
    </w:rPr>
  </w:style>
  <w:style w:type="paragraph" w:customStyle="1" w:styleId="desc">
    <w:name w:val="desc"/>
    <w:basedOn w:val="Normal"/>
    <w:uiPriority w:val="99"/>
    <w:rsid w:val="00773FE8"/>
    <w:pPr>
      <w:spacing w:before="100" w:beforeAutospacing="1" w:after="100" w:afterAutospacing="1"/>
    </w:pPr>
    <w:rPr>
      <w:rFonts w:eastAsia="MS Mincho"/>
      <w:noProof w:val="0"/>
      <w:lang w:val="fr-FR" w:eastAsia="ja-JP"/>
    </w:rPr>
  </w:style>
  <w:style w:type="paragraph" w:customStyle="1" w:styleId="details">
    <w:name w:val="details"/>
    <w:basedOn w:val="Normal"/>
    <w:uiPriority w:val="99"/>
    <w:rsid w:val="00773FE8"/>
    <w:pPr>
      <w:spacing w:before="100" w:beforeAutospacing="1" w:after="100" w:afterAutospacing="1"/>
    </w:pPr>
    <w:rPr>
      <w:rFonts w:eastAsia="MS Mincho"/>
      <w:noProof w:val="0"/>
      <w:lang w:val="fr-FR" w:eastAsia="ja-JP"/>
    </w:rPr>
  </w:style>
  <w:style w:type="character" w:customStyle="1" w:styleId="jrnl">
    <w:name w:val="jrnl"/>
    <w:basedOn w:val="DefaultParagraphFont"/>
    <w:uiPriority w:val="99"/>
    <w:rsid w:val="00773FE8"/>
    <w:rPr>
      <w:rFonts w:cs="Times New Roman"/>
    </w:rPr>
  </w:style>
  <w:style w:type="character" w:customStyle="1" w:styleId="highlight">
    <w:name w:val="highlight"/>
    <w:basedOn w:val="DefaultParagraphFont"/>
    <w:uiPriority w:val="99"/>
    <w:rsid w:val="00395665"/>
    <w:rPr>
      <w:rFonts w:cs="Times New Roman"/>
    </w:rPr>
  </w:style>
</w:styles>
</file>

<file path=word/webSettings.xml><?xml version="1.0" encoding="utf-8"?>
<w:webSettings xmlns:r="http://schemas.openxmlformats.org/officeDocument/2006/relationships" xmlns:w="http://schemas.openxmlformats.org/wordprocessingml/2006/main">
  <w:divs>
    <w:div w:id="667096127">
      <w:marLeft w:val="0"/>
      <w:marRight w:val="0"/>
      <w:marTop w:val="0"/>
      <w:marBottom w:val="0"/>
      <w:divBdr>
        <w:top w:val="none" w:sz="0" w:space="0" w:color="auto"/>
        <w:left w:val="none" w:sz="0" w:space="0" w:color="auto"/>
        <w:bottom w:val="none" w:sz="0" w:space="0" w:color="auto"/>
        <w:right w:val="none" w:sz="0" w:space="0" w:color="auto"/>
      </w:divBdr>
      <w:divsChild>
        <w:div w:id="667096129">
          <w:marLeft w:val="0"/>
          <w:marRight w:val="0"/>
          <w:marTop w:val="0"/>
          <w:marBottom w:val="0"/>
          <w:divBdr>
            <w:top w:val="none" w:sz="0" w:space="0" w:color="auto"/>
            <w:left w:val="none" w:sz="0" w:space="0" w:color="auto"/>
            <w:bottom w:val="none" w:sz="0" w:space="0" w:color="auto"/>
            <w:right w:val="none" w:sz="0" w:space="0" w:color="auto"/>
          </w:divBdr>
          <w:divsChild>
            <w:div w:id="667096169">
              <w:marLeft w:val="0"/>
              <w:marRight w:val="0"/>
              <w:marTop w:val="0"/>
              <w:marBottom w:val="0"/>
              <w:divBdr>
                <w:top w:val="none" w:sz="0" w:space="0" w:color="auto"/>
                <w:left w:val="none" w:sz="0" w:space="0" w:color="auto"/>
                <w:bottom w:val="none" w:sz="0" w:space="0" w:color="auto"/>
                <w:right w:val="none" w:sz="0" w:space="0" w:color="auto"/>
              </w:divBdr>
              <w:divsChild>
                <w:div w:id="667096171">
                  <w:marLeft w:val="0"/>
                  <w:marRight w:val="0"/>
                  <w:marTop w:val="0"/>
                  <w:marBottom w:val="0"/>
                  <w:divBdr>
                    <w:top w:val="none" w:sz="0" w:space="0" w:color="auto"/>
                    <w:left w:val="none" w:sz="0" w:space="0" w:color="auto"/>
                    <w:bottom w:val="none" w:sz="0" w:space="0" w:color="auto"/>
                    <w:right w:val="none" w:sz="0" w:space="0" w:color="auto"/>
                  </w:divBdr>
                  <w:divsChild>
                    <w:div w:id="667096124">
                      <w:marLeft w:val="0"/>
                      <w:marRight w:val="0"/>
                      <w:marTop w:val="0"/>
                      <w:marBottom w:val="0"/>
                      <w:divBdr>
                        <w:top w:val="none" w:sz="0" w:space="0" w:color="auto"/>
                        <w:left w:val="none" w:sz="0" w:space="0" w:color="auto"/>
                        <w:bottom w:val="none" w:sz="0" w:space="0" w:color="auto"/>
                        <w:right w:val="none" w:sz="0" w:space="0" w:color="auto"/>
                      </w:divBdr>
                      <w:divsChild>
                        <w:div w:id="667096139">
                          <w:marLeft w:val="0"/>
                          <w:marRight w:val="0"/>
                          <w:marTop w:val="0"/>
                          <w:marBottom w:val="0"/>
                          <w:divBdr>
                            <w:top w:val="none" w:sz="0" w:space="0" w:color="auto"/>
                            <w:left w:val="none" w:sz="0" w:space="0" w:color="auto"/>
                            <w:bottom w:val="none" w:sz="0" w:space="0" w:color="auto"/>
                            <w:right w:val="none" w:sz="0" w:space="0" w:color="auto"/>
                          </w:divBdr>
                          <w:divsChild>
                            <w:div w:id="667096161">
                              <w:marLeft w:val="0"/>
                              <w:marRight w:val="0"/>
                              <w:marTop w:val="0"/>
                              <w:marBottom w:val="0"/>
                              <w:divBdr>
                                <w:top w:val="none" w:sz="0" w:space="0" w:color="auto"/>
                                <w:left w:val="none" w:sz="0" w:space="0" w:color="auto"/>
                                <w:bottom w:val="none" w:sz="0" w:space="0" w:color="auto"/>
                                <w:right w:val="none" w:sz="0" w:space="0" w:color="auto"/>
                              </w:divBdr>
                              <w:divsChild>
                                <w:div w:id="66709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096133">
      <w:marLeft w:val="0"/>
      <w:marRight w:val="0"/>
      <w:marTop w:val="0"/>
      <w:marBottom w:val="0"/>
      <w:divBdr>
        <w:top w:val="none" w:sz="0" w:space="0" w:color="auto"/>
        <w:left w:val="none" w:sz="0" w:space="0" w:color="auto"/>
        <w:bottom w:val="none" w:sz="0" w:space="0" w:color="auto"/>
        <w:right w:val="none" w:sz="0" w:space="0" w:color="auto"/>
      </w:divBdr>
      <w:divsChild>
        <w:div w:id="667096135">
          <w:marLeft w:val="0"/>
          <w:marRight w:val="0"/>
          <w:marTop w:val="0"/>
          <w:marBottom w:val="0"/>
          <w:divBdr>
            <w:top w:val="none" w:sz="0" w:space="0" w:color="auto"/>
            <w:left w:val="none" w:sz="0" w:space="0" w:color="auto"/>
            <w:bottom w:val="none" w:sz="0" w:space="0" w:color="auto"/>
            <w:right w:val="none" w:sz="0" w:space="0" w:color="auto"/>
          </w:divBdr>
          <w:divsChild>
            <w:div w:id="667096136">
              <w:marLeft w:val="0"/>
              <w:marRight w:val="0"/>
              <w:marTop w:val="0"/>
              <w:marBottom w:val="0"/>
              <w:divBdr>
                <w:top w:val="none" w:sz="0" w:space="0" w:color="auto"/>
                <w:left w:val="none" w:sz="0" w:space="0" w:color="auto"/>
                <w:bottom w:val="none" w:sz="0" w:space="0" w:color="auto"/>
                <w:right w:val="none" w:sz="0" w:space="0" w:color="auto"/>
              </w:divBdr>
              <w:divsChild>
                <w:div w:id="667096180">
                  <w:marLeft w:val="0"/>
                  <w:marRight w:val="0"/>
                  <w:marTop w:val="0"/>
                  <w:marBottom w:val="0"/>
                  <w:divBdr>
                    <w:top w:val="none" w:sz="0" w:space="0" w:color="auto"/>
                    <w:left w:val="none" w:sz="0" w:space="0" w:color="auto"/>
                    <w:bottom w:val="none" w:sz="0" w:space="0" w:color="auto"/>
                    <w:right w:val="none" w:sz="0" w:space="0" w:color="auto"/>
                  </w:divBdr>
                  <w:divsChild>
                    <w:div w:id="667096156">
                      <w:marLeft w:val="0"/>
                      <w:marRight w:val="0"/>
                      <w:marTop w:val="0"/>
                      <w:marBottom w:val="0"/>
                      <w:divBdr>
                        <w:top w:val="none" w:sz="0" w:space="0" w:color="auto"/>
                        <w:left w:val="none" w:sz="0" w:space="0" w:color="auto"/>
                        <w:bottom w:val="none" w:sz="0" w:space="0" w:color="auto"/>
                        <w:right w:val="none" w:sz="0" w:space="0" w:color="auto"/>
                      </w:divBdr>
                      <w:divsChild>
                        <w:div w:id="667096170">
                          <w:marLeft w:val="0"/>
                          <w:marRight w:val="0"/>
                          <w:marTop w:val="0"/>
                          <w:marBottom w:val="0"/>
                          <w:divBdr>
                            <w:top w:val="none" w:sz="0" w:space="0" w:color="auto"/>
                            <w:left w:val="none" w:sz="0" w:space="0" w:color="auto"/>
                            <w:bottom w:val="none" w:sz="0" w:space="0" w:color="auto"/>
                            <w:right w:val="none" w:sz="0" w:space="0" w:color="auto"/>
                          </w:divBdr>
                          <w:divsChild>
                            <w:div w:id="667096138">
                              <w:marLeft w:val="0"/>
                              <w:marRight w:val="0"/>
                              <w:marTop w:val="0"/>
                              <w:marBottom w:val="0"/>
                              <w:divBdr>
                                <w:top w:val="none" w:sz="0" w:space="0" w:color="auto"/>
                                <w:left w:val="none" w:sz="0" w:space="0" w:color="auto"/>
                                <w:bottom w:val="none" w:sz="0" w:space="0" w:color="auto"/>
                                <w:right w:val="none" w:sz="0" w:space="0" w:color="auto"/>
                              </w:divBdr>
                              <w:divsChild>
                                <w:div w:id="66709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096143">
      <w:marLeft w:val="0"/>
      <w:marRight w:val="0"/>
      <w:marTop w:val="0"/>
      <w:marBottom w:val="0"/>
      <w:divBdr>
        <w:top w:val="none" w:sz="0" w:space="0" w:color="auto"/>
        <w:left w:val="none" w:sz="0" w:space="0" w:color="auto"/>
        <w:bottom w:val="none" w:sz="0" w:space="0" w:color="auto"/>
        <w:right w:val="none" w:sz="0" w:space="0" w:color="auto"/>
      </w:divBdr>
      <w:divsChild>
        <w:div w:id="667096167">
          <w:marLeft w:val="0"/>
          <w:marRight w:val="0"/>
          <w:marTop w:val="0"/>
          <w:marBottom w:val="0"/>
          <w:divBdr>
            <w:top w:val="none" w:sz="0" w:space="0" w:color="auto"/>
            <w:left w:val="none" w:sz="0" w:space="0" w:color="auto"/>
            <w:bottom w:val="none" w:sz="0" w:space="0" w:color="auto"/>
            <w:right w:val="none" w:sz="0" w:space="0" w:color="auto"/>
          </w:divBdr>
          <w:divsChild>
            <w:div w:id="667096125">
              <w:marLeft w:val="0"/>
              <w:marRight w:val="0"/>
              <w:marTop w:val="0"/>
              <w:marBottom w:val="0"/>
              <w:divBdr>
                <w:top w:val="none" w:sz="0" w:space="0" w:color="auto"/>
                <w:left w:val="none" w:sz="0" w:space="0" w:color="auto"/>
                <w:bottom w:val="none" w:sz="0" w:space="0" w:color="auto"/>
                <w:right w:val="none" w:sz="0" w:space="0" w:color="auto"/>
              </w:divBdr>
              <w:divsChild>
                <w:div w:id="667096155">
                  <w:marLeft w:val="0"/>
                  <w:marRight w:val="0"/>
                  <w:marTop w:val="120"/>
                  <w:marBottom w:val="360"/>
                  <w:divBdr>
                    <w:top w:val="none" w:sz="0" w:space="0" w:color="auto"/>
                    <w:left w:val="none" w:sz="0" w:space="0" w:color="auto"/>
                    <w:bottom w:val="none" w:sz="0" w:space="0" w:color="auto"/>
                    <w:right w:val="none" w:sz="0" w:space="0" w:color="auto"/>
                  </w:divBdr>
                  <w:divsChild>
                    <w:div w:id="667096173">
                      <w:marLeft w:val="420"/>
                      <w:marRight w:val="0"/>
                      <w:marTop w:val="120"/>
                      <w:marBottom w:val="360"/>
                      <w:divBdr>
                        <w:top w:val="none" w:sz="0" w:space="0" w:color="auto"/>
                        <w:left w:val="none" w:sz="0" w:space="0" w:color="auto"/>
                        <w:bottom w:val="none" w:sz="0" w:space="0" w:color="auto"/>
                        <w:right w:val="none" w:sz="0" w:space="0" w:color="auto"/>
                      </w:divBdr>
                      <w:divsChild>
                        <w:div w:id="66709615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 w:id="667096150">
      <w:marLeft w:val="0"/>
      <w:marRight w:val="0"/>
      <w:marTop w:val="0"/>
      <w:marBottom w:val="0"/>
      <w:divBdr>
        <w:top w:val="none" w:sz="0" w:space="0" w:color="auto"/>
        <w:left w:val="none" w:sz="0" w:space="0" w:color="auto"/>
        <w:bottom w:val="none" w:sz="0" w:space="0" w:color="auto"/>
        <w:right w:val="none" w:sz="0" w:space="0" w:color="auto"/>
      </w:divBdr>
      <w:divsChild>
        <w:div w:id="667096151">
          <w:marLeft w:val="0"/>
          <w:marRight w:val="0"/>
          <w:marTop w:val="0"/>
          <w:marBottom w:val="0"/>
          <w:divBdr>
            <w:top w:val="none" w:sz="0" w:space="0" w:color="auto"/>
            <w:left w:val="none" w:sz="0" w:space="0" w:color="auto"/>
            <w:bottom w:val="none" w:sz="0" w:space="0" w:color="auto"/>
            <w:right w:val="none" w:sz="0" w:space="0" w:color="auto"/>
          </w:divBdr>
          <w:divsChild>
            <w:div w:id="667096142">
              <w:marLeft w:val="0"/>
              <w:marRight w:val="0"/>
              <w:marTop w:val="0"/>
              <w:marBottom w:val="0"/>
              <w:divBdr>
                <w:top w:val="none" w:sz="0" w:space="0" w:color="auto"/>
                <w:left w:val="none" w:sz="0" w:space="0" w:color="auto"/>
                <w:bottom w:val="none" w:sz="0" w:space="0" w:color="auto"/>
                <w:right w:val="none" w:sz="0" w:space="0" w:color="auto"/>
              </w:divBdr>
              <w:divsChild>
                <w:div w:id="667096147">
                  <w:marLeft w:val="0"/>
                  <w:marRight w:val="0"/>
                  <w:marTop w:val="0"/>
                  <w:marBottom w:val="0"/>
                  <w:divBdr>
                    <w:top w:val="none" w:sz="0" w:space="0" w:color="auto"/>
                    <w:left w:val="none" w:sz="0" w:space="0" w:color="auto"/>
                    <w:bottom w:val="none" w:sz="0" w:space="0" w:color="auto"/>
                    <w:right w:val="none" w:sz="0" w:space="0" w:color="auto"/>
                  </w:divBdr>
                  <w:divsChild>
                    <w:div w:id="667096164">
                      <w:marLeft w:val="0"/>
                      <w:marRight w:val="0"/>
                      <w:marTop w:val="0"/>
                      <w:marBottom w:val="0"/>
                      <w:divBdr>
                        <w:top w:val="none" w:sz="0" w:space="0" w:color="auto"/>
                        <w:left w:val="none" w:sz="0" w:space="0" w:color="auto"/>
                        <w:bottom w:val="none" w:sz="0" w:space="0" w:color="auto"/>
                        <w:right w:val="none" w:sz="0" w:space="0" w:color="auto"/>
                      </w:divBdr>
                      <w:divsChild>
                        <w:div w:id="667096134">
                          <w:marLeft w:val="0"/>
                          <w:marRight w:val="0"/>
                          <w:marTop w:val="0"/>
                          <w:marBottom w:val="0"/>
                          <w:divBdr>
                            <w:top w:val="none" w:sz="0" w:space="0" w:color="auto"/>
                            <w:left w:val="none" w:sz="0" w:space="0" w:color="auto"/>
                            <w:bottom w:val="none" w:sz="0" w:space="0" w:color="auto"/>
                            <w:right w:val="none" w:sz="0" w:space="0" w:color="auto"/>
                          </w:divBdr>
                          <w:divsChild>
                            <w:div w:id="6670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096162">
      <w:marLeft w:val="0"/>
      <w:marRight w:val="0"/>
      <w:marTop w:val="0"/>
      <w:marBottom w:val="0"/>
      <w:divBdr>
        <w:top w:val="none" w:sz="0" w:space="0" w:color="auto"/>
        <w:left w:val="none" w:sz="0" w:space="0" w:color="auto"/>
        <w:bottom w:val="none" w:sz="0" w:space="0" w:color="auto"/>
        <w:right w:val="none" w:sz="0" w:space="0" w:color="auto"/>
      </w:divBdr>
      <w:divsChild>
        <w:div w:id="667096172">
          <w:marLeft w:val="0"/>
          <w:marRight w:val="0"/>
          <w:marTop w:val="0"/>
          <w:marBottom w:val="0"/>
          <w:divBdr>
            <w:top w:val="none" w:sz="0" w:space="0" w:color="auto"/>
            <w:left w:val="none" w:sz="0" w:space="0" w:color="auto"/>
            <w:bottom w:val="none" w:sz="0" w:space="0" w:color="auto"/>
            <w:right w:val="none" w:sz="0" w:space="0" w:color="auto"/>
          </w:divBdr>
          <w:divsChild>
            <w:div w:id="667096144">
              <w:marLeft w:val="0"/>
              <w:marRight w:val="0"/>
              <w:marTop w:val="0"/>
              <w:marBottom w:val="0"/>
              <w:divBdr>
                <w:top w:val="none" w:sz="0" w:space="0" w:color="auto"/>
                <w:left w:val="none" w:sz="0" w:space="0" w:color="auto"/>
                <w:bottom w:val="none" w:sz="0" w:space="0" w:color="auto"/>
                <w:right w:val="none" w:sz="0" w:space="0" w:color="auto"/>
              </w:divBdr>
              <w:divsChild>
                <w:div w:id="667096141">
                  <w:marLeft w:val="0"/>
                  <w:marRight w:val="0"/>
                  <w:marTop w:val="0"/>
                  <w:marBottom w:val="0"/>
                  <w:divBdr>
                    <w:top w:val="none" w:sz="0" w:space="0" w:color="auto"/>
                    <w:left w:val="none" w:sz="0" w:space="0" w:color="auto"/>
                    <w:bottom w:val="none" w:sz="0" w:space="0" w:color="auto"/>
                    <w:right w:val="none" w:sz="0" w:space="0" w:color="auto"/>
                  </w:divBdr>
                  <w:divsChild>
                    <w:div w:id="667096128">
                      <w:marLeft w:val="0"/>
                      <w:marRight w:val="0"/>
                      <w:marTop w:val="0"/>
                      <w:marBottom w:val="0"/>
                      <w:divBdr>
                        <w:top w:val="none" w:sz="0" w:space="0" w:color="auto"/>
                        <w:left w:val="none" w:sz="0" w:space="0" w:color="auto"/>
                        <w:bottom w:val="none" w:sz="0" w:space="0" w:color="auto"/>
                        <w:right w:val="none" w:sz="0" w:space="0" w:color="auto"/>
                      </w:divBdr>
                      <w:divsChild>
                        <w:div w:id="667096157">
                          <w:marLeft w:val="0"/>
                          <w:marRight w:val="0"/>
                          <w:marTop w:val="0"/>
                          <w:marBottom w:val="0"/>
                          <w:divBdr>
                            <w:top w:val="none" w:sz="0" w:space="0" w:color="auto"/>
                            <w:left w:val="none" w:sz="0" w:space="0" w:color="auto"/>
                            <w:bottom w:val="none" w:sz="0" w:space="0" w:color="auto"/>
                            <w:right w:val="none" w:sz="0" w:space="0" w:color="auto"/>
                          </w:divBdr>
                          <w:divsChild>
                            <w:div w:id="667096163">
                              <w:marLeft w:val="0"/>
                              <w:marRight w:val="0"/>
                              <w:marTop w:val="0"/>
                              <w:marBottom w:val="0"/>
                              <w:divBdr>
                                <w:top w:val="none" w:sz="0" w:space="0" w:color="auto"/>
                                <w:left w:val="none" w:sz="0" w:space="0" w:color="auto"/>
                                <w:bottom w:val="none" w:sz="0" w:space="0" w:color="auto"/>
                                <w:right w:val="none" w:sz="0" w:space="0" w:color="auto"/>
                              </w:divBdr>
                              <w:divsChild>
                                <w:div w:id="6670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096165">
      <w:marLeft w:val="0"/>
      <w:marRight w:val="0"/>
      <w:marTop w:val="0"/>
      <w:marBottom w:val="0"/>
      <w:divBdr>
        <w:top w:val="none" w:sz="0" w:space="0" w:color="auto"/>
        <w:left w:val="none" w:sz="0" w:space="0" w:color="auto"/>
        <w:bottom w:val="none" w:sz="0" w:space="0" w:color="auto"/>
        <w:right w:val="none" w:sz="0" w:space="0" w:color="auto"/>
      </w:divBdr>
      <w:divsChild>
        <w:div w:id="667096126">
          <w:marLeft w:val="0"/>
          <w:marRight w:val="0"/>
          <w:marTop w:val="0"/>
          <w:marBottom w:val="0"/>
          <w:divBdr>
            <w:top w:val="none" w:sz="0" w:space="0" w:color="auto"/>
            <w:left w:val="none" w:sz="0" w:space="0" w:color="auto"/>
            <w:bottom w:val="none" w:sz="0" w:space="0" w:color="auto"/>
            <w:right w:val="none" w:sz="0" w:space="0" w:color="auto"/>
          </w:divBdr>
          <w:divsChild>
            <w:div w:id="667096149">
              <w:marLeft w:val="0"/>
              <w:marRight w:val="0"/>
              <w:marTop w:val="0"/>
              <w:marBottom w:val="0"/>
              <w:divBdr>
                <w:top w:val="none" w:sz="0" w:space="0" w:color="auto"/>
                <w:left w:val="none" w:sz="0" w:space="0" w:color="auto"/>
                <w:bottom w:val="none" w:sz="0" w:space="0" w:color="auto"/>
                <w:right w:val="none" w:sz="0" w:space="0" w:color="auto"/>
              </w:divBdr>
              <w:divsChild>
                <w:div w:id="667096146">
                  <w:marLeft w:val="0"/>
                  <w:marRight w:val="0"/>
                  <w:marTop w:val="0"/>
                  <w:marBottom w:val="0"/>
                  <w:divBdr>
                    <w:top w:val="none" w:sz="0" w:space="0" w:color="auto"/>
                    <w:left w:val="none" w:sz="0" w:space="0" w:color="auto"/>
                    <w:bottom w:val="none" w:sz="0" w:space="0" w:color="auto"/>
                    <w:right w:val="none" w:sz="0" w:space="0" w:color="auto"/>
                  </w:divBdr>
                  <w:divsChild>
                    <w:div w:id="667096160">
                      <w:marLeft w:val="0"/>
                      <w:marRight w:val="0"/>
                      <w:marTop w:val="0"/>
                      <w:marBottom w:val="0"/>
                      <w:divBdr>
                        <w:top w:val="none" w:sz="0" w:space="0" w:color="auto"/>
                        <w:left w:val="none" w:sz="0" w:space="0" w:color="auto"/>
                        <w:bottom w:val="none" w:sz="0" w:space="0" w:color="auto"/>
                        <w:right w:val="none" w:sz="0" w:space="0" w:color="auto"/>
                      </w:divBdr>
                      <w:divsChild>
                        <w:div w:id="667096179">
                          <w:marLeft w:val="0"/>
                          <w:marRight w:val="0"/>
                          <w:marTop w:val="0"/>
                          <w:marBottom w:val="0"/>
                          <w:divBdr>
                            <w:top w:val="none" w:sz="0" w:space="0" w:color="auto"/>
                            <w:left w:val="none" w:sz="0" w:space="0" w:color="auto"/>
                            <w:bottom w:val="none" w:sz="0" w:space="0" w:color="auto"/>
                            <w:right w:val="none" w:sz="0" w:space="0" w:color="auto"/>
                          </w:divBdr>
                          <w:divsChild>
                            <w:div w:id="667096159">
                              <w:marLeft w:val="0"/>
                              <w:marRight w:val="0"/>
                              <w:marTop w:val="0"/>
                              <w:marBottom w:val="0"/>
                              <w:divBdr>
                                <w:top w:val="none" w:sz="0" w:space="0" w:color="auto"/>
                                <w:left w:val="none" w:sz="0" w:space="0" w:color="auto"/>
                                <w:bottom w:val="none" w:sz="0" w:space="0" w:color="auto"/>
                                <w:right w:val="none" w:sz="0" w:space="0" w:color="auto"/>
                              </w:divBdr>
                              <w:divsChild>
                                <w:div w:id="667096158">
                                  <w:marLeft w:val="0"/>
                                  <w:marRight w:val="0"/>
                                  <w:marTop w:val="0"/>
                                  <w:marBottom w:val="0"/>
                                  <w:divBdr>
                                    <w:top w:val="none" w:sz="0" w:space="0" w:color="auto"/>
                                    <w:left w:val="none" w:sz="0" w:space="0" w:color="auto"/>
                                    <w:bottom w:val="none" w:sz="0" w:space="0" w:color="auto"/>
                                    <w:right w:val="none" w:sz="0" w:space="0" w:color="auto"/>
                                  </w:divBdr>
                                  <w:divsChild>
                                    <w:div w:id="667096152">
                                      <w:marLeft w:val="0"/>
                                      <w:marRight w:val="0"/>
                                      <w:marTop w:val="0"/>
                                      <w:marBottom w:val="0"/>
                                      <w:divBdr>
                                        <w:top w:val="none" w:sz="0" w:space="0" w:color="auto"/>
                                        <w:left w:val="none" w:sz="0" w:space="0" w:color="auto"/>
                                        <w:bottom w:val="none" w:sz="0" w:space="0" w:color="auto"/>
                                        <w:right w:val="none" w:sz="0" w:space="0" w:color="auto"/>
                                      </w:divBdr>
                                      <w:divsChild>
                                        <w:div w:id="6670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7096166">
      <w:marLeft w:val="0"/>
      <w:marRight w:val="0"/>
      <w:marTop w:val="0"/>
      <w:marBottom w:val="0"/>
      <w:divBdr>
        <w:top w:val="none" w:sz="0" w:space="0" w:color="auto"/>
        <w:left w:val="none" w:sz="0" w:space="0" w:color="auto"/>
        <w:bottom w:val="none" w:sz="0" w:space="0" w:color="auto"/>
        <w:right w:val="none" w:sz="0" w:space="0" w:color="auto"/>
      </w:divBdr>
      <w:divsChild>
        <w:div w:id="667096131">
          <w:marLeft w:val="0"/>
          <w:marRight w:val="0"/>
          <w:marTop w:val="0"/>
          <w:marBottom w:val="0"/>
          <w:divBdr>
            <w:top w:val="none" w:sz="0" w:space="0" w:color="auto"/>
            <w:left w:val="none" w:sz="0" w:space="0" w:color="auto"/>
            <w:bottom w:val="none" w:sz="0" w:space="0" w:color="auto"/>
            <w:right w:val="none" w:sz="0" w:space="0" w:color="auto"/>
          </w:divBdr>
          <w:divsChild>
            <w:div w:id="667096148">
              <w:marLeft w:val="0"/>
              <w:marRight w:val="0"/>
              <w:marTop w:val="0"/>
              <w:marBottom w:val="0"/>
              <w:divBdr>
                <w:top w:val="none" w:sz="0" w:space="0" w:color="auto"/>
                <w:left w:val="none" w:sz="0" w:space="0" w:color="auto"/>
                <w:bottom w:val="none" w:sz="0" w:space="0" w:color="auto"/>
                <w:right w:val="none" w:sz="0" w:space="0" w:color="auto"/>
              </w:divBdr>
              <w:divsChild>
                <w:div w:id="667096174">
                  <w:marLeft w:val="0"/>
                  <w:marRight w:val="0"/>
                  <w:marTop w:val="0"/>
                  <w:marBottom w:val="0"/>
                  <w:divBdr>
                    <w:top w:val="none" w:sz="0" w:space="0" w:color="auto"/>
                    <w:left w:val="none" w:sz="0" w:space="0" w:color="auto"/>
                    <w:bottom w:val="none" w:sz="0" w:space="0" w:color="auto"/>
                    <w:right w:val="none" w:sz="0" w:space="0" w:color="auto"/>
                  </w:divBdr>
                  <w:divsChild>
                    <w:div w:id="667096178">
                      <w:marLeft w:val="0"/>
                      <w:marRight w:val="0"/>
                      <w:marTop w:val="0"/>
                      <w:marBottom w:val="0"/>
                      <w:divBdr>
                        <w:top w:val="none" w:sz="0" w:space="0" w:color="auto"/>
                        <w:left w:val="none" w:sz="0" w:space="0" w:color="auto"/>
                        <w:bottom w:val="none" w:sz="0" w:space="0" w:color="auto"/>
                        <w:right w:val="none" w:sz="0" w:space="0" w:color="auto"/>
                      </w:divBdr>
                      <w:divsChild>
                        <w:div w:id="667096175">
                          <w:marLeft w:val="0"/>
                          <w:marRight w:val="0"/>
                          <w:marTop w:val="0"/>
                          <w:marBottom w:val="0"/>
                          <w:divBdr>
                            <w:top w:val="none" w:sz="0" w:space="0" w:color="auto"/>
                            <w:left w:val="none" w:sz="0" w:space="0" w:color="auto"/>
                            <w:bottom w:val="none" w:sz="0" w:space="0" w:color="auto"/>
                            <w:right w:val="none" w:sz="0" w:space="0" w:color="auto"/>
                          </w:divBdr>
                          <w:divsChild>
                            <w:div w:id="667096137">
                              <w:marLeft w:val="0"/>
                              <w:marRight w:val="0"/>
                              <w:marTop w:val="0"/>
                              <w:marBottom w:val="0"/>
                              <w:divBdr>
                                <w:top w:val="none" w:sz="0" w:space="0" w:color="auto"/>
                                <w:left w:val="none" w:sz="0" w:space="0" w:color="auto"/>
                                <w:bottom w:val="none" w:sz="0" w:space="0" w:color="auto"/>
                                <w:right w:val="none" w:sz="0" w:space="0" w:color="auto"/>
                              </w:divBdr>
                              <w:divsChild>
                                <w:div w:id="667096177">
                                  <w:marLeft w:val="0"/>
                                  <w:marRight w:val="0"/>
                                  <w:marTop w:val="0"/>
                                  <w:marBottom w:val="0"/>
                                  <w:divBdr>
                                    <w:top w:val="none" w:sz="0" w:space="0" w:color="auto"/>
                                    <w:left w:val="none" w:sz="0" w:space="0" w:color="auto"/>
                                    <w:bottom w:val="none" w:sz="0" w:space="0" w:color="auto"/>
                                    <w:right w:val="none" w:sz="0" w:space="0" w:color="auto"/>
                                  </w:divBdr>
                                  <w:divsChild>
                                    <w:div w:id="667096132">
                                      <w:marLeft w:val="0"/>
                                      <w:marRight w:val="0"/>
                                      <w:marTop w:val="0"/>
                                      <w:marBottom w:val="0"/>
                                      <w:divBdr>
                                        <w:top w:val="none" w:sz="0" w:space="0" w:color="auto"/>
                                        <w:left w:val="none" w:sz="0" w:space="0" w:color="auto"/>
                                        <w:bottom w:val="none" w:sz="0" w:space="0" w:color="auto"/>
                                        <w:right w:val="none" w:sz="0" w:space="0" w:color="auto"/>
                                      </w:divBdr>
                                    </w:div>
                                    <w:div w:id="6670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4270</Characters>
  <Application>Microsoft Office Word</Application>
  <DocSecurity>0</DocSecurity>
  <Lines>35</Lines>
  <Paragraphs>10</Paragraphs>
  <ScaleCrop>false</ScaleCrop>
  <Company>Springer-SBM</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 of reintubation in mechanically ventilated neurosurgical and neurologic patients with tracheotomy: evaluation of a systematic approach to weaning and extubation</dc:title>
  <dc:creator>Audrey</dc:creator>
  <cp:lastModifiedBy>MCGU02</cp:lastModifiedBy>
  <cp:revision>2</cp:revision>
  <dcterms:created xsi:type="dcterms:W3CDTF">2013-11-27T12:49:00Z</dcterms:created>
  <dcterms:modified xsi:type="dcterms:W3CDTF">2013-11-27T12:49:00Z</dcterms:modified>
</cp:coreProperties>
</file>