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889" w:type="dxa"/>
        <w:tblLayout w:type="fixed"/>
        <w:tblLook w:val="04A0" w:firstRow="1" w:lastRow="0" w:firstColumn="1" w:lastColumn="0" w:noHBand="0" w:noVBand="1"/>
      </w:tblPr>
      <w:tblGrid>
        <w:gridCol w:w="1101"/>
        <w:gridCol w:w="1559"/>
        <w:gridCol w:w="7229"/>
      </w:tblGrid>
      <w:tr w:rsidR="00E6277F" w:rsidTr="00E6277F">
        <w:tc>
          <w:tcPr>
            <w:tcW w:w="1101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77F">
              <w:rPr>
                <w:rFonts w:ascii="Times New Roman" w:hAnsi="Times New Roman" w:cs="Times New Roman"/>
                <w:sz w:val="24"/>
                <w:szCs w:val="24"/>
              </w:rPr>
              <w:t>Gene</w:t>
            </w:r>
          </w:p>
        </w:tc>
        <w:tc>
          <w:tcPr>
            <w:tcW w:w="1559" w:type="dxa"/>
            <w:vAlign w:val="center"/>
          </w:tcPr>
          <w:p w:rsidR="00E6277F" w:rsidRPr="00E6277F" w:rsidRDefault="00E6277F" w:rsidP="00E62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77F">
              <w:rPr>
                <w:rFonts w:ascii="Times New Roman" w:hAnsi="Times New Roman" w:cs="Times New Roman"/>
                <w:sz w:val="24"/>
                <w:szCs w:val="24"/>
              </w:rPr>
              <w:t xml:space="preserve">pEF1α-Pu.2 / pEF1 </w:t>
            </w:r>
            <w:r w:rsidRPr="00E6277F">
              <w:rPr>
                <w:rFonts w:ascii="Times New Roman" w:hAnsi="Times New Roman" w:cs="Times New Roman"/>
                <w:sz w:val="24"/>
                <w:szCs w:val="24"/>
              </w:rPr>
              <w:t>α</w:t>
            </w:r>
          </w:p>
        </w:tc>
        <w:tc>
          <w:tcPr>
            <w:tcW w:w="7229" w:type="dxa"/>
            <w:vAlign w:val="center"/>
          </w:tcPr>
          <w:p w:rsidR="00E6277F" w:rsidRPr="00E6277F" w:rsidRDefault="00E6277F" w:rsidP="00E62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77F">
              <w:rPr>
                <w:rFonts w:ascii="Times New Roman" w:hAnsi="Times New Roman" w:cs="Times New Roman"/>
                <w:sz w:val="24"/>
                <w:szCs w:val="24"/>
              </w:rPr>
              <w:t>Description</w:t>
            </w:r>
          </w:p>
        </w:tc>
      </w:tr>
      <w:tr w:rsidR="00E6277F" w:rsidTr="00E6277F">
        <w:tc>
          <w:tcPr>
            <w:tcW w:w="1101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ALAS2</w:t>
            </w:r>
          </w:p>
        </w:tc>
        <w:tc>
          <w:tcPr>
            <w:tcW w:w="1559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8.07</w:t>
            </w:r>
          </w:p>
        </w:tc>
        <w:tc>
          <w:tcPr>
            <w:tcW w:w="7229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aminolevulinate</w:t>
            </w:r>
            <w:proofErr w:type="spellEnd"/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delta-, synthase 2, nuclear gene encoding mitochondrial protein, transcript variant 1, mRNA</w:t>
            </w:r>
          </w:p>
        </w:tc>
      </w:tr>
      <w:tr w:rsidR="00E6277F" w:rsidTr="00E6277F">
        <w:tc>
          <w:tcPr>
            <w:tcW w:w="1101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HBD</w:t>
            </w:r>
          </w:p>
        </w:tc>
        <w:tc>
          <w:tcPr>
            <w:tcW w:w="1559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4.04</w:t>
            </w:r>
          </w:p>
        </w:tc>
        <w:tc>
          <w:tcPr>
            <w:tcW w:w="7229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hemoglobin</w:t>
            </w:r>
            <w:proofErr w:type="gramEnd"/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delta, mRNA.</w:t>
            </w:r>
          </w:p>
        </w:tc>
      </w:tr>
      <w:tr w:rsidR="00E6277F" w:rsidTr="00E6277F">
        <w:tc>
          <w:tcPr>
            <w:tcW w:w="1101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CD36</w:t>
            </w:r>
          </w:p>
        </w:tc>
        <w:tc>
          <w:tcPr>
            <w:tcW w:w="1559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3.96</w:t>
            </w:r>
          </w:p>
        </w:tc>
        <w:tc>
          <w:tcPr>
            <w:tcW w:w="7229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CD36 molecule (</w:t>
            </w:r>
            <w:proofErr w:type="spellStart"/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thrombospondin</w:t>
            </w:r>
            <w:proofErr w:type="spellEnd"/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receptor), transcript variant 1, mRNA.</w:t>
            </w:r>
          </w:p>
        </w:tc>
      </w:tr>
      <w:tr w:rsidR="00E6277F" w:rsidTr="00E6277F">
        <w:tc>
          <w:tcPr>
            <w:tcW w:w="1101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HBZ</w:t>
            </w:r>
          </w:p>
        </w:tc>
        <w:tc>
          <w:tcPr>
            <w:tcW w:w="1559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3.42</w:t>
            </w:r>
          </w:p>
        </w:tc>
        <w:tc>
          <w:tcPr>
            <w:tcW w:w="7229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hemoglobin</w:t>
            </w:r>
            <w:proofErr w:type="gramEnd"/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zeta (HBZ), mRNA.</w:t>
            </w:r>
          </w:p>
        </w:tc>
      </w:tr>
      <w:tr w:rsidR="00E6277F" w:rsidTr="00E6277F">
        <w:tc>
          <w:tcPr>
            <w:tcW w:w="1101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GYPB</w:t>
            </w:r>
          </w:p>
        </w:tc>
        <w:tc>
          <w:tcPr>
            <w:tcW w:w="1559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3.08</w:t>
            </w:r>
          </w:p>
        </w:tc>
        <w:tc>
          <w:tcPr>
            <w:tcW w:w="7229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glycophorin</w:t>
            </w:r>
            <w:proofErr w:type="spellEnd"/>
            <w:proofErr w:type="gramEnd"/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 (MNS blood group), mRNA.</w:t>
            </w:r>
          </w:p>
        </w:tc>
      </w:tr>
      <w:tr w:rsidR="00E6277F" w:rsidTr="00E6277F">
        <w:tc>
          <w:tcPr>
            <w:tcW w:w="1101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GYPE</w:t>
            </w:r>
          </w:p>
        </w:tc>
        <w:tc>
          <w:tcPr>
            <w:tcW w:w="1559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2.65</w:t>
            </w:r>
          </w:p>
        </w:tc>
        <w:tc>
          <w:tcPr>
            <w:tcW w:w="7229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glycophorin</w:t>
            </w:r>
            <w:proofErr w:type="spellEnd"/>
            <w:proofErr w:type="gramEnd"/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 (MNS blood group), transcript variant 2, mRNA.</w:t>
            </w:r>
          </w:p>
        </w:tc>
      </w:tr>
      <w:tr w:rsidR="00E6277F" w:rsidTr="00E6277F">
        <w:tc>
          <w:tcPr>
            <w:tcW w:w="1101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HEMGN</w:t>
            </w:r>
          </w:p>
        </w:tc>
        <w:tc>
          <w:tcPr>
            <w:tcW w:w="1559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2.45</w:t>
            </w:r>
          </w:p>
        </w:tc>
        <w:tc>
          <w:tcPr>
            <w:tcW w:w="7229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hemogen</w:t>
            </w:r>
            <w:proofErr w:type="spellEnd"/>
            <w:proofErr w:type="gramEnd"/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transcript variant 1, mRNA.</w:t>
            </w:r>
          </w:p>
        </w:tc>
      </w:tr>
      <w:tr w:rsidR="00E6277F" w:rsidTr="00E6277F">
        <w:tc>
          <w:tcPr>
            <w:tcW w:w="1101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FECH</w:t>
            </w:r>
          </w:p>
        </w:tc>
        <w:tc>
          <w:tcPr>
            <w:tcW w:w="1559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2.26</w:t>
            </w:r>
          </w:p>
        </w:tc>
        <w:tc>
          <w:tcPr>
            <w:tcW w:w="7229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ferrochelatase</w:t>
            </w:r>
            <w:proofErr w:type="spellEnd"/>
            <w:proofErr w:type="gramEnd"/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protoporphyria</w:t>
            </w:r>
            <w:proofErr w:type="spellEnd"/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), nuclear gene encoding mitochondrial protein, transcript variant 1, mRNA.</w:t>
            </w:r>
          </w:p>
        </w:tc>
      </w:tr>
      <w:tr w:rsidR="00E6277F" w:rsidTr="00E6277F">
        <w:tc>
          <w:tcPr>
            <w:tcW w:w="1101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RHCE</w:t>
            </w:r>
          </w:p>
        </w:tc>
        <w:tc>
          <w:tcPr>
            <w:tcW w:w="1559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2.24</w:t>
            </w:r>
          </w:p>
        </w:tc>
        <w:tc>
          <w:tcPr>
            <w:tcW w:w="7229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Rh blood group, </w:t>
            </w:r>
            <w:proofErr w:type="spellStart"/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CcEe</w:t>
            </w:r>
            <w:proofErr w:type="spellEnd"/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antigens, transcript variant 1, mRNA.</w:t>
            </w:r>
          </w:p>
        </w:tc>
      </w:tr>
      <w:tr w:rsidR="00E6277F" w:rsidTr="00E6277F">
        <w:tc>
          <w:tcPr>
            <w:tcW w:w="1101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KEL</w:t>
            </w:r>
          </w:p>
        </w:tc>
        <w:tc>
          <w:tcPr>
            <w:tcW w:w="1559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2.14</w:t>
            </w:r>
          </w:p>
        </w:tc>
        <w:tc>
          <w:tcPr>
            <w:tcW w:w="7229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Kell</w:t>
            </w:r>
            <w:proofErr w:type="spellEnd"/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blood group, </w:t>
            </w:r>
            <w:proofErr w:type="spellStart"/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metallo-endopeptidase</w:t>
            </w:r>
            <w:proofErr w:type="spellEnd"/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mRNA.</w:t>
            </w:r>
          </w:p>
        </w:tc>
      </w:tr>
      <w:tr w:rsidR="00E6277F" w:rsidTr="00E6277F">
        <w:tc>
          <w:tcPr>
            <w:tcW w:w="1101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HBA1</w:t>
            </w:r>
          </w:p>
        </w:tc>
        <w:tc>
          <w:tcPr>
            <w:tcW w:w="1559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2.13</w:t>
            </w:r>
          </w:p>
        </w:tc>
        <w:tc>
          <w:tcPr>
            <w:tcW w:w="7229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hemoglobin</w:t>
            </w:r>
            <w:proofErr w:type="gramEnd"/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alpha 1, mRNA.</w:t>
            </w:r>
          </w:p>
        </w:tc>
      </w:tr>
      <w:tr w:rsidR="00E6277F" w:rsidTr="00E6277F">
        <w:tc>
          <w:tcPr>
            <w:tcW w:w="1101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HBA2</w:t>
            </w:r>
          </w:p>
        </w:tc>
        <w:tc>
          <w:tcPr>
            <w:tcW w:w="1559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2.13</w:t>
            </w:r>
          </w:p>
        </w:tc>
        <w:tc>
          <w:tcPr>
            <w:tcW w:w="7229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hemoglobin</w:t>
            </w:r>
            <w:proofErr w:type="gramEnd"/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alpha 2, mRNA.</w:t>
            </w:r>
          </w:p>
        </w:tc>
      </w:tr>
      <w:tr w:rsidR="00E6277F" w:rsidTr="00E6277F">
        <w:tc>
          <w:tcPr>
            <w:tcW w:w="1101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RHD</w:t>
            </w:r>
          </w:p>
        </w:tc>
        <w:tc>
          <w:tcPr>
            <w:tcW w:w="1559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2.10</w:t>
            </w:r>
          </w:p>
        </w:tc>
        <w:tc>
          <w:tcPr>
            <w:tcW w:w="7229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Rh blood group, D antigen, transcript variant 1, mRNA.</w:t>
            </w:r>
          </w:p>
        </w:tc>
      </w:tr>
      <w:tr w:rsidR="00E6277F" w:rsidTr="00E6277F">
        <w:tc>
          <w:tcPr>
            <w:tcW w:w="1101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GYPA</w:t>
            </w:r>
          </w:p>
        </w:tc>
        <w:tc>
          <w:tcPr>
            <w:tcW w:w="1559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2.01</w:t>
            </w:r>
          </w:p>
        </w:tc>
        <w:tc>
          <w:tcPr>
            <w:tcW w:w="7229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glycophorin</w:t>
            </w:r>
            <w:proofErr w:type="spellEnd"/>
            <w:proofErr w:type="gramEnd"/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(MNS blood group), mRNA.</w:t>
            </w:r>
          </w:p>
        </w:tc>
      </w:tr>
      <w:tr w:rsidR="00E6277F" w:rsidTr="00E6277F">
        <w:tc>
          <w:tcPr>
            <w:tcW w:w="1101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ERMAP</w:t>
            </w:r>
          </w:p>
        </w:tc>
        <w:tc>
          <w:tcPr>
            <w:tcW w:w="1559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2.01</w:t>
            </w:r>
          </w:p>
        </w:tc>
        <w:tc>
          <w:tcPr>
            <w:tcW w:w="7229" w:type="dxa"/>
            <w:vAlign w:val="center"/>
          </w:tcPr>
          <w:p w:rsidR="00E6277F" w:rsidRPr="00E6277F" w:rsidRDefault="00E6277F" w:rsidP="00E627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erythroblast</w:t>
            </w:r>
            <w:proofErr w:type="gramEnd"/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membrane-associated protein (</w:t>
            </w:r>
            <w:proofErr w:type="spellStart"/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Scianna</w:t>
            </w:r>
            <w:proofErr w:type="spellEnd"/>
            <w:r w:rsidRPr="00E627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blood group), transcript variant 1, mRNA.</w:t>
            </w:r>
          </w:p>
        </w:tc>
      </w:tr>
    </w:tbl>
    <w:p w:rsidR="00E6277F" w:rsidRDefault="00E6277F">
      <w:bookmarkStart w:id="0" w:name="_GoBack"/>
      <w:bookmarkEnd w:id="0"/>
    </w:p>
    <w:sectPr w:rsidR="00E627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77F"/>
    <w:rsid w:val="001B00FC"/>
    <w:rsid w:val="00430BBE"/>
    <w:rsid w:val="00A33406"/>
    <w:rsid w:val="00CA06DE"/>
    <w:rsid w:val="00E6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27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27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62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New South Wales</Company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Alister Funnell</dc:creator>
  <cp:lastModifiedBy>Alister Funnell</cp:lastModifiedBy>
  <cp:revision>2</cp:revision>
  <dcterms:created xsi:type="dcterms:W3CDTF">2013-09-04T05:20:00Z</dcterms:created>
  <dcterms:modified xsi:type="dcterms:W3CDTF">2013-09-04T05:20:00Z</dcterms:modified>
</cp:coreProperties>
</file>