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bookmarkStart w:id="0" w:name="_GoBack"/>
      <w:r w:rsidRPr="00A106D3">
        <w:rPr>
          <w:rFonts w:ascii="Arial" w:hAnsi="Arial" w:cs="Arial"/>
          <w:b/>
          <w:sz w:val="18"/>
          <w:szCs w:val="18"/>
          <w:lang w:val="en-US"/>
        </w:rPr>
        <w:t xml:space="preserve">Table </w:t>
      </w:r>
      <w:r w:rsidR="00924EA3">
        <w:rPr>
          <w:rFonts w:ascii="Arial" w:hAnsi="Arial" w:cs="Arial"/>
          <w:b/>
          <w:sz w:val="18"/>
          <w:szCs w:val="18"/>
          <w:lang w:val="en-US"/>
        </w:rPr>
        <w:t>S</w:t>
      </w:r>
      <w:r w:rsidRPr="00A106D3">
        <w:rPr>
          <w:rFonts w:ascii="Arial" w:hAnsi="Arial" w:cs="Arial"/>
          <w:b/>
          <w:sz w:val="18"/>
          <w:szCs w:val="18"/>
          <w:lang w:val="en-US"/>
        </w:rPr>
        <w:t>1</w:t>
      </w:r>
      <w:r w:rsidRPr="003E490F">
        <w:rPr>
          <w:rFonts w:ascii="Arial" w:hAnsi="Arial" w:cs="Arial"/>
          <w:sz w:val="18"/>
          <w:szCs w:val="18"/>
          <w:lang w:val="en-US"/>
        </w:rPr>
        <w:t xml:space="preserve">: list of mutations in genes involved in the </w:t>
      </w:r>
      <w:proofErr w:type="spellStart"/>
      <w:r w:rsidRPr="003E490F">
        <w:rPr>
          <w:rFonts w:ascii="Arial" w:hAnsi="Arial" w:cs="Arial"/>
          <w:sz w:val="18"/>
          <w:szCs w:val="18"/>
          <w:lang w:val="en-US"/>
        </w:rPr>
        <w:t>intrapancreatic</w:t>
      </w:r>
      <w:proofErr w:type="spellEnd"/>
      <w:r w:rsidRPr="003E490F">
        <w:rPr>
          <w:rFonts w:ascii="Arial" w:hAnsi="Arial" w:cs="Arial"/>
          <w:sz w:val="18"/>
          <w:szCs w:val="18"/>
          <w:lang w:val="en-US"/>
        </w:rPr>
        <w:t xml:space="preserve"> activation of trypsin (IPAT) and pancreatic secretion </w:t>
      </w:r>
      <w:bookmarkEnd w:id="0"/>
      <w:r w:rsidRPr="003E490F">
        <w:rPr>
          <w:rFonts w:ascii="Arial" w:hAnsi="Arial" w:cs="Arial"/>
          <w:sz w:val="18"/>
          <w:szCs w:val="18"/>
          <w:lang w:val="en-US"/>
        </w:rPr>
        <w:t>pathway (PSP) and allelic frequency (%) in the three groups of subjects studied (A: CF with RP; B: CF without RP; C: healthy controls) and D: in the general population (</w:t>
      </w:r>
      <w:proofErr w:type="spellStart"/>
      <w:r w:rsidRPr="003E490F">
        <w:rPr>
          <w:rFonts w:ascii="Arial" w:hAnsi="Arial" w:cs="Arial"/>
          <w:sz w:val="18"/>
          <w:szCs w:val="18"/>
          <w:lang w:val="en-US"/>
        </w:rPr>
        <w:t>ExAC</w:t>
      </w:r>
      <w:proofErr w:type="spellEnd"/>
      <w:r w:rsidRPr="003E490F">
        <w:rPr>
          <w:rFonts w:ascii="Arial" w:hAnsi="Arial" w:cs="Arial"/>
          <w:sz w:val="18"/>
          <w:szCs w:val="18"/>
          <w:lang w:val="en-US"/>
        </w:rPr>
        <w:t xml:space="preserve"> tool).   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3E490F">
        <w:rPr>
          <w:rFonts w:ascii="Arial" w:hAnsi="Arial" w:cs="Arial"/>
          <w:b/>
          <w:sz w:val="18"/>
          <w:szCs w:val="18"/>
          <w:lang w:val="en-US"/>
        </w:rPr>
        <w:t>IPAT GENES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C639D2">
        <w:rPr>
          <w:rFonts w:ascii="Arial" w:hAnsi="Arial" w:cs="Arial"/>
          <w:b/>
          <w:i/>
          <w:sz w:val="18"/>
          <w:szCs w:val="18"/>
          <w:lang w:val="en-US"/>
        </w:rPr>
        <w:t>SPINK1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A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B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C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D</w:t>
      </w:r>
    </w:p>
    <w:p w:rsidR="006A1FF4" w:rsidRPr="003E490F" w:rsidRDefault="006A1FF4" w:rsidP="006A1FF4">
      <w:pPr>
        <w:pBdr>
          <w:top w:val="single" w:sz="4" w:space="2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3E490F">
        <w:rPr>
          <w:rFonts w:ascii="Arial" w:hAnsi="Arial" w:cs="Arial"/>
          <w:sz w:val="18"/>
          <w:szCs w:val="18"/>
          <w:lang w:val="en-US"/>
        </w:rPr>
        <w:tab/>
        <w:t>c.101A&gt;G (N34S)</w:t>
      </w:r>
      <w:r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  <w:t>0.98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  <w:lang w:val="en-US"/>
        </w:rPr>
      </w:pPr>
      <w:r w:rsidRPr="00C639D2">
        <w:rPr>
          <w:rFonts w:ascii="Arial" w:hAnsi="Arial" w:cs="Arial"/>
          <w:b/>
          <w:i/>
          <w:sz w:val="18"/>
          <w:szCs w:val="18"/>
          <w:lang w:val="en-US"/>
        </w:rPr>
        <w:t>PRSS1</w:t>
      </w:r>
    </w:p>
    <w:p w:rsidR="006A1FF4" w:rsidRPr="003E490F" w:rsidRDefault="006A1FF4" w:rsidP="006A1FF4">
      <w:pPr>
        <w:pBdr>
          <w:top w:val="single" w:sz="4" w:space="4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3E490F">
        <w:rPr>
          <w:rFonts w:ascii="Arial" w:hAnsi="Arial" w:cs="Arial"/>
          <w:sz w:val="18"/>
          <w:szCs w:val="18"/>
          <w:lang w:val="en-US"/>
        </w:rPr>
        <w:t>c.[</w:t>
      </w:r>
      <w:proofErr w:type="gramEnd"/>
      <w:r w:rsidRPr="003E490F">
        <w:rPr>
          <w:rFonts w:ascii="Arial" w:hAnsi="Arial" w:cs="Arial"/>
          <w:sz w:val="18"/>
          <w:szCs w:val="18"/>
          <w:lang w:val="en-US"/>
        </w:rPr>
        <w:t xml:space="preserve">592-11C&gt;T;c.592-8C&gt;T] </w:t>
      </w:r>
      <w:r w:rsidRPr="003E490F">
        <w:rPr>
          <w:rFonts w:ascii="Arial" w:hAnsi="Arial" w:cs="Arial"/>
          <w:sz w:val="18"/>
          <w:szCs w:val="18"/>
          <w:lang w:val="en-US"/>
        </w:rPr>
        <w:tab/>
        <w:t>2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proofErr w:type="spellStart"/>
      <w:r>
        <w:rPr>
          <w:rFonts w:ascii="Arial" w:hAnsi="Arial" w:cs="Arial"/>
          <w:sz w:val="18"/>
          <w:szCs w:val="18"/>
          <w:lang w:val="en-US"/>
        </w:rPr>
        <w:t>na</w:t>
      </w:r>
      <w:proofErr w:type="spellEnd"/>
    </w:p>
    <w:p w:rsidR="006A1FF4" w:rsidRPr="003E490F" w:rsidRDefault="006A1FF4" w:rsidP="006A1FF4">
      <w:pPr>
        <w:pBdr>
          <w:top w:val="single" w:sz="4" w:space="4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3E490F">
        <w:rPr>
          <w:rFonts w:ascii="Arial" w:hAnsi="Arial" w:cs="Arial"/>
          <w:sz w:val="18"/>
          <w:szCs w:val="18"/>
          <w:lang w:val="en-US"/>
        </w:rPr>
        <w:t>c.592-24C&gt;</w:t>
      </w:r>
      <w:proofErr w:type="gramEnd"/>
      <w:r w:rsidRPr="003E490F">
        <w:rPr>
          <w:rFonts w:ascii="Arial" w:hAnsi="Arial" w:cs="Arial"/>
          <w:sz w:val="18"/>
          <w:szCs w:val="18"/>
          <w:lang w:val="en-US"/>
        </w:rPr>
        <w:t>T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r>
        <w:rPr>
          <w:rFonts w:ascii="Arial" w:hAnsi="Arial" w:cs="Arial"/>
          <w:sz w:val="18"/>
          <w:szCs w:val="18"/>
          <w:lang w:val="en-US"/>
        </w:rPr>
        <w:t>na</w:t>
      </w:r>
      <w:proofErr w:type="spellEnd"/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  <w:lang w:val="en-US"/>
        </w:rPr>
      </w:pPr>
      <w:r w:rsidRPr="00C639D2">
        <w:rPr>
          <w:rFonts w:ascii="Arial" w:hAnsi="Arial" w:cs="Arial"/>
          <w:b/>
          <w:i/>
          <w:sz w:val="18"/>
          <w:szCs w:val="18"/>
          <w:lang w:val="en-US"/>
        </w:rPr>
        <w:t>PRSS2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  <w:r w:rsidRPr="003E490F">
        <w:rPr>
          <w:rFonts w:ascii="Arial" w:hAnsi="Arial" w:cs="Arial"/>
          <w:sz w:val="18"/>
          <w:szCs w:val="18"/>
          <w:lang w:val="en-US"/>
        </w:rPr>
        <w:t>c.292A&gt;T (K98X)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proofErr w:type="gramStart"/>
      <w:r>
        <w:rPr>
          <w:rFonts w:ascii="Arial" w:hAnsi="Arial" w:cs="Arial"/>
          <w:sz w:val="18"/>
          <w:szCs w:val="18"/>
          <w:lang w:val="en-US"/>
        </w:rPr>
        <w:t>na</w:t>
      </w:r>
      <w:proofErr w:type="spellEnd"/>
      <w:proofErr w:type="gramEnd"/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  <w:r w:rsidRPr="003E490F">
        <w:rPr>
          <w:rFonts w:ascii="Arial" w:hAnsi="Arial" w:cs="Arial"/>
          <w:sz w:val="18"/>
          <w:szCs w:val="18"/>
          <w:lang w:val="en-US"/>
        </w:rPr>
        <w:t>c.689C&gt;T (T230I)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proofErr w:type="gramStart"/>
      <w:r>
        <w:rPr>
          <w:rFonts w:ascii="Arial" w:hAnsi="Arial" w:cs="Arial"/>
          <w:sz w:val="18"/>
          <w:szCs w:val="18"/>
          <w:lang w:val="en-US"/>
        </w:rPr>
        <w:t>na</w:t>
      </w:r>
      <w:proofErr w:type="spellEnd"/>
      <w:proofErr w:type="gramEnd"/>
    </w:p>
    <w:p w:rsidR="006A1FF4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  <w:r w:rsidRPr="003E490F">
        <w:rPr>
          <w:rFonts w:ascii="Arial" w:hAnsi="Arial" w:cs="Arial"/>
          <w:sz w:val="18"/>
          <w:szCs w:val="18"/>
          <w:lang w:val="en-US"/>
        </w:rPr>
        <w:t>c.571G&gt;A (G191R)</w:t>
      </w:r>
      <w:r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proofErr w:type="gramStart"/>
      <w:r>
        <w:rPr>
          <w:rFonts w:ascii="Arial" w:hAnsi="Arial" w:cs="Arial"/>
          <w:sz w:val="18"/>
          <w:szCs w:val="18"/>
          <w:lang w:val="en-US"/>
        </w:rPr>
        <w:t>na</w:t>
      </w:r>
      <w:proofErr w:type="spellEnd"/>
      <w:proofErr w:type="gramEnd"/>
    </w:p>
    <w:p w:rsidR="006A1FF4" w:rsidRPr="003E490F" w:rsidRDefault="006A1FF4" w:rsidP="006A1FF4">
      <w:pP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</w:p>
    <w:p w:rsidR="006A1FF4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C639D2">
        <w:rPr>
          <w:rFonts w:ascii="Arial" w:hAnsi="Arial" w:cs="Arial"/>
          <w:b/>
          <w:sz w:val="18"/>
          <w:szCs w:val="18"/>
          <w:lang w:val="en-US"/>
        </w:rPr>
        <w:t>PRSS1/PRSS2 hybrid</w:t>
      </w:r>
      <w:r w:rsidRPr="00C639D2">
        <w:rPr>
          <w:rFonts w:ascii="Arial" w:hAnsi="Arial" w:cs="Arial"/>
          <w:b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  <w:lang w:val="en-US"/>
        </w:rPr>
      </w:pPr>
      <w:r w:rsidRPr="00C639D2">
        <w:rPr>
          <w:rFonts w:ascii="Arial" w:hAnsi="Arial" w:cs="Arial"/>
          <w:b/>
          <w:i/>
          <w:sz w:val="18"/>
          <w:szCs w:val="18"/>
          <w:lang w:val="en-US"/>
        </w:rPr>
        <w:t>CTRC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  <w:r w:rsidRPr="003E490F">
        <w:rPr>
          <w:rFonts w:ascii="Arial" w:hAnsi="Arial" w:cs="Arial"/>
          <w:sz w:val="18"/>
          <w:szCs w:val="18"/>
          <w:lang w:val="en-US"/>
        </w:rPr>
        <w:t>c.514A&gt;G (K</w:t>
      </w:r>
      <w:r>
        <w:rPr>
          <w:rFonts w:ascii="Arial" w:hAnsi="Arial" w:cs="Arial"/>
          <w:sz w:val="18"/>
          <w:szCs w:val="18"/>
          <w:lang w:val="en-US"/>
        </w:rPr>
        <w:t xml:space="preserve">172E) </w:t>
      </w:r>
      <w:r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2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>
        <w:rPr>
          <w:rFonts w:ascii="Arial" w:hAnsi="Arial" w:cs="Arial"/>
          <w:sz w:val="18"/>
          <w:szCs w:val="18"/>
          <w:lang w:val="en-US"/>
        </w:rPr>
        <w:t>.88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en-US"/>
        </w:rPr>
      </w:pPr>
      <w:r w:rsidRPr="003E490F">
        <w:rPr>
          <w:rFonts w:ascii="Arial" w:hAnsi="Arial" w:cs="Arial"/>
          <w:sz w:val="18"/>
          <w:szCs w:val="18"/>
          <w:lang w:val="en-US"/>
        </w:rPr>
        <w:t>c.649G&gt;A (G217S)</w:t>
      </w:r>
      <w:r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1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</w:t>
      </w:r>
      <w:r w:rsidRPr="003E490F">
        <w:rPr>
          <w:rFonts w:ascii="Arial" w:hAnsi="Arial" w:cs="Arial"/>
          <w:sz w:val="18"/>
          <w:szCs w:val="18"/>
          <w:lang w:val="en-US"/>
        </w:rPr>
        <w:tab/>
      </w:r>
      <w:r w:rsidRPr="003E490F">
        <w:rPr>
          <w:rFonts w:ascii="Arial" w:hAnsi="Arial" w:cs="Arial"/>
          <w:sz w:val="18"/>
          <w:szCs w:val="18"/>
          <w:lang w:val="en-US"/>
        </w:rPr>
        <w:tab/>
        <w:t>0.0</w:t>
      </w:r>
      <w:r>
        <w:rPr>
          <w:rFonts w:ascii="Arial" w:hAnsi="Arial" w:cs="Arial"/>
          <w:sz w:val="18"/>
          <w:szCs w:val="18"/>
          <w:lang w:val="en-US"/>
        </w:rPr>
        <w:t>1</w:t>
      </w:r>
    </w:p>
    <w:p w:rsidR="006A1FF4" w:rsidRPr="0085173D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it-IT"/>
        </w:rPr>
      </w:pPr>
      <w:r w:rsidRPr="0085173D">
        <w:rPr>
          <w:rFonts w:ascii="Arial" w:hAnsi="Arial" w:cs="Arial"/>
          <w:sz w:val="18"/>
          <w:szCs w:val="18"/>
          <w:lang w:val="it-IT"/>
        </w:rPr>
        <w:t>c.703G&gt;A (V235I)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1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0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0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0.12</w:t>
      </w:r>
    </w:p>
    <w:p w:rsidR="006A1FF4" w:rsidRPr="0085173D" w:rsidRDefault="006A1FF4" w:rsidP="006A1FF4">
      <w:pP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it-IT"/>
        </w:rPr>
      </w:pPr>
    </w:p>
    <w:p w:rsidR="006A1FF4" w:rsidRPr="0085173D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  <w:lang w:val="it-IT"/>
        </w:rPr>
      </w:pPr>
      <w:r w:rsidRPr="0085173D">
        <w:rPr>
          <w:rFonts w:ascii="Arial" w:hAnsi="Arial" w:cs="Arial"/>
          <w:b/>
          <w:i/>
          <w:sz w:val="18"/>
          <w:szCs w:val="18"/>
          <w:lang w:val="it-IT"/>
        </w:rPr>
        <w:t>CASR</w:t>
      </w:r>
    </w:p>
    <w:p w:rsidR="006A1FF4" w:rsidRPr="0085173D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  <w:lang w:val="it-IT"/>
        </w:rPr>
      </w:pPr>
      <w:r w:rsidRPr="0085173D">
        <w:rPr>
          <w:rFonts w:ascii="Arial" w:hAnsi="Arial" w:cs="Arial"/>
          <w:sz w:val="18"/>
          <w:szCs w:val="18"/>
          <w:lang w:val="it-IT"/>
        </w:rPr>
        <w:t>c.445G&gt;A (V149I)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1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0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0</w:t>
      </w:r>
      <w:r w:rsidRPr="0085173D">
        <w:rPr>
          <w:rFonts w:ascii="Arial" w:hAnsi="Arial" w:cs="Arial"/>
          <w:sz w:val="18"/>
          <w:szCs w:val="18"/>
          <w:lang w:val="it-IT"/>
        </w:rPr>
        <w:tab/>
      </w:r>
      <w:r w:rsidRPr="0085173D">
        <w:rPr>
          <w:rFonts w:ascii="Arial" w:hAnsi="Arial" w:cs="Arial"/>
          <w:sz w:val="18"/>
          <w:szCs w:val="18"/>
          <w:lang w:val="it-IT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>c.565A&gt;G (N189D)</w:t>
      </w:r>
      <w:r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>c.1672G&gt;T (A558S)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C639D2">
        <w:rPr>
          <w:rFonts w:ascii="Arial" w:hAnsi="Arial" w:cs="Arial"/>
          <w:b/>
          <w:i/>
          <w:sz w:val="18"/>
          <w:szCs w:val="18"/>
        </w:rPr>
        <w:t>KRT8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 xml:space="preserve">c.184G&gt;T (G62C) 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2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0.5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>c.1073C&gt;T (A358V)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C639D2">
        <w:rPr>
          <w:rFonts w:ascii="Arial" w:hAnsi="Arial" w:cs="Arial"/>
          <w:b/>
          <w:i/>
          <w:sz w:val="18"/>
          <w:szCs w:val="18"/>
        </w:rPr>
        <w:t>CTSB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b/>
          <w:sz w:val="18"/>
          <w:szCs w:val="18"/>
        </w:rPr>
      </w:pPr>
      <w:r w:rsidRPr="003E490F">
        <w:rPr>
          <w:rFonts w:ascii="Arial" w:hAnsi="Arial" w:cs="Arial"/>
          <w:b/>
          <w:sz w:val="18"/>
          <w:szCs w:val="18"/>
        </w:rPr>
        <w:t>PSP GENES</w:t>
      </w: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C639D2">
        <w:rPr>
          <w:rFonts w:ascii="Arial" w:hAnsi="Arial" w:cs="Arial"/>
          <w:b/>
          <w:i/>
          <w:sz w:val="18"/>
          <w:szCs w:val="18"/>
        </w:rPr>
        <w:t>TMPRSS15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c.935C&gt;T (T312I)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0.13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C639D2">
        <w:rPr>
          <w:rFonts w:ascii="Arial" w:hAnsi="Arial" w:cs="Arial"/>
          <w:b/>
          <w:i/>
          <w:sz w:val="18"/>
          <w:szCs w:val="18"/>
        </w:rPr>
        <w:t xml:space="preserve">SCL4A2 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c.299G&gt;T (R109L)</w:t>
      </w:r>
      <w:r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0.01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C639D2">
        <w:rPr>
          <w:rFonts w:ascii="Arial" w:hAnsi="Arial" w:cs="Arial"/>
          <w:b/>
          <w:i/>
          <w:sz w:val="18"/>
          <w:szCs w:val="18"/>
        </w:rPr>
        <w:t xml:space="preserve">SLC4A4 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c.976A&gt;G (I326V)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c.2528C&gt;T (A834V)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c.1805A&gt;G (K602R)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proofErr w:type="spellStart"/>
      <w:proofErr w:type="gramStart"/>
      <w:r w:rsidRPr="008747ED">
        <w:rPr>
          <w:rFonts w:ascii="Arial" w:hAnsi="Arial" w:cs="Arial"/>
          <w:sz w:val="18"/>
          <w:szCs w:val="18"/>
        </w:rPr>
        <w:t>na</w:t>
      </w:r>
      <w:proofErr w:type="spellEnd"/>
      <w:proofErr w:type="gramEnd"/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C639D2">
        <w:rPr>
          <w:rFonts w:ascii="Arial" w:hAnsi="Arial" w:cs="Arial"/>
          <w:b/>
          <w:i/>
          <w:sz w:val="18"/>
          <w:szCs w:val="18"/>
        </w:rPr>
        <w:t xml:space="preserve">SLC26A3 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c.2276C&gt;A (P759Q)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C639D2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C639D2">
        <w:rPr>
          <w:rFonts w:ascii="Arial" w:hAnsi="Arial" w:cs="Arial"/>
          <w:b/>
          <w:i/>
          <w:sz w:val="18"/>
          <w:szCs w:val="18"/>
        </w:rPr>
        <w:t>TRPV1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c.755C&gt;T (P252L)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c.1261C&gt;T (R421X)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0.01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c.1782C&gt;T (A594V)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0.01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c.381C&gt;A (C127X)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c.1790C&gt;T (T597M)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AF2BEA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TRPV5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c.256G&gt;C (A86P)</w:t>
      </w:r>
      <w:r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c.1726G&gt;A (A576T)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0.02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c.1490T&gt;C (M497T)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2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AF2BEA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TRPV6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c.806C&gt;T (T269M)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0.07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AF2BEA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lastRenderedPageBreak/>
        <w:t>PIK3CG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c.1613C&gt;T (P538L)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0.07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AF2BEA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PRKCD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c.1501G&gt;T (G501W)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AF2BEA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ATP2C2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c.629C&gt;T (T210M)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0.01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c.2381G&gt;A (R794Q)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proofErr w:type="spellStart"/>
      <w:proofErr w:type="gramStart"/>
      <w:r>
        <w:rPr>
          <w:rFonts w:ascii="Arial" w:hAnsi="Arial" w:cs="Arial"/>
          <w:sz w:val="18"/>
          <w:szCs w:val="18"/>
        </w:rPr>
        <w:t>na</w:t>
      </w:r>
      <w:proofErr w:type="spellEnd"/>
      <w:proofErr w:type="gramEnd"/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c.643G&gt;T (D215Y)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0.04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85173D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  <w:lang w:val="en-US"/>
        </w:rPr>
      </w:pPr>
      <w:r w:rsidRPr="0085173D">
        <w:rPr>
          <w:rFonts w:ascii="Arial" w:hAnsi="Arial" w:cs="Arial"/>
          <w:b/>
          <w:i/>
          <w:sz w:val="18"/>
          <w:szCs w:val="18"/>
          <w:lang w:val="en-US"/>
        </w:rPr>
        <w:t>MAP1LC3B</w:t>
      </w:r>
    </w:p>
    <w:p w:rsidR="006A1FF4" w:rsidRPr="00AF2BEA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85173D">
        <w:rPr>
          <w:rFonts w:ascii="Arial" w:hAnsi="Arial" w:cs="Arial"/>
          <w:sz w:val="18"/>
          <w:szCs w:val="18"/>
          <w:lang w:val="en-US"/>
        </w:rPr>
        <w:tab/>
      </w:r>
      <w:r w:rsidRPr="00AF2BEA">
        <w:rPr>
          <w:rFonts w:ascii="Arial" w:hAnsi="Arial" w:cs="Arial"/>
          <w:sz w:val="18"/>
          <w:szCs w:val="18"/>
          <w:lang w:val="en-US"/>
        </w:rPr>
        <w:t>c.73G&gt;C (E25Q)</w:t>
      </w:r>
      <w:r w:rsidRPr="00AF2BEA">
        <w:rPr>
          <w:rFonts w:ascii="Arial" w:hAnsi="Arial" w:cs="Arial"/>
          <w:sz w:val="18"/>
          <w:szCs w:val="18"/>
          <w:lang w:val="en-US"/>
        </w:rPr>
        <w:tab/>
      </w:r>
      <w:r w:rsidRPr="00AF2BEA">
        <w:rPr>
          <w:rFonts w:ascii="Arial" w:hAnsi="Arial" w:cs="Arial"/>
          <w:sz w:val="18"/>
          <w:szCs w:val="18"/>
          <w:lang w:val="en-US"/>
        </w:rPr>
        <w:tab/>
      </w:r>
      <w:r w:rsidRPr="00AF2BEA">
        <w:rPr>
          <w:rFonts w:ascii="Arial" w:hAnsi="Arial" w:cs="Arial"/>
          <w:sz w:val="18"/>
          <w:szCs w:val="18"/>
          <w:lang w:val="en-US"/>
        </w:rPr>
        <w:tab/>
        <w:t>1</w:t>
      </w:r>
      <w:r w:rsidRPr="00AF2BEA">
        <w:rPr>
          <w:rFonts w:ascii="Arial" w:hAnsi="Arial" w:cs="Arial"/>
          <w:sz w:val="18"/>
          <w:szCs w:val="18"/>
          <w:lang w:val="en-US"/>
        </w:rPr>
        <w:tab/>
      </w:r>
      <w:r w:rsidRPr="00AF2BEA">
        <w:rPr>
          <w:rFonts w:ascii="Arial" w:hAnsi="Arial" w:cs="Arial"/>
          <w:sz w:val="18"/>
          <w:szCs w:val="18"/>
          <w:lang w:val="en-US"/>
        </w:rPr>
        <w:tab/>
        <w:t>0</w:t>
      </w:r>
      <w:r w:rsidRPr="00AF2BEA">
        <w:rPr>
          <w:rFonts w:ascii="Arial" w:hAnsi="Arial" w:cs="Arial"/>
          <w:sz w:val="18"/>
          <w:szCs w:val="18"/>
          <w:lang w:val="en-US"/>
        </w:rPr>
        <w:tab/>
      </w:r>
      <w:r w:rsidRPr="00AF2BEA">
        <w:rPr>
          <w:rFonts w:ascii="Arial" w:hAnsi="Arial" w:cs="Arial"/>
          <w:sz w:val="18"/>
          <w:szCs w:val="18"/>
          <w:lang w:val="en-US"/>
        </w:rPr>
        <w:tab/>
        <w:t>0</w:t>
      </w:r>
      <w:r w:rsidRPr="00AF2BEA">
        <w:rPr>
          <w:rFonts w:ascii="Arial" w:hAnsi="Arial" w:cs="Arial"/>
          <w:sz w:val="18"/>
          <w:szCs w:val="18"/>
          <w:lang w:val="en-US"/>
        </w:rPr>
        <w:tab/>
      </w:r>
      <w:r w:rsidRPr="00AF2BEA">
        <w:rPr>
          <w:rFonts w:ascii="Arial" w:hAnsi="Arial" w:cs="Arial"/>
          <w:sz w:val="18"/>
          <w:szCs w:val="18"/>
          <w:lang w:val="en-US"/>
        </w:rPr>
        <w:tab/>
        <w:t>0.64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AF2BEA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LAMP2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c.586A&gt;T (T196S)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0.02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AF2BEA" w:rsidRDefault="006A1FF4" w:rsidP="006A1FF4">
      <w:pPr>
        <w:spacing w:after="0" w:line="48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ITPR3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c.1574C&gt;G (P525R)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E490F">
        <w:rPr>
          <w:rFonts w:ascii="Arial" w:hAnsi="Arial" w:cs="Arial"/>
          <w:sz w:val="18"/>
          <w:szCs w:val="18"/>
        </w:rPr>
        <w:tab/>
        <w:t>c.2755G&gt;T (G919C)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Pr="003E490F" w:rsidRDefault="006A1FF4" w:rsidP="006A1FF4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c.1244T&gt;C (L415P)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0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</w:t>
      </w:r>
    </w:p>
    <w:p w:rsidR="006A1FF4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PPY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</w:r>
      <w:r w:rsidRPr="003E490F">
        <w:rPr>
          <w:rFonts w:ascii="Arial" w:hAnsi="Arial" w:cs="Arial"/>
          <w:sz w:val="18"/>
          <w:szCs w:val="18"/>
        </w:rPr>
        <w:tab/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F2RL1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CPB1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CLPS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GP2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TRPC3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STIM1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0C565E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0C565E">
        <w:rPr>
          <w:rFonts w:ascii="Arial" w:hAnsi="Arial" w:cs="Arial"/>
          <w:b/>
          <w:i/>
          <w:sz w:val="18"/>
          <w:szCs w:val="18"/>
        </w:rPr>
        <w:t>HSP90AA1</w:t>
      </w:r>
      <w:r w:rsidRPr="000C565E">
        <w:rPr>
          <w:rFonts w:ascii="Arial" w:hAnsi="Arial" w:cs="Arial"/>
          <w:sz w:val="18"/>
          <w:szCs w:val="18"/>
        </w:rPr>
        <w:t xml:space="preserve"> (none mutation)</w:t>
      </w:r>
    </w:p>
    <w:p w:rsidR="006A1FF4" w:rsidRPr="000C565E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0C565E">
        <w:rPr>
          <w:rFonts w:ascii="Arial" w:hAnsi="Arial" w:cs="Arial"/>
          <w:b/>
          <w:i/>
          <w:sz w:val="18"/>
          <w:szCs w:val="18"/>
          <w:lang w:val="en-US"/>
        </w:rPr>
        <w:t>CA4</w:t>
      </w:r>
      <w:r w:rsidRPr="000C565E">
        <w:rPr>
          <w:rFonts w:ascii="Arial" w:hAnsi="Arial" w:cs="Arial"/>
          <w:sz w:val="18"/>
          <w:szCs w:val="18"/>
          <w:lang w:val="en-US"/>
        </w:rPr>
        <w:t xml:space="preserve"> (none mutation)</w:t>
      </w:r>
    </w:p>
    <w:p w:rsidR="006A1FF4" w:rsidRPr="003E490F" w:rsidRDefault="006A1FF4" w:rsidP="006A1FF4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F2BEA">
        <w:rPr>
          <w:rFonts w:ascii="Arial" w:hAnsi="Arial" w:cs="Arial"/>
          <w:b/>
          <w:i/>
          <w:sz w:val="18"/>
          <w:szCs w:val="18"/>
        </w:rPr>
        <w:t>ABCF1</w:t>
      </w:r>
      <w:r w:rsidRPr="003E490F">
        <w:rPr>
          <w:rFonts w:ascii="Arial" w:hAnsi="Arial" w:cs="Arial"/>
          <w:sz w:val="18"/>
          <w:szCs w:val="18"/>
        </w:rPr>
        <w:t xml:space="preserve"> (none mutation)</w:t>
      </w:r>
    </w:p>
    <w:p w:rsidR="00625FDC" w:rsidRDefault="00924EA3"/>
    <w:sectPr w:rsidR="00625F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F4"/>
    <w:rsid w:val="006A1FF4"/>
    <w:rsid w:val="00924EA3"/>
    <w:rsid w:val="00A93598"/>
    <w:rsid w:val="00E4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FF4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FF4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Surace Cecilia</dc:creator>
  <cp:keywords/>
  <dc:description/>
  <cp:lastModifiedBy>LAMIRA</cp:lastModifiedBy>
  <cp:revision>2</cp:revision>
  <dcterms:created xsi:type="dcterms:W3CDTF">2018-02-09T14:30:00Z</dcterms:created>
  <dcterms:modified xsi:type="dcterms:W3CDTF">2018-07-17T02:08:00Z</dcterms:modified>
</cp:coreProperties>
</file>