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AB" w:rsidRPr="007134EA" w:rsidRDefault="00B41CAB" w:rsidP="00B41CAB">
      <w:pPr>
        <w:spacing w:line="360" w:lineRule="auto"/>
        <w:rPr>
          <w:b/>
          <w:noProof/>
          <w:sz w:val="24"/>
        </w:rPr>
      </w:pPr>
      <w:proofErr w:type="gramStart"/>
      <w:r w:rsidRPr="003F1675">
        <w:rPr>
          <w:b/>
          <w:sz w:val="24"/>
        </w:rPr>
        <w:t xml:space="preserve">Additional file </w:t>
      </w:r>
      <w:r>
        <w:rPr>
          <w:rFonts w:hint="eastAsia"/>
          <w:b/>
          <w:sz w:val="24"/>
        </w:rPr>
        <w:t>4</w:t>
      </w:r>
      <w:r w:rsidRPr="003F1675">
        <w:rPr>
          <w:b/>
          <w:sz w:val="24"/>
        </w:rPr>
        <w:t>.</w:t>
      </w:r>
      <w:proofErr w:type="gramEnd"/>
      <w:r w:rsidRPr="007134EA">
        <w:rPr>
          <w:sz w:val="24"/>
        </w:rPr>
        <w:t xml:space="preserve"> </w:t>
      </w:r>
      <w:proofErr w:type="gramStart"/>
      <w:r w:rsidRPr="007134EA">
        <w:rPr>
          <w:sz w:val="24"/>
        </w:rPr>
        <w:t>phosphorylated</w:t>
      </w:r>
      <w:proofErr w:type="gramEnd"/>
      <w:r w:rsidRPr="007134EA">
        <w:rPr>
          <w:sz w:val="24"/>
        </w:rPr>
        <w:t xml:space="preserve"> proteins with differential expression between R116C and LV-NC</w:t>
      </w:r>
    </w:p>
    <w:tbl>
      <w:tblPr>
        <w:tblpPr w:leftFromText="180" w:rightFromText="180" w:vertAnchor="text" w:tblpX="87" w:tblpY="20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1064"/>
        <w:gridCol w:w="994"/>
        <w:gridCol w:w="1359"/>
        <w:gridCol w:w="1116"/>
        <w:gridCol w:w="1228"/>
      </w:tblGrid>
      <w:tr w:rsidR="00B41CAB" w:rsidRPr="00D033E6" w:rsidTr="00E1085E">
        <w:trPr>
          <w:trHeight w:val="529"/>
        </w:trPr>
        <w:tc>
          <w:tcPr>
            <w:tcW w:w="2518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Name</w:t>
            </w:r>
          </w:p>
        </w:tc>
        <w:tc>
          <w:tcPr>
            <w:tcW w:w="1064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 xml:space="preserve">Gene </w:t>
            </w:r>
            <w:proofErr w:type="spellStart"/>
            <w:r w:rsidRPr="00D033E6">
              <w:rPr>
                <w:sz w:val="18"/>
                <w:szCs w:val="18"/>
              </w:rPr>
              <w:t>Syml</w:t>
            </w:r>
            <w:proofErr w:type="spellEnd"/>
          </w:p>
        </w:tc>
        <w:tc>
          <w:tcPr>
            <w:tcW w:w="994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 xml:space="preserve">Swiss </w:t>
            </w:r>
            <w:proofErr w:type="spellStart"/>
            <w:r w:rsidRPr="00D033E6">
              <w:rPr>
                <w:sz w:val="18"/>
                <w:szCs w:val="18"/>
              </w:rPr>
              <w:t>Prot</w:t>
            </w:r>
            <w:proofErr w:type="spellEnd"/>
          </w:p>
        </w:tc>
        <w:tc>
          <w:tcPr>
            <w:tcW w:w="1359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LV-NC</w:t>
            </w:r>
            <w:r w:rsidRPr="00D033E6">
              <w:rPr>
                <w:sz w:val="18"/>
                <w:szCs w:val="18"/>
                <w:vertAlign w:val="subscript"/>
              </w:rPr>
              <w:t>-</w:t>
            </w:r>
            <w:proofErr w:type="spellStart"/>
            <w:r w:rsidRPr="00D033E6">
              <w:rPr>
                <w:sz w:val="18"/>
                <w:szCs w:val="18"/>
              </w:rPr>
              <w:t>Phos</w:t>
            </w:r>
            <w:proofErr w:type="spellEnd"/>
            <w:r w:rsidRPr="00D033E6">
              <w:rPr>
                <w:sz w:val="18"/>
                <w:szCs w:val="18"/>
              </w:rPr>
              <w:t>/</w:t>
            </w:r>
            <w:proofErr w:type="spellStart"/>
            <w:r w:rsidRPr="00D033E6">
              <w:rPr>
                <w:sz w:val="18"/>
                <w:szCs w:val="18"/>
              </w:rPr>
              <w:t>Unphos</w:t>
            </w:r>
            <w:proofErr w:type="spellEnd"/>
          </w:p>
        </w:tc>
        <w:tc>
          <w:tcPr>
            <w:tcW w:w="1116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900</w:t>
            </w:r>
            <w:r w:rsidRPr="00D033E6">
              <w:rPr>
                <w:sz w:val="18"/>
                <w:szCs w:val="18"/>
                <w:vertAlign w:val="subscript"/>
              </w:rPr>
              <w:t>-</w:t>
            </w:r>
            <w:r w:rsidRPr="00D033E6">
              <w:rPr>
                <w:sz w:val="18"/>
                <w:szCs w:val="18"/>
              </w:rPr>
              <w:t>Phos/</w:t>
            </w:r>
            <w:proofErr w:type="spellStart"/>
            <w:r w:rsidRPr="00D033E6">
              <w:rPr>
                <w:sz w:val="18"/>
                <w:szCs w:val="18"/>
              </w:rPr>
              <w:t>Unphos</w:t>
            </w:r>
            <w:proofErr w:type="spellEnd"/>
          </w:p>
        </w:tc>
        <w:tc>
          <w:tcPr>
            <w:tcW w:w="1228" w:type="dxa"/>
            <w:shd w:val="clear" w:color="auto" w:fill="00B050"/>
          </w:tcPr>
          <w:p w:rsidR="00B41CAB" w:rsidRPr="00D033E6" w:rsidRDefault="00B41CAB" w:rsidP="00E1085E">
            <w:pPr>
              <w:jc w:val="center"/>
              <w:rPr>
                <w:b/>
                <w:bCs/>
                <w:sz w:val="18"/>
                <w:szCs w:val="18"/>
              </w:rPr>
            </w:pPr>
            <w:r w:rsidRPr="00D033E6">
              <w:rPr>
                <w:b/>
                <w:bCs/>
                <w:sz w:val="18"/>
                <w:szCs w:val="18"/>
              </w:rPr>
              <w:t>FC</w:t>
            </w:r>
            <w:r w:rsidRPr="00D033E6">
              <w:rPr>
                <w:rFonts w:ascii="SimSun" w:hAnsi="SimSun" w:cs="SimSun" w:hint="eastAsia"/>
                <w:b/>
                <w:bCs/>
                <w:sz w:val="18"/>
                <w:szCs w:val="18"/>
              </w:rPr>
              <w:t>≧</w:t>
            </w:r>
            <w:r w:rsidRPr="00D033E6">
              <w:rPr>
                <w:b/>
                <w:bCs/>
                <w:sz w:val="18"/>
                <w:szCs w:val="18"/>
              </w:rPr>
              <w:t>1.2</w:t>
            </w:r>
            <w:r w:rsidRPr="00D033E6">
              <w:rPr>
                <w:b/>
                <w:bCs/>
                <w:sz w:val="18"/>
                <w:szCs w:val="18"/>
                <w:vertAlign w:val="subscript"/>
              </w:rPr>
              <w:t>-</w:t>
            </w:r>
            <w:r w:rsidRPr="00D033E6">
              <w:rPr>
                <w:b/>
                <w:bCs/>
                <w:sz w:val="18"/>
                <w:szCs w:val="18"/>
              </w:rPr>
              <w:t>900</w:t>
            </w:r>
            <w:r w:rsidRPr="00D033E6">
              <w:rPr>
                <w:b/>
                <w:bCs/>
                <w:sz w:val="18"/>
                <w:szCs w:val="18"/>
                <w:vertAlign w:val="subscript"/>
              </w:rPr>
              <w:t>-</w:t>
            </w:r>
            <w:r w:rsidRPr="00D033E6">
              <w:rPr>
                <w:b/>
                <w:bCs/>
                <w:sz w:val="18"/>
                <w:szCs w:val="18"/>
              </w:rPr>
              <w:t>VS</w:t>
            </w:r>
            <w:r w:rsidRPr="00D033E6">
              <w:rPr>
                <w:b/>
                <w:bCs/>
                <w:sz w:val="18"/>
                <w:szCs w:val="18"/>
                <w:vertAlign w:val="subscript"/>
              </w:rPr>
              <w:t>-</w:t>
            </w:r>
            <w:r w:rsidRPr="00D033E6">
              <w:rPr>
                <w:b/>
                <w:bCs/>
                <w:sz w:val="18"/>
                <w:szCs w:val="18"/>
              </w:rPr>
              <w:t>LV</w:t>
            </w:r>
            <w:r w:rsidRPr="00D033E6">
              <w:rPr>
                <w:b/>
                <w:bCs/>
                <w:sz w:val="18"/>
                <w:szCs w:val="18"/>
                <w:vertAlign w:val="subscript"/>
              </w:rPr>
              <w:t>-</w:t>
            </w:r>
            <w:r w:rsidRPr="00D033E6">
              <w:rPr>
                <w:b/>
                <w:bCs/>
                <w:sz w:val="18"/>
                <w:szCs w:val="18"/>
              </w:rPr>
              <w:t>NC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BRCAl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(Phospho-Ser1423)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BRCAl</w:t>
            </w:r>
            <w:proofErr w:type="spellEnd"/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P38398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0.12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0.23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1.91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BCL-XL (Phospho-Ser62)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BCL2L1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rFonts w:hint="eastAsia"/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07817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0.09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0.15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1.67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MDM2 (Phospho-Ser166)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MDM2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Q00987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0.16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0.27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1.64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STAT6 (Phospho-Thr645)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STAT6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P42226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0.19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0.28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1.46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Caspase 9 (Phospho-Ser196)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</w:t>
            </w:r>
            <w:r w:rsidRPr="00D033E6">
              <w:rPr>
                <w:color w:val="000000"/>
                <w:sz w:val="18"/>
                <w:szCs w:val="18"/>
              </w:rPr>
              <w:t>ASP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P55211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0.35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0.50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1.45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VEGFR2 (Phospho-Tyr951)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KDR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P35968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0.15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0.21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1.45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STATSA (Phospho-Ser780)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STATSA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P42229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0.07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1.35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Shc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(Phospho-Tyr349)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D033E6">
              <w:rPr>
                <w:color w:val="000000"/>
                <w:sz w:val="18"/>
                <w:szCs w:val="18"/>
              </w:rPr>
              <w:t>HC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D033E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P29353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0.20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0.27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1.34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Myc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(Phospho-Thr358)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M</w:t>
            </w:r>
            <w:r w:rsidRPr="00D033E6">
              <w:rPr>
                <w:color w:val="000000"/>
                <w:sz w:val="18"/>
                <w:szCs w:val="18"/>
              </w:rPr>
              <w:t>YC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P01106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0.11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1.30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Trk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B (Phospho-Tyr515)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NTRK2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16620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1.28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MEKl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(Phospho-Thr291)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MAP2K1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Q02750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0.31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0.39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1.26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Chk2 (Phospho-Thr68)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</w:t>
            </w:r>
            <w:r w:rsidRPr="00D033E6">
              <w:rPr>
                <w:color w:val="000000"/>
                <w:sz w:val="18"/>
                <w:szCs w:val="18"/>
              </w:rPr>
              <w:t>HEK2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rFonts w:hint="eastAsia"/>
                <w:color w:val="000000"/>
                <w:sz w:val="18"/>
                <w:szCs w:val="18"/>
              </w:rPr>
              <w:t>O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96017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cdc25C (Phos-pho-Ser216)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CDC25C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P30307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0.42</w:t>
            </w:r>
            <w:r w:rsidRPr="00D033E6">
              <w:rPr>
                <w:color w:val="000000"/>
                <w:spacing w:val="24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0.52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Src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(Phospho-Tyr418)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D033E6">
              <w:rPr>
                <w:color w:val="000000"/>
                <w:sz w:val="18"/>
                <w:szCs w:val="18"/>
              </w:rPr>
              <w:t>RC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P12931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0.17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BRCAl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(Phospho-Ser1524)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BRCAl</w:t>
            </w:r>
            <w:proofErr w:type="spellEnd"/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P38398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0.49</w:t>
            </w:r>
            <w:r w:rsidRPr="00D033E6">
              <w:rPr>
                <w:color w:val="000000"/>
                <w:spacing w:val="24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1.22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Caspase 9 (Phospho-Tyr153)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CASP9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P55211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1.08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1.31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1.21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JAKl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(Phospho-Tyr1022)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JAKl</w:t>
            </w:r>
            <w:proofErr w:type="spellEnd"/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P23458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1.20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PTEN (Phospho-Ser380/Thr382/Thr3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PTEN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P60484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0.54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0.65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1.20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lkB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>-epsilon (Phospho-Ser22)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NFKBIE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O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00221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0.21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1.13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P38 MAPK (Phospho-Tyr182)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MAPK14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16539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0.33</w:t>
            </w:r>
            <w:r w:rsidRPr="00D033E6">
              <w:rPr>
                <w:color w:val="000000"/>
                <w:spacing w:val="24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1.13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NFkB-plOO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>/p52 (Phospho-Ser865)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RELA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04206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0.44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1.13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Histone H2AX (Phospho-Ser139)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H2AFX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P16104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1.12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JAK2 (Phospho-Tyr1007)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JAK2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O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60674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FF0000"/>
                <w:sz w:val="18"/>
                <w:szCs w:val="18"/>
              </w:rPr>
            </w:pPr>
            <w:r w:rsidRPr="00D033E6">
              <w:rPr>
                <w:color w:val="FF0000"/>
                <w:sz w:val="18"/>
                <w:szCs w:val="18"/>
              </w:rPr>
              <w:t>1.12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p27Kipl (Phospho-Thr187)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CDKN</w:t>
            </w:r>
            <w:r w:rsidRPr="00D033E6">
              <w:rPr>
                <w:color w:val="000000"/>
                <w:sz w:val="18"/>
                <w:szCs w:val="18"/>
              </w:rPr>
              <w:t>1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P46527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0.89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eIF4E (Phospho-Ser209)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EIF4E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P06730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0.64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0.57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0.88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HSFl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 xml:space="preserve"> (Phospho-Ser303)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HSFl</w:t>
            </w:r>
            <w:proofErr w:type="spellEnd"/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00613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0.56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0.50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  <w:lang w:eastAsia="en-US"/>
              </w:rPr>
              <w:t>0.88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BAD (Phospho-Ser155)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BAD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92934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0.56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0.87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</w:t>
            </w:r>
            <w:r w:rsidRPr="00D033E6">
              <w:rPr>
                <w:rFonts w:hint="eastAsia"/>
                <w:color w:val="000000"/>
                <w:sz w:val="18"/>
                <w:szCs w:val="18"/>
              </w:rPr>
              <w:t>5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3 (Phospho-Ser315)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TP53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P04637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0.12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0.86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Estrogen Receptor-alpha (</w:t>
            </w: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Phospho-Se</w:t>
            </w:r>
            <w:r w:rsidRPr="00D033E6">
              <w:rPr>
                <w:color w:val="000000"/>
                <w:sz w:val="18"/>
                <w:szCs w:val="18"/>
              </w:rPr>
              <w:t>r</w:t>
            </w:r>
            <w:proofErr w:type="spellEnd"/>
            <w:r w:rsidRPr="00D033E6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ESR1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P03372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NFkB-p105/p50 (Phospho-Ser907)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NFKB1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P19838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0.62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GSK3 beta (Phospho-Ser9)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GSK3B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P49841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c-Kit (Phospho-Tyr721)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KIT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P10721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0.46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0.38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0.84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NFkB-p65 (Phospho-Thr254)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RELA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Q</w:t>
            </w:r>
            <w:r w:rsidRPr="00D033E6">
              <w:rPr>
                <w:color w:val="000000"/>
                <w:sz w:val="18"/>
                <w:szCs w:val="18"/>
                <w:lang w:eastAsia="en-US"/>
              </w:rPr>
              <w:t>04206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0.84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lastRenderedPageBreak/>
              <w:t>c-Jun (Phospho-Ser73)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JUN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P05412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0.11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0.08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0.75</w:t>
            </w:r>
          </w:p>
        </w:tc>
      </w:tr>
      <w:tr w:rsidR="00B41CAB" w:rsidRPr="00D033E6" w:rsidTr="00E1085E">
        <w:trPr>
          <w:trHeight w:val="312"/>
        </w:trPr>
        <w:tc>
          <w:tcPr>
            <w:tcW w:w="2518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proofErr w:type="spellStart"/>
            <w:r w:rsidRPr="00D033E6">
              <w:rPr>
                <w:color w:val="000000"/>
                <w:sz w:val="18"/>
                <w:szCs w:val="18"/>
                <w:lang w:eastAsia="en-US"/>
              </w:rPr>
              <w:t>lkB</w:t>
            </w:r>
            <w:proofErr w:type="spellEnd"/>
            <w:r w:rsidRPr="00D033E6">
              <w:rPr>
                <w:color w:val="000000"/>
                <w:sz w:val="18"/>
                <w:szCs w:val="18"/>
                <w:lang w:eastAsia="en-US"/>
              </w:rPr>
              <w:t>-alpha (Phospho-Ser32/Ser36)</w:t>
            </w:r>
          </w:p>
        </w:tc>
        <w:tc>
          <w:tcPr>
            <w:tcW w:w="106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NFKBIA</w:t>
            </w:r>
          </w:p>
        </w:tc>
        <w:tc>
          <w:tcPr>
            <w:tcW w:w="994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color w:val="000000"/>
                <w:sz w:val="18"/>
                <w:szCs w:val="18"/>
                <w:lang w:eastAsia="en-US"/>
              </w:rPr>
              <w:t>P25963</w:t>
            </w:r>
          </w:p>
        </w:tc>
        <w:tc>
          <w:tcPr>
            <w:tcW w:w="1359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6.88</w:t>
            </w:r>
          </w:p>
        </w:tc>
        <w:tc>
          <w:tcPr>
            <w:tcW w:w="1116" w:type="dxa"/>
          </w:tcPr>
          <w:p w:rsidR="00B41CAB" w:rsidRPr="00D033E6" w:rsidRDefault="00B41CAB" w:rsidP="00E1085E">
            <w:pPr>
              <w:jc w:val="center"/>
              <w:rPr>
                <w:sz w:val="18"/>
                <w:szCs w:val="18"/>
              </w:rPr>
            </w:pPr>
            <w:r w:rsidRPr="00D033E6">
              <w:rPr>
                <w:sz w:val="18"/>
                <w:szCs w:val="18"/>
              </w:rPr>
              <w:t>4.19</w:t>
            </w:r>
          </w:p>
        </w:tc>
        <w:tc>
          <w:tcPr>
            <w:tcW w:w="1228" w:type="dxa"/>
          </w:tcPr>
          <w:p w:rsidR="00B41CAB" w:rsidRPr="00D033E6" w:rsidRDefault="00B41CAB" w:rsidP="00E1085E">
            <w:pPr>
              <w:jc w:val="center"/>
              <w:rPr>
                <w:color w:val="00B050"/>
                <w:sz w:val="18"/>
                <w:szCs w:val="18"/>
              </w:rPr>
            </w:pPr>
            <w:r w:rsidRPr="00D033E6">
              <w:rPr>
                <w:color w:val="00B050"/>
                <w:sz w:val="18"/>
                <w:szCs w:val="18"/>
              </w:rPr>
              <w:t>0.61</w:t>
            </w:r>
          </w:p>
        </w:tc>
      </w:tr>
    </w:tbl>
    <w:p w:rsidR="00B41CAB" w:rsidRPr="00D83D66" w:rsidRDefault="00B41CAB" w:rsidP="00B41CAB">
      <w:pPr>
        <w:rPr>
          <w:bCs/>
          <w:sz w:val="24"/>
          <w:szCs w:val="28"/>
        </w:rPr>
      </w:pPr>
    </w:p>
    <w:p w:rsidR="007C15A3" w:rsidRDefault="007C15A3">
      <w:bookmarkStart w:id="0" w:name="_GoBack"/>
      <w:bookmarkEnd w:id="0"/>
    </w:p>
    <w:sectPr w:rsidR="007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AB"/>
    <w:rsid w:val="00326040"/>
    <w:rsid w:val="007C15A3"/>
    <w:rsid w:val="00B41CAB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AB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CAB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2019-09-07T02:50:00Z</dcterms:created>
  <dcterms:modified xsi:type="dcterms:W3CDTF">2019-09-07T02:50:00Z</dcterms:modified>
</cp:coreProperties>
</file>