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8E6" w:rsidRPr="001D5C29" w:rsidRDefault="006568E6" w:rsidP="006568E6">
      <w:pPr>
        <w:rPr>
          <w:sz w:val="24"/>
          <w:szCs w:val="28"/>
        </w:rPr>
      </w:pPr>
      <w:proofErr w:type="gramStart"/>
      <w:r w:rsidRPr="003F1675">
        <w:rPr>
          <w:b/>
          <w:bCs/>
          <w:sz w:val="24"/>
        </w:rPr>
        <w:t xml:space="preserve">Additional file </w:t>
      </w:r>
      <w:r>
        <w:rPr>
          <w:rFonts w:hint="eastAsia"/>
          <w:b/>
          <w:bCs/>
          <w:sz w:val="24"/>
        </w:rPr>
        <w:t>5.</w:t>
      </w:r>
      <w:proofErr w:type="gramEnd"/>
      <w:r>
        <w:rPr>
          <w:rFonts w:hint="eastAsia"/>
          <w:b/>
          <w:bCs/>
          <w:sz w:val="24"/>
        </w:rPr>
        <w:t xml:space="preserve"> </w:t>
      </w:r>
      <w:proofErr w:type="gramStart"/>
      <w:r w:rsidRPr="00D83D66">
        <w:rPr>
          <w:sz w:val="24"/>
          <w:szCs w:val="28"/>
        </w:rPr>
        <w:t>RNA</w:t>
      </w:r>
      <w:r w:rsidRPr="00D83D66">
        <w:rPr>
          <w:sz w:val="24"/>
        </w:rPr>
        <w:t>-</w:t>
      </w:r>
      <w:proofErr w:type="spellStart"/>
      <w:r w:rsidRPr="00D83D66">
        <w:rPr>
          <w:sz w:val="24"/>
        </w:rPr>
        <w:t>Seq</w:t>
      </w:r>
      <w:proofErr w:type="spellEnd"/>
      <w:r w:rsidRPr="00D83D66">
        <w:rPr>
          <w:sz w:val="24"/>
          <w:szCs w:val="28"/>
        </w:rPr>
        <w:t xml:space="preserve"> screening for differential mRNA expression of genes impacted by the R116C mutation.</w:t>
      </w:r>
      <w:proofErr w:type="gramEnd"/>
    </w:p>
    <w:p w:rsidR="007C15A3" w:rsidRDefault="006568E6" w:rsidP="006568E6">
      <w:r>
        <w:rPr>
          <w:b/>
          <w:noProof/>
          <w:sz w:val="24"/>
          <w:szCs w:val="28"/>
          <w:lang w:eastAsia="en-US"/>
        </w:rPr>
        <w:drawing>
          <wp:inline distT="0" distB="0" distL="0" distR="0">
            <wp:extent cx="2924175" cy="2924175"/>
            <wp:effectExtent l="0" t="0" r="9525" b="9525"/>
            <wp:docPr id="1" name="Picture 1" descr="C:\Users\Administrator\Desktop\PRSS1-LANCET-EBIOMEDCINE\S-Fig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C:\Users\Administrator\Desktop\PRSS1-LANCET-EBIOMEDCINE\S-Fig 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1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E6"/>
    <w:rsid w:val="00326040"/>
    <w:rsid w:val="006568E6"/>
    <w:rsid w:val="007C15A3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8E6"/>
    <w:pPr>
      <w:widowControl w:val="0"/>
      <w:jc w:val="both"/>
    </w:pPr>
    <w:rPr>
      <w:rFonts w:eastAsia="SimSu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widowControl/>
      <w:ind w:left="720"/>
      <w:contextualSpacing/>
      <w:jc w:val="left"/>
    </w:pPr>
    <w:rPr>
      <w:rFonts w:eastAsiaTheme="minorHAnsi"/>
      <w:kern w:val="0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8E6"/>
    <w:rPr>
      <w:rFonts w:ascii="Tahoma" w:eastAsia="SimSun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8E6"/>
    <w:pPr>
      <w:widowControl w:val="0"/>
      <w:jc w:val="both"/>
    </w:pPr>
    <w:rPr>
      <w:rFonts w:eastAsia="SimSu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widowControl/>
      <w:ind w:left="720"/>
      <w:contextualSpacing/>
      <w:jc w:val="left"/>
    </w:pPr>
    <w:rPr>
      <w:rFonts w:eastAsiaTheme="minorHAnsi"/>
      <w:kern w:val="0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8E6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2019-09-07T02:51:00Z</dcterms:created>
  <dcterms:modified xsi:type="dcterms:W3CDTF">2019-09-07T02:51:00Z</dcterms:modified>
</cp:coreProperties>
</file>