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556F8E" w14:textId="77777777" w:rsidR="00560133" w:rsidRDefault="00560133" w:rsidP="00560133">
      <w:pPr>
        <w:rPr>
          <w:b/>
        </w:rPr>
      </w:pPr>
      <w:r>
        <w:rPr>
          <w:b/>
        </w:rPr>
        <w:t>Additional file 2: Enrichment of Unique Pre-Cystic DEGs and Overlapping Cystic Differentially Expressed Genes</w:t>
      </w:r>
    </w:p>
    <w:p w14:paraId="68A5509B" w14:textId="77777777" w:rsidR="00560133" w:rsidRDefault="00560133" w:rsidP="00560133">
      <w:pPr>
        <w:rPr>
          <w:b/>
        </w:rPr>
      </w:pPr>
      <w:r>
        <w:rPr>
          <w:b/>
          <w:noProof/>
        </w:rPr>
        <w:drawing>
          <wp:inline distT="114300" distB="114300" distL="114300" distR="114300" wp14:anchorId="5FC325C2" wp14:editId="5C8C7AD6">
            <wp:extent cx="5424488" cy="9153823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4488" cy="91538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124917" w14:textId="77777777" w:rsidR="00560133" w:rsidRDefault="00560133" w:rsidP="00560133"/>
    <w:p w14:paraId="3D8AC61B" w14:textId="77777777" w:rsidR="00560133" w:rsidRDefault="00560133" w:rsidP="00560133">
      <w:pPr>
        <w:rPr>
          <w:b/>
        </w:rPr>
      </w:pPr>
      <w:r>
        <w:rPr>
          <w:b/>
        </w:rPr>
        <w:t xml:space="preserve">Additional file 2: Pathway Enrichment of Pre-cystic (P70) vs Cystic (P21 and P28) Kidney Differential Gene Expression </w:t>
      </w:r>
      <w:proofErr w:type="spellStart"/>
      <w:r>
        <w:t>Bubbleplots</w:t>
      </w:r>
      <w:proofErr w:type="spellEnd"/>
      <w:r>
        <w:t xml:space="preserve"> showing enrichment for genes uniquely differentially expressed in the A) pre-cystic data set and B) both cystic data sets, where point size is the ratio of query genes to pathway gene set size. </w:t>
      </w:r>
    </w:p>
    <w:p w14:paraId="0FDECFFB" w14:textId="77777777" w:rsidR="00560133" w:rsidRDefault="00560133" w:rsidP="00560133">
      <w:pPr>
        <w:rPr>
          <w:b/>
        </w:rPr>
      </w:pPr>
    </w:p>
    <w:p w14:paraId="37D83778" w14:textId="71D37677" w:rsidR="001C1A77" w:rsidRPr="00560133" w:rsidRDefault="001C1A77" w:rsidP="00560133"/>
    <w:sectPr w:rsidR="001C1A77" w:rsidRPr="00560133">
      <w:footerReference w:type="default" r:id="rId8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FEF8C" w14:textId="77777777" w:rsidR="002F3B35" w:rsidRDefault="002F3B35">
      <w:pPr>
        <w:spacing w:line="240" w:lineRule="auto"/>
      </w:pPr>
      <w:r>
        <w:separator/>
      </w:r>
    </w:p>
  </w:endnote>
  <w:endnote w:type="continuationSeparator" w:id="0">
    <w:p w14:paraId="3E22D776" w14:textId="77777777" w:rsidR="002F3B35" w:rsidRDefault="002F3B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4CB0" w14:textId="77777777" w:rsidR="001C1A77" w:rsidRDefault="002F3B35">
    <w:pPr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43114" w14:textId="77777777" w:rsidR="002F3B35" w:rsidRDefault="002F3B35">
      <w:pPr>
        <w:spacing w:line="240" w:lineRule="auto"/>
      </w:pPr>
      <w:r>
        <w:separator/>
      </w:r>
    </w:p>
  </w:footnote>
  <w:footnote w:type="continuationSeparator" w:id="0">
    <w:p w14:paraId="399A9740" w14:textId="77777777" w:rsidR="002F3B35" w:rsidRDefault="002F3B3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3278C2"/>
    <w:multiLevelType w:val="multilevel"/>
    <w:tmpl w:val="F476E1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A77"/>
    <w:rsid w:val="001C1A77"/>
    <w:rsid w:val="002F3B35"/>
    <w:rsid w:val="0056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540B7"/>
  <w15:docId w15:val="{A76FDFF5-1383-402E-9287-E32D39FB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Poornima Thiruvudaiselvi</cp:lastModifiedBy>
  <cp:revision>2</cp:revision>
  <dcterms:created xsi:type="dcterms:W3CDTF">2023-05-13T17:17:00Z</dcterms:created>
  <dcterms:modified xsi:type="dcterms:W3CDTF">2023-05-13T17:18:00Z</dcterms:modified>
</cp:coreProperties>
</file>