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604D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Cardo" w:hAnsi="Arial" w:cs="Arial"/>
          <w:color w:val="000000"/>
          <w:sz w:val="22"/>
          <w:szCs w:val="22"/>
        </w:rPr>
      </w:pPr>
    </w:p>
    <w:p w:rsidR="009E604D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9E604D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SUPPLEMENTARY FIGURES:</w:t>
      </w:r>
    </w:p>
    <w:p w:rsidR="009E604D" w:rsidRPr="006D002F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6D002F">
        <w:rPr>
          <w:rFonts w:ascii="Arial" w:eastAsia="Arial" w:hAnsi="Arial" w:cs="Arial"/>
          <w:b/>
          <w:noProof/>
          <w:color w:val="000000"/>
          <w:sz w:val="22"/>
          <w:szCs w:val="22"/>
          <w:lang w:val="en-IN" w:eastAsia="en-IN"/>
        </w:rPr>
        <w:drawing>
          <wp:inline distT="0" distB="0" distL="0" distR="0" wp14:anchorId="64AE03B0" wp14:editId="02D051E8">
            <wp:extent cx="4288924" cy="1645920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8924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Fig. </w:t>
      </w:r>
      <w:r w:rsidRPr="00590B2A">
        <w:rPr>
          <w:rFonts w:ascii="Arial" w:eastAsia="Arial" w:hAnsi="Arial" w:cs="Arial"/>
          <w:b/>
          <w:sz w:val="22"/>
          <w:szCs w:val="22"/>
        </w:rPr>
        <w:t xml:space="preserve">1: Sepsis severity was similar for all mice.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(A)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Pre-sepsis body weights were similar for mice euthanized at each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timepoint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for RNA sequencing analyses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. Animals were subjected to experimental sepsis and sorted to be euthanized to examine acute and long-term mitochondrial abnormalities. Mice subjected to experimental sepsis (n=6-7 per group) suffered severe disease pathophysiology as emphasized by marked hypothermia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(B)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and splenomegaly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(C)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.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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0.05 and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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>&lt; 0.01.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 </w:t>
      </w:r>
    </w:p>
    <w:p w:rsidR="009E604D" w:rsidRDefault="009E604D" w:rsidP="009E604D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9E604D" w:rsidRDefault="009E604D" w:rsidP="009E604D">
      <w:pPr>
        <w:spacing w:line="480" w:lineRule="auto"/>
        <w:jc w:val="center"/>
        <w:rPr>
          <w:rFonts w:ascii="Arial" w:hAnsi="Arial" w:cs="Arial"/>
          <w:sz w:val="22"/>
          <w:szCs w:val="22"/>
        </w:rPr>
      </w:pPr>
      <w:r w:rsidRPr="006D002F">
        <w:rPr>
          <w:rFonts w:ascii="Arial" w:hAnsi="Arial" w:cs="Arial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0CE2D207" wp14:editId="74A0187B">
            <wp:extent cx="3841032" cy="8686800"/>
            <wp:effectExtent l="0" t="0" r="7620" b="0"/>
            <wp:docPr id="10" name="image5.png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5.png" descr="A screenshot of a graph&#10;&#10;Description automatically generated"/>
                    <pic:cNvPicPr/>
                  </pic:nvPicPr>
                  <pic:blipFill>
                    <a:blip r:embed="rId5"/>
                    <a:srcRect r="42801"/>
                    <a:stretch>
                      <a:fillRect/>
                    </a:stretch>
                  </pic:blipFill>
                  <pic:spPr>
                    <a:xfrm>
                      <a:off x="0" y="0"/>
                      <a:ext cx="3841032" cy="868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lastRenderedPageBreak/>
        <w:t>Supplementary Fig. 2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: Pathway analysis revealed mitochondrial abnormalities occur progressively.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DEGs up- and down- regulated were subjected to GO: Biological Processes analysis, and the results are shown for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(A)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Cs/>
          <w:color w:val="000000"/>
          <w:sz w:val="22"/>
          <w:szCs w:val="22"/>
        </w:rPr>
        <w:t>day 4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(B)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E5747">
        <w:rPr>
          <w:rFonts w:ascii="Arial" w:eastAsia="Arial" w:hAnsi="Arial" w:cs="Arial"/>
          <w:color w:val="000000"/>
          <w:sz w:val="22"/>
          <w:szCs w:val="22"/>
        </w:rPr>
        <w:t>day 14,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gramStart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and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(</w:t>
      </w:r>
      <w:proofErr w:type="gram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C)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the DEGs that remained consistently altered.</w:t>
      </w: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D002F">
        <w:rPr>
          <w:rFonts w:ascii="Arial" w:eastAsia="Arial" w:hAnsi="Arial" w:cs="Arial"/>
          <w:noProof/>
          <w:color w:val="000000"/>
          <w:sz w:val="22"/>
          <w:szCs w:val="22"/>
          <w:lang w:val="en-IN" w:eastAsia="en-IN"/>
        </w:rPr>
        <w:drawing>
          <wp:inline distT="0" distB="0" distL="0" distR="0" wp14:anchorId="3CD81186" wp14:editId="48250D22">
            <wp:extent cx="5943600" cy="4531360"/>
            <wp:effectExtent l="0" t="0" r="0" b="254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3: </w:t>
      </w:r>
      <w:proofErr w:type="spellStart"/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Mitochondrially</w:t>
      </w:r>
      <w:proofErr w:type="spellEnd"/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encoded genes are significantly altered by sepsis.</w:t>
      </w:r>
      <w:r w:rsidRPr="005E5747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Of the 15 probed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mitochondrially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encoded genes, 10 remained altered by day 14 as determined by DESeq2 analysis.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Normalized reads subjected to DESeq2 analysis were normalized to the day 0 mean for each gene that way differentially expressed in the combined baseline, day 4, and day 14 DESeq2 analysis. All </w:t>
      </w:r>
      <w:proofErr w:type="spellStart"/>
      <w:r w:rsidRPr="00E56C46">
        <w:rPr>
          <w:rFonts w:ascii="Arial" w:eastAsia="Arial" w:hAnsi="Arial" w:cs="Arial"/>
          <w:color w:val="000000"/>
          <w:sz w:val="22"/>
          <w:szCs w:val="22"/>
        </w:rPr>
        <w:t>padj</w:t>
      </w:r>
      <w:proofErr w:type="spellEnd"/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 values 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>P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 &lt;0.05.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9E604D" w:rsidRDefault="009E604D" w:rsidP="009E604D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9E604D" w:rsidRDefault="009E604D" w:rsidP="009E604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6D002F">
        <w:rPr>
          <w:rFonts w:ascii="Arial" w:hAnsi="Arial" w:cs="Arial"/>
          <w:noProof/>
          <w:sz w:val="22"/>
          <w:szCs w:val="22"/>
          <w:lang w:val="en-IN" w:eastAsia="en-IN"/>
        </w:rPr>
        <w:lastRenderedPageBreak/>
        <w:drawing>
          <wp:inline distT="0" distB="0" distL="0" distR="0" wp14:anchorId="5075A7D1" wp14:editId="4CB3EE4B">
            <wp:extent cx="5943600" cy="5385435"/>
            <wp:effectExtent l="0" t="0" r="0" b="5715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4: </w:t>
      </w:r>
      <w:proofErr w:type="spellStart"/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MnSOD</w:t>
      </w:r>
      <w:proofErr w:type="spellEnd"/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0B56A7">
        <w:rPr>
          <w:rFonts w:ascii="Arial" w:eastAsia="Arial" w:hAnsi="Arial" w:cs="Arial"/>
          <w:b/>
          <w:color w:val="000000"/>
          <w:sz w:val="22"/>
          <w:szCs w:val="22"/>
        </w:rPr>
        <w:t xml:space="preserve">overexpression does not alter sepsis severity. </w:t>
      </w:r>
      <w:r w:rsidRPr="000B56A7">
        <w:rPr>
          <w:rFonts w:ascii="Arial" w:eastAsia="Arial" w:hAnsi="Arial" w:cs="Arial"/>
          <w:bCs/>
          <w:color w:val="000000"/>
          <w:sz w:val="22"/>
          <w:szCs w:val="22"/>
        </w:rPr>
        <w:t xml:space="preserve">Mice were subjected to experimental sepsis with late-stage resuscitation to evaluate if </w:t>
      </w:r>
      <w:proofErr w:type="spellStart"/>
      <w:r w:rsidRPr="000B56A7">
        <w:rPr>
          <w:rFonts w:ascii="Arial" w:eastAsia="Arial" w:hAnsi="Arial" w:cs="Arial"/>
          <w:bCs/>
          <w:color w:val="000000"/>
          <w:sz w:val="22"/>
          <w:szCs w:val="22"/>
        </w:rPr>
        <w:t>MnSOD</w:t>
      </w:r>
      <w:proofErr w:type="spellEnd"/>
      <w:r w:rsidRPr="000B56A7">
        <w:rPr>
          <w:rFonts w:ascii="Arial" w:eastAsia="Arial" w:hAnsi="Arial" w:cs="Arial"/>
          <w:bCs/>
          <w:color w:val="000000"/>
          <w:sz w:val="22"/>
          <w:szCs w:val="22"/>
        </w:rPr>
        <w:t xml:space="preserve"> overexpression alters sepsis pathophysiology. </w:t>
      </w:r>
      <w:r w:rsidRPr="000B56A7">
        <w:rPr>
          <w:rFonts w:ascii="Arial" w:eastAsia="Arial" w:hAnsi="Arial" w:cs="Arial"/>
          <w:b/>
          <w:color w:val="000000"/>
          <w:sz w:val="22"/>
          <w:szCs w:val="22"/>
        </w:rPr>
        <w:t xml:space="preserve">(A) </w:t>
      </w:r>
      <w:r w:rsidRPr="000B56A7">
        <w:rPr>
          <w:rFonts w:ascii="Arial" w:eastAsia="Arial" w:hAnsi="Arial" w:cs="Arial"/>
          <w:color w:val="000000"/>
          <w:sz w:val="22"/>
          <w:szCs w:val="22"/>
        </w:rPr>
        <w:t>Western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blot analysis of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MnSOD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expression revealed the enzyme is upregulated more than 2.5-fold in TG mice.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(B)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Survival is not different between TG and WT mice for males or females.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(C)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Mice exhibited hypothermia for at least 24h after being injected with CS to induce sepsis. There were no differences between WT and TG mouse temperatures.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(D)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Prior to sepsis induction, there were no differences in animal weights regardless of sepsis or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MnSOD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grouping. Sepsis survivors suffered significant weight loss, but there were no differences as a result of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MnSOD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expression status.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(E)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IL-6 levels were examined after taking tail vein blood at the 6h post-CS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injection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timepoint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>. There were no differences between WT and TG animals.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(F)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Spleen weighs were examined upon euthanasia (day 21) and sepsis survivors demonstrated significant increases, though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MnSOD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expression status had no effect.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The wet weights of </w:t>
      </w:r>
      <w:proofErr w:type="spellStart"/>
      <w:r w:rsidRPr="00590B2A">
        <w:rPr>
          <w:rFonts w:ascii="Arial" w:eastAsia="Arial" w:hAnsi="Arial" w:cs="Arial"/>
          <w:color w:val="000000"/>
          <w:sz w:val="22"/>
          <w:szCs w:val="22"/>
        </w:rPr>
        <w:t>hindlimb</w:t>
      </w:r>
      <w:proofErr w:type="spell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muscles were taken upon euthanasia for tissue collection. There were no differences in TA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(G)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EDL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(H)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, gastrocnemius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(I)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, or soleus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 (J)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weights as a result of sepsis or expression status. Male mice are shown on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the left, while females are on the right in B-J. K-N were carried out in male animals only.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0.05,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0.01, and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</w:t>
      </w:r>
      <w:r w:rsidRPr="00E56C46">
        <w:rPr>
          <w:rFonts w:ascii="Arial" w:eastAsia="Cardo" w:hAnsi="Arial" w:cs="Arial"/>
          <w:color w:val="000000"/>
          <w:sz w:val="22"/>
          <w:szCs w:val="22"/>
        </w:rPr>
        <w:t>0.001</w:t>
      </w:r>
      <w:r>
        <w:rPr>
          <w:rFonts w:ascii="Arial" w:hAnsi="Arial" w:cs="Arial"/>
          <w:sz w:val="22"/>
          <w:szCs w:val="22"/>
        </w:rPr>
        <w:t>.</w:t>
      </w: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9E604D" w:rsidRPr="00590B2A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D002F">
        <w:rPr>
          <w:rFonts w:ascii="Arial" w:eastAsia="Arial" w:hAnsi="Arial" w:cs="Arial"/>
          <w:noProof/>
          <w:color w:val="000000"/>
          <w:sz w:val="22"/>
          <w:szCs w:val="22"/>
          <w:lang w:val="en-IN" w:eastAsia="en-IN"/>
        </w:rPr>
        <w:drawing>
          <wp:inline distT="0" distB="0" distL="0" distR="0" wp14:anchorId="2DC98645" wp14:editId="2730C26F">
            <wp:extent cx="5943600" cy="1562735"/>
            <wp:effectExtent l="0" t="0" r="0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78" b="54797"/>
                    <a:stretch/>
                  </pic:blipFill>
                  <pic:spPr>
                    <a:xfrm>
                      <a:off x="0" y="0"/>
                      <a:ext cx="5943600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Cardo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5: SS-31 administration 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did not alter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sepsis severity. </w:t>
      </w:r>
      <w:r>
        <w:rPr>
          <w:rFonts w:ascii="Arial" w:eastAsia="Arial" w:hAnsi="Arial" w:cs="Arial"/>
          <w:color w:val="000000"/>
          <w:sz w:val="22"/>
          <w:szCs w:val="22"/>
        </w:rPr>
        <w:t>Mice treated with either SS-31 or control vehicle showed very similar survival rate</w:t>
      </w:r>
      <w:r w:rsidRPr="008C08F7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(A</w:t>
      </w:r>
      <w:r>
        <w:rPr>
          <w:rFonts w:ascii="Arial" w:eastAsia="Arial" w:hAnsi="Arial" w:cs="Arial"/>
          <w:b/>
          <w:color w:val="000000"/>
          <w:sz w:val="22"/>
          <w:szCs w:val="22"/>
        </w:rPr>
        <w:t>),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Acute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hypothermia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(B)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prolonged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weight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loss at 3 weeks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(C)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, splenomegaly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(D)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plasma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IL-6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levels at 6-hour after sepsis induction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(E)</w:t>
      </w:r>
      <w:r w:rsidRPr="0067462D">
        <w:rPr>
          <w:rFonts w:ascii="Arial" w:eastAsia="Arial" w:hAnsi="Arial" w:cs="Arial"/>
          <w:color w:val="000000"/>
          <w:sz w:val="22"/>
          <w:szCs w:val="22"/>
        </w:rPr>
        <w:t xml:space="preserve">, and </w:t>
      </w:r>
      <w:r>
        <w:rPr>
          <w:rFonts w:ascii="Arial" w:eastAsia="Arial" w:hAnsi="Arial" w:cs="Arial"/>
          <w:color w:val="000000"/>
          <w:sz w:val="22"/>
          <w:szCs w:val="22"/>
        </w:rPr>
        <w:t>EDL wet tissue weight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>(F)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These data indicate that SS-31 did not alter overall sepsis severity in mice.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0.05,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0.01, and 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Symbol" w:eastAsia="Symbol" w:hAnsi="Symbol" w:cs="Symbol"/>
          <w:color w:val="000000"/>
          <w:sz w:val="22"/>
          <w:szCs w:val="22"/>
        </w:rPr>
        <w:t></w:t>
      </w:r>
      <w:r w:rsidRPr="00E56C46">
        <w:rPr>
          <w:rFonts w:ascii="Arial" w:eastAsia="Arial" w:hAnsi="Arial" w:cs="Arial"/>
          <w:i/>
          <w:color w:val="000000"/>
          <w:sz w:val="22"/>
          <w:szCs w:val="22"/>
        </w:rPr>
        <w:t xml:space="preserve">P </w:t>
      </w:r>
      <w:r w:rsidRPr="00E56C46">
        <w:rPr>
          <w:rFonts w:ascii="Arial" w:eastAsia="Arial" w:hAnsi="Arial" w:cs="Arial"/>
          <w:color w:val="000000"/>
          <w:sz w:val="22"/>
          <w:szCs w:val="22"/>
        </w:rPr>
        <w:t xml:space="preserve">&lt; </w:t>
      </w:r>
      <w:r w:rsidRPr="00E56C46">
        <w:rPr>
          <w:rFonts w:ascii="Arial" w:eastAsia="Cardo" w:hAnsi="Arial" w:cs="Arial"/>
          <w:color w:val="000000"/>
          <w:sz w:val="22"/>
          <w:szCs w:val="22"/>
        </w:rPr>
        <w:t>0.0001</w:t>
      </w:r>
    </w:p>
    <w:p w:rsidR="009E604D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:rsidR="009E604D" w:rsidRPr="00590B2A" w:rsidRDefault="009E604D" w:rsidP="009E604D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6D002F">
        <w:rPr>
          <w:rFonts w:ascii="Arial" w:eastAsia="Arial" w:hAnsi="Arial" w:cs="Arial"/>
          <w:noProof/>
          <w:color w:val="000000"/>
          <w:sz w:val="22"/>
          <w:szCs w:val="22"/>
          <w:lang w:val="en-IN" w:eastAsia="en-IN"/>
        </w:rPr>
        <w:lastRenderedPageBreak/>
        <w:drawing>
          <wp:inline distT="0" distB="0" distL="0" distR="0" wp14:anchorId="149FED1A" wp14:editId="5657AA94">
            <wp:extent cx="3108960" cy="3136524"/>
            <wp:effectExtent l="0" t="0" r="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31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604D" w:rsidRDefault="009E604D" w:rsidP="009E604D">
      <w:pPr>
        <w:spacing w:line="48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Supplementary Fig.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6: SS-31 protects against mitochondrial transcriptomic changes that occur during sepsis.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DEGs from vehicle treated sepsis survivors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(A)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were subjected to GO: Cellular Component (GO</w:t>
      </w:r>
      <w:proofErr w:type="gramStart"/>
      <w:r w:rsidRPr="00590B2A">
        <w:rPr>
          <w:rFonts w:ascii="Arial" w:eastAsia="Arial" w:hAnsi="Arial" w:cs="Arial"/>
          <w:color w:val="000000"/>
          <w:sz w:val="22"/>
          <w:szCs w:val="22"/>
        </w:rPr>
        <w:t>:CC</w:t>
      </w:r>
      <w:proofErr w:type="gram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) analysis whereupon multiple pathways pertained to mitochondria. However, SS-31 treated sepsis survivors </w:t>
      </w:r>
      <w:r w:rsidRPr="00590B2A">
        <w:rPr>
          <w:rFonts w:ascii="Arial" w:eastAsia="Arial" w:hAnsi="Arial" w:cs="Arial"/>
          <w:b/>
          <w:color w:val="000000"/>
          <w:sz w:val="22"/>
          <w:szCs w:val="22"/>
        </w:rPr>
        <w:t xml:space="preserve">(B) 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did not demonstrate any GO</w:t>
      </w:r>
      <w:proofErr w:type="gramStart"/>
      <w:r w:rsidRPr="00590B2A">
        <w:rPr>
          <w:rFonts w:ascii="Arial" w:eastAsia="Arial" w:hAnsi="Arial" w:cs="Arial"/>
          <w:color w:val="000000"/>
          <w:sz w:val="22"/>
          <w:szCs w:val="22"/>
        </w:rPr>
        <w:t>:CC</w:t>
      </w:r>
      <w:proofErr w:type="gramEnd"/>
      <w:r w:rsidRPr="00590B2A">
        <w:rPr>
          <w:rFonts w:ascii="Arial" w:eastAsia="Arial" w:hAnsi="Arial" w:cs="Arial"/>
          <w:color w:val="000000"/>
          <w:sz w:val="22"/>
          <w:szCs w:val="22"/>
        </w:rPr>
        <w:t xml:space="preserve"> pathways relating to mitochondria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indicating mitochondria protection by SS-31</w:t>
      </w:r>
      <w:r w:rsidRPr="00590B2A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9E604D" w:rsidRDefault="009E604D" w:rsidP="009E604D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noProof/>
          <w:color w:val="000000"/>
          <w:sz w:val="22"/>
          <w:szCs w:val="22"/>
          <w:lang w:val="en-IN" w:eastAsia="en-IN"/>
        </w:rPr>
        <w:lastRenderedPageBreak/>
        <w:drawing>
          <wp:anchor distT="0" distB="0" distL="114300" distR="114300" simplePos="0" relativeHeight="251659264" behindDoc="0" locked="0" layoutInCell="1" allowOverlap="1" wp14:anchorId="7C37C914" wp14:editId="0329F1E4">
            <wp:simplePos x="0" y="0"/>
            <wp:positionH relativeFrom="margin">
              <wp:posOffset>885825</wp:posOffset>
            </wp:positionH>
            <wp:positionV relativeFrom="margin">
              <wp:posOffset>-464820</wp:posOffset>
            </wp:positionV>
            <wp:extent cx="4167505" cy="9144000"/>
            <wp:effectExtent l="0" t="0" r="0" b="0"/>
            <wp:wrapTopAndBottom/>
            <wp:docPr id="1924775955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75955" name="Picture 1" descr="A black background with a black square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50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E604D" w:rsidRDefault="009E604D" w:rsidP="009E604D">
      <w:pPr>
        <w:spacing w:line="480" w:lineRule="auto"/>
        <w:rPr>
          <w:rFonts w:ascii="Arial" w:eastAsia="Arial" w:hAnsi="Arial" w:cs="Arial"/>
          <w:color w:val="000000"/>
          <w:sz w:val="22"/>
          <w:szCs w:val="22"/>
        </w:rPr>
      </w:pPr>
      <w:r w:rsidRPr="000D0296">
        <w:rPr>
          <w:rFonts w:ascii="Arial" w:eastAsia="Arial" w:hAnsi="Arial" w:cs="Arial"/>
          <w:b/>
          <w:bCs/>
          <w:color w:val="000000"/>
          <w:sz w:val="22"/>
          <w:szCs w:val="22"/>
        </w:rPr>
        <w:lastRenderedPageBreak/>
        <w:t>Supplementary Table 1:</w:t>
      </w:r>
      <w:r w:rsidRPr="000D0296">
        <w:rPr>
          <w:rFonts w:ascii="Arial" w:eastAsia="Arial" w:hAnsi="Arial" w:cs="Arial"/>
          <w:color w:val="000000"/>
          <w:sz w:val="22"/>
          <w:szCs w:val="22"/>
        </w:rPr>
        <w:t xml:space="preserve"> Vehicle- and SS-31- treated sepsis survivor DEGs following euthanasia and TA </w:t>
      </w:r>
      <w:proofErr w:type="spellStart"/>
      <w:r w:rsidRPr="000D0296">
        <w:rPr>
          <w:rFonts w:ascii="Arial" w:eastAsia="Arial" w:hAnsi="Arial" w:cs="Arial"/>
          <w:color w:val="000000"/>
          <w:sz w:val="22"/>
          <w:szCs w:val="22"/>
        </w:rPr>
        <w:t>hindlimb</w:t>
      </w:r>
      <w:proofErr w:type="spellEnd"/>
      <w:r w:rsidRPr="000D0296">
        <w:rPr>
          <w:rFonts w:ascii="Arial" w:eastAsia="Arial" w:hAnsi="Arial" w:cs="Arial"/>
          <w:color w:val="000000"/>
          <w:sz w:val="22"/>
          <w:szCs w:val="22"/>
        </w:rPr>
        <w:t xml:space="preserve"> muscle collection for bulk mRNA sequencing analysis.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:rsidR="008C557E" w:rsidRDefault="008C557E">
      <w:bookmarkStart w:id="0" w:name="_GoBack"/>
      <w:bookmarkEnd w:id="0"/>
    </w:p>
    <w:sectPr w:rsidR="008C55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do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04D"/>
    <w:rsid w:val="00001B99"/>
    <w:rsid w:val="00002395"/>
    <w:rsid w:val="0000381A"/>
    <w:rsid w:val="00004FCF"/>
    <w:rsid w:val="00005224"/>
    <w:rsid w:val="00005823"/>
    <w:rsid w:val="00005BAD"/>
    <w:rsid w:val="00005EFF"/>
    <w:rsid w:val="00006541"/>
    <w:rsid w:val="00007CA7"/>
    <w:rsid w:val="00010F3E"/>
    <w:rsid w:val="0001141C"/>
    <w:rsid w:val="000141F6"/>
    <w:rsid w:val="000142B6"/>
    <w:rsid w:val="00017283"/>
    <w:rsid w:val="000202A6"/>
    <w:rsid w:val="00020B2B"/>
    <w:rsid w:val="0002252D"/>
    <w:rsid w:val="00022D78"/>
    <w:rsid w:val="00024F4E"/>
    <w:rsid w:val="000267D4"/>
    <w:rsid w:val="00027069"/>
    <w:rsid w:val="000336B4"/>
    <w:rsid w:val="000348B6"/>
    <w:rsid w:val="00034FBC"/>
    <w:rsid w:val="00035414"/>
    <w:rsid w:val="0003699D"/>
    <w:rsid w:val="00040656"/>
    <w:rsid w:val="00041F4C"/>
    <w:rsid w:val="000428ED"/>
    <w:rsid w:val="0004464D"/>
    <w:rsid w:val="0004480C"/>
    <w:rsid w:val="000453ED"/>
    <w:rsid w:val="000459B1"/>
    <w:rsid w:val="00052512"/>
    <w:rsid w:val="00052723"/>
    <w:rsid w:val="00053310"/>
    <w:rsid w:val="00054399"/>
    <w:rsid w:val="000545D3"/>
    <w:rsid w:val="00054784"/>
    <w:rsid w:val="0005578C"/>
    <w:rsid w:val="00055B83"/>
    <w:rsid w:val="00057638"/>
    <w:rsid w:val="000604B5"/>
    <w:rsid w:val="00061043"/>
    <w:rsid w:val="00063EBB"/>
    <w:rsid w:val="00064D54"/>
    <w:rsid w:val="00064F6E"/>
    <w:rsid w:val="000653C8"/>
    <w:rsid w:val="00066065"/>
    <w:rsid w:val="0006677C"/>
    <w:rsid w:val="00067C11"/>
    <w:rsid w:val="000706E9"/>
    <w:rsid w:val="00073684"/>
    <w:rsid w:val="00073AE4"/>
    <w:rsid w:val="0007406B"/>
    <w:rsid w:val="00074CDB"/>
    <w:rsid w:val="000755B9"/>
    <w:rsid w:val="00081E80"/>
    <w:rsid w:val="00082272"/>
    <w:rsid w:val="000825E4"/>
    <w:rsid w:val="00083FA3"/>
    <w:rsid w:val="00084FE3"/>
    <w:rsid w:val="0008634D"/>
    <w:rsid w:val="00087056"/>
    <w:rsid w:val="000922D6"/>
    <w:rsid w:val="00092504"/>
    <w:rsid w:val="000935A1"/>
    <w:rsid w:val="000946CB"/>
    <w:rsid w:val="00094F0C"/>
    <w:rsid w:val="000950F9"/>
    <w:rsid w:val="00096C5C"/>
    <w:rsid w:val="00097812"/>
    <w:rsid w:val="000A004C"/>
    <w:rsid w:val="000A02BC"/>
    <w:rsid w:val="000A0AF2"/>
    <w:rsid w:val="000A1D91"/>
    <w:rsid w:val="000A2946"/>
    <w:rsid w:val="000A3CF8"/>
    <w:rsid w:val="000A3DD3"/>
    <w:rsid w:val="000A3E8B"/>
    <w:rsid w:val="000A4AC6"/>
    <w:rsid w:val="000A5CBC"/>
    <w:rsid w:val="000A6CBD"/>
    <w:rsid w:val="000A7AA0"/>
    <w:rsid w:val="000A7B26"/>
    <w:rsid w:val="000B0109"/>
    <w:rsid w:val="000B20D8"/>
    <w:rsid w:val="000B2208"/>
    <w:rsid w:val="000B2774"/>
    <w:rsid w:val="000B4514"/>
    <w:rsid w:val="000B4D48"/>
    <w:rsid w:val="000B70B9"/>
    <w:rsid w:val="000B7407"/>
    <w:rsid w:val="000B784E"/>
    <w:rsid w:val="000C0738"/>
    <w:rsid w:val="000C2039"/>
    <w:rsid w:val="000C22EE"/>
    <w:rsid w:val="000C32A6"/>
    <w:rsid w:val="000C347A"/>
    <w:rsid w:val="000C5B47"/>
    <w:rsid w:val="000C68FC"/>
    <w:rsid w:val="000C72B7"/>
    <w:rsid w:val="000C7FEF"/>
    <w:rsid w:val="000D0EC6"/>
    <w:rsid w:val="000D18C9"/>
    <w:rsid w:val="000D4771"/>
    <w:rsid w:val="000D4AE9"/>
    <w:rsid w:val="000D666E"/>
    <w:rsid w:val="000D745A"/>
    <w:rsid w:val="000D79DD"/>
    <w:rsid w:val="000E04A1"/>
    <w:rsid w:val="000E1640"/>
    <w:rsid w:val="000E18BC"/>
    <w:rsid w:val="000E1E56"/>
    <w:rsid w:val="000E33EA"/>
    <w:rsid w:val="000E40C6"/>
    <w:rsid w:val="000E5EB3"/>
    <w:rsid w:val="000E6FAC"/>
    <w:rsid w:val="000F0B6A"/>
    <w:rsid w:val="000F155B"/>
    <w:rsid w:val="000F36C8"/>
    <w:rsid w:val="000F3803"/>
    <w:rsid w:val="000F5416"/>
    <w:rsid w:val="000F7897"/>
    <w:rsid w:val="00100EE7"/>
    <w:rsid w:val="00101503"/>
    <w:rsid w:val="001016CE"/>
    <w:rsid w:val="001043F8"/>
    <w:rsid w:val="0010599F"/>
    <w:rsid w:val="0010615D"/>
    <w:rsid w:val="00106803"/>
    <w:rsid w:val="00106DE5"/>
    <w:rsid w:val="00107310"/>
    <w:rsid w:val="001079E7"/>
    <w:rsid w:val="00110522"/>
    <w:rsid w:val="00112E75"/>
    <w:rsid w:val="001131B6"/>
    <w:rsid w:val="0011340E"/>
    <w:rsid w:val="0011426C"/>
    <w:rsid w:val="00115B71"/>
    <w:rsid w:val="00117EBB"/>
    <w:rsid w:val="0012028A"/>
    <w:rsid w:val="00120624"/>
    <w:rsid w:val="001220A7"/>
    <w:rsid w:val="00122A2D"/>
    <w:rsid w:val="00122F06"/>
    <w:rsid w:val="001244C4"/>
    <w:rsid w:val="00124A7A"/>
    <w:rsid w:val="00124B14"/>
    <w:rsid w:val="00125250"/>
    <w:rsid w:val="00126642"/>
    <w:rsid w:val="00127282"/>
    <w:rsid w:val="001305AB"/>
    <w:rsid w:val="00131293"/>
    <w:rsid w:val="001316AF"/>
    <w:rsid w:val="001318F8"/>
    <w:rsid w:val="00132B2A"/>
    <w:rsid w:val="00133E17"/>
    <w:rsid w:val="00134CB2"/>
    <w:rsid w:val="00135573"/>
    <w:rsid w:val="00136226"/>
    <w:rsid w:val="0013628A"/>
    <w:rsid w:val="001379AA"/>
    <w:rsid w:val="001407C2"/>
    <w:rsid w:val="00140BF5"/>
    <w:rsid w:val="0014310B"/>
    <w:rsid w:val="001446AD"/>
    <w:rsid w:val="0014556A"/>
    <w:rsid w:val="00145C01"/>
    <w:rsid w:val="001473E3"/>
    <w:rsid w:val="00151EC7"/>
    <w:rsid w:val="001522B3"/>
    <w:rsid w:val="00152331"/>
    <w:rsid w:val="00152D0D"/>
    <w:rsid w:val="00156153"/>
    <w:rsid w:val="00157641"/>
    <w:rsid w:val="00157E1F"/>
    <w:rsid w:val="001622FE"/>
    <w:rsid w:val="00162597"/>
    <w:rsid w:val="001626A2"/>
    <w:rsid w:val="001631E2"/>
    <w:rsid w:val="00164482"/>
    <w:rsid w:val="001652F1"/>
    <w:rsid w:val="00165E2D"/>
    <w:rsid w:val="0017081A"/>
    <w:rsid w:val="001729CE"/>
    <w:rsid w:val="00172B9B"/>
    <w:rsid w:val="0017348A"/>
    <w:rsid w:val="00174477"/>
    <w:rsid w:val="001744BB"/>
    <w:rsid w:val="001745CF"/>
    <w:rsid w:val="00175D23"/>
    <w:rsid w:val="00177BCF"/>
    <w:rsid w:val="00181D48"/>
    <w:rsid w:val="001822CA"/>
    <w:rsid w:val="00186D0F"/>
    <w:rsid w:val="001879F4"/>
    <w:rsid w:val="00190251"/>
    <w:rsid w:val="00190270"/>
    <w:rsid w:val="00190E26"/>
    <w:rsid w:val="001911D6"/>
    <w:rsid w:val="0019127C"/>
    <w:rsid w:val="001912B7"/>
    <w:rsid w:val="001915A5"/>
    <w:rsid w:val="00194C51"/>
    <w:rsid w:val="00194C63"/>
    <w:rsid w:val="001954AA"/>
    <w:rsid w:val="00195520"/>
    <w:rsid w:val="00195CC8"/>
    <w:rsid w:val="0019619E"/>
    <w:rsid w:val="001A0376"/>
    <w:rsid w:val="001A0405"/>
    <w:rsid w:val="001A06DF"/>
    <w:rsid w:val="001A0D8C"/>
    <w:rsid w:val="001A1D6C"/>
    <w:rsid w:val="001A24FA"/>
    <w:rsid w:val="001A3A06"/>
    <w:rsid w:val="001A6D6E"/>
    <w:rsid w:val="001A7EA1"/>
    <w:rsid w:val="001B28EF"/>
    <w:rsid w:val="001B319A"/>
    <w:rsid w:val="001B36FA"/>
    <w:rsid w:val="001B3BD6"/>
    <w:rsid w:val="001B629A"/>
    <w:rsid w:val="001C08CA"/>
    <w:rsid w:val="001C163B"/>
    <w:rsid w:val="001C2E19"/>
    <w:rsid w:val="001C469E"/>
    <w:rsid w:val="001C4748"/>
    <w:rsid w:val="001C4796"/>
    <w:rsid w:val="001C7087"/>
    <w:rsid w:val="001D04DE"/>
    <w:rsid w:val="001D433A"/>
    <w:rsid w:val="001D43AA"/>
    <w:rsid w:val="001D6984"/>
    <w:rsid w:val="001D6B1F"/>
    <w:rsid w:val="001D73F3"/>
    <w:rsid w:val="001D7CCE"/>
    <w:rsid w:val="001E11C7"/>
    <w:rsid w:val="001E26AF"/>
    <w:rsid w:val="001E2A90"/>
    <w:rsid w:val="001E3E1E"/>
    <w:rsid w:val="001F1613"/>
    <w:rsid w:val="001F1B9F"/>
    <w:rsid w:val="001F35D6"/>
    <w:rsid w:val="001F463B"/>
    <w:rsid w:val="001F6CB9"/>
    <w:rsid w:val="001F6D26"/>
    <w:rsid w:val="002003D4"/>
    <w:rsid w:val="0020185B"/>
    <w:rsid w:val="00205122"/>
    <w:rsid w:val="00205904"/>
    <w:rsid w:val="002066BC"/>
    <w:rsid w:val="00207307"/>
    <w:rsid w:val="002117BC"/>
    <w:rsid w:val="00211DC1"/>
    <w:rsid w:val="00212E1F"/>
    <w:rsid w:val="0021400D"/>
    <w:rsid w:val="00214079"/>
    <w:rsid w:val="00214399"/>
    <w:rsid w:val="00214666"/>
    <w:rsid w:val="0021656E"/>
    <w:rsid w:val="00216EBF"/>
    <w:rsid w:val="002178EB"/>
    <w:rsid w:val="00217CB0"/>
    <w:rsid w:val="00221EA0"/>
    <w:rsid w:val="00222131"/>
    <w:rsid w:val="00223DBD"/>
    <w:rsid w:val="00224BAF"/>
    <w:rsid w:val="00225F2A"/>
    <w:rsid w:val="00226B16"/>
    <w:rsid w:val="00227612"/>
    <w:rsid w:val="002319E7"/>
    <w:rsid w:val="00231F38"/>
    <w:rsid w:val="00231F6C"/>
    <w:rsid w:val="00233081"/>
    <w:rsid w:val="00240508"/>
    <w:rsid w:val="00240B3A"/>
    <w:rsid w:val="00240D85"/>
    <w:rsid w:val="0024142D"/>
    <w:rsid w:val="00242807"/>
    <w:rsid w:val="00243BF0"/>
    <w:rsid w:val="002444EB"/>
    <w:rsid w:val="00244819"/>
    <w:rsid w:val="00244A14"/>
    <w:rsid w:val="00244AEF"/>
    <w:rsid w:val="00245FF8"/>
    <w:rsid w:val="002469EF"/>
    <w:rsid w:val="00246E62"/>
    <w:rsid w:val="002503AD"/>
    <w:rsid w:val="00251316"/>
    <w:rsid w:val="00252211"/>
    <w:rsid w:val="0025229F"/>
    <w:rsid w:val="00252490"/>
    <w:rsid w:val="00253253"/>
    <w:rsid w:val="00256502"/>
    <w:rsid w:val="00256720"/>
    <w:rsid w:val="00256DA8"/>
    <w:rsid w:val="00257317"/>
    <w:rsid w:val="00257CE1"/>
    <w:rsid w:val="00261D03"/>
    <w:rsid w:val="00261EC8"/>
    <w:rsid w:val="002623FB"/>
    <w:rsid w:val="00262588"/>
    <w:rsid w:val="00266293"/>
    <w:rsid w:val="00267D14"/>
    <w:rsid w:val="00270350"/>
    <w:rsid w:val="0027063D"/>
    <w:rsid w:val="00270FDF"/>
    <w:rsid w:val="002721D4"/>
    <w:rsid w:val="00272407"/>
    <w:rsid w:val="002732A3"/>
    <w:rsid w:val="002740F7"/>
    <w:rsid w:val="00274C5C"/>
    <w:rsid w:val="002755C7"/>
    <w:rsid w:val="00275BBC"/>
    <w:rsid w:val="00275D1D"/>
    <w:rsid w:val="0028118D"/>
    <w:rsid w:val="0028238C"/>
    <w:rsid w:val="0028249A"/>
    <w:rsid w:val="00282533"/>
    <w:rsid w:val="00283610"/>
    <w:rsid w:val="002862B1"/>
    <w:rsid w:val="00287799"/>
    <w:rsid w:val="00287BA2"/>
    <w:rsid w:val="002901B4"/>
    <w:rsid w:val="0029123E"/>
    <w:rsid w:val="002913F1"/>
    <w:rsid w:val="002952D2"/>
    <w:rsid w:val="00295A77"/>
    <w:rsid w:val="00296F99"/>
    <w:rsid w:val="0029710D"/>
    <w:rsid w:val="00297BC7"/>
    <w:rsid w:val="00297F69"/>
    <w:rsid w:val="002A0ED9"/>
    <w:rsid w:val="002A147E"/>
    <w:rsid w:val="002A2456"/>
    <w:rsid w:val="002A30D0"/>
    <w:rsid w:val="002A36DD"/>
    <w:rsid w:val="002A4E10"/>
    <w:rsid w:val="002A6296"/>
    <w:rsid w:val="002B1C97"/>
    <w:rsid w:val="002B1EF8"/>
    <w:rsid w:val="002B34BE"/>
    <w:rsid w:val="002B3623"/>
    <w:rsid w:val="002B41F9"/>
    <w:rsid w:val="002B5083"/>
    <w:rsid w:val="002B5452"/>
    <w:rsid w:val="002C00A4"/>
    <w:rsid w:val="002C2982"/>
    <w:rsid w:val="002C5BB9"/>
    <w:rsid w:val="002C6F85"/>
    <w:rsid w:val="002D5D5A"/>
    <w:rsid w:val="002E2BD5"/>
    <w:rsid w:val="002E39FB"/>
    <w:rsid w:val="002E4DBC"/>
    <w:rsid w:val="002E6B5F"/>
    <w:rsid w:val="002F0D84"/>
    <w:rsid w:val="002F11A5"/>
    <w:rsid w:val="002F22F1"/>
    <w:rsid w:val="002F30F7"/>
    <w:rsid w:val="002F3370"/>
    <w:rsid w:val="002F4417"/>
    <w:rsid w:val="002F49E1"/>
    <w:rsid w:val="002F5D82"/>
    <w:rsid w:val="002F6C63"/>
    <w:rsid w:val="00300712"/>
    <w:rsid w:val="00300884"/>
    <w:rsid w:val="00300BC1"/>
    <w:rsid w:val="0030150F"/>
    <w:rsid w:val="00301E85"/>
    <w:rsid w:val="00302B29"/>
    <w:rsid w:val="00303162"/>
    <w:rsid w:val="00303874"/>
    <w:rsid w:val="00303CCD"/>
    <w:rsid w:val="003058D9"/>
    <w:rsid w:val="003074F0"/>
    <w:rsid w:val="003103AC"/>
    <w:rsid w:val="003113C5"/>
    <w:rsid w:val="00311B3B"/>
    <w:rsid w:val="00312634"/>
    <w:rsid w:val="003139DA"/>
    <w:rsid w:val="00315CF4"/>
    <w:rsid w:val="00315F25"/>
    <w:rsid w:val="00321E18"/>
    <w:rsid w:val="00326C4E"/>
    <w:rsid w:val="00327570"/>
    <w:rsid w:val="00331496"/>
    <w:rsid w:val="00331868"/>
    <w:rsid w:val="00332B87"/>
    <w:rsid w:val="00333190"/>
    <w:rsid w:val="00334410"/>
    <w:rsid w:val="003359CF"/>
    <w:rsid w:val="003360BE"/>
    <w:rsid w:val="00341352"/>
    <w:rsid w:val="00344CA5"/>
    <w:rsid w:val="00346758"/>
    <w:rsid w:val="00347487"/>
    <w:rsid w:val="00350215"/>
    <w:rsid w:val="0035119A"/>
    <w:rsid w:val="00352FCD"/>
    <w:rsid w:val="0035569D"/>
    <w:rsid w:val="00355ADF"/>
    <w:rsid w:val="003562CB"/>
    <w:rsid w:val="00356501"/>
    <w:rsid w:val="00356569"/>
    <w:rsid w:val="003571C2"/>
    <w:rsid w:val="00357B76"/>
    <w:rsid w:val="00362115"/>
    <w:rsid w:val="00364C53"/>
    <w:rsid w:val="003667EB"/>
    <w:rsid w:val="003672A1"/>
    <w:rsid w:val="00367564"/>
    <w:rsid w:val="00367E34"/>
    <w:rsid w:val="003706C4"/>
    <w:rsid w:val="00373EE6"/>
    <w:rsid w:val="0037439F"/>
    <w:rsid w:val="00374C41"/>
    <w:rsid w:val="00374DE6"/>
    <w:rsid w:val="003810E4"/>
    <w:rsid w:val="0038216F"/>
    <w:rsid w:val="00382A9F"/>
    <w:rsid w:val="0038409D"/>
    <w:rsid w:val="003840E6"/>
    <w:rsid w:val="00384417"/>
    <w:rsid w:val="00386139"/>
    <w:rsid w:val="0038681D"/>
    <w:rsid w:val="00386A86"/>
    <w:rsid w:val="00387676"/>
    <w:rsid w:val="0039198D"/>
    <w:rsid w:val="00392649"/>
    <w:rsid w:val="00392831"/>
    <w:rsid w:val="00392FED"/>
    <w:rsid w:val="00395509"/>
    <w:rsid w:val="00395819"/>
    <w:rsid w:val="003A0314"/>
    <w:rsid w:val="003A1DEF"/>
    <w:rsid w:val="003A5B88"/>
    <w:rsid w:val="003A5D93"/>
    <w:rsid w:val="003A6312"/>
    <w:rsid w:val="003A6618"/>
    <w:rsid w:val="003A6B8C"/>
    <w:rsid w:val="003A7563"/>
    <w:rsid w:val="003B0590"/>
    <w:rsid w:val="003B10C3"/>
    <w:rsid w:val="003B29F4"/>
    <w:rsid w:val="003B3F6A"/>
    <w:rsid w:val="003B405E"/>
    <w:rsid w:val="003B51AE"/>
    <w:rsid w:val="003B5D24"/>
    <w:rsid w:val="003B6188"/>
    <w:rsid w:val="003B630F"/>
    <w:rsid w:val="003B64BE"/>
    <w:rsid w:val="003B7000"/>
    <w:rsid w:val="003B752D"/>
    <w:rsid w:val="003B75EB"/>
    <w:rsid w:val="003B7B41"/>
    <w:rsid w:val="003C1990"/>
    <w:rsid w:val="003C52C8"/>
    <w:rsid w:val="003C56B7"/>
    <w:rsid w:val="003C5721"/>
    <w:rsid w:val="003C753D"/>
    <w:rsid w:val="003C75E2"/>
    <w:rsid w:val="003C7D7B"/>
    <w:rsid w:val="003D009B"/>
    <w:rsid w:val="003D05CB"/>
    <w:rsid w:val="003D19C2"/>
    <w:rsid w:val="003D2D50"/>
    <w:rsid w:val="003D46FC"/>
    <w:rsid w:val="003D4FB0"/>
    <w:rsid w:val="003D64CE"/>
    <w:rsid w:val="003D6CC7"/>
    <w:rsid w:val="003E0730"/>
    <w:rsid w:val="003E0C21"/>
    <w:rsid w:val="003E34F9"/>
    <w:rsid w:val="003E3F29"/>
    <w:rsid w:val="003E4AB8"/>
    <w:rsid w:val="003E56E2"/>
    <w:rsid w:val="003E650A"/>
    <w:rsid w:val="003E7F20"/>
    <w:rsid w:val="003F07E1"/>
    <w:rsid w:val="003F1503"/>
    <w:rsid w:val="003F195F"/>
    <w:rsid w:val="003F2ABC"/>
    <w:rsid w:val="003F32BC"/>
    <w:rsid w:val="003F5F25"/>
    <w:rsid w:val="003F79F1"/>
    <w:rsid w:val="003F7C4E"/>
    <w:rsid w:val="0040008A"/>
    <w:rsid w:val="004000F8"/>
    <w:rsid w:val="00401661"/>
    <w:rsid w:val="00401C73"/>
    <w:rsid w:val="0040226A"/>
    <w:rsid w:val="00403E26"/>
    <w:rsid w:val="00405A31"/>
    <w:rsid w:val="004067B5"/>
    <w:rsid w:val="00406926"/>
    <w:rsid w:val="00406A4A"/>
    <w:rsid w:val="00406BFD"/>
    <w:rsid w:val="004103F2"/>
    <w:rsid w:val="00411F0F"/>
    <w:rsid w:val="00413144"/>
    <w:rsid w:val="00413B3D"/>
    <w:rsid w:val="00414654"/>
    <w:rsid w:val="00415A10"/>
    <w:rsid w:val="00416EAE"/>
    <w:rsid w:val="004177FF"/>
    <w:rsid w:val="00417E9F"/>
    <w:rsid w:val="00422B75"/>
    <w:rsid w:val="00422BFA"/>
    <w:rsid w:val="00423B55"/>
    <w:rsid w:val="00425D4C"/>
    <w:rsid w:val="00426011"/>
    <w:rsid w:val="0042638E"/>
    <w:rsid w:val="00426D28"/>
    <w:rsid w:val="00426F2A"/>
    <w:rsid w:val="00430607"/>
    <w:rsid w:val="004310F0"/>
    <w:rsid w:val="00431C71"/>
    <w:rsid w:val="004328E9"/>
    <w:rsid w:val="00434607"/>
    <w:rsid w:val="00436FAC"/>
    <w:rsid w:val="00440EAD"/>
    <w:rsid w:val="0044235C"/>
    <w:rsid w:val="00442737"/>
    <w:rsid w:val="00442CC9"/>
    <w:rsid w:val="00442FC6"/>
    <w:rsid w:val="00443078"/>
    <w:rsid w:val="004435F4"/>
    <w:rsid w:val="00443717"/>
    <w:rsid w:val="00443AA1"/>
    <w:rsid w:val="00443D66"/>
    <w:rsid w:val="00444886"/>
    <w:rsid w:val="00444CBA"/>
    <w:rsid w:val="00445622"/>
    <w:rsid w:val="00446CDF"/>
    <w:rsid w:val="0044719D"/>
    <w:rsid w:val="00447290"/>
    <w:rsid w:val="004478AA"/>
    <w:rsid w:val="00450F2D"/>
    <w:rsid w:val="0045398A"/>
    <w:rsid w:val="00453F83"/>
    <w:rsid w:val="004564B7"/>
    <w:rsid w:val="0045776D"/>
    <w:rsid w:val="00457E9A"/>
    <w:rsid w:val="004603FC"/>
    <w:rsid w:val="00462107"/>
    <w:rsid w:val="004628B8"/>
    <w:rsid w:val="00465219"/>
    <w:rsid w:val="004670DE"/>
    <w:rsid w:val="0046761F"/>
    <w:rsid w:val="004728DE"/>
    <w:rsid w:val="00473F51"/>
    <w:rsid w:val="004741C3"/>
    <w:rsid w:val="00475374"/>
    <w:rsid w:val="0048094B"/>
    <w:rsid w:val="00480ACB"/>
    <w:rsid w:val="00480DCA"/>
    <w:rsid w:val="00480FDC"/>
    <w:rsid w:val="0048133C"/>
    <w:rsid w:val="004815E0"/>
    <w:rsid w:val="004833ED"/>
    <w:rsid w:val="0048449B"/>
    <w:rsid w:val="00485591"/>
    <w:rsid w:val="00486A69"/>
    <w:rsid w:val="00486B32"/>
    <w:rsid w:val="00490A7B"/>
    <w:rsid w:val="00490EB7"/>
    <w:rsid w:val="00491E25"/>
    <w:rsid w:val="00492CDD"/>
    <w:rsid w:val="00494710"/>
    <w:rsid w:val="00494E31"/>
    <w:rsid w:val="0049564A"/>
    <w:rsid w:val="00495682"/>
    <w:rsid w:val="00495BD4"/>
    <w:rsid w:val="00495CBF"/>
    <w:rsid w:val="0049635C"/>
    <w:rsid w:val="00497370"/>
    <w:rsid w:val="00497867"/>
    <w:rsid w:val="004A0D16"/>
    <w:rsid w:val="004A3227"/>
    <w:rsid w:val="004A357A"/>
    <w:rsid w:val="004A3965"/>
    <w:rsid w:val="004A50B7"/>
    <w:rsid w:val="004A6CA9"/>
    <w:rsid w:val="004A6FB9"/>
    <w:rsid w:val="004A74E3"/>
    <w:rsid w:val="004A797C"/>
    <w:rsid w:val="004B02E0"/>
    <w:rsid w:val="004B14EF"/>
    <w:rsid w:val="004B193C"/>
    <w:rsid w:val="004B1941"/>
    <w:rsid w:val="004B1C37"/>
    <w:rsid w:val="004B350C"/>
    <w:rsid w:val="004B5231"/>
    <w:rsid w:val="004B58C4"/>
    <w:rsid w:val="004B7B9B"/>
    <w:rsid w:val="004C075C"/>
    <w:rsid w:val="004C1408"/>
    <w:rsid w:val="004C1BD9"/>
    <w:rsid w:val="004C3106"/>
    <w:rsid w:val="004C4715"/>
    <w:rsid w:val="004C4EA1"/>
    <w:rsid w:val="004C5DA9"/>
    <w:rsid w:val="004C6875"/>
    <w:rsid w:val="004C7FA8"/>
    <w:rsid w:val="004D1D0F"/>
    <w:rsid w:val="004D23C7"/>
    <w:rsid w:val="004D2F10"/>
    <w:rsid w:val="004D4F8A"/>
    <w:rsid w:val="004D5226"/>
    <w:rsid w:val="004D557F"/>
    <w:rsid w:val="004D579C"/>
    <w:rsid w:val="004D5D46"/>
    <w:rsid w:val="004D6C1C"/>
    <w:rsid w:val="004D73CA"/>
    <w:rsid w:val="004E0859"/>
    <w:rsid w:val="004E08F9"/>
    <w:rsid w:val="004E0FEC"/>
    <w:rsid w:val="004E11B2"/>
    <w:rsid w:val="004E23AF"/>
    <w:rsid w:val="004E6D52"/>
    <w:rsid w:val="004F004B"/>
    <w:rsid w:val="004F251B"/>
    <w:rsid w:val="004F2A74"/>
    <w:rsid w:val="004F3004"/>
    <w:rsid w:val="004F35E2"/>
    <w:rsid w:val="004F374E"/>
    <w:rsid w:val="004F4138"/>
    <w:rsid w:val="004F416D"/>
    <w:rsid w:val="004F51CA"/>
    <w:rsid w:val="004F7327"/>
    <w:rsid w:val="004F76EB"/>
    <w:rsid w:val="004F7B52"/>
    <w:rsid w:val="00500A0F"/>
    <w:rsid w:val="00500A16"/>
    <w:rsid w:val="00501D00"/>
    <w:rsid w:val="005028D8"/>
    <w:rsid w:val="00503913"/>
    <w:rsid w:val="00504058"/>
    <w:rsid w:val="00504E82"/>
    <w:rsid w:val="00505F68"/>
    <w:rsid w:val="00507D7F"/>
    <w:rsid w:val="00507DDA"/>
    <w:rsid w:val="00510185"/>
    <w:rsid w:val="0051047B"/>
    <w:rsid w:val="005126D7"/>
    <w:rsid w:val="00512B0D"/>
    <w:rsid w:val="005148A7"/>
    <w:rsid w:val="00514DF0"/>
    <w:rsid w:val="0051541C"/>
    <w:rsid w:val="005162B9"/>
    <w:rsid w:val="00517DE6"/>
    <w:rsid w:val="005217E6"/>
    <w:rsid w:val="00522D51"/>
    <w:rsid w:val="00523435"/>
    <w:rsid w:val="00523F54"/>
    <w:rsid w:val="00524249"/>
    <w:rsid w:val="005242C6"/>
    <w:rsid w:val="00525BDA"/>
    <w:rsid w:val="00527305"/>
    <w:rsid w:val="00527825"/>
    <w:rsid w:val="00530535"/>
    <w:rsid w:val="00532F02"/>
    <w:rsid w:val="005345AA"/>
    <w:rsid w:val="0053562F"/>
    <w:rsid w:val="0053578F"/>
    <w:rsid w:val="0053632C"/>
    <w:rsid w:val="00537103"/>
    <w:rsid w:val="005401CA"/>
    <w:rsid w:val="00540745"/>
    <w:rsid w:val="005418B1"/>
    <w:rsid w:val="005431D5"/>
    <w:rsid w:val="0054338B"/>
    <w:rsid w:val="005446C4"/>
    <w:rsid w:val="00544A3F"/>
    <w:rsid w:val="005466B4"/>
    <w:rsid w:val="00546E30"/>
    <w:rsid w:val="00550868"/>
    <w:rsid w:val="0055183E"/>
    <w:rsid w:val="00551F43"/>
    <w:rsid w:val="005531FF"/>
    <w:rsid w:val="00553AC5"/>
    <w:rsid w:val="0055471F"/>
    <w:rsid w:val="00555615"/>
    <w:rsid w:val="00555B98"/>
    <w:rsid w:val="0055605E"/>
    <w:rsid w:val="005574B0"/>
    <w:rsid w:val="005578C4"/>
    <w:rsid w:val="00557CEF"/>
    <w:rsid w:val="0056049E"/>
    <w:rsid w:val="0056074D"/>
    <w:rsid w:val="00560897"/>
    <w:rsid w:val="00560DCF"/>
    <w:rsid w:val="00561D0D"/>
    <w:rsid w:val="00562FB2"/>
    <w:rsid w:val="00565B2F"/>
    <w:rsid w:val="00567A88"/>
    <w:rsid w:val="0057038E"/>
    <w:rsid w:val="00571649"/>
    <w:rsid w:val="0057253E"/>
    <w:rsid w:val="00572551"/>
    <w:rsid w:val="00574374"/>
    <w:rsid w:val="00574B6C"/>
    <w:rsid w:val="0057624E"/>
    <w:rsid w:val="0057717A"/>
    <w:rsid w:val="00577656"/>
    <w:rsid w:val="0058214E"/>
    <w:rsid w:val="00582E7E"/>
    <w:rsid w:val="00584234"/>
    <w:rsid w:val="00585867"/>
    <w:rsid w:val="00586894"/>
    <w:rsid w:val="00587B08"/>
    <w:rsid w:val="00587D5C"/>
    <w:rsid w:val="00591603"/>
    <w:rsid w:val="005923E6"/>
    <w:rsid w:val="00594688"/>
    <w:rsid w:val="0059585F"/>
    <w:rsid w:val="00595A8B"/>
    <w:rsid w:val="00597944"/>
    <w:rsid w:val="00597BD8"/>
    <w:rsid w:val="005A0A78"/>
    <w:rsid w:val="005A1C86"/>
    <w:rsid w:val="005A1FEA"/>
    <w:rsid w:val="005A2765"/>
    <w:rsid w:val="005A362A"/>
    <w:rsid w:val="005A43FA"/>
    <w:rsid w:val="005A4B81"/>
    <w:rsid w:val="005A6F14"/>
    <w:rsid w:val="005B00F9"/>
    <w:rsid w:val="005B19CB"/>
    <w:rsid w:val="005B1C4C"/>
    <w:rsid w:val="005B3761"/>
    <w:rsid w:val="005B530C"/>
    <w:rsid w:val="005B7202"/>
    <w:rsid w:val="005B7B8E"/>
    <w:rsid w:val="005C0962"/>
    <w:rsid w:val="005C1D87"/>
    <w:rsid w:val="005C3BF2"/>
    <w:rsid w:val="005C3CB3"/>
    <w:rsid w:val="005C4E69"/>
    <w:rsid w:val="005C54E6"/>
    <w:rsid w:val="005C6BBE"/>
    <w:rsid w:val="005C6CCE"/>
    <w:rsid w:val="005C72B5"/>
    <w:rsid w:val="005C7CC8"/>
    <w:rsid w:val="005D04AF"/>
    <w:rsid w:val="005D05D2"/>
    <w:rsid w:val="005D22BA"/>
    <w:rsid w:val="005D266F"/>
    <w:rsid w:val="005D28C8"/>
    <w:rsid w:val="005D2966"/>
    <w:rsid w:val="005D35FF"/>
    <w:rsid w:val="005D4688"/>
    <w:rsid w:val="005D6076"/>
    <w:rsid w:val="005D7060"/>
    <w:rsid w:val="005D71BB"/>
    <w:rsid w:val="005E0406"/>
    <w:rsid w:val="005E0792"/>
    <w:rsid w:val="005E0DB6"/>
    <w:rsid w:val="005E0E7A"/>
    <w:rsid w:val="005E19F1"/>
    <w:rsid w:val="005E1C24"/>
    <w:rsid w:val="005E377D"/>
    <w:rsid w:val="005E37B0"/>
    <w:rsid w:val="005E39A5"/>
    <w:rsid w:val="005E475F"/>
    <w:rsid w:val="005E495B"/>
    <w:rsid w:val="005E6085"/>
    <w:rsid w:val="005E754D"/>
    <w:rsid w:val="005F0BAE"/>
    <w:rsid w:val="005F4039"/>
    <w:rsid w:val="005F4C92"/>
    <w:rsid w:val="005F4DF9"/>
    <w:rsid w:val="005F5821"/>
    <w:rsid w:val="005F7747"/>
    <w:rsid w:val="00600464"/>
    <w:rsid w:val="00600558"/>
    <w:rsid w:val="00604319"/>
    <w:rsid w:val="00604418"/>
    <w:rsid w:val="006044CA"/>
    <w:rsid w:val="00604A92"/>
    <w:rsid w:val="00606759"/>
    <w:rsid w:val="00606A16"/>
    <w:rsid w:val="00606B3E"/>
    <w:rsid w:val="0061183A"/>
    <w:rsid w:val="00611D55"/>
    <w:rsid w:val="0061213B"/>
    <w:rsid w:val="006129B4"/>
    <w:rsid w:val="00612B23"/>
    <w:rsid w:val="0061430B"/>
    <w:rsid w:val="00615542"/>
    <w:rsid w:val="00616703"/>
    <w:rsid w:val="00621772"/>
    <w:rsid w:val="00621BEF"/>
    <w:rsid w:val="00622CB0"/>
    <w:rsid w:val="00623007"/>
    <w:rsid w:val="00624029"/>
    <w:rsid w:val="00624A8A"/>
    <w:rsid w:val="00626B4D"/>
    <w:rsid w:val="006309A2"/>
    <w:rsid w:val="00631501"/>
    <w:rsid w:val="00632445"/>
    <w:rsid w:val="0063265F"/>
    <w:rsid w:val="00632C6F"/>
    <w:rsid w:val="00633246"/>
    <w:rsid w:val="00634774"/>
    <w:rsid w:val="00636A28"/>
    <w:rsid w:val="00640E4B"/>
    <w:rsid w:val="00641135"/>
    <w:rsid w:val="0064388C"/>
    <w:rsid w:val="006470DE"/>
    <w:rsid w:val="0064779C"/>
    <w:rsid w:val="00647D3B"/>
    <w:rsid w:val="00650FFF"/>
    <w:rsid w:val="00651319"/>
    <w:rsid w:val="00651810"/>
    <w:rsid w:val="00652D67"/>
    <w:rsid w:val="00652D74"/>
    <w:rsid w:val="00652FDA"/>
    <w:rsid w:val="0065552B"/>
    <w:rsid w:val="00655A49"/>
    <w:rsid w:val="00655E13"/>
    <w:rsid w:val="006563F5"/>
    <w:rsid w:val="006565E9"/>
    <w:rsid w:val="00656B70"/>
    <w:rsid w:val="006576D7"/>
    <w:rsid w:val="0065797E"/>
    <w:rsid w:val="00661E4D"/>
    <w:rsid w:val="006626FD"/>
    <w:rsid w:val="0066423E"/>
    <w:rsid w:val="00664838"/>
    <w:rsid w:val="00664C51"/>
    <w:rsid w:val="00665EBB"/>
    <w:rsid w:val="00667167"/>
    <w:rsid w:val="0066736C"/>
    <w:rsid w:val="00667B29"/>
    <w:rsid w:val="00671DAF"/>
    <w:rsid w:val="00673A04"/>
    <w:rsid w:val="00675EB1"/>
    <w:rsid w:val="006804B3"/>
    <w:rsid w:val="0068080F"/>
    <w:rsid w:val="006808F6"/>
    <w:rsid w:val="00682440"/>
    <w:rsid w:val="00682F00"/>
    <w:rsid w:val="00685496"/>
    <w:rsid w:val="006857F5"/>
    <w:rsid w:val="00685EEB"/>
    <w:rsid w:val="00685FEC"/>
    <w:rsid w:val="0068752D"/>
    <w:rsid w:val="00693FC7"/>
    <w:rsid w:val="0069557D"/>
    <w:rsid w:val="006969B6"/>
    <w:rsid w:val="00697B10"/>
    <w:rsid w:val="00697CE7"/>
    <w:rsid w:val="006A08C8"/>
    <w:rsid w:val="006A0993"/>
    <w:rsid w:val="006A14AA"/>
    <w:rsid w:val="006A182D"/>
    <w:rsid w:val="006A4543"/>
    <w:rsid w:val="006A51FE"/>
    <w:rsid w:val="006A62A6"/>
    <w:rsid w:val="006A6F1F"/>
    <w:rsid w:val="006B1810"/>
    <w:rsid w:val="006B2E7F"/>
    <w:rsid w:val="006B3BB1"/>
    <w:rsid w:val="006B3E02"/>
    <w:rsid w:val="006B4539"/>
    <w:rsid w:val="006B4D57"/>
    <w:rsid w:val="006B51E5"/>
    <w:rsid w:val="006B567C"/>
    <w:rsid w:val="006B6501"/>
    <w:rsid w:val="006B6FE2"/>
    <w:rsid w:val="006B7ECA"/>
    <w:rsid w:val="006B7F7F"/>
    <w:rsid w:val="006C0695"/>
    <w:rsid w:val="006C0BEA"/>
    <w:rsid w:val="006C1833"/>
    <w:rsid w:val="006C1A00"/>
    <w:rsid w:val="006C1B5A"/>
    <w:rsid w:val="006C2778"/>
    <w:rsid w:val="006C27A1"/>
    <w:rsid w:val="006C2ECD"/>
    <w:rsid w:val="006C3A61"/>
    <w:rsid w:val="006C4F31"/>
    <w:rsid w:val="006C5B26"/>
    <w:rsid w:val="006C5DE5"/>
    <w:rsid w:val="006C6062"/>
    <w:rsid w:val="006C60A5"/>
    <w:rsid w:val="006C6169"/>
    <w:rsid w:val="006D039C"/>
    <w:rsid w:val="006D08C5"/>
    <w:rsid w:val="006D1B16"/>
    <w:rsid w:val="006D389B"/>
    <w:rsid w:val="006D64DA"/>
    <w:rsid w:val="006D68BC"/>
    <w:rsid w:val="006D7F06"/>
    <w:rsid w:val="006E2A81"/>
    <w:rsid w:val="006E3FC0"/>
    <w:rsid w:val="006E5471"/>
    <w:rsid w:val="006F139B"/>
    <w:rsid w:val="006F2B9B"/>
    <w:rsid w:val="006F2C1F"/>
    <w:rsid w:val="006F2CCA"/>
    <w:rsid w:val="006F304B"/>
    <w:rsid w:val="006F54DB"/>
    <w:rsid w:val="006F5D45"/>
    <w:rsid w:val="006F5E1D"/>
    <w:rsid w:val="007009FA"/>
    <w:rsid w:val="007015D6"/>
    <w:rsid w:val="0070243D"/>
    <w:rsid w:val="0070411D"/>
    <w:rsid w:val="0070765E"/>
    <w:rsid w:val="0070768C"/>
    <w:rsid w:val="00711790"/>
    <w:rsid w:val="00712155"/>
    <w:rsid w:val="00715ABC"/>
    <w:rsid w:val="00721B7C"/>
    <w:rsid w:val="00721F7B"/>
    <w:rsid w:val="007234DF"/>
    <w:rsid w:val="007237D2"/>
    <w:rsid w:val="00723D88"/>
    <w:rsid w:val="007241F7"/>
    <w:rsid w:val="007254FD"/>
    <w:rsid w:val="00727C6C"/>
    <w:rsid w:val="007300DA"/>
    <w:rsid w:val="00730978"/>
    <w:rsid w:val="00732FAE"/>
    <w:rsid w:val="00733950"/>
    <w:rsid w:val="00735DD7"/>
    <w:rsid w:val="0073668E"/>
    <w:rsid w:val="007366FC"/>
    <w:rsid w:val="00737262"/>
    <w:rsid w:val="00740711"/>
    <w:rsid w:val="00741161"/>
    <w:rsid w:val="007416A1"/>
    <w:rsid w:val="007422C2"/>
    <w:rsid w:val="0074244D"/>
    <w:rsid w:val="00742B38"/>
    <w:rsid w:val="00742BF1"/>
    <w:rsid w:val="00742EF3"/>
    <w:rsid w:val="007440A6"/>
    <w:rsid w:val="007442C8"/>
    <w:rsid w:val="00744308"/>
    <w:rsid w:val="0074759A"/>
    <w:rsid w:val="00747AB7"/>
    <w:rsid w:val="00747C48"/>
    <w:rsid w:val="00747D90"/>
    <w:rsid w:val="00750139"/>
    <w:rsid w:val="00750AFD"/>
    <w:rsid w:val="00752813"/>
    <w:rsid w:val="00752FC1"/>
    <w:rsid w:val="00754871"/>
    <w:rsid w:val="00756254"/>
    <w:rsid w:val="00757957"/>
    <w:rsid w:val="00760E7A"/>
    <w:rsid w:val="00760F71"/>
    <w:rsid w:val="0076169B"/>
    <w:rsid w:val="00761921"/>
    <w:rsid w:val="00761B22"/>
    <w:rsid w:val="00762F1E"/>
    <w:rsid w:val="00763058"/>
    <w:rsid w:val="007634F1"/>
    <w:rsid w:val="00764AFF"/>
    <w:rsid w:val="007658B3"/>
    <w:rsid w:val="007661FB"/>
    <w:rsid w:val="007714BA"/>
    <w:rsid w:val="007724D5"/>
    <w:rsid w:val="00772618"/>
    <w:rsid w:val="00773C7D"/>
    <w:rsid w:val="007751C0"/>
    <w:rsid w:val="007751C7"/>
    <w:rsid w:val="00775B3E"/>
    <w:rsid w:val="00777B94"/>
    <w:rsid w:val="00780EE2"/>
    <w:rsid w:val="0078140E"/>
    <w:rsid w:val="007814B3"/>
    <w:rsid w:val="0078255C"/>
    <w:rsid w:val="007827DC"/>
    <w:rsid w:val="007829EA"/>
    <w:rsid w:val="00782A3C"/>
    <w:rsid w:val="00785EAE"/>
    <w:rsid w:val="00786D26"/>
    <w:rsid w:val="007871E5"/>
    <w:rsid w:val="007876B4"/>
    <w:rsid w:val="00787FC2"/>
    <w:rsid w:val="00790A66"/>
    <w:rsid w:val="00792271"/>
    <w:rsid w:val="00793635"/>
    <w:rsid w:val="007951B5"/>
    <w:rsid w:val="0079598C"/>
    <w:rsid w:val="007A0317"/>
    <w:rsid w:val="007A03F6"/>
    <w:rsid w:val="007A065A"/>
    <w:rsid w:val="007A1293"/>
    <w:rsid w:val="007A256B"/>
    <w:rsid w:val="007A47F0"/>
    <w:rsid w:val="007A5591"/>
    <w:rsid w:val="007A671A"/>
    <w:rsid w:val="007A7D6E"/>
    <w:rsid w:val="007B1BE6"/>
    <w:rsid w:val="007B2DFB"/>
    <w:rsid w:val="007B32A0"/>
    <w:rsid w:val="007B39C5"/>
    <w:rsid w:val="007B4EB7"/>
    <w:rsid w:val="007B5CF8"/>
    <w:rsid w:val="007B6503"/>
    <w:rsid w:val="007C1406"/>
    <w:rsid w:val="007C18C5"/>
    <w:rsid w:val="007C2231"/>
    <w:rsid w:val="007C2920"/>
    <w:rsid w:val="007C3592"/>
    <w:rsid w:val="007C462C"/>
    <w:rsid w:val="007C4ABC"/>
    <w:rsid w:val="007C5416"/>
    <w:rsid w:val="007C6062"/>
    <w:rsid w:val="007C76E6"/>
    <w:rsid w:val="007D008D"/>
    <w:rsid w:val="007D3469"/>
    <w:rsid w:val="007D4520"/>
    <w:rsid w:val="007D4A1D"/>
    <w:rsid w:val="007E0211"/>
    <w:rsid w:val="007E054B"/>
    <w:rsid w:val="007E10CE"/>
    <w:rsid w:val="007E79FD"/>
    <w:rsid w:val="007F05A4"/>
    <w:rsid w:val="007F1CAC"/>
    <w:rsid w:val="007F20FB"/>
    <w:rsid w:val="007F55E8"/>
    <w:rsid w:val="007F6882"/>
    <w:rsid w:val="00800550"/>
    <w:rsid w:val="00800FA0"/>
    <w:rsid w:val="008033B8"/>
    <w:rsid w:val="00804ACB"/>
    <w:rsid w:val="0080516D"/>
    <w:rsid w:val="00806585"/>
    <w:rsid w:val="008076EA"/>
    <w:rsid w:val="008079EF"/>
    <w:rsid w:val="00810F65"/>
    <w:rsid w:val="00811231"/>
    <w:rsid w:val="0081141B"/>
    <w:rsid w:val="0081443D"/>
    <w:rsid w:val="00814C5F"/>
    <w:rsid w:val="00816CDA"/>
    <w:rsid w:val="008201E7"/>
    <w:rsid w:val="0082160B"/>
    <w:rsid w:val="008218B9"/>
    <w:rsid w:val="008241B8"/>
    <w:rsid w:val="00824973"/>
    <w:rsid w:val="00830827"/>
    <w:rsid w:val="00834FD4"/>
    <w:rsid w:val="008376D2"/>
    <w:rsid w:val="00837A03"/>
    <w:rsid w:val="00840192"/>
    <w:rsid w:val="008410F1"/>
    <w:rsid w:val="00841DAD"/>
    <w:rsid w:val="00843105"/>
    <w:rsid w:val="00843D7C"/>
    <w:rsid w:val="00844799"/>
    <w:rsid w:val="00844B19"/>
    <w:rsid w:val="0084598D"/>
    <w:rsid w:val="00845BD6"/>
    <w:rsid w:val="00845C17"/>
    <w:rsid w:val="00845DD8"/>
    <w:rsid w:val="00845F38"/>
    <w:rsid w:val="0084628E"/>
    <w:rsid w:val="00846542"/>
    <w:rsid w:val="008466A8"/>
    <w:rsid w:val="00851852"/>
    <w:rsid w:val="0085198E"/>
    <w:rsid w:val="0085200C"/>
    <w:rsid w:val="00852D50"/>
    <w:rsid w:val="00853ADD"/>
    <w:rsid w:val="0085403C"/>
    <w:rsid w:val="00854D13"/>
    <w:rsid w:val="00855D39"/>
    <w:rsid w:val="008564F7"/>
    <w:rsid w:val="00861183"/>
    <w:rsid w:val="008614E0"/>
    <w:rsid w:val="00861574"/>
    <w:rsid w:val="00864201"/>
    <w:rsid w:val="008643FF"/>
    <w:rsid w:val="00864A19"/>
    <w:rsid w:val="0086548C"/>
    <w:rsid w:val="00867390"/>
    <w:rsid w:val="008679B9"/>
    <w:rsid w:val="00870A7B"/>
    <w:rsid w:val="00870E6B"/>
    <w:rsid w:val="00871D5B"/>
    <w:rsid w:val="0087257A"/>
    <w:rsid w:val="0087433A"/>
    <w:rsid w:val="00875EAA"/>
    <w:rsid w:val="008771CE"/>
    <w:rsid w:val="008775C2"/>
    <w:rsid w:val="00881752"/>
    <w:rsid w:val="00881BB9"/>
    <w:rsid w:val="00881E11"/>
    <w:rsid w:val="00883428"/>
    <w:rsid w:val="00883705"/>
    <w:rsid w:val="00886571"/>
    <w:rsid w:val="00887355"/>
    <w:rsid w:val="0089016D"/>
    <w:rsid w:val="00892C25"/>
    <w:rsid w:val="00892C45"/>
    <w:rsid w:val="008948B0"/>
    <w:rsid w:val="0089625B"/>
    <w:rsid w:val="0089750B"/>
    <w:rsid w:val="0089791F"/>
    <w:rsid w:val="008A11AA"/>
    <w:rsid w:val="008A2803"/>
    <w:rsid w:val="008A3837"/>
    <w:rsid w:val="008A3990"/>
    <w:rsid w:val="008A3DF2"/>
    <w:rsid w:val="008B07FA"/>
    <w:rsid w:val="008B13EC"/>
    <w:rsid w:val="008B16F0"/>
    <w:rsid w:val="008B1766"/>
    <w:rsid w:val="008B1EF7"/>
    <w:rsid w:val="008B1FF1"/>
    <w:rsid w:val="008B2ABC"/>
    <w:rsid w:val="008B3F43"/>
    <w:rsid w:val="008B51D6"/>
    <w:rsid w:val="008B6BF2"/>
    <w:rsid w:val="008C0794"/>
    <w:rsid w:val="008C097B"/>
    <w:rsid w:val="008C0D5E"/>
    <w:rsid w:val="008C0E30"/>
    <w:rsid w:val="008C1727"/>
    <w:rsid w:val="008C1BBB"/>
    <w:rsid w:val="008C4745"/>
    <w:rsid w:val="008C47B6"/>
    <w:rsid w:val="008C557E"/>
    <w:rsid w:val="008C5BC5"/>
    <w:rsid w:val="008C5F58"/>
    <w:rsid w:val="008C66C4"/>
    <w:rsid w:val="008D0C38"/>
    <w:rsid w:val="008D38EF"/>
    <w:rsid w:val="008D4171"/>
    <w:rsid w:val="008D491D"/>
    <w:rsid w:val="008D5411"/>
    <w:rsid w:val="008D557F"/>
    <w:rsid w:val="008E0E99"/>
    <w:rsid w:val="008E11D2"/>
    <w:rsid w:val="008E16EA"/>
    <w:rsid w:val="008E2793"/>
    <w:rsid w:val="008E2CD7"/>
    <w:rsid w:val="008E477F"/>
    <w:rsid w:val="008E4F91"/>
    <w:rsid w:val="008E5A38"/>
    <w:rsid w:val="008E698C"/>
    <w:rsid w:val="008E7611"/>
    <w:rsid w:val="008F03CB"/>
    <w:rsid w:val="008F0967"/>
    <w:rsid w:val="008F10D5"/>
    <w:rsid w:val="008F296F"/>
    <w:rsid w:val="008F4DB9"/>
    <w:rsid w:val="009010F8"/>
    <w:rsid w:val="00901DFB"/>
    <w:rsid w:val="00904D84"/>
    <w:rsid w:val="0090507A"/>
    <w:rsid w:val="00907F2D"/>
    <w:rsid w:val="00910EF4"/>
    <w:rsid w:val="00913193"/>
    <w:rsid w:val="00913BCB"/>
    <w:rsid w:val="00913F8E"/>
    <w:rsid w:val="009206F5"/>
    <w:rsid w:val="00921777"/>
    <w:rsid w:val="00924CC8"/>
    <w:rsid w:val="00925C32"/>
    <w:rsid w:val="00925E8E"/>
    <w:rsid w:val="00927E73"/>
    <w:rsid w:val="009307D7"/>
    <w:rsid w:val="00931DE2"/>
    <w:rsid w:val="00935623"/>
    <w:rsid w:val="00937BF1"/>
    <w:rsid w:val="00937E2A"/>
    <w:rsid w:val="0094016D"/>
    <w:rsid w:val="00941AA7"/>
    <w:rsid w:val="00941FED"/>
    <w:rsid w:val="009441CF"/>
    <w:rsid w:val="009449FD"/>
    <w:rsid w:val="009451BA"/>
    <w:rsid w:val="00945BC4"/>
    <w:rsid w:val="00946C6C"/>
    <w:rsid w:val="00946E87"/>
    <w:rsid w:val="00951226"/>
    <w:rsid w:val="00951463"/>
    <w:rsid w:val="0095180C"/>
    <w:rsid w:val="009553AF"/>
    <w:rsid w:val="009554EA"/>
    <w:rsid w:val="00955F9F"/>
    <w:rsid w:val="00956E1D"/>
    <w:rsid w:val="00961022"/>
    <w:rsid w:val="00961979"/>
    <w:rsid w:val="00962765"/>
    <w:rsid w:val="0096339A"/>
    <w:rsid w:val="00963776"/>
    <w:rsid w:val="00963A21"/>
    <w:rsid w:val="00963AD7"/>
    <w:rsid w:val="00963E49"/>
    <w:rsid w:val="009647A2"/>
    <w:rsid w:val="00965C36"/>
    <w:rsid w:val="00971F15"/>
    <w:rsid w:val="00971FF7"/>
    <w:rsid w:val="00972807"/>
    <w:rsid w:val="00972EFD"/>
    <w:rsid w:val="00976A09"/>
    <w:rsid w:val="009779D1"/>
    <w:rsid w:val="0098103F"/>
    <w:rsid w:val="0098239B"/>
    <w:rsid w:val="00982933"/>
    <w:rsid w:val="0098561B"/>
    <w:rsid w:val="0099005B"/>
    <w:rsid w:val="009906AA"/>
    <w:rsid w:val="00991C46"/>
    <w:rsid w:val="0099348B"/>
    <w:rsid w:val="00995546"/>
    <w:rsid w:val="009973B8"/>
    <w:rsid w:val="009A007B"/>
    <w:rsid w:val="009A0301"/>
    <w:rsid w:val="009A0828"/>
    <w:rsid w:val="009A1CE1"/>
    <w:rsid w:val="009A52F2"/>
    <w:rsid w:val="009A569C"/>
    <w:rsid w:val="009A6EF6"/>
    <w:rsid w:val="009A6F34"/>
    <w:rsid w:val="009A71B6"/>
    <w:rsid w:val="009A7957"/>
    <w:rsid w:val="009A7FD6"/>
    <w:rsid w:val="009B064D"/>
    <w:rsid w:val="009B0A17"/>
    <w:rsid w:val="009B32A5"/>
    <w:rsid w:val="009B7038"/>
    <w:rsid w:val="009B7A28"/>
    <w:rsid w:val="009C0799"/>
    <w:rsid w:val="009C26F8"/>
    <w:rsid w:val="009C2F48"/>
    <w:rsid w:val="009C37C6"/>
    <w:rsid w:val="009C3F5C"/>
    <w:rsid w:val="009C47A0"/>
    <w:rsid w:val="009C484E"/>
    <w:rsid w:val="009C49DA"/>
    <w:rsid w:val="009C51E1"/>
    <w:rsid w:val="009C7F7C"/>
    <w:rsid w:val="009D02D2"/>
    <w:rsid w:val="009D11D0"/>
    <w:rsid w:val="009D1CF1"/>
    <w:rsid w:val="009D2FFB"/>
    <w:rsid w:val="009D48DB"/>
    <w:rsid w:val="009D49E6"/>
    <w:rsid w:val="009D4BEF"/>
    <w:rsid w:val="009D56F5"/>
    <w:rsid w:val="009D625F"/>
    <w:rsid w:val="009D6BDE"/>
    <w:rsid w:val="009D6C85"/>
    <w:rsid w:val="009D6CAB"/>
    <w:rsid w:val="009E17A2"/>
    <w:rsid w:val="009E1E28"/>
    <w:rsid w:val="009E2AA7"/>
    <w:rsid w:val="009E372D"/>
    <w:rsid w:val="009E3914"/>
    <w:rsid w:val="009E5647"/>
    <w:rsid w:val="009E604D"/>
    <w:rsid w:val="009E6ECA"/>
    <w:rsid w:val="009F2F7A"/>
    <w:rsid w:val="009F55F3"/>
    <w:rsid w:val="009F695D"/>
    <w:rsid w:val="009F7CDD"/>
    <w:rsid w:val="00A02B3E"/>
    <w:rsid w:val="00A03472"/>
    <w:rsid w:val="00A03DBE"/>
    <w:rsid w:val="00A040F5"/>
    <w:rsid w:val="00A0435C"/>
    <w:rsid w:val="00A05898"/>
    <w:rsid w:val="00A072C9"/>
    <w:rsid w:val="00A10CE5"/>
    <w:rsid w:val="00A11D88"/>
    <w:rsid w:val="00A128D0"/>
    <w:rsid w:val="00A1319C"/>
    <w:rsid w:val="00A158AF"/>
    <w:rsid w:val="00A2043E"/>
    <w:rsid w:val="00A20455"/>
    <w:rsid w:val="00A2177A"/>
    <w:rsid w:val="00A23DF7"/>
    <w:rsid w:val="00A24674"/>
    <w:rsid w:val="00A2619A"/>
    <w:rsid w:val="00A27E70"/>
    <w:rsid w:val="00A3074E"/>
    <w:rsid w:val="00A3151B"/>
    <w:rsid w:val="00A32DA1"/>
    <w:rsid w:val="00A32EC2"/>
    <w:rsid w:val="00A35034"/>
    <w:rsid w:val="00A35067"/>
    <w:rsid w:val="00A358BD"/>
    <w:rsid w:val="00A374BB"/>
    <w:rsid w:val="00A3777A"/>
    <w:rsid w:val="00A40005"/>
    <w:rsid w:val="00A40F6D"/>
    <w:rsid w:val="00A410BC"/>
    <w:rsid w:val="00A41E61"/>
    <w:rsid w:val="00A43D82"/>
    <w:rsid w:val="00A46562"/>
    <w:rsid w:val="00A46E7F"/>
    <w:rsid w:val="00A504AC"/>
    <w:rsid w:val="00A5214F"/>
    <w:rsid w:val="00A5264C"/>
    <w:rsid w:val="00A5324F"/>
    <w:rsid w:val="00A536B5"/>
    <w:rsid w:val="00A53C59"/>
    <w:rsid w:val="00A53CBB"/>
    <w:rsid w:val="00A53FEB"/>
    <w:rsid w:val="00A54304"/>
    <w:rsid w:val="00A5467E"/>
    <w:rsid w:val="00A55580"/>
    <w:rsid w:val="00A556C3"/>
    <w:rsid w:val="00A559F4"/>
    <w:rsid w:val="00A615CC"/>
    <w:rsid w:val="00A6180A"/>
    <w:rsid w:val="00A61F49"/>
    <w:rsid w:val="00A622DD"/>
    <w:rsid w:val="00A62D9B"/>
    <w:rsid w:val="00A634D9"/>
    <w:rsid w:val="00A6351E"/>
    <w:rsid w:val="00A63640"/>
    <w:rsid w:val="00A64373"/>
    <w:rsid w:val="00A6497A"/>
    <w:rsid w:val="00A64BE8"/>
    <w:rsid w:val="00A65729"/>
    <w:rsid w:val="00A669BA"/>
    <w:rsid w:val="00A66FFD"/>
    <w:rsid w:val="00A67E4B"/>
    <w:rsid w:val="00A703F2"/>
    <w:rsid w:val="00A7098E"/>
    <w:rsid w:val="00A70A12"/>
    <w:rsid w:val="00A71136"/>
    <w:rsid w:val="00A76B98"/>
    <w:rsid w:val="00A80F03"/>
    <w:rsid w:val="00A81144"/>
    <w:rsid w:val="00A82E06"/>
    <w:rsid w:val="00A8424F"/>
    <w:rsid w:val="00A843F6"/>
    <w:rsid w:val="00A84528"/>
    <w:rsid w:val="00A84EDB"/>
    <w:rsid w:val="00A90230"/>
    <w:rsid w:val="00A91548"/>
    <w:rsid w:val="00A93274"/>
    <w:rsid w:val="00A93EB7"/>
    <w:rsid w:val="00A943FE"/>
    <w:rsid w:val="00A94B9D"/>
    <w:rsid w:val="00A959E1"/>
    <w:rsid w:val="00AA0066"/>
    <w:rsid w:val="00AA0DCE"/>
    <w:rsid w:val="00AA181E"/>
    <w:rsid w:val="00AA19A2"/>
    <w:rsid w:val="00AA2505"/>
    <w:rsid w:val="00AA5D46"/>
    <w:rsid w:val="00AA73B9"/>
    <w:rsid w:val="00AA7CC8"/>
    <w:rsid w:val="00AB0598"/>
    <w:rsid w:val="00AB1278"/>
    <w:rsid w:val="00AB2599"/>
    <w:rsid w:val="00AB2866"/>
    <w:rsid w:val="00AB3B05"/>
    <w:rsid w:val="00AB6D16"/>
    <w:rsid w:val="00AB75A9"/>
    <w:rsid w:val="00AC2355"/>
    <w:rsid w:val="00AC2694"/>
    <w:rsid w:val="00AC2998"/>
    <w:rsid w:val="00AC6BAD"/>
    <w:rsid w:val="00AC71F8"/>
    <w:rsid w:val="00AD0F60"/>
    <w:rsid w:val="00AD4CD9"/>
    <w:rsid w:val="00AD52BD"/>
    <w:rsid w:val="00AD59A7"/>
    <w:rsid w:val="00AD7ACC"/>
    <w:rsid w:val="00AD7ACE"/>
    <w:rsid w:val="00AE0642"/>
    <w:rsid w:val="00AE0816"/>
    <w:rsid w:val="00AE0BA3"/>
    <w:rsid w:val="00AE3FAE"/>
    <w:rsid w:val="00AE4309"/>
    <w:rsid w:val="00AE5563"/>
    <w:rsid w:val="00AE6430"/>
    <w:rsid w:val="00AF0525"/>
    <w:rsid w:val="00AF3863"/>
    <w:rsid w:val="00AF40E1"/>
    <w:rsid w:val="00AF4C6D"/>
    <w:rsid w:val="00AF5461"/>
    <w:rsid w:val="00AF5A47"/>
    <w:rsid w:val="00AF6C0D"/>
    <w:rsid w:val="00AF7805"/>
    <w:rsid w:val="00AF7883"/>
    <w:rsid w:val="00B00B57"/>
    <w:rsid w:val="00B02158"/>
    <w:rsid w:val="00B0460E"/>
    <w:rsid w:val="00B04F80"/>
    <w:rsid w:val="00B106DE"/>
    <w:rsid w:val="00B10FCC"/>
    <w:rsid w:val="00B11D6E"/>
    <w:rsid w:val="00B12406"/>
    <w:rsid w:val="00B14749"/>
    <w:rsid w:val="00B153E9"/>
    <w:rsid w:val="00B15C1C"/>
    <w:rsid w:val="00B2210D"/>
    <w:rsid w:val="00B2253B"/>
    <w:rsid w:val="00B230BD"/>
    <w:rsid w:val="00B241F5"/>
    <w:rsid w:val="00B2641F"/>
    <w:rsid w:val="00B26431"/>
    <w:rsid w:val="00B27C7A"/>
    <w:rsid w:val="00B30B2E"/>
    <w:rsid w:val="00B31B9D"/>
    <w:rsid w:val="00B32275"/>
    <w:rsid w:val="00B3256E"/>
    <w:rsid w:val="00B336A7"/>
    <w:rsid w:val="00B33B5A"/>
    <w:rsid w:val="00B3424C"/>
    <w:rsid w:val="00B34CDD"/>
    <w:rsid w:val="00B41163"/>
    <w:rsid w:val="00B431A6"/>
    <w:rsid w:val="00B43B6B"/>
    <w:rsid w:val="00B4494E"/>
    <w:rsid w:val="00B44C00"/>
    <w:rsid w:val="00B457C3"/>
    <w:rsid w:val="00B46085"/>
    <w:rsid w:val="00B46735"/>
    <w:rsid w:val="00B46C97"/>
    <w:rsid w:val="00B47E69"/>
    <w:rsid w:val="00B50002"/>
    <w:rsid w:val="00B50D33"/>
    <w:rsid w:val="00B51037"/>
    <w:rsid w:val="00B5155E"/>
    <w:rsid w:val="00B5249C"/>
    <w:rsid w:val="00B52500"/>
    <w:rsid w:val="00B53C55"/>
    <w:rsid w:val="00B5589E"/>
    <w:rsid w:val="00B55CB2"/>
    <w:rsid w:val="00B57BEE"/>
    <w:rsid w:val="00B60F63"/>
    <w:rsid w:val="00B62923"/>
    <w:rsid w:val="00B66556"/>
    <w:rsid w:val="00B70249"/>
    <w:rsid w:val="00B70810"/>
    <w:rsid w:val="00B70D24"/>
    <w:rsid w:val="00B71A21"/>
    <w:rsid w:val="00B723E1"/>
    <w:rsid w:val="00B7355E"/>
    <w:rsid w:val="00B73D68"/>
    <w:rsid w:val="00B75517"/>
    <w:rsid w:val="00B7720E"/>
    <w:rsid w:val="00B84426"/>
    <w:rsid w:val="00B846CB"/>
    <w:rsid w:val="00B84E31"/>
    <w:rsid w:val="00B85790"/>
    <w:rsid w:val="00B85E13"/>
    <w:rsid w:val="00B86A40"/>
    <w:rsid w:val="00B8741B"/>
    <w:rsid w:val="00B87BED"/>
    <w:rsid w:val="00B90A60"/>
    <w:rsid w:val="00B945CC"/>
    <w:rsid w:val="00B9512C"/>
    <w:rsid w:val="00B9548B"/>
    <w:rsid w:val="00BA1579"/>
    <w:rsid w:val="00BA2381"/>
    <w:rsid w:val="00BA2673"/>
    <w:rsid w:val="00BA269F"/>
    <w:rsid w:val="00BA3528"/>
    <w:rsid w:val="00BA4B01"/>
    <w:rsid w:val="00BA55CE"/>
    <w:rsid w:val="00BA57B9"/>
    <w:rsid w:val="00BB02AB"/>
    <w:rsid w:val="00BB3534"/>
    <w:rsid w:val="00BB687E"/>
    <w:rsid w:val="00BB6CC3"/>
    <w:rsid w:val="00BC147B"/>
    <w:rsid w:val="00BC2256"/>
    <w:rsid w:val="00BC27D7"/>
    <w:rsid w:val="00BC329D"/>
    <w:rsid w:val="00BC5304"/>
    <w:rsid w:val="00BC6978"/>
    <w:rsid w:val="00BC6EC9"/>
    <w:rsid w:val="00BC7750"/>
    <w:rsid w:val="00BD1BCF"/>
    <w:rsid w:val="00BD4A91"/>
    <w:rsid w:val="00BD694A"/>
    <w:rsid w:val="00BD7B47"/>
    <w:rsid w:val="00BE1E7B"/>
    <w:rsid w:val="00BE1EBD"/>
    <w:rsid w:val="00BE213F"/>
    <w:rsid w:val="00BE6F8A"/>
    <w:rsid w:val="00BF2300"/>
    <w:rsid w:val="00BF28A9"/>
    <w:rsid w:val="00BF53F5"/>
    <w:rsid w:val="00BF5969"/>
    <w:rsid w:val="00BF79DF"/>
    <w:rsid w:val="00C00F90"/>
    <w:rsid w:val="00C0195F"/>
    <w:rsid w:val="00C02731"/>
    <w:rsid w:val="00C029BC"/>
    <w:rsid w:val="00C03E98"/>
    <w:rsid w:val="00C0430E"/>
    <w:rsid w:val="00C04CF6"/>
    <w:rsid w:val="00C07868"/>
    <w:rsid w:val="00C1024F"/>
    <w:rsid w:val="00C10A3D"/>
    <w:rsid w:val="00C10AD2"/>
    <w:rsid w:val="00C11178"/>
    <w:rsid w:val="00C119EE"/>
    <w:rsid w:val="00C13683"/>
    <w:rsid w:val="00C139F4"/>
    <w:rsid w:val="00C1790B"/>
    <w:rsid w:val="00C20107"/>
    <w:rsid w:val="00C21832"/>
    <w:rsid w:val="00C25402"/>
    <w:rsid w:val="00C267D5"/>
    <w:rsid w:val="00C27773"/>
    <w:rsid w:val="00C33C4B"/>
    <w:rsid w:val="00C33E49"/>
    <w:rsid w:val="00C347E7"/>
    <w:rsid w:val="00C4041F"/>
    <w:rsid w:val="00C40874"/>
    <w:rsid w:val="00C42451"/>
    <w:rsid w:val="00C42BA5"/>
    <w:rsid w:val="00C4340C"/>
    <w:rsid w:val="00C436C0"/>
    <w:rsid w:val="00C439A3"/>
    <w:rsid w:val="00C44764"/>
    <w:rsid w:val="00C44B6D"/>
    <w:rsid w:val="00C454C4"/>
    <w:rsid w:val="00C45575"/>
    <w:rsid w:val="00C476CC"/>
    <w:rsid w:val="00C47789"/>
    <w:rsid w:val="00C5095C"/>
    <w:rsid w:val="00C51FCE"/>
    <w:rsid w:val="00C54C00"/>
    <w:rsid w:val="00C559B4"/>
    <w:rsid w:val="00C57709"/>
    <w:rsid w:val="00C57A23"/>
    <w:rsid w:val="00C60FC7"/>
    <w:rsid w:val="00C6302E"/>
    <w:rsid w:val="00C63C6D"/>
    <w:rsid w:val="00C6418A"/>
    <w:rsid w:val="00C65664"/>
    <w:rsid w:val="00C66FE3"/>
    <w:rsid w:val="00C70129"/>
    <w:rsid w:val="00C7097B"/>
    <w:rsid w:val="00C70C37"/>
    <w:rsid w:val="00C70F5F"/>
    <w:rsid w:val="00C7177B"/>
    <w:rsid w:val="00C731F3"/>
    <w:rsid w:val="00C73D06"/>
    <w:rsid w:val="00C7651D"/>
    <w:rsid w:val="00C816C2"/>
    <w:rsid w:val="00C819F0"/>
    <w:rsid w:val="00C82D68"/>
    <w:rsid w:val="00C84060"/>
    <w:rsid w:val="00C844B2"/>
    <w:rsid w:val="00C850FA"/>
    <w:rsid w:val="00C90C09"/>
    <w:rsid w:val="00C91FD9"/>
    <w:rsid w:val="00C92C53"/>
    <w:rsid w:val="00C94695"/>
    <w:rsid w:val="00C947CD"/>
    <w:rsid w:val="00C96B0F"/>
    <w:rsid w:val="00C97ED4"/>
    <w:rsid w:val="00C97F2E"/>
    <w:rsid w:val="00CA1765"/>
    <w:rsid w:val="00CA3E47"/>
    <w:rsid w:val="00CA5EEC"/>
    <w:rsid w:val="00CA61D0"/>
    <w:rsid w:val="00CB0B52"/>
    <w:rsid w:val="00CB0F4F"/>
    <w:rsid w:val="00CB2AF6"/>
    <w:rsid w:val="00CB45A9"/>
    <w:rsid w:val="00CB483C"/>
    <w:rsid w:val="00CC0F12"/>
    <w:rsid w:val="00CC1B4B"/>
    <w:rsid w:val="00CC4601"/>
    <w:rsid w:val="00CC4981"/>
    <w:rsid w:val="00CC5899"/>
    <w:rsid w:val="00CC774C"/>
    <w:rsid w:val="00CD1A0F"/>
    <w:rsid w:val="00CD2226"/>
    <w:rsid w:val="00CD2A10"/>
    <w:rsid w:val="00CD590E"/>
    <w:rsid w:val="00CD6ED9"/>
    <w:rsid w:val="00CD74F8"/>
    <w:rsid w:val="00CD7523"/>
    <w:rsid w:val="00CD7ABA"/>
    <w:rsid w:val="00CE0042"/>
    <w:rsid w:val="00CE0447"/>
    <w:rsid w:val="00CE22C3"/>
    <w:rsid w:val="00CE37E4"/>
    <w:rsid w:val="00CE5DA7"/>
    <w:rsid w:val="00CE63A0"/>
    <w:rsid w:val="00CE7334"/>
    <w:rsid w:val="00CF111C"/>
    <w:rsid w:val="00CF2827"/>
    <w:rsid w:val="00CF2A64"/>
    <w:rsid w:val="00CF3000"/>
    <w:rsid w:val="00CF5047"/>
    <w:rsid w:val="00CF5E54"/>
    <w:rsid w:val="00CF678D"/>
    <w:rsid w:val="00CF7857"/>
    <w:rsid w:val="00D00223"/>
    <w:rsid w:val="00D005E4"/>
    <w:rsid w:val="00D00E66"/>
    <w:rsid w:val="00D01659"/>
    <w:rsid w:val="00D02221"/>
    <w:rsid w:val="00D04030"/>
    <w:rsid w:val="00D045BC"/>
    <w:rsid w:val="00D04EB7"/>
    <w:rsid w:val="00D056E0"/>
    <w:rsid w:val="00D05E29"/>
    <w:rsid w:val="00D063DA"/>
    <w:rsid w:val="00D07660"/>
    <w:rsid w:val="00D077AA"/>
    <w:rsid w:val="00D10A09"/>
    <w:rsid w:val="00D12446"/>
    <w:rsid w:val="00D12960"/>
    <w:rsid w:val="00D130C7"/>
    <w:rsid w:val="00D14F21"/>
    <w:rsid w:val="00D15248"/>
    <w:rsid w:val="00D1524B"/>
    <w:rsid w:val="00D16F21"/>
    <w:rsid w:val="00D22804"/>
    <w:rsid w:val="00D228BD"/>
    <w:rsid w:val="00D22F32"/>
    <w:rsid w:val="00D2307C"/>
    <w:rsid w:val="00D234DE"/>
    <w:rsid w:val="00D249F7"/>
    <w:rsid w:val="00D256ED"/>
    <w:rsid w:val="00D303F3"/>
    <w:rsid w:val="00D30A4A"/>
    <w:rsid w:val="00D31603"/>
    <w:rsid w:val="00D320DD"/>
    <w:rsid w:val="00D33C47"/>
    <w:rsid w:val="00D34E86"/>
    <w:rsid w:val="00D37851"/>
    <w:rsid w:val="00D40232"/>
    <w:rsid w:val="00D4401D"/>
    <w:rsid w:val="00D4473F"/>
    <w:rsid w:val="00D44E38"/>
    <w:rsid w:val="00D46BC4"/>
    <w:rsid w:val="00D47D01"/>
    <w:rsid w:val="00D525C6"/>
    <w:rsid w:val="00D52C4C"/>
    <w:rsid w:val="00D535DF"/>
    <w:rsid w:val="00D54E28"/>
    <w:rsid w:val="00D56F6C"/>
    <w:rsid w:val="00D63CBE"/>
    <w:rsid w:val="00D648E1"/>
    <w:rsid w:val="00D64E82"/>
    <w:rsid w:val="00D64F45"/>
    <w:rsid w:val="00D66736"/>
    <w:rsid w:val="00D66CAE"/>
    <w:rsid w:val="00D67CDA"/>
    <w:rsid w:val="00D700B5"/>
    <w:rsid w:val="00D706B0"/>
    <w:rsid w:val="00D707F9"/>
    <w:rsid w:val="00D708DD"/>
    <w:rsid w:val="00D70C38"/>
    <w:rsid w:val="00D73B42"/>
    <w:rsid w:val="00D74A1D"/>
    <w:rsid w:val="00D76043"/>
    <w:rsid w:val="00D76369"/>
    <w:rsid w:val="00D76406"/>
    <w:rsid w:val="00D771BD"/>
    <w:rsid w:val="00D77575"/>
    <w:rsid w:val="00D801A3"/>
    <w:rsid w:val="00D80BF1"/>
    <w:rsid w:val="00D81101"/>
    <w:rsid w:val="00D82D47"/>
    <w:rsid w:val="00D82E4E"/>
    <w:rsid w:val="00D837C7"/>
    <w:rsid w:val="00D83A64"/>
    <w:rsid w:val="00D84564"/>
    <w:rsid w:val="00D84A6D"/>
    <w:rsid w:val="00D86E3B"/>
    <w:rsid w:val="00D90703"/>
    <w:rsid w:val="00D9097D"/>
    <w:rsid w:val="00D9269B"/>
    <w:rsid w:val="00D93AC5"/>
    <w:rsid w:val="00D9629A"/>
    <w:rsid w:val="00D9748A"/>
    <w:rsid w:val="00D974A7"/>
    <w:rsid w:val="00DA0BB8"/>
    <w:rsid w:val="00DA13A5"/>
    <w:rsid w:val="00DA1F1A"/>
    <w:rsid w:val="00DA355E"/>
    <w:rsid w:val="00DA3D86"/>
    <w:rsid w:val="00DA4142"/>
    <w:rsid w:val="00DA7705"/>
    <w:rsid w:val="00DA7F61"/>
    <w:rsid w:val="00DB02CD"/>
    <w:rsid w:val="00DB1DA9"/>
    <w:rsid w:val="00DB5030"/>
    <w:rsid w:val="00DB5D1B"/>
    <w:rsid w:val="00DB60CE"/>
    <w:rsid w:val="00DB69A7"/>
    <w:rsid w:val="00DC0831"/>
    <w:rsid w:val="00DC5161"/>
    <w:rsid w:val="00DC6F58"/>
    <w:rsid w:val="00DC71AD"/>
    <w:rsid w:val="00DD0307"/>
    <w:rsid w:val="00DD090A"/>
    <w:rsid w:val="00DD095A"/>
    <w:rsid w:val="00DD29C0"/>
    <w:rsid w:val="00DD58FF"/>
    <w:rsid w:val="00DD5902"/>
    <w:rsid w:val="00DD75B1"/>
    <w:rsid w:val="00DD7F91"/>
    <w:rsid w:val="00DE1A69"/>
    <w:rsid w:val="00DE2031"/>
    <w:rsid w:val="00DE3114"/>
    <w:rsid w:val="00DE478B"/>
    <w:rsid w:val="00DE4D03"/>
    <w:rsid w:val="00DE62A0"/>
    <w:rsid w:val="00DE6CFC"/>
    <w:rsid w:val="00DF0AE5"/>
    <w:rsid w:val="00DF0E00"/>
    <w:rsid w:val="00DF3928"/>
    <w:rsid w:val="00DF3E04"/>
    <w:rsid w:val="00DF579B"/>
    <w:rsid w:val="00DF6A65"/>
    <w:rsid w:val="00E0023B"/>
    <w:rsid w:val="00E00536"/>
    <w:rsid w:val="00E01D86"/>
    <w:rsid w:val="00E01EDC"/>
    <w:rsid w:val="00E0318A"/>
    <w:rsid w:val="00E05450"/>
    <w:rsid w:val="00E076DB"/>
    <w:rsid w:val="00E111F9"/>
    <w:rsid w:val="00E11622"/>
    <w:rsid w:val="00E11783"/>
    <w:rsid w:val="00E121D4"/>
    <w:rsid w:val="00E12F4E"/>
    <w:rsid w:val="00E13A77"/>
    <w:rsid w:val="00E14234"/>
    <w:rsid w:val="00E14316"/>
    <w:rsid w:val="00E1739E"/>
    <w:rsid w:val="00E17DB2"/>
    <w:rsid w:val="00E217BA"/>
    <w:rsid w:val="00E2229C"/>
    <w:rsid w:val="00E2478E"/>
    <w:rsid w:val="00E25638"/>
    <w:rsid w:val="00E25801"/>
    <w:rsid w:val="00E31037"/>
    <w:rsid w:val="00E31428"/>
    <w:rsid w:val="00E344F8"/>
    <w:rsid w:val="00E40EF2"/>
    <w:rsid w:val="00E465AE"/>
    <w:rsid w:val="00E504E9"/>
    <w:rsid w:val="00E514A8"/>
    <w:rsid w:val="00E51E10"/>
    <w:rsid w:val="00E5343A"/>
    <w:rsid w:val="00E53B1D"/>
    <w:rsid w:val="00E53D32"/>
    <w:rsid w:val="00E558BF"/>
    <w:rsid w:val="00E561EC"/>
    <w:rsid w:val="00E56F1E"/>
    <w:rsid w:val="00E60370"/>
    <w:rsid w:val="00E604CF"/>
    <w:rsid w:val="00E620E3"/>
    <w:rsid w:val="00E64730"/>
    <w:rsid w:val="00E648B6"/>
    <w:rsid w:val="00E65384"/>
    <w:rsid w:val="00E65755"/>
    <w:rsid w:val="00E65E49"/>
    <w:rsid w:val="00E65FAE"/>
    <w:rsid w:val="00E666CD"/>
    <w:rsid w:val="00E717CF"/>
    <w:rsid w:val="00E725AD"/>
    <w:rsid w:val="00E72BB3"/>
    <w:rsid w:val="00E73429"/>
    <w:rsid w:val="00E76887"/>
    <w:rsid w:val="00E76A50"/>
    <w:rsid w:val="00E7748B"/>
    <w:rsid w:val="00E77C7E"/>
    <w:rsid w:val="00E77CA5"/>
    <w:rsid w:val="00E820E7"/>
    <w:rsid w:val="00E8262C"/>
    <w:rsid w:val="00E82CB8"/>
    <w:rsid w:val="00E82D1B"/>
    <w:rsid w:val="00E86430"/>
    <w:rsid w:val="00E86B91"/>
    <w:rsid w:val="00E871C3"/>
    <w:rsid w:val="00E90545"/>
    <w:rsid w:val="00E91774"/>
    <w:rsid w:val="00E92196"/>
    <w:rsid w:val="00E922A2"/>
    <w:rsid w:val="00E9311D"/>
    <w:rsid w:val="00E933D4"/>
    <w:rsid w:val="00E94FC1"/>
    <w:rsid w:val="00E9577D"/>
    <w:rsid w:val="00E9600A"/>
    <w:rsid w:val="00E96A58"/>
    <w:rsid w:val="00E96E1D"/>
    <w:rsid w:val="00E97C1E"/>
    <w:rsid w:val="00EA1F81"/>
    <w:rsid w:val="00EA24D4"/>
    <w:rsid w:val="00EA29E6"/>
    <w:rsid w:val="00EA4999"/>
    <w:rsid w:val="00EA4FE4"/>
    <w:rsid w:val="00EA584E"/>
    <w:rsid w:val="00EA594B"/>
    <w:rsid w:val="00EA5B43"/>
    <w:rsid w:val="00EA5F9C"/>
    <w:rsid w:val="00EB01F2"/>
    <w:rsid w:val="00EB2982"/>
    <w:rsid w:val="00EB2D90"/>
    <w:rsid w:val="00EB3427"/>
    <w:rsid w:val="00EB3D18"/>
    <w:rsid w:val="00EB3EA6"/>
    <w:rsid w:val="00EB6DC7"/>
    <w:rsid w:val="00EB71CC"/>
    <w:rsid w:val="00EB7BF5"/>
    <w:rsid w:val="00EC01E4"/>
    <w:rsid w:val="00EC205A"/>
    <w:rsid w:val="00EC2A74"/>
    <w:rsid w:val="00EC2F4C"/>
    <w:rsid w:val="00EC3547"/>
    <w:rsid w:val="00EC365E"/>
    <w:rsid w:val="00EC590C"/>
    <w:rsid w:val="00EC75FF"/>
    <w:rsid w:val="00EC7F06"/>
    <w:rsid w:val="00ED0680"/>
    <w:rsid w:val="00ED2232"/>
    <w:rsid w:val="00ED24DB"/>
    <w:rsid w:val="00ED26D8"/>
    <w:rsid w:val="00ED2EB4"/>
    <w:rsid w:val="00ED58CD"/>
    <w:rsid w:val="00ED5E52"/>
    <w:rsid w:val="00ED6549"/>
    <w:rsid w:val="00ED7CB2"/>
    <w:rsid w:val="00ED7E03"/>
    <w:rsid w:val="00EE2F6B"/>
    <w:rsid w:val="00EE3D60"/>
    <w:rsid w:val="00EE3E56"/>
    <w:rsid w:val="00EE4290"/>
    <w:rsid w:val="00EE489F"/>
    <w:rsid w:val="00EF328A"/>
    <w:rsid w:val="00EF3714"/>
    <w:rsid w:val="00EF52F5"/>
    <w:rsid w:val="00EF5AB6"/>
    <w:rsid w:val="00EF6205"/>
    <w:rsid w:val="00EF6A70"/>
    <w:rsid w:val="00EF6CFA"/>
    <w:rsid w:val="00EF7575"/>
    <w:rsid w:val="00F0041A"/>
    <w:rsid w:val="00F02D80"/>
    <w:rsid w:val="00F04E79"/>
    <w:rsid w:val="00F06C7F"/>
    <w:rsid w:val="00F1028B"/>
    <w:rsid w:val="00F11232"/>
    <w:rsid w:val="00F125C8"/>
    <w:rsid w:val="00F13059"/>
    <w:rsid w:val="00F13761"/>
    <w:rsid w:val="00F13DEC"/>
    <w:rsid w:val="00F173F7"/>
    <w:rsid w:val="00F17968"/>
    <w:rsid w:val="00F20FE1"/>
    <w:rsid w:val="00F2203C"/>
    <w:rsid w:val="00F23D5F"/>
    <w:rsid w:val="00F25084"/>
    <w:rsid w:val="00F25B59"/>
    <w:rsid w:val="00F25D1D"/>
    <w:rsid w:val="00F2685F"/>
    <w:rsid w:val="00F273FC"/>
    <w:rsid w:val="00F2762A"/>
    <w:rsid w:val="00F31616"/>
    <w:rsid w:val="00F33E00"/>
    <w:rsid w:val="00F3468B"/>
    <w:rsid w:val="00F34AA3"/>
    <w:rsid w:val="00F34F22"/>
    <w:rsid w:val="00F362D5"/>
    <w:rsid w:val="00F36DED"/>
    <w:rsid w:val="00F37A76"/>
    <w:rsid w:val="00F409F1"/>
    <w:rsid w:val="00F40B50"/>
    <w:rsid w:val="00F42272"/>
    <w:rsid w:val="00F42335"/>
    <w:rsid w:val="00F42724"/>
    <w:rsid w:val="00F440D9"/>
    <w:rsid w:val="00F44224"/>
    <w:rsid w:val="00F44E53"/>
    <w:rsid w:val="00F452D1"/>
    <w:rsid w:val="00F465AB"/>
    <w:rsid w:val="00F466EF"/>
    <w:rsid w:val="00F4697D"/>
    <w:rsid w:val="00F46B31"/>
    <w:rsid w:val="00F50B38"/>
    <w:rsid w:val="00F51F66"/>
    <w:rsid w:val="00F5229F"/>
    <w:rsid w:val="00F526BC"/>
    <w:rsid w:val="00F54E95"/>
    <w:rsid w:val="00F55DAD"/>
    <w:rsid w:val="00F57236"/>
    <w:rsid w:val="00F57CCC"/>
    <w:rsid w:val="00F6007E"/>
    <w:rsid w:val="00F61BE1"/>
    <w:rsid w:val="00F61F0E"/>
    <w:rsid w:val="00F63B40"/>
    <w:rsid w:val="00F66B81"/>
    <w:rsid w:val="00F67FA4"/>
    <w:rsid w:val="00F70280"/>
    <w:rsid w:val="00F70639"/>
    <w:rsid w:val="00F71A58"/>
    <w:rsid w:val="00F744C7"/>
    <w:rsid w:val="00F74E09"/>
    <w:rsid w:val="00F75889"/>
    <w:rsid w:val="00F75D0A"/>
    <w:rsid w:val="00F75FE0"/>
    <w:rsid w:val="00F7625F"/>
    <w:rsid w:val="00F80C62"/>
    <w:rsid w:val="00F81404"/>
    <w:rsid w:val="00F85689"/>
    <w:rsid w:val="00F86E1A"/>
    <w:rsid w:val="00F8714D"/>
    <w:rsid w:val="00F87EF4"/>
    <w:rsid w:val="00F90753"/>
    <w:rsid w:val="00F90C98"/>
    <w:rsid w:val="00F91920"/>
    <w:rsid w:val="00F941F8"/>
    <w:rsid w:val="00F94846"/>
    <w:rsid w:val="00F9537D"/>
    <w:rsid w:val="00F97005"/>
    <w:rsid w:val="00F97719"/>
    <w:rsid w:val="00F97D8F"/>
    <w:rsid w:val="00FA0CC8"/>
    <w:rsid w:val="00FA1EBF"/>
    <w:rsid w:val="00FA24BE"/>
    <w:rsid w:val="00FA2DA5"/>
    <w:rsid w:val="00FA31F1"/>
    <w:rsid w:val="00FA477C"/>
    <w:rsid w:val="00FA4F78"/>
    <w:rsid w:val="00FA5258"/>
    <w:rsid w:val="00FA7226"/>
    <w:rsid w:val="00FB088C"/>
    <w:rsid w:val="00FB162D"/>
    <w:rsid w:val="00FB2C66"/>
    <w:rsid w:val="00FB3E66"/>
    <w:rsid w:val="00FB4580"/>
    <w:rsid w:val="00FB4836"/>
    <w:rsid w:val="00FB4BA1"/>
    <w:rsid w:val="00FB5750"/>
    <w:rsid w:val="00FB5D98"/>
    <w:rsid w:val="00FB71E8"/>
    <w:rsid w:val="00FB7786"/>
    <w:rsid w:val="00FC04A0"/>
    <w:rsid w:val="00FC3F65"/>
    <w:rsid w:val="00FC400A"/>
    <w:rsid w:val="00FC4E9E"/>
    <w:rsid w:val="00FD039E"/>
    <w:rsid w:val="00FD0D34"/>
    <w:rsid w:val="00FD2E31"/>
    <w:rsid w:val="00FD36BC"/>
    <w:rsid w:val="00FD3FA0"/>
    <w:rsid w:val="00FD5163"/>
    <w:rsid w:val="00FD5399"/>
    <w:rsid w:val="00FD6EFA"/>
    <w:rsid w:val="00FE0498"/>
    <w:rsid w:val="00FE10C7"/>
    <w:rsid w:val="00FE2E43"/>
    <w:rsid w:val="00FE37FB"/>
    <w:rsid w:val="00FE4560"/>
    <w:rsid w:val="00FE602F"/>
    <w:rsid w:val="00FE634B"/>
    <w:rsid w:val="00FE689E"/>
    <w:rsid w:val="00FF099F"/>
    <w:rsid w:val="00FF33E0"/>
    <w:rsid w:val="00FF5141"/>
    <w:rsid w:val="00FF68B4"/>
    <w:rsid w:val="00FF6C04"/>
    <w:rsid w:val="00FF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DF238-9C1E-46B8-B9C1-FF011B01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604D"/>
    <w:pPr>
      <w:spacing w:after="0" w:line="240" w:lineRule="auto"/>
    </w:pPr>
    <w:rPr>
      <w:rFonts w:ascii="Calibri" w:eastAsia="Calibri" w:hAnsi="Calibri" w:cs="Calibri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560</Words>
  <Characters>3196</Characters>
  <Application>Microsoft Office Word</Application>
  <DocSecurity>0</DocSecurity>
  <Lines>26</Lines>
  <Paragraphs>7</Paragraphs>
  <ScaleCrop>false</ScaleCrop>
  <Company>HP Inc.</Company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Manju  Pichandi</dc:creator>
  <cp:keywords/>
  <dc:description/>
  <cp:lastModifiedBy>Manju  Pichandi</cp:lastModifiedBy>
  <cp:revision>1</cp:revision>
  <dcterms:created xsi:type="dcterms:W3CDTF">2024-11-08T03:17:00Z</dcterms:created>
  <dcterms:modified xsi:type="dcterms:W3CDTF">2024-11-08T03:18:00Z</dcterms:modified>
</cp:coreProperties>
</file>