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875" w:rsidRDefault="00661875" w:rsidP="00661875">
      <w:pPr>
        <w:spacing w:line="480" w:lineRule="auto"/>
        <w:rPr>
          <w:rFonts w:ascii="Arial Unicode MS" w:hAnsi="Arial Unicode MS" w:cs="Arial Unicode MS"/>
        </w:rPr>
      </w:pPr>
      <w:r>
        <w:rPr>
          <w:rFonts w:ascii="Arial Unicode MS" w:cs="Arial Unicode MS" w:hint="eastAsia"/>
          <w:b/>
          <w:bCs/>
        </w:rPr>
        <w:t>Figure S</w:t>
      </w:r>
      <w:r>
        <w:rPr>
          <w:rFonts w:ascii="Arial Unicode MS" w:cs="Arial Unicode MS"/>
          <w:b/>
          <w:bCs/>
        </w:rPr>
        <w:t>1</w:t>
      </w:r>
      <w:r>
        <w:rPr>
          <w:rFonts w:ascii="Arial Unicode MS" w:cs="Arial Unicode MS" w:hint="eastAsia"/>
          <w:b/>
          <w:bCs/>
        </w:rPr>
        <w:t xml:space="preserve">. </w:t>
      </w:r>
      <w:r>
        <w:rPr>
          <w:rFonts w:ascii="Arial Unicode MS" w:cs="Arial Unicode MS" w:hint="eastAsia"/>
        </w:rPr>
        <w:t>(</w:t>
      </w:r>
      <w:r>
        <w:rPr>
          <w:rFonts w:ascii="Arial Unicode MS" w:cs="Arial Unicode MS"/>
        </w:rPr>
        <w:t>a</w:t>
      </w:r>
      <w:r>
        <w:rPr>
          <w:rFonts w:ascii="Arial Unicode MS" w:cs="Arial Unicode MS" w:hint="eastAsia"/>
        </w:rPr>
        <w:t xml:space="preserve">) </w:t>
      </w:r>
      <w:r>
        <w:rPr>
          <w:rFonts w:ascii="Arial Unicode MS" w:cs="Arial Unicode MS"/>
        </w:rPr>
        <w:t xml:space="preserve">ADAM19 gene expression levels in the skin of HC, </w:t>
      </w:r>
      <w:proofErr w:type="spellStart"/>
      <w:r>
        <w:rPr>
          <w:rFonts w:ascii="Arial Unicode MS" w:cs="Arial Unicode MS"/>
        </w:rPr>
        <w:t>SSc</w:t>
      </w:r>
      <w:proofErr w:type="spellEnd"/>
      <w:r>
        <w:rPr>
          <w:rFonts w:ascii="Arial Unicode MS" w:cs="Arial Unicode MS"/>
        </w:rPr>
        <w:t xml:space="preserve">-non-ILD, and </w:t>
      </w:r>
      <w:proofErr w:type="spellStart"/>
      <w:r>
        <w:rPr>
          <w:rFonts w:ascii="Arial Unicode MS" w:cs="Arial Unicode MS"/>
        </w:rPr>
        <w:t>SSc</w:t>
      </w:r>
      <w:proofErr w:type="spellEnd"/>
      <w:r>
        <w:rPr>
          <w:rFonts w:ascii="Arial Unicode MS" w:cs="Arial Unicode MS"/>
        </w:rPr>
        <w:t>-ILD in the GENISOS (GSE58095) cohort. HC, n</w:t>
      </w:r>
      <w:r>
        <w:rPr>
          <w:rFonts w:ascii="Arial Unicode MS" w:cs="Arial Unicode MS"/>
        </w:rPr>
        <w:t> </w:t>
      </w:r>
      <w:r>
        <w:rPr>
          <w:rFonts w:ascii="Arial Unicode MS" w:cs="Arial Unicode MS"/>
        </w:rPr>
        <w:t>=</w:t>
      </w:r>
      <w:r>
        <w:rPr>
          <w:rFonts w:ascii="Arial Unicode MS" w:cs="Arial Unicode MS"/>
        </w:rPr>
        <w:t> </w:t>
      </w:r>
      <w:r>
        <w:rPr>
          <w:rFonts w:ascii="Arial Unicode MS" w:cs="Arial Unicode MS"/>
        </w:rPr>
        <w:t>43; Non-ILD, n</w:t>
      </w:r>
      <w:r>
        <w:rPr>
          <w:rFonts w:ascii="Arial Unicode MS" w:cs="Arial Unicode MS"/>
        </w:rPr>
        <w:t> </w:t>
      </w:r>
      <w:r>
        <w:rPr>
          <w:rFonts w:ascii="Arial Unicode MS" w:cs="Arial Unicode MS"/>
        </w:rPr>
        <w:t>=</w:t>
      </w:r>
      <w:r>
        <w:rPr>
          <w:rFonts w:ascii="Arial Unicode MS" w:cs="Arial Unicode MS"/>
        </w:rPr>
        <w:t> </w:t>
      </w:r>
      <w:r>
        <w:rPr>
          <w:rFonts w:ascii="Arial Unicode MS" w:cs="Arial Unicode MS"/>
        </w:rPr>
        <w:t>36; ILD, n</w:t>
      </w:r>
      <w:r>
        <w:rPr>
          <w:rFonts w:ascii="Arial Unicode MS" w:cs="Arial Unicode MS"/>
        </w:rPr>
        <w:t> </w:t>
      </w:r>
      <w:r>
        <w:rPr>
          <w:rFonts w:ascii="Arial Unicode MS" w:cs="Arial Unicode MS"/>
        </w:rPr>
        <w:t>=</w:t>
      </w:r>
      <w:r>
        <w:rPr>
          <w:rFonts w:ascii="Arial Unicode MS" w:cs="Arial Unicode MS"/>
        </w:rPr>
        <w:t> </w:t>
      </w:r>
      <w:r>
        <w:rPr>
          <w:rFonts w:ascii="Arial Unicode MS" w:cs="Arial Unicode MS"/>
        </w:rPr>
        <w:t>23. (</w:t>
      </w:r>
      <w:proofErr w:type="gramStart"/>
      <w:r>
        <w:rPr>
          <w:rFonts w:ascii="Arial Unicode MS" w:cs="Arial Unicode MS"/>
        </w:rPr>
        <w:t>b-c</w:t>
      </w:r>
      <w:proofErr w:type="gramEnd"/>
      <w:r>
        <w:rPr>
          <w:rFonts w:ascii="Arial Unicode MS" w:cs="Arial Unicode MS"/>
        </w:rPr>
        <w:t xml:space="preserve">) </w:t>
      </w:r>
      <w:proofErr w:type="gramStart"/>
      <w:r>
        <w:rPr>
          <w:rFonts w:ascii="Arial Unicode MS" w:cs="Arial Unicode MS"/>
        </w:rPr>
        <w:t xml:space="preserve">Correlation between ADAM19 gene expression levels and </w:t>
      </w:r>
      <w:proofErr w:type="spellStart"/>
      <w:r>
        <w:rPr>
          <w:rFonts w:ascii="Arial Unicode MS" w:cs="Arial Unicode MS"/>
        </w:rPr>
        <w:t>DLco</w:t>
      </w:r>
      <w:proofErr w:type="spellEnd"/>
      <w:r>
        <w:rPr>
          <w:rFonts w:ascii="Arial Unicode MS" w:cs="Arial Unicode MS"/>
        </w:rPr>
        <w:t xml:space="preserve"> and FVC in the GENISOS (GSE58095) cohort.</w:t>
      </w:r>
      <w:proofErr w:type="gramEnd"/>
      <w:r>
        <w:rPr>
          <w:rFonts w:ascii="Arial Unicode MS" w:cs="Arial Unicode MS"/>
        </w:rPr>
        <w:t xml:space="preserve"> Correlation analysis was performed by Spearman</w:t>
      </w:r>
      <w:r>
        <w:rPr>
          <w:rFonts w:ascii="Arial Unicode MS" w:cs="Arial Unicode MS"/>
        </w:rPr>
        <w:t>’</w:t>
      </w:r>
      <w:r>
        <w:rPr>
          <w:rFonts w:ascii="Arial Unicode MS" w:cs="Arial Unicode MS"/>
        </w:rPr>
        <w:t xml:space="preserve">s method. </w:t>
      </w:r>
      <w:proofErr w:type="gramStart"/>
      <w:r>
        <w:rPr>
          <w:rFonts w:ascii="Arial Unicode MS" w:cs="Arial Unicode MS"/>
        </w:rPr>
        <w:t xml:space="preserve">HC, healthy controls; </w:t>
      </w:r>
      <w:proofErr w:type="spellStart"/>
      <w:r>
        <w:rPr>
          <w:rFonts w:ascii="Arial Unicode MS" w:cs="Arial Unicode MS"/>
        </w:rPr>
        <w:t>SSc</w:t>
      </w:r>
      <w:proofErr w:type="spellEnd"/>
      <w:r>
        <w:rPr>
          <w:rFonts w:ascii="Arial Unicode MS" w:cs="Arial Unicode MS"/>
        </w:rPr>
        <w:t>, systemic sclerosis; ILD, interstitial lung disease.</w:t>
      </w:r>
      <w:proofErr w:type="gramEnd"/>
      <w:r>
        <w:rPr>
          <w:rFonts w:ascii="Arial Unicode MS" w:cs="Arial Unicode MS"/>
        </w:rPr>
        <w:t xml:space="preserve"> Data are represented as mean</w:t>
      </w:r>
      <w:r>
        <w:rPr>
          <w:rFonts w:ascii="Arial Unicode MS" w:cs="Arial Unicode MS"/>
        </w:rPr>
        <w:t> ± </w:t>
      </w:r>
      <w:r>
        <w:rPr>
          <w:rFonts w:ascii="Arial Unicode MS" w:cs="Arial Unicode MS"/>
        </w:rPr>
        <w:t xml:space="preserve">SEM. *, </w:t>
      </w:r>
      <w:r>
        <w:rPr>
          <w:rFonts w:ascii="Arial Unicode MS" w:cs="Arial Unicode MS"/>
          <w:i/>
          <w:iCs/>
        </w:rPr>
        <w:t>P</w:t>
      </w:r>
      <w:r>
        <w:rPr>
          <w:rFonts w:ascii="Arial Unicode MS" w:cs="Arial Unicode MS"/>
        </w:rPr>
        <w:t> </w:t>
      </w:r>
      <w:r>
        <w:rPr>
          <w:rFonts w:ascii="Arial Unicode MS" w:cs="Arial Unicode MS"/>
        </w:rPr>
        <w:t>&lt;</w:t>
      </w:r>
      <w:r>
        <w:rPr>
          <w:rFonts w:ascii="Arial Unicode MS" w:cs="Arial Unicode MS"/>
        </w:rPr>
        <w:t> </w:t>
      </w:r>
      <w:r>
        <w:rPr>
          <w:rFonts w:ascii="Arial Unicode MS" w:cs="Arial Unicode MS"/>
        </w:rPr>
        <w:t xml:space="preserve">0.05, ***, </w:t>
      </w:r>
      <w:r>
        <w:rPr>
          <w:rFonts w:ascii="Arial Unicode MS" w:cs="Arial Unicode MS"/>
          <w:i/>
          <w:iCs/>
        </w:rPr>
        <w:t>P</w:t>
      </w:r>
      <w:r>
        <w:rPr>
          <w:rFonts w:ascii="Arial Unicode MS" w:cs="Arial Unicode MS"/>
        </w:rPr>
        <w:t> </w:t>
      </w:r>
      <w:r>
        <w:rPr>
          <w:rFonts w:ascii="Arial Unicode MS" w:cs="Arial Unicode MS"/>
        </w:rPr>
        <w:t>&lt;</w:t>
      </w:r>
      <w:r>
        <w:rPr>
          <w:rFonts w:ascii="Arial Unicode MS" w:cs="Arial Unicode MS"/>
        </w:rPr>
        <w:t> </w:t>
      </w:r>
      <w:r>
        <w:rPr>
          <w:rFonts w:ascii="Arial Unicode MS" w:cs="Arial Unicode MS"/>
        </w:rPr>
        <w:t xml:space="preserve">0.001. </w:t>
      </w:r>
      <w:proofErr w:type="gramStart"/>
      <w:r>
        <w:rPr>
          <w:rFonts w:ascii="Arial Unicode MS" w:cs="Arial Unicode MS"/>
        </w:rPr>
        <w:t xml:space="preserve">****, </w:t>
      </w:r>
      <w:r>
        <w:rPr>
          <w:rFonts w:ascii="Arial Unicode MS" w:cs="Arial Unicode MS"/>
          <w:i/>
          <w:iCs/>
        </w:rPr>
        <w:t>P</w:t>
      </w:r>
      <w:r>
        <w:rPr>
          <w:rFonts w:ascii="Arial Unicode MS" w:cs="Arial Unicode MS"/>
        </w:rPr>
        <w:t> </w:t>
      </w:r>
      <w:r>
        <w:rPr>
          <w:rFonts w:ascii="Arial Unicode MS" w:cs="Arial Unicode MS"/>
        </w:rPr>
        <w:t>&lt;</w:t>
      </w:r>
      <w:r>
        <w:rPr>
          <w:rFonts w:ascii="Arial Unicode MS" w:cs="Arial Unicode MS"/>
        </w:rPr>
        <w:t> </w:t>
      </w:r>
      <w:r>
        <w:rPr>
          <w:rFonts w:ascii="Arial Unicode MS" w:cs="Arial Unicode MS"/>
        </w:rPr>
        <w:t>0.0001.</w:t>
      </w:r>
      <w:proofErr w:type="gramEnd"/>
    </w:p>
    <w:p w:rsidR="00661875" w:rsidRDefault="00661875" w:rsidP="00661875">
      <w:pPr>
        <w:spacing w:line="480" w:lineRule="auto"/>
        <w:rPr>
          <w:rFonts w:ascii="Arial Unicode MS" w:cs="Arial Unicode MS"/>
        </w:rPr>
      </w:pPr>
      <w:r>
        <w:rPr>
          <w:rFonts w:ascii="Arial Unicode MS" w:cs="Arial Unicode MS" w:hint="eastAsia"/>
          <w:b/>
          <w:bCs/>
        </w:rPr>
        <w:t>Figure S</w:t>
      </w:r>
      <w:r>
        <w:rPr>
          <w:rFonts w:ascii="Arial Unicode MS" w:cs="Arial Unicode MS"/>
          <w:b/>
          <w:bCs/>
        </w:rPr>
        <w:t>2</w:t>
      </w:r>
      <w:r>
        <w:rPr>
          <w:rFonts w:ascii="Arial Unicode MS" w:cs="Arial Unicode MS" w:hint="eastAsia"/>
          <w:b/>
          <w:bCs/>
        </w:rPr>
        <w:t xml:space="preserve">. </w:t>
      </w:r>
      <w:r>
        <w:rPr>
          <w:rFonts w:ascii="Arial Unicode MS" w:cs="Arial Unicode MS" w:hint="eastAsia"/>
        </w:rPr>
        <w:t>(</w:t>
      </w:r>
      <w:r>
        <w:rPr>
          <w:rFonts w:ascii="Arial Unicode MS" w:cs="Arial Unicode MS"/>
        </w:rPr>
        <w:t>a</w:t>
      </w:r>
      <w:r>
        <w:rPr>
          <w:rFonts w:ascii="Arial Unicode MS" w:cs="Arial Unicode MS" w:hint="eastAsia"/>
        </w:rPr>
        <w:t xml:space="preserve">) </w:t>
      </w:r>
      <w:r>
        <w:rPr>
          <w:rFonts w:ascii="Arial Unicode MS" w:cs="Arial Unicode MS"/>
        </w:rPr>
        <w:t>Volcano plots displaying ADAM19 and fibrosis-related genes (ACTA2, COL1A1, COL1A2, and FN1) expression in wound healing at weeks 1, 2, 3, 4, 5, 6, 8 (GSE124161). (b) Time course expression of ADAM19 and fibrosis-related genes (ACTA2, COL1A1, COL1A2, and FN1) in wound healing (GSE124161).</w:t>
      </w:r>
    </w:p>
    <w:p w:rsidR="00661875" w:rsidRDefault="00661875" w:rsidP="00661875">
      <w:pPr>
        <w:spacing w:line="480" w:lineRule="auto"/>
        <w:rPr>
          <w:rFonts w:ascii="Arial Unicode MS" w:hAnsi="Arial Unicode MS" w:cs="Arial Unicode MS"/>
        </w:rPr>
      </w:pPr>
    </w:p>
    <w:p w:rsidR="00863CBF" w:rsidRDefault="00661875">
      <w:pPr>
        <w:rPr>
          <w:rStyle w:val="Normal"/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IN" w:eastAsia="x-none" w:bidi="x-none"/>
        </w:rPr>
      </w:pPr>
      <w:r>
        <w:rPr>
          <w:noProof/>
          <w:lang w:val="en-IN" w:eastAsia="en-IN" w:bidi="ta-IN"/>
        </w:rPr>
        <w:lastRenderedPageBreak/>
        <w:drawing>
          <wp:inline distT="0" distB="0" distL="0" distR="0" wp14:anchorId="4CE26D82" wp14:editId="25900046">
            <wp:extent cx="5731510" cy="8278848"/>
            <wp:effectExtent l="0" t="0" r="2540" b="8255"/>
            <wp:docPr id="1" name="Picture 1" descr="D:\suleka\acdc\Dec 2024\14-12-2024\12_10020_2024_1047\Figure 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uleka\acdc\Dec 2024\14-12-2024\12_10020_2024_1047\Figure S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78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1875">
        <w:rPr>
          <w:rStyle w:val="Normal"/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lang w:val="en-IN" w:eastAsia="en-IN" w:bidi="ta-IN"/>
        </w:rPr>
        <w:lastRenderedPageBreak/>
        <w:drawing>
          <wp:inline distT="0" distB="0" distL="0" distR="0">
            <wp:extent cx="5731510" cy="8278848"/>
            <wp:effectExtent l="0" t="0" r="2540" b="8255"/>
            <wp:docPr id="3" name="Picture 3" descr="D:\suleka\acdc\Dec 2024\14-12-2024\12_10020_2024_1047\Figure 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suleka\acdc\Dec 2024\14-12-2024\12_10020_2024_1047\Figure S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78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875" w:rsidRDefault="00661875" w:rsidP="00661875">
      <w:pPr>
        <w:spacing w:line="480" w:lineRule="auto"/>
        <w:rPr>
          <w:rFonts w:ascii="Arial Unicode MS" w:hAnsi="Arial Unicode MS" w:cs="Arial Unicode MS"/>
        </w:rPr>
      </w:pPr>
      <w:r>
        <w:rPr>
          <w:rFonts w:ascii="Arial Unicode MS" w:cs="Arial Unicode MS" w:hint="eastAsia"/>
          <w:b/>
          <w:bCs/>
        </w:rPr>
        <w:lastRenderedPageBreak/>
        <w:t xml:space="preserve">Figure S3. </w:t>
      </w:r>
      <w:r>
        <w:rPr>
          <w:rFonts w:ascii="Arial Unicode MS" w:cs="Arial Unicode MS" w:hint="eastAsia"/>
        </w:rPr>
        <w:t>(</w:t>
      </w:r>
      <w:r>
        <w:rPr>
          <w:rFonts w:ascii="Arial Unicode MS" w:cs="Arial Unicode MS"/>
        </w:rPr>
        <w:t>a</w:t>
      </w:r>
      <w:r>
        <w:rPr>
          <w:rFonts w:ascii="Arial Unicode MS" w:cs="Arial Unicode MS" w:hint="eastAsia"/>
        </w:rPr>
        <w:t xml:space="preserve">) </w:t>
      </w:r>
      <w:r>
        <w:rPr>
          <w:rFonts w:ascii="Arial Unicode MS" w:cs="Arial Unicode MS"/>
        </w:rPr>
        <w:t xml:space="preserve">ADAM19 gene expression in fibroblasts subpopulations of skin tissues of HC and </w:t>
      </w:r>
      <w:proofErr w:type="spellStart"/>
      <w:r>
        <w:rPr>
          <w:rFonts w:ascii="Arial Unicode MS" w:cs="Arial Unicode MS"/>
        </w:rPr>
        <w:t>SSc</w:t>
      </w:r>
      <w:proofErr w:type="spellEnd"/>
      <w:r>
        <w:rPr>
          <w:rFonts w:ascii="Arial Unicode MS" w:cs="Arial Unicode MS"/>
        </w:rPr>
        <w:t xml:space="preserve"> patients (GSE138669). </w:t>
      </w:r>
      <w:proofErr w:type="gramStart"/>
      <w:r>
        <w:rPr>
          <w:rFonts w:ascii="Arial Unicode MS" w:cs="Arial Unicode MS"/>
        </w:rPr>
        <w:t xml:space="preserve">HC, healthy controls; </w:t>
      </w:r>
      <w:proofErr w:type="spellStart"/>
      <w:r>
        <w:rPr>
          <w:rFonts w:ascii="Arial Unicode MS" w:cs="Arial Unicode MS"/>
        </w:rPr>
        <w:t>SSc</w:t>
      </w:r>
      <w:proofErr w:type="spellEnd"/>
      <w:r>
        <w:rPr>
          <w:rFonts w:ascii="Arial Unicode MS" w:cs="Arial Unicode MS"/>
        </w:rPr>
        <w:t>, systemic sclerosis.</w:t>
      </w:r>
      <w:proofErr w:type="gramEnd"/>
    </w:p>
    <w:p w:rsidR="00661875" w:rsidRDefault="00661875">
      <w:pPr>
        <w:rPr>
          <w:lang w:val="en-IN"/>
        </w:rPr>
      </w:pPr>
      <w:r>
        <w:rPr>
          <w:noProof/>
          <w:lang w:val="en-IN" w:eastAsia="en-IN" w:bidi="ta-IN"/>
        </w:rPr>
        <w:lastRenderedPageBreak/>
        <w:drawing>
          <wp:inline distT="0" distB="0" distL="0" distR="0">
            <wp:extent cx="5731510" cy="8278848"/>
            <wp:effectExtent l="0" t="0" r="2540" b="8255"/>
            <wp:docPr id="4" name="Picture 4" descr="D:\suleka\acdc\Dec 2024\14-12-2024\12_10020_2024_1047\Figure 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suleka\acdc\Dec 2024\14-12-2024\12_10020_2024_1047\Figure S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78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875" w:rsidRDefault="00661875" w:rsidP="00661875">
      <w:pPr>
        <w:spacing w:line="480" w:lineRule="auto"/>
        <w:rPr>
          <w:rFonts w:ascii="Arial Unicode MS" w:hAnsi="Arial Unicode MS" w:cs="Arial Unicode MS"/>
          <w:bCs/>
        </w:rPr>
      </w:pPr>
      <w:r>
        <w:rPr>
          <w:rFonts w:ascii="Arial Unicode MS" w:cs="Arial Unicode MS" w:hint="eastAsia"/>
          <w:b/>
          <w:bCs/>
        </w:rPr>
        <w:lastRenderedPageBreak/>
        <w:t>F</w:t>
      </w:r>
      <w:r>
        <w:rPr>
          <w:rFonts w:ascii="Arial Unicode MS" w:cs="Arial Unicode MS"/>
          <w:b/>
          <w:bCs/>
        </w:rPr>
        <w:t>igure S4.</w:t>
      </w:r>
      <w:r>
        <w:rPr>
          <w:rFonts w:ascii="Arial Unicode MS" w:cs="Arial Unicode MS"/>
          <w:bCs/>
        </w:rPr>
        <w:t xml:space="preserve"> (a) Suppressed TGF-</w:t>
      </w:r>
      <w:r>
        <w:rPr>
          <w:rFonts w:ascii="Symbol" w:hAnsi="Symbol" w:cs="Arial Unicode MS"/>
          <w:bCs/>
        </w:rPr>
        <w:sym w:font="Symbol" w:char="F062"/>
      </w:r>
      <w:r>
        <w:rPr>
          <w:rFonts w:ascii="Arial Unicode MS" w:cs="Arial Unicode MS"/>
          <w:bCs/>
        </w:rPr>
        <w:t xml:space="preserve"> related pathways in GSEA between TGF-</w:t>
      </w:r>
      <w:r>
        <w:rPr>
          <w:rFonts w:ascii="Symbol" w:hAnsi="Symbol" w:cs="Arial Unicode MS"/>
          <w:bCs/>
        </w:rPr>
        <w:sym w:font="Symbol" w:char="F062"/>
      </w:r>
      <w:r>
        <w:rPr>
          <w:rFonts w:ascii="Arial Unicode MS" w:cs="Arial Unicode MS"/>
          <w:bCs/>
        </w:rPr>
        <w:t xml:space="preserve"> stimulated human primary </w:t>
      </w:r>
      <w:r>
        <w:rPr>
          <w:rFonts w:ascii="Arial Unicode MS" w:cs="Arial Unicode MS" w:hint="eastAsia"/>
          <w:bCs/>
        </w:rPr>
        <w:t xml:space="preserve">dermal </w:t>
      </w:r>
      <w:r>
        <w:rPr>
          <w:rFonts w:ascii="Arial Unicode MS" w:cs="Arial Unicode MS"/>
          <w:bCs/>
        </w:rPr>
        <w:t xml:space="preserve">fibroblasts isolated from HC transfected with ADAM19 </w:t>
      </w:r>
      <w:proofErr w:type="spellStart"/>
      <w:r>
        <w:rPr>
          <w:rFonts w:ascii="Arial Unicode MS" w:cs="Arial Unicode MS"/>
          <w:bCs/>
        </w:rPr>
        <w:t>siRNA</w:t>
      </w:r>
      <w:proofErr w:type="spellEnd"/>
      <w:r>
        <w:rPr>
          <w:rFonts w:ascii="Arial Unicode MS" w:cs="Arial Unicode MS"/>
          <w:bCs/>
        </w:rPr>
        <w:t xml:space="preserve"> and negative control </w:t>
      </w:r>
      <w:proofErr w:type="spellStart"/>
      <w:r>
        <w:rPr>
          <w:rFonts w:ascii="Arial Unicode MS" w:cs="Arial Unicode MS"/>
          <w:bCs/>
        </w:rPr>
        <w:t>siRNA</w:t>
      </w:r>
      <w:proofErr w:type="spellEnd"/>
      <w:r>
        <w:rPr>
          <w:rFonts w:ascii="Arial Unicode MS" w:cs="Arial Unicode MS"/>
          <w:bCs/>
        </w:rPr>
        <w:t xml:space="preserve"> (Si ADAM19 TGF-</w:t>
      </w:r>
      <w:r>
        <w:rPr>
          <w:rFonts w:ascii="Symbol" w:hAnsi="Symbol" w:cs="Arial Unicode MS"/>
          <w:bCs/>
        </w:rPr>
        <w:sym w:font="Symbol" w:char="F062"/>
      </w:r>
      <w:r>
        <w:rPr>
          <w:rFonts w:ascii="Arial Unicode MS" w:cs="Arial Unicode MS"/>
          <w:bCs/>
        </w:rPr>
        <w:t xml:space="preserve"> VS Si NC TGF-</w:t>
      </w:r>
      <w:r>
        <w:rPr>
          <w:rFonts w:ascii="Symbol" w:hAnsi="Symbol" w:cs="Arial Unicode MS"/>
          <w:bCs/>
        </w:rPr>
        <w:sym w:font="Symbol" w:char="F062"/>
      </w:r>
      <w:r>
        <w:rPr>
          <w:rFonts w:ascii="Arial Unicode MS" w:cs="Arial Unicode MS"/>
          <w:bCs/>
        </w:rPr>
        <w:t xml:space="preserve">). </w:t>
      </w:r>
      <w:proofErr w:type="gramStart"/>
      <w:r>
        <w:rPr>
          <w:rFonts w:ascii="Arial Unicode MS" w:cs="Arial Unicode MS"/>
          <w:bCs/>
        </w:rPr>
        <w:t xml:space="preserve">GSEA, Gene Set Enrichment Analysis; </w:t>
      </w:r>
      <w:r>
        <w:rPr>
          <w:rFonts w:ascii="Arial Unicode MS" w:cs="Arial Unicode MS"/>
        </w:rPr>
        <w:t>HC, healthy controls.</w:t>
      </w:r>
      <w:proofErr w:type="gramEnd"/>
    </w:p>
    <w:p w:rsidR="00661875" w:rsidRDefault="00661875" w:rsidP="00661875">
      <w:pPr>
        <w:spacing w:after="160" w:line="480" w:lineRule="auto"/>
        <w:rPr>
          <w:b/>
          <w:sz w:val="28"/>
          <w:szCs w:val="28"/>
        </w:rPr>
      </w:pPr>
      <w:r>
        <w:rPr>
          <w:noProof/>
          <w:lang w:val="en-IN" w:eastAsia="en-IN" w:bidi="ta-IN"/>
        </w:rPr>
        <w:lastRenderedPageBreak/>
        <w:drawing>
          <wp:inline distT="0" distB="0" distL="0" distR="0" wp14:anchorId="08C84243" wp14:editId="05A2A9F5">
            <wp:extent cx="5731510" cy="8278848"/>
            <wp:effectExtent l="0" t="0" r="2540" b="8255"/>
            <wp:docPr id="5" name="Picture 5" descr="D:\suleka\acdc\Dec 2024\14-12-2024\12_10020_2024_1047\Figure 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suleka\acdc\Dec 2024\14-12-2024\12_10020_2024_1047\Figure S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78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187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Supplementary Tables</w:t>
      </w:r>
    </w:p>
    <w:p w:rsidR="00661875" w:rsidRDefault="00661875" w:rsidP="00661875">
      <w:pPr>
        <w:spacing w:afterLines="100" w:after="240" w:line="480" w:lineRule="auto"/>
      </w:pPr>
      <w:r>
        <w:rPr>
          <w:b/>
        </w:rPr>
        <w:lastRenderedPageBreak/>
        <w:t>Supplementary Table 1</w:t>
      </w:r>
      <w:r>
        <w:t xml:space="preserve">: The clinical characteristics of </w:t>
      </w:r>
      <w:proofErr w:type="spellStart"/>
      <w:r>
        <w:t>SSc</w:t>
      </w:r>
      <w:proofErr w:type="spellEnd"/>
      <w:r>
        <w:t xml:space="preserve"> patients</w:t>
      </w:r>
    </w:p>
    <w:tbl>
      <w:tblPr>
        <w:tblW w:w="898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62"/>
        <w:gridCol w:w="2626"/>
      </w:tblGrid>
      <w:tr w:rsidR="00661875" w:rsidTr="00DA7CC3">
        <w:trPr>
          <w:trHeight w:val="328"/>
        </w:trPr>
        <w:tc>
          <w:tcPr>
            <w:tcW w:w="89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7E6E6"/>
            <w:vAlign w:val="center"/>
          </w:tcPr>
          <w:p w:rsidR="00661875" w:rsidRDefault="00661875" w:rsidP="00DA7CC3">
            <w:pPr>
              <w:jc w:val="center"/>
              <w:rPr>
                <w:rFonts w:eastAsia="SimSu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Patient characteristics</w:t>
            </w:r>
            <w:r>
              <w:rPr>
                <w:rFonts w:eastAsia="SimSun" w:hint="eastAsia"/>
                <w:b/>
                <w:bCs/>
              </w:rPr>
              <w:t xml:space="preserve"> (n=6)</w:t>
            </w:r>
          </w:p>
        </w:tc>
      </w:tr>
      <w:tr w:rsidR="00661875" w:rsidTr="00DA7CC3">
        <w:trPr>
          <w:trHeight w:val="533"/>
        </w:trPr>
        <w:tc>
          <w:tcPr>
            <w:tcW w:w="6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61875" w:rsidRDefault="00661875" w:rsidP="00DA7CC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Female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61875" w:rsidRDefault="00661875" w:rsidP="00DA7CC3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83.3 %</w:t>
            </w:r>
          </w:p>
        </w:tc>
      </w:tr>
      <w:tr w:rsidR="00661875" w:rsidTr="00DA7CC3">
        <w:trPr>
          <w:trHeight w:val="641"/>
        </w:trPr>
        <w:tc>
          <w:tcPr>
            <w:tcW w:w="6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61875" w:rsidRDefault="00661875" w:rsidP="00DA7CC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Age (median and range)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61875" w:rsidRDefault="00661875" w:rsidP="00DA7CC3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42 years (20 – 64)</w:t>
            </w:r>
          </w:p>
        </w:tc>
      </w:tr>
      <w:tr w:rsidR="00661875" w:rsidTr="00DA7CC3">
        <w:trPr>
          <w:trHeight w:val="578"/>
        </w:trPr>
        <w:tc>
          <w:tcPr>
            <w:tcW w:w="6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61875" w:rsidRDefault="00661875" w:rsidP="00DA7CC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disease duration (median and range)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61875" w:rsidRDefault="00661875" w:rsidP="00DA7CC3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18 months (3-36)</w:t>
            </w:r>
          </w:p>
        </w:tc>
      </w:tr>
      <w:tr w:rsidR="00661875" w:rsidTr="00DA7CC3">
        <w:trPr>
          <w:trHeight w:val="488"/>
        </w:trPr>
        <w:tc>
          <w:tcPr>
            <w:tcW w:w="6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61875" w:rsidRDefault="00661875" w:rsidP="00DA7CC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2013 ACR/EULAR criteria fulfilled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61875" w:rsidRDefault="00661875" w:rsidP="00DA7CC3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100 %</w:t>
            </w:r>
          </w:p>
        </w:tc>
      </w:tr>
      <w:tr w:rsidR="00661875" w:rsidTr="00DA7CC3">
        <w:trPr>
          <w:trHeight w:val="608"/>
        </w:trPr>
        <w:tc>
          <w:tcPr>
            <w:tcW w:w="6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61875" w:rsidRDefault="00661875" w:rsidP="00DA7CC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dcSSc</w:t>
            </w:r>
            <w:proofErr w:type="spellEnd"/>
          </w:p>
        </w:tc>
        <w:tc>
          <w:tcPr>
            <w:tcW w:w="2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61875" w:rsidRDefault="00661875" w:rsidP="00DA7CC3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50 %</w:t>
            </w:r>
          </w:p>
        </w:tc>
      </w:tr>
      <w:tr w:rsidR="00661875" w:rsidTr="00DA7CC3">
        <w:trPr>
          <w:trHeight w:val="608"/>
        </w:trPr>
        <w:tc>
          <w:tcPr>
            <w:tcW w:w="6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61875" w:rsidRDefault="00661875" w:rsidP="00DA7CC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SSc</w:t>
            </w:r>
            <w:proofErr w:type="spellEnd"/>
            <w:r>
              <w:rPr>
                <w:rFonts w:eastAsia="Times New Roman"/>
              </w:rPr>
              <w:t>-ILD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61875" w:rsidRDefault="00661875" w:rsidP="00DA7CC3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83.33 %</w:t>
            </w:r>
          </w:p>
        </w:tc>
      </w:tr>
      <w:tr w:rsidR="00661875" w:rsidTr="00DA7CC3">
        <w:trPr>
          <w:trHeight w:val="608"/>
        </w:trPr>
        <w:tc>
          <w:tcPr>
            <w:tcW w:w="6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61875" w:rsidRDefault="00661875" w:rsidP="00DA7CC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mRSS</w:t>
            </w:r>
            <w:proofErr w:type="spellEnd"/>
            <w:r>
              <w:rPr>
                <w:rFonts w:eastAsia="Times New Roman"/>
              </w:rPr>
              <w:t xml:space="preserve"> (median and range)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61875" w:rsidRDefault="00661875" w:rsidP="00DA7CC3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12.5 (4-24)</w:t>
            </w:r>
          </w:p>
        </w:tc>
      </w:tr>
      <w:tr w:rsidR="00661875" w:rsidTr="00DA7CC3">
        <w:trPr>
          <w:trHeight w:val="545"/>
        </w:trPr>
        <w:tc>
          <w:tcPr>
            <w:tcW w:w="6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61875" w:rsidRDefault="00661875" w:rsidP="00DA7CC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PAH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61875" w:rsidRDefault="00661875" w:rsidP="00DA7CC3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0 %</w:t>
            </w:r>
          </w:p>
        </w:tc>
      </w:tr>
      <w:tr w:rsidR="00661875" w:rsidTr="00DA7CC3">
        <w:trPr>
          <w:trHeight w:val="545"/>
        </w:trPr>
        <w:tc>
          <w:tcPr>
            <w:tcW w:w="6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61875" w:rsidRDefault="00661875" w:rsidP="00DA7CC3">
            <w:r>
              <w:rPr>
                <w:rFonts w:hint="eastAsia"/>
              </w:rPr>
              <w:t>R</w:t>
            </w:r>
            <w:r>
              <w:t>P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61875" w:rsidRDefault="00661875" w:rsidP="00DA7CC3">
            <w:pPr>
              <w:jc w:val="center"/>
            </w:pPr>
            <w:r>
              <w:rPr>
                <w:rFonts w:hint="eastAsia"/>
              </w:rPr>
              <w:t>6</w:t>
            </w:r>
            <w:r>
              <w:t>6.67 %</w:t>
            </w:r>
          </w:p>
        </w:tc>
      </w:tr>
      <w:tr w:rsidR="00661875" w:rsidTr="00DA7CC3">
        <w:trPr>
          <w:trHeight w:val="541"/>
        </w:trPr>
        <w:tc>
          <w:tcPr>
            <w:tcW w:w="6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61875" w:rsidRDefault="00661875" w:rsidP="00DA7CC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Ischemic ulcers at the time of biopsy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61875" w:rsidRDefault="00661875" w:rsidP="00DA7CC3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16.67 %</w:t>
            </w:r>
          </w:p>
        </w:tc>
      </w:tr>
      <w:tr w:rsidR="00661875" w:rsidTr="00DA7CC3">
        <w:trPr>
          <w:trHeight w:val="563"/>
        </w:trPr>
        <w:tc>
          <w:tcPr>
            <w:tcW w:w="6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61875" w:rsidRDefault="00661875" w:rsidP="00DA7CC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History of ischemic ulcers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61875" w:rsidRDefault="00661875" w:rsidP="00DA7CC3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50.0 %</w:t>
            </w:r>
          </w:p>
        </w:tc>
      </w:tr>
      <w:tr w:rsidR="00661875" w:rsidTr="00DA7CC3">
        <w:trPr>
          <w:trHeight w:val="530"/>
        </w:trPr>
        <w:tc>
          <w:tcPr>
            <w:tcW w:w="63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61875" w:rsidRDefault="00661875" w:rsidP="00DA7CC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Autoantibodies</w:t>
            </w:r>
          </w:p>
          <w:p w:rsidR="00661875" w:rsidRDefault="00661875" w:rsidP="00DA7CC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ANAs</w:t>
            </w:r>
          </w:p>
          <w:p w:rsidR="00661875" w:rsidRDefault="00661875" w:rsidP="00DA7CC3">
            <w:r>
              <w:rPr>
                <w:rFonts w:eastAsia="Times New Roman"/>
              </w:rPr>
              <w:t xml:space="preserve">   Anti-topoisomerase autoantibodies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61875" w:rsidRDefault="00661875" w:rsidP="00DA7CC3">
            <w:pPr>
              <w:jc w:val="center"/>
              <w:rPr>
                <w:rFonts w:eastAsia="Times New Roman"/>
              </w:rPr>
            </w:pPr>
          </w:p>
          <w:p w:rsidR="00661875" w:rsidRDefault="00661875" w:rsidP="00DA7CC3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100 %</w:t>
            </w:r>
          </w:p>
          <w:p w:rsidR="00661875" w:rsidRDefault="00661875" w:rsidP="00DA7CC3">
            <w:pPr>
              <w:jc w:val="center"/>
            </w:pPr>
            <w:r>
              <w:rPr>
                <w:rFonts w:eastAsia="Times New Roman"/>
              </w:rPr>
              <w:t>66.67 %</w:t>
            </w:r>
          </w:p>
        </w:tc>
      </w:tr>
    </w:tbl>
    <w:p w:rsidR="00661875" w:rsidRDefault="00661875" w:rsidP="00661875">
      <w:r>
        <w:br w:type="page"/>
      </w:r>
    </w:p>
    <w:p w:rsidR="00661875" w:rsidRDefault="00661875" w:rsidP="00661875">
      <w:pPr>
        <w:spacing w:afterLines="100" w:after="240" w:line="480" w:lineRule="auto"/>
      </w:pPr>
      <w:r>
        <w:rPr>
          <w:b/>
        </w:rPr>
        <w:lastRenderedPageBreak/>
        <w:t>Supplementary Table 2</w:t>
      </w:r>
      <w:r>
        <w:t>: Primer sequences</w:t>
      </w:r>
    </w:p>
    <w:tbl>
      <w:tblPr>
        <w:tblW w:w="5123" w:type="pct"/>
        <w:jc w:val="center"/>
        <w:tblLook w:val="04A0" w:firstRow="1" w:lastRow="0" w:firstColumn="1" w:lastColumn="0" w:noHBand="0" w:noVBand="1"/>
      </w:tblPr>
      <w:tblGrid>
        <w:gridCol w:w="2520"/>
        <w:gridCol w:w="1737"/>
        <w:gridCol w:w="5212"/>
      </w:tblGrid>
      <w:tr w:rsidR="00661875" w:rsidTr="00DA7CC3">
        <w:trPr>
          <w:trHeight w:val="751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75" w:rsidRDefault="00661875" w:rsidP="00DA7CC3">
            <w:pPr>
              <w:spacing w:before="240" w:line="480" w:lineRule="auto"/>
              <w:jc w:val="center"/>
              <w:rPr>
                <w:b/>
                <w:bCs/>
              </w:rPr>
            </w:pPr>
            <w:r>
              <w:rPr>
                <w:b/>
              </w:rPr>
              <w:t>Primer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75" w:rsidRDefault="00661875" w:rsidP="00DA7CC3">
            <w:pPr>
              <w:spacing w:before="240" w:line="48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S</w:t>
            </w:r>
            <w:r>
              <w:rPr>
                <w:b/>
              </w:rPr>
              <w:t>pecies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75" w:rsidRDefault="00661875" w:rsidP="00DA7CC3">
            <w:pPr>
              <w:spacing w:before="240" w:line="480" w:lineRule="auto"/>
              <w:jc w:val="center"/>
              <w:rPr>
                <w:b/>
                <w:bCs/>
              </w:rPr>
            </w:pPr>
            <w:r>
              <w:rPr>
                <w:b/>
              </w:rPr>
              <w:t>Sequence</w:t>
            </w:r>
          </w:p>
        </w:tc>
      </w:tr>
      <w:tr w:rsidR="00661875" w:rsidTr="00DA7CC3">
        <w:trPr>
          <w:trHeight w:val="330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i/>
                <w:lang w:eastAsia="zh-TW"/>
              </w:rPr>
              <w:t>ADAM19</w:t>
            </w:r>
            <w:r>
              <w:rPr>
                <w:lang w:eastAsia="zh-TW"/>
              </w:rPr>
              <w:t xml:space="preserve"> forward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75" w:rsidRDefault="00661875" w:rsidP="00DA7CC3">
            <w:pPr>
              <w:spacing w:before="120" w:after="100" w:afterAutospacing="1" w:line="480" w:lineRule="auto"/>
            </w:pPr>
            <w:r>
              <w:rPr>
                <w:rFonts w:hint="eastAsia"/>
              </w:rPr>
              <w:t>H</w:t>
            </w:r>
            <w:r>
              <w:t>uman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lang w:eastAsia="zh-TW"/>
              </w:rPr>
              <w:t>5’-</w:t>
            </w:r>
            <w:r>
              <w:t xml:space="preserve"> CGAGAAGGTGAATGTGGCAGGA</w:t>
            </w:r>
            <w:r>
              <w:rPr>
                <w:lang w:eastAsia="zh-TW"/>
              </w:rPr>
              <w:t xml:space="preserve"> -3’</w:t>
            </w:r>
          </w:p>
        </w:tc>
      </w:tr>
      <w:tr w:rsidR="00661875" w:rsidTr="00DA7CC3">
        <w:trPr>
          <w:trHeight w:val="315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i/>
                <w:lang w:eastAsia="zh-TW"/>
              </w:rPr>
              <w:t>ADAM19</w:t>
            </w:r>
            <w:r>
              <w:rPr>
                <w:lang w:eastAsia="zh-TW"/>
              </w:rPr>
              <w:t xml:space="preserve"> reverse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75" w:rsidRDefault="00661875" w:rsidP="00DA7CC3">
            <w:pPr>
              <w:spacing w:before="120" w:after="100" w:afterAutospacing="1" w:line="480" w:lineRule="auto"/>
            </w:pPr>
            <w:r>
              <w:rPr>
                <w:rFonts w:hint="eastAsia"/>
              </w:rPr>
              <w:t>H</w:t>
            </w:r>
            <w:r>
              <w:t>uman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lang w:eastAsia="zh-TW"/>
              </w:rPr>
              <w:t>5’-</w:t>
            </w:r>
            <w:r>
              <w:t xml:space="preserve"> AGCTCTGACACTGGATCTTCCC</w:t>
            </w:r>
            <w:r>
              <w:rPr>
                <w:lang w:eastAsia="zh-TW"/>
              </w:rPr>
              <w:t xml:space="preserve"> - 3’</w:t>
            </w:r>
          </w:p>
        </w:tc>
      </w:tr>
      <w:tr w:rsidR="00661875" w:rsidTr="00DA7CC3">
        <w:trPr>
          <w:trHeight w:val="315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i/>
                <w:lang w:eastAsia="zh-TW"/>
              </w:rPr>
              <w:t xml:space="preserve">ADAM19 </w:t>
            </w:r>
            <w:r>
              <w:rPr>
                <w:lang w:eastAsia="zh-TW"/>
              </w:rPr>
              <w:t>forward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75" w:rsidRDefault="00661875" w:rsidP="00DA7CC3">
            <w:pPr>
              <w:spacing w:before="120" w:after="100" w:afterAutospacing="1" w:line="480" w:lineRule="auto"/>
            </w:pPr>
            <w:r>
              <w:t>Mouse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lang w:eastAsia="zh-TW"/>
              </w:rPr>
              <w:t>5’-</w:t>
            </w:r>
            <w:r>
              <w:t xml:space="preserve"> GTGCCTCACTTACCAGGAACAG</w:t>
            </w:r>
            <w:r>
              <w:rPr>
                <w:lang w:eastAsia="zh-TW"/>
              </w:rPr>
              <w:t xml:space="preserve"> -3’</w:t>
            </w:r>
          </w:p>
        </w:tc>
      </w:tr>
      <w:tr w:rsidR="00661875" w:rsidTr="00DA7CC3">
        <w:trPr>
          <w:trHeight w:val="315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i/>
                <w:lang w:eastAsia="zh-TW"/>
              </w:rPr>
              <w:t xml:space="preserve">ADAM19 </w:t>
            </w:r>
            <w:r>
              <w:rPr>
                <w:lang w:eastAsia="zh-TW"/>
              </w:rPr>
              <w:t>reverse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75" w:rsidRDefault="00661875" w:rsidP="00DA7CC3">
            <w:pPr>
              <w:spacing w:before="120" w:after="100" w:afterAutospacing="1" w:line="480" w:lineRule="auto"/>
            </w:pPr>
            <w:r>
              <w:rPr>
                <w:rFonts w:hint="eastAsia"/>
              </w:rPr>
              <w:t>M</w:t>
            </w:r>
            <w:r>
              <w:t>ouse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lang w:eastAsia="zh-TW"/>
              </w:rPr>
              <w:t>5’-</w:t>
            </w:r>
            <w:r>
              <w:t xml:space="preserve"> GGACTGCACTTCCTGTATTGGC</w:t>
            </w:r>
            <w:r>
              <w:rPr>
                <w:lang w:eastAsia="zh-TW"/>
              </w:rPr>
              <w:t xml:space="preserve"> -3’</w:t>
            </w:r>
          </w:p>
        </w:tc>
      </w:tr>
      <w:tr w:rsidR="00661875" w:rsidTr="00DA7CC3">
        <w:trPr>
          <w:trHeight w:val="315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i/>
                <w:lang w:eastAsia="zh-TW"/>
              </w:rPr>
              <w:t xml:space="preserve">ACTA2 </w:t>
            </w:r>
            <w:r>
              <w:t>forward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75" w:rsidRDefault="00661875" w:rsidP="00DA7CC3">
            <w:pPr>
              <w:spacing w:before="120" w:after="100" w:afterAutospacing="1" w:line="480" w:lineRule="auto"/>
            </w:pPr>
            <w:r>
              <w:rPr>
                <w:rFonts w:hint="eastAsia"/>
              </w:rPr>
              <w:t>H</w:t>
            </w:r>
            <w:r>
              <w:t>uman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lang w:eastAsia="zh-TW"/>
              </w:rPr>
              <w:t>5’-</w:t>
            </w:r>
            <w:r>
              <w:t xml:space="preserve"> CTATGCCTCTGGACGCACAACT</w:t>
            </w:r>
            <w:r>
              <w:rPr>
                <w:lang w:eastAsia="zh-TW"/>
              </w:rPr>
              <w:t xml:space="preserve"> -3’</w:t>
            </w:r>
          </w:p>
        </w:tc>
      </w:tr>
      <w:tr w:rsidR="00661875" w:rsidTr="00DA7CC3">
        <w:trPr>
          <w:trHeight w:val="315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i/>
                <w:lang w:eastAsia="zh-TW"/>
              </w:rPr>
              <w:t>ACTA2</w:t>
            </w:r>
            <w:r>
              <w:rPr>
                <w:lang w:eastAsia="zh-TW"/>
              </w:rPr>
              <w:t xml:space="preserve"> </w:t>
            </w:r>
            <w:r>
              <w:t>reverse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75" w:rsidRDefault="00661875" w:rsidP="00DA7CC3">
            <w:pPr>
              <w:spacing w:before="120" w:after="100" w:afterAutospacing="1" w:line="480" w:lineRule="auto"/>
            </w:pPr>
            <w:r>
              <w:rPr>
                <w:rFonts w:hint="eastAsia"/>
              </w:rPr>
              <w:t>H</w:t>
            </w:r>
            <w:r>
              <w:t>uman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lang w:eastAsia="zh-TW"/>
              </w:rPr>
              <w:t>5’-</w:t>
            </w:r>
            <w:r>
              <w:t xml:space="preserve"> CAGATCCAGACGCATGATGGCA</w:t>
            </w:r>
            <w:r>
              <w:rPr>
                <w:lang w:eastAsia="zh-TW"/>
              </w:rPr>
              <w:t xml:space="preserve"> -3’</w:t>
            </w:r>
          </w:p>
        </w:tc>
      </w:tr>
      <w:tr w:rsidR="00661875" w:rsidTr="00DA7CC3">
        <w:trPr>
          <w:trHeight w:val="315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i/>
                <w:lang w:eastAsia="zh-TW"/>
              </w:rPr>
            </w:pPr>
            <w:r>
              <w:rPr>
                <w:i/>
                <w:lang w:eastAsia="zh-TW"/>
              </w:rPr>
              <w:t xml:space="preserve">ACTA2 </w:t>
            </w:r>
            <w:r>
              <w:rPr>
                <w:lang w:eastAsia="zh-TW"/>
              </w:rPr>
              <w:t>forward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t>Mouse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lang w:eastAsia="zh-TW"/>
              </w:rPr>
              <w:t xml:space="preserve">5’- </w:t>
            </w:r>
            <w:r>
              <w:t xml:space="preserve">TGCTGACAGAGGCACCACTGAA </w:t>
            </w:r>
            <w:r>
              <w:rPr>
                <w:lang w:eastAsia="zh-TW"/>
              </w:rPr>
              <w:t>-3’</w:t>
            </w:r>
          </w:p>
        </w:tc>
      </w:tr>
      <w:tr w:rsidR="00661875" w:rsidTr="00DA7CC3">
        <w:trPr>
          <w:trHeight w:val="315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i/>
                <w:lang w:eastAsia="zh-TW"/>
              </w:rPr>
            </w:pPr>
            <w:r>
              <w:rPr>
                <w:i/>
                <w:lang w:eastAsia="zh-TW"/>
              </w:rPr>
              <w:t xml:space="preserve">ACTA2 </w:t>
            </w:r>
            <w:r>
              <w:rPr>
                <w:lang w:eastAsia="zh-TW"/>
              </w:rPr>
              <w:t>reverse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rFonts w:hint="eastAsia"/>
              </w:rPr>
              <w:t>M</w:t>
            </w:r>
            <w:r>
              <w:t>ouse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lang w:eastAsia="zh-TW"/>
              </w:rPr>
              <w:t xml:space="preserve">5’- </w:t>
            </w:r>
            <w:r>
              <w:t xml:space="preserve">CAGTTGTACGTCCAGAGGCATAG </w:t>
            </w:r>
            <w:r>
              <w:rPr>
                <w:lang w:eastAsia="zh-TW"/>
              </w:rPr>
              <w:t>-3’</w:t>
            </w:r>
          </w:p>
        </w:tc>
      </w:tr>
      <w:tr w:rsidR="00661875" w:rsidTr="00DA7CC3">
        <w:trPr>
          <w:trHeight w:val="315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i/>
                <w:iCs/>
                <w:lang w:eastAsia="zh-TW"/>
              </w:rPr>
              <w:t>COL1A1</w:t>
            </w:r>
            <w:r>
              <w:rPr>
                <w:lang w:eastAsia="zh-TW"/>
              </w:rPr>
              <w:t xml:space="preserve"> forward 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75" w:rsidRDefault="00661875" w:rsidP="00DA7CC3">
            <w:pPr>
              <w:spacing w:before="120" w:after="100" w:afterAutospacing="1" w:line="480" w:lineRule="auto"/>
            </w:pPr>
            <w:r>
              <w:rPr>
                <w:rFonts w:hint="eastAsia"/>
              </w:rPr>
              <w:t>H</w:t>
            </w:r>
            <w:r>
              <w:t>uman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lang w:eastAsia="zh-TW"/>
              </w:rPr>
              <w:t>5’-</w:t>
            </w:r>
            <w:r>
              <w:t xml:space="preserve"> GATTCCCTGGACCTAAAGGTGC</w:t>
            </w:r>
            <w:r>
              <w:rPr>
                <w:lang w:eastAsia="zh-TW"/>
              </w:rPr>
              <w:t xml:space="preserve"> -3’</w:t>
            </w:r>
          </w:p>
        </w:tc>
      </w:tr>
      <w:tr w:rsidR="00661875" w:rsidTr="00DA7CC3">
        <w:trPr>
          <w:trHeight w:val="315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i/>
                <w:lang w:eastAsia="zh-TW"/>
              </w:rPr>
              <w:t xml:space="preserve">COL1A1 </w:t>
            </w:r>
            <w:r>
              <w:rPr>
                <w:lang w:eastAsia="zh-TW"/>
              </w:rPr>
              <w:t>reverse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rFonts w:hint="eastAsia"/>
              </w:rPr>
              <w:t>H</w:t>
            </w:r>
            <w:r>
              <w:t>uman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</w:pPr>
            <w:r>
              <w:rPr>
                <w:lang w:eastAsia="zh-TW"/>
              </w:rPr>
              <w:t>5’-</w:t>
            </w:r>
            <w:r>
              <w:t xml:space="preserve"> AGCCTCTCCATCTTTGCCAGCA</w:t>
            </w:r>
            <w:r>
              <w:rPr>
                <w:lang w:eastAsia="zh-TW"/>
              </w:rPr>
              <w:t xml:space="preserve"> -3’</w:t>
            </w:r>
          </w:p>
        </w:tc>
      </w:tr>
      <w:tr w:rsidR="00661875" w:rsidTr="00DA7CC3">
        <w:trPr>
          <w:trHeight w:val="315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i/>
                <w:lang w:eastAsia="zh-TW"/>
              </w:rPr>
              <w:t>COL1A1</w:t>
            </w:r>
            <w:r>
              <w:rPr>
                <w:lang w:eastAsia="zh-TW"/>
              </w:rPr>
              <w:t xml:space="preserve"> forward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t>Mouse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lang w:eastAsia="zh-TW"/>
              </w:rPr>
              <w:t>5’-</w:t>
            </w:r>
            <w:r>
              <w:t xml:space="preserve"> CCTCAGGGTATTGCTGGACAAC</w:t>
            </w:r>
            <w:r>
              <w:rPr>
                <w:lang w:eastAsia="zh-TW"/>
              </w:rPr>
              <w:t xml:space="preserve"> -3’</w:t>
            </w:r>
          </w:p>
        </w:tc>
      </w:tr>
      <w:tr w:rsidR="00661875" w:rsidTr="00DA7CC3">
        <w:trPr>
          <w:trHeight w:val="315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i/>
                <w:lang w:eastAsia="zh-TW"/>
              </w:rPr>
              <w:t xml:space="preserve">COL1A1 </w:t>
            </w:r>
            <w:r>
              <w:rPr>
                <w:lang w:eastAsia="zh-TW"/>
              </w:rPr>
              <w:t>reverse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rFonts w:hint="eastAsia"/>
              </w:rPr>
              <w:t>M</w:t>
            </w:r>
            <w:r>
              <w:t>ouse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lang w:eastAsia="zh-TW"/>
              </w:rPr>
              <w:t xml:space="preserve">5’- </w:t>
            </w:r>
            <w:r>
              <w:t xml:space="preserve">CAGAAGGACCTTGTTTGCCAGG </w:t>
            </w:r>
            <w:r>
              <w:rPr>
                <w:lang w:eastAsia="zh-TW"/>
              </w:rPr>
              <w:t>-3’</w:t>
            </w:r>
          </w:p>
        </w:tc>
      </w:tr>
      <w:tr w:rsidR="00661875" w:rsidTr="00DA7CC3">
        <w:trPr>
          <w:trHeight w:val="315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i/>
                <w:lang w:eastAsia="zh-TW"/>
              </w:rPr>
              <w:t>COL1A2</w:t>
            </w:r>
            <w:r>
              <w:rPr>
                <w:lang w:eastAsia="zh-TW"/>
              </w:rPr>
              <w:t xml:space="preserve"> </w:t>
            </w:r>
            <w:r>
              <w:t>forward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t>Human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lang w:eastAsia="zh-TW"/>
              </w:rPr>
              <w:t xml:space="preserve">5’- </w:t>
            </w:r>
            <w:r>
              <w:t xml:space="preserve">CCTGGTGCTAAAGGAGAAAGAGG </w:t>
            </w:r>
            <w:r>
              <w:rPr>
                <w:lang w:eastAsia="zh-TW"/>
              </w:rPr>
              <w:t>-3’</w:t>
            </w:r>
          </w:p>
        </w:tc>
      </w:tr>
      <w:tr w:rsidR="00661875" w:rsidTr="00DA7CC3">
        <w:trPr>
          <w:trHeight w:val="315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i/>
                <w:lang w:eastAsia="zh-TW"/>
              </w:rPr>
              <w:t>COL1A2</w:t>
            </w:r>
            <w:r>
              <w:rPr>
                <w:lang w:eastAsia="zh-TW"/>
              </w:rPr>
              <w:t xml:space="preserve"> </w:t>
            </w:r>
            <w:r>
              <w:t>reverse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t>Human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lang w:eastAsia="zh-TW"/>
              </w:rPr>
              <w:t xml:space="preserve">5’- </w:t>
            </w:r>
            <w:r>
              <w:t xml:space="preserve">ATCACCACGACTTCCAGCAGGA </w:t>
            </w:r>
            <w:r>
              <w:rPr>
                <w:lang w:eastAsia="zh-TW"/>
              </w:rPr>
              <w:t>-3’</w:t>
            </w:r>
          </w:p>
        </w:tc>
      </w:tr>
      <w:tr w:rsidR="00661875" w:rsidTr="00DA7CC3">
        <w:trPr>
          <w:trHeight w:val="315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i/>
                <w:lang w:eastAsia="zh-TW"/>
              </w:rPr>
            </w:pPr>
            <w:r>
              <w:rPr>
                <w:i/>
                <w:lang w:eastAsia="zh-TW"/>
              </w:rPr>
              <w:t>COL1A2</w:t>
            </w:r>
            <w:r>
              <w:rPr>
                <w:lang w:eastAsia="zh-TW"/>
              </w:rPr>
              <w:t xml:space="preserve"> forward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75" w:rsidRDefault="00661875" w:rsidP="00DA7CC3">
            <w:pPr>
              <w:spacing w:before="120" w:after="100" w:afterAutospacing="1" w:line="480" w:lineRule="auto"/>
            </w:pPr>
            <w:r>
              <w:t>Mouse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lang w:eastAsia="zh-TW"/>
              </w:rPr>
              <w:t>5’-</w:t>
            </w:r>
            <w:r>
              <w:t xml:space="preserve"> TTCTGTGGGTCCTGCTGGGAAA</w:t>
            </w:r>
            <w:r>
              <w:rPr>
                <w:lang w:eastAsia="zh-TW"/>
              </w:rPr>
              <w:t xml:space="preserve"> -3’</w:t>
            </w:r>
          </w:p>
        </w:tc>
      </w:tr>
      <w:tr w:rsidR="00661875" w:rsidTr="00DA7CC3">
        <w:trPr>
          <w:trHeight w:val="315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i/>
                <w:lang w:eastAsia="zh-TW"/>
              </w:rPr>
            </w:pPr>
            <w:r>
              <w:rPr>
                <w:i/>
                <w:lang w:eastAsia="zh-TW"/>
              </w:rPr>
              <w:t xml:space="preserve">COL1A2 </w:t>
            </w:r>
            <w:r>
              <w:rPr>
                <w:lang w:eastAsia="zh-TW"/>
              </w:rPr>
              <w:t>reverse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75" w:rsidRDefault="00661875" w:rsidP="00DA7CC3">
            <w:pPr>
              <w:spacing w:before="120" w:after="100" w:afterAutospacing="1" w:line="480" w:lineRule="auto"/>
            </w:pPr>
            <w:r>
              <w:rPr>
                <w:rFonts w:hint="eastAsia"/>
              </w:rPr>
              <w:t>M</w:t>
            </w:r>
            <w:r>
              <w:t>ouse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lang w:eastAsia="zh-TW"/>
              </w:rPr>
              <w:t xml:space="preserve">5’- </w:t>
            </w:r>
            <w:r>
              <w:t xml:space="preserve">TTGTCACCTCGGATGCCTTGAG </w:t>
            </w:r>
            <w:r>
              <w:rPr>
                <w:lang w:eastAsia="zh-TW"/>
              </w:rPr>
              <w:t>-3’</w:t>
            </w:r>
          </w:p>
        </w:tc>
      </w:tr>
      <w:tr w:rsidR="00661875" w:rsidTr="00DA7CC3">
        <w:trPr>
          <w:trHeight w:val="315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i/>
                <w:lang w:eastAsia="zh-TW"/>
              </w:rPr>
            </w:pPr>
            <w:r>
              <w:rPr>
                <w:i/>
                <w:lang w:eastAsia="zh-TW"/>
              </w:rPr>
              <w:t>FN1</w:t>
            </w:r>
            <w:r>
              <w:rPr>
                <w:lang w:eastAsia="zh-TW"/>
              </w:rPr>
              <w:t xml:space="preserve"> </w:t>
            </w:r>
            <w:r>
              <w:t>forward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75" w:rsidRDefault="00661875" w:rsidP="00DA7CC3">
            <w:pPr>
              <w:spacing w:before="120" w:after="100" w:afterAutospacing="1" w:line="480" w:lineRule="auto"/>
            </w:pPr>
            <w:r>
              <w:t>Human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lang w:eastAsia="zh-TW"/>
              </w:rPr>
              <w:t xml:space="preserve">5’- </w:t>
            </w:r>
            <w:r>
              <w:t xml:space="preserve">ACAACACCGAGGTGACTGAGAC </w:t>
            </w:r>
            <w:r>
              <w:rPr>
                <w:lang w:eastAsia="zh-TW"/>
              </w:rPr>
              <w:t>-3’</w:t>
            </w:r>
          </w:p>
        </w:tc>
      </w:tr>
      <w:tr w:rsidR="00661875" w:rsidTr="00DA7CC3">
        <w:trPr>
          <w:trHeight w:val="315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i/>
                <w:lang w:eastAsia="zh-TW"/>
              </w:rPr>
            </w:pPr>
            <w:r>
              <w:rPr>
                <w:i/>
                <w:lang w:eastAsia="zh-TW"/>
              </w:rPr>
              <w:t xml:space="preserve">FN1 </w:t>
            </w:r>
            <w:r>
              <w:t>reverse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75" w:rsidRDefault="00661875" w:rsidP="00DA7CC3">
            <w:pPr>
              <w:spacing w:before="120" w:after="100" w:afterAutospacing="1" w:line="480" w:lineRule="auto"/>
            </w:pPr>
            <w:r>
              <w:t>Human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lang w:eastAsia="zh-TW"/>
              </w:rPr>
              <w:t xml:space="preserve">5’- </w:t>
            </w:r>
            <w:r>
              <w:t xml:space="preserve">GGACACAACGATGCTTCCTGAG </w:t>
            </w:r>
            <w:r>
              <w:rPr>
                <w:lang w:eastAsia="zh-TW"/>
              </w:rPr>
              <w:t>-3’</w:t>
            </w:r>
          </w:p>
        </w:tc>
      </w:tr>
      <w:tr w:rsidR="00661875" w:rsidTr="00DA7CC3">
        <w:trPr>
          <w:trHeight w:val="315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i/>
                <w:lang w:eastAsia="zh-TW"/>
              </w:rPr>
            </w:pPr>
            <w:r>
              <w:rPr>
                <w:i/>
                <w:lang w:eastAsia="zh-TW"/>
              </w:rPr>
              <w:lastRenderedPageBreak/>
              <w:t>FN1</w:t>
            </w:r>
            <w:r>
              <w:rPr>
                <w:lang w:eastAsia="zh-TW"/>
              </w:rPr>
              <w:t xml:space="preserve"> forward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75" w:rsidRDefault="00661875" w:rsidP="00DA7CC3">
            <w:pPr>
              <w:spacing w:before="120" w:after="100" w:afterAutospacing="1" w:line="480" w:lineRule="auto"/>
            </w:pPr>
            <w:r>
              <w:t>Mouse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lang w:eastAsia="zh-TW"/>
              </w:rPr>
              <w:t xml:space="preserve">5’- </w:t>
            </w:r>
            <w:r>
              <w:t>CCCTATCTCTGATACCGTTGTCC</w:t>
            </w:r>
            <w:r>
              <w:rPr>
                <w:lang w:eastAsia="zh-TW"/>
              </w:rPr>
              <w:t xml:space="preserve"> -3’</w:t>
            </w:r>
          </w:p>
        </w:tc>
      </w:tr>
      <w:tr w:rsidR="00661875" w:rsidTr="00DA7CC3">
        <w:trPr>
          <w:trHeight w:val="315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i/>
                <w:lang w:eastAsia="zh-TW"/>
              </w:rPr>
            </w:pPr>
            <w:r>
              <w:rPr>
                <w:i/>
                <w:lang w:eastAsia="zh-TW"/>
              </w:rPr>
              <w:t xml:space="preserve">FN1 </w:t>
            </w:r>
            <w:r>
              <w:rPr>
                <w:lang w:eastAsia="zh-TW"/>
              </w:rPr>
              <w:t>reverse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75" w:rsidRDefault="00661875" w:rsidP="00DA7CC3">
            <w:pPr>
              <w:spacing w:before="120" w:after="100" w:afterAutospacing="1" w:line="480" w:lineRule="auto"/>
            </w:pPr>
            <w:r>
              <w:rPr>
                <w:rFonts w:hint="eastAsia"/>
              </w:rPr>
              <w:t>M</w:t>
            </w:r>
            <w:r>
              <w:t>ouse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lang w:eastAsia="zh-TW"/>
              </w:rPr>
              <w:t xml:space="preserve">5’- </w:t>
            </w:r>
            <w:r>
              <w:t xml:space="preserve">TGCCGCAACTACTGTGATTCGG </w:t>
            </w:r>
            <w:r>
              <w:rPr>
                <w:lang w:eastAsia="zh-TW"/>
              </w:rPr>
              <w:t>-3’</w:t>
            </w:r>
          </w:p>
        </w:tc>
      </w:tr>
      <w:tr w:rsidR="00661875" w:rsidTr="00DA7CC3">
        <w:trPr>
          <w:trHeight w:val="315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i/>
              </w:rPr>
            </w:pPr>
            <w:r>
              <w:rPr>
                <w:rFonts w:hint="eastAsia"/>
                <w:i/>
              </w:rPr>
              <w:t>NRG1</w:t>
            </w:r>
            <w:r>
              <w:rPr>
                <w:rFonts w:hint="eastAsia"/>
                <w:iCs/>
              </w:rPr>
              <w:t xml:space="preserve"> forward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75" w:rsidRDefault="00661875" w:rsidP="00DA7CC3">
            <w:pPr>
              <w:spacing w:before="120" w:after="100" w:afterAutospacing="1" w:line="480" w:lineRule="auto"/>
            </w:pPr>
            <w:r>
              <w:t>Human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</w:pPr>
            <w:r>
              <w:rPr>
                <w:rFonts w:hint="eastAsia"/>
              </w:rPr>
              <w:t>5</w:t>
            </w:r>
            <w:r>
              <w:t xml:space="preserve">’- </w:t>
            </w:r>
            <w:r w:rsidRPr="001330DC">
              <w:t>GATTCCTACCGAGACTCTCCTC -3’</w:t>
            </w:r>
          </w:p>
        </w:tc>
      </w:tr>
      <w:tr w:rsidR="00661875" w:rsidTr="00DA7CC3">
        <w:trPr>
          <w:trHeight w:val="315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i/>
              </w:rPr>
            </w:pPr>
            <w:r>
              <w:rPr>
                <w:rFonts w:hint="eastAsia"/>
                <w:i/>
              </w:rPr>
              <w:t xml:space="preserve">NRG1 </w:t>
            </w:r>
            <w:r>
              <w:rPr>
                <w:rFonts w:hint="eastAsia"/>
                <w:iCs/>
              </w:rPr>
              <w:t>reverse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75" w:rsidRDefault="00661875" w:rsidP="00DA7CC3">
            <w:pPr>
              <w:spacing w:before="120" w:after="100" w:afterAutospacing="1" w:line="480" w:lineRule="auto"/>
            </w:pPr>
            <w:r>
              <w:t>Human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</w:pPr>
            <w:r>
              <w:rPr>
                <w:rFonts w:hint="eastAsia"/>
              </w:rPr>
              <w:t>5</w:t>
            </w:r>
            <w:r>
              <w:t xml:space="preserve">’ – </w:t>
            </w:r>
            <w:r w:rsidRPr="001330DC">
              <w:t>TGGAAGGCATGGACACCGTCAT</w:t>
            </w:r>
            <w:r>
              <w:t xml:space="preserve"> </w:t>
            </w:r>
            <w:r w:rsidRPr="001330DC">
              <w:t>-3’</w:t>
            </w:r>
          </w:p>
        </w:tc>
      </w:tr>
      <w:tr w:rsidR="00661875" w:rsidTr="00DA7CC3">
        <w:trPr>
          <w:trHeight w:val="315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i/>
              </w:rPr>
            </w:pPr>
            <w:r>
              <w:rPr>
                <w:i/>
                <w:iCs/>
                <w:lang w:eastAsia="zh-TW"/>
              </w:rPr>
              <w:t xml:space="preserve">GAPDH </w:t>
            </w:r>
            <w:r>
              <w:t>forward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75" w:rsidRDefault="00661875" w:rsidP="00DA7CC3">
            <w:pPr>
              <w:spacing w:before="120" w:after="100" w:afterAutospacing="1" w:line="480" w:lineRule="auto"/>
            </w:pPr>
            <w:r>
              <w:t>Human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lang w:eastAsia="zh-TW"/>
              </w:rPr>
              <w:t xml:space="preserve">5’- </w:t>
            </w:r>
            <w:r>
              <w:t xml:space="preserve">GTCTCCTCTGACTTCAACAGCG </w:t>
            </w:r>
            <w:r>
              <w:rPr>
                <w:lang w:eastAsia="zh-TW"/>
              </w:rPr>
              <w:t>-3’</w:t>
            </w:r>
          </w:p>
        </w:tc>
      </w:tr>
      <w:tr w:rsidR="00661875" w:rsidTr="00DA7CC3">
        <w:trPr>
          <w:trHeight w:val="315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i/>
              </w:rPr>
            </w:pPr>
            <w:r>
              <w:rPr>
                <w:i/>
                <w:lang w:eastAsia="zh-TW"/>
              </w:rPr>
              <w:t xml:space="preserve">GAPDH </w:t>
            </w:r>
            <w:r>
              <w:t>reverse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75" w:rsidRDefault="00661875" w:rsidP="00DA7CC3">
            <w:pPr>
              <w:spacing w:before="120" w:after="100" w:afterAutospacing="1" w:line="480" w:lineRule="auto"/>
            </w:pPr>
            <w:r>
              <w:t>Human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lang w:eastAsia="zh-TW"/>
              </w:rPr>
              <w:t xml:space="preserve">5’- </w:t>
            </w:r>
            <w:r>
              <w:t xml:space="preserve">ACCACCCTGTTGCTGTAGCCAA </w:t>
            </w:r>
            <w:r>
              <w:rPr>
                <w:lang w:eastAsia="zh-TW"/>
              </w:rPr>
              <w:t>-3’</w:t>
            </w:r>
          </w:p>
        </w:tc>
      </w:tr>
      <w:tr w:rsidR="00661875" w:rsidTr="00DA7CC3">
        <w:trPr>
          <w:trHeight w:val="315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i/>
                <w:lang w:eastAsia="zh-TW"/>
              </w:rPr>
            </w:pPr>
            <w:r>
              <w:rPr>
                <w:i/>
                <w:iCs/>
                <w:lang w:eastAsia="zh-TW"/>
              </w:rPr>
              <w:t xml:space="preserve">GAPDH </w:t>
            </w:r>
            <w:r>
              <w:t>forward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75" w:rsidRDefault="00661875" w:rsidP="00DA7CC3">
            <w:pPr>
              <w:spacing w:before="120" w:after="100" w:afterAutospacing="1" w:line="480" w:lineRule="auto"/>
            </w:pPr>
            <w:r>
              <w:t>Mouse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lang w:eastAsia="zh-TW"/>
              </w:rPr>
              <w:t xml:space="preserve">5’- </w:t>
            </w:r>
            <w:r>
              <w:t>CATCACTGCCACCCAGAAGACTG</w:t>
            </w:r>
            <w:r>
              <w:rPr>
                <w:lang w:eastAsia="zh-TW"/>
              </w:rPr>
              <w:t xml:space="preserve"> -3’</w:t>
            </w:r>
          </w:p>
        </w:tc>
      </w:tr>
      <w:tr w:rsidR="00661875" w:rsidTr="00DA7CC3">
        <w:trPr>
          <w:trHeight w:val="315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i/>
                <w:lang w:eastAsia="zh-TW"/>
              </w:rPr>
            </w:pPr>
            <w:r>
              <w:rPr>
                <w:i/>
                <w:lang w:eastAsia="zh-TW"/>
              </w:rPr>
              <w:t xml:space="preserve">GAPDH </w:t>
            </w:r>
            <w:r>
              <w:t>reverse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75" w:rsidRDefault="00661875" w:rsidP="00DA7CC3">
            <w:pPr>
              <w:spacing w:before="120" w:after="100" w:afterAutospacing="1" w:line="480" w:lineRule="auto"/>
            </w:pPr>
            <w:r>
              <w:rPr>
                <w:rFonts w:hint="eastAsia"/>
              </w:rPr>
              <w:t>M</w:t>
            </w:r>
            <w:r>
              <w:t>ouse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1875" w:rsidRDefault="00661875" w:rsidP="00DA7CC3">
            <w:pPr>
              <w:spacing w:before="120" w:after="100" w:afterAutospacing="1" w:line="480" w:lineRule="auto"/>
              <w:rPr>
                <w:lang w:eastAsia="zh-TW"/>
              </w:rPr>
            </w:pPr>
            <w:r>
              <w:rPr>
                <w:lang w:eastAsia="zh-TW"/>
              </w:rPr>
              <w:t xml:space="preserve">5’- </w:t>
            </w:r>
            <w:r>
              <w:t xml:space="preserve">ATGCCAGTGAGCTTCCCGTTCAG </w:t>
            </w:r>
            <w:r>
              <w:rPr>
                <w:lang w:eastAsia="zh-TW"/>
              </w:rPr>
              <w:t>-3’</w:t>
            </w:r>
          </w:p>
        </w:tc>
      </w:tr>
    </w:tbl>
    <w:p w:rsidR="00661875" w:rsidRDefault="00661875" w:rsidP="00661875"/>
    <w:p w:rsidR="00661875" w:rsidRPr="00661875" w:rsidRDefault="00661875">
      <w:pPr>
        <w:rPr>
          <w:lang w:val="en-IN"/>
        </w:rPr>
      </w:pPr>
      <w:bookmarkStart w:id="0" w:name="_GoBack"/>
      <w:bookmarkEnd w:id="0"/>
    </w:p>
    <w:sectPr w:rsidR="00661875" w:rsidRPr="006618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altName w:val="Courier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875"/>
    <w:rsid w:val="000A4183"/>
    <w:rsid w:val="00661875"/>
    <w:rsid w:val="00863CBF"/>
    <w:rsid w:val="009848FE"/>
    <w:rsid w:val="00B04B70"/>
    <w:rsid w:val="00F05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875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18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875"/>
    <w:rPr>
      <w:rFonts w:ascii="Tahoma" w:eastAsia="Arial Unicode MS" w:hAnsi="Tahoma" w:cs="Tahoma"/>
      <w:sz w:val="16"/>
      <w:szCs w:val="16"/>
      <w:lang w:val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875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18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875"/>
    <w:rPr>
      <w:rFonts w:ascii="Tahoma" w:eastAsia="Arial Unicode MS" w:hAnsi="Tahoma" w:cs="Tahoma"/>
      <w:sz w:val="16"/>
      <w:szCs w:val="16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477</Words>
  <Characters>2724</Characters>
  <Application>Microsoft Office Word</Application>
  <DocSecurity>0</DocSecurity>
  <Lines>22</Lines>
  <Paragraphs>6</Paragraphs>
  <ScaleCrop>false</ScaleCrop>
  <Company/>
  <LinksUpToDate>false</LinksUpToDate>
  <CharactersWithSpaces>3195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Suleka</dc:creator>
  <cp:lastModifiedBy>Suleka</cp:lastModifiedBy>
  <cp:revision>1</cp:revision>
  <dcterms:created xsi:type="dcterms:W3CDTF">2024-12-14T11:14:00Z</dcterms:created>
  <dcterms:modified xsi:type="dcterms:W3CDTF">2024-12-14T11:17:00Z</dcterms:modified>
</cp:coreProperties>
</file>