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CF818D" w14:textId="77777777" w:rsidR="0015316C" w:rsidRDefault="00047481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 w:hint="eastAsia"/>
          <w:b/>
          <w:bCs/>
          <w:sz w:val="28"/>
          <w:szCs w:val="28"/>
        </w:rPr>
        <w:t>Supplementary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 w:hint="eastAsia"/>
          <w:b/>
          <w:bCs/>
          <w:sz w:val="28"/>
          <w:szCs w:val="28"/>
        </w:rPr>
        <w:t>materials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 w:hint="eastAsia"/>
          <w:b/>
          <w:bCs/>
          <w:sz w:val="28"/>
          <w:szCs w:val="28"/>
        </w:rPr>
        <w:t>for</w:t>
      </w:r>
    </w:p>
    <w:p w14:paraId="59A9F090" w14:textId="77777777" w:rsidR="0015316C" w:rsidRDefault="00047481">
      <w:pPr>
        <w:spacing w:line="48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 xml:space="preserve">High-salt diet decrease FOLFOX efficacy via gut bacterial </w:t>
      </w:r>
      <w:r>
        <w:rPr>
          <w:rFonts w:ascii="Times New Roman" w:hAnsi="Times New Roman" w:cs="Times New Roman" w:hint="eastAsia"/>
          <w:b/>
          <w:bCs/>
          <w:sz w:val="36"/>
          <w:szCs w:val="36"/>
        </w:rPr>
        <w:t>t</w:t>
      </w:r>
      <w:r>
        <w:rPr>
          <w:rFonts w:ascii="Times New Roman" w:hAnsi="Times New Roman" w:cs="Times New Roman"/>
          <w:b/>
          <w:bCs/>
          <w:sz w:val="36"/>
          <w:szCs w:val="36"/>
        </w:rPr>
        <w:t xml:space="preserve">ryptophan metabolism in </w:t>
      </w:r>
      <w:r>
        <w:rPr>
          <w:rFonts w:ascii="Times New Roman" w:hAnsi="Times New Roman" w:cs="Times New Roman" w:hint="eastAsia"/>
          <w:b/>
          <w:bCs/>
          <w:sz w:val="36"/>
          <w:szCs w:val="36"/>
        </w:rPr>
        <w:t>c</w:t>
      </w:r>
      <w:r>
        <w:rPr>
          <w:rFonts w:ascii="Times New Roman" w:hAnsi="Times New Roman" w:cs="Times New Roman"/>
          <w:b/>
          <w:bCs/>
          <w:sz w:val="36"/>
          <w:szCs w:val="36"/>
        </w:rPr>
        <w:t>olorectal cancer</w:t>
      </w:r>
    </w:p>
    <w:p w14:paraId="677EA531" w14:textId="77777777" w:rsidR="0015316C" w:rsidRDefault="0015316C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009443B0" w14:textId="77777777" w:rsidR="0015316C" w:rsidRDefault="00047481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1. Supplementary Material and Methods</w:t>
      </w:r>
    </w:p>
    <w:p w14:paraId="52F56637" w14:textId="77777777" w:rsidR="0015316C" w:rsidRDefault="00047481">
      <w:pPr>
        <w:spacing w:line="276" w:lineRule="auto"/>
        <w:jc w:val="both"/>
        <w:rPr>
          <w:rFonts w:ascii="Times New Roman" w:eastAsia="黑体" w:hAnsi="Times New Roman" w:cs="Times New Roman"/>
        </w:rPr>
      </w:pPr>
      <w:r>
        <w:rPr>
          <w:rFonts w:ascii="Times New Roman" w:hAnsi="Times New Roman" w:cs="Times New Roman" w:hint="eastAsia"/>
          <w:b/>
          <w:i/>
        </w:rPr>
        <w:t xml:space="preserve">1.1 </w:t>
      </w:r>
      <w:r>
        <w:rPr>
          <w:rFonts w:ascii="Times New Roman" w:hAnsi="Times New Roman" w:cs="Times New Roman"/>
          <w:b/>
          <w:i/>
        </w:rPr>
        <w:t xml:space="preserve">Tryptophan metabolites, tryptophan metabolite conditioned medium, and FOLFOX dosage </w:t>
      </w:r>
      <w:r>
        <w:rPr>
          <w:rFonts w:ascii="Times New Roman" w:hAnsi="Times New Roman" w:cs="Times New Roman" w:hint="eastAsia"/>
          <w:b/>
          <w:i/>
        </w:rPr>
        <w:t>of</w:t>
      </w:r>
      <w:r>
        <w:rPr>
          <w:rFonts w:ascii="Times New Roman" w:hAnsi="Times New Roman" w:cs="Times New Roman"/>
          <w:b/>
          <w:i/>
        </w:rPr>
        <w:t xml:space="preserve"> </w:t>
      </w:r>
      <w:r>
        <w:rPr>
          <w:rFonts w:ascii="Times New Roman" w:hAnsi="Times New Roman" w:cs="Times New Roman" w:hint="eastAsia"/>
          <w:b/>
          <w:i/>
        </w:rPr>
        <w:t>MTT</w:t>
      </w:r>
      <w:r>
        <w:rPr>
          <w:rFonts w:ascii="Times New Roman" w:eastAsia="黑体" w:hAnsi="Times New Roman" w:cs="Times New Roman"/>
        </w:rPr>
        <w:t xml:space="preserve"> </w:t>
      </w:r>
    </w:p>
    <w:p w14:paraId="2B5F3D6D" w14:textId="77777777" w:rsidR="0015316C" w:rsidRDefault="00047481">
      <w:pPr>
        <w:pStyle w:val="a9"/>
        <w:spacing w:line="276" w:lineRule="auto"/>
        <w:ind w:left="522" w:firstLine="48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C: Control conditioned medium;</w:t>
      </w:r>
      <w:r>
        <w:rPr>
          <w:rFonts w:ascii="Times New Roman" w:eastAsia="黑体" w:hAnsi="Times New Roman" w:cs="Times New Roman"/>
        </w:rPr>
        <w:t xml:space="preserve"> TP: Tryptophan treatment </w:t>
      </w:r>
      <w:r>
        <w:rPr>
          <w:rFonts w:ascii="Times New Roman" w:hAnsi="Times New Roman" w:cs="Times New Roman"/>
        </w:rPr>
        <w:t>conditioned medium</w:t>
      </w:r>
      <w:r>
        <w:rPr>
          <w:rFonts w:ascii="Times New Roman" w:eastAsia="黑体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50 μM;</w:t>
      </w:r>
      <w:r>
        <w:rPr>
          <w:rFonts w:ascii="Times New Roman" w:eastAsia="黑体" w:hAnsi="Times New Roman" w:cs="Times New Roman"/>
        </w:rPr>
        <w:t xml:space="preserve"> TM: Tryptamine treatment </w:t>
      </w:r>
      <w:r>
        <w:rPr>
          <w:rFonts w:ascii="Times New Roman" w:hAnsi="Times New Roman" w:cs="Times New Roman"/>
        </w:rPr>
        <w:t>conditioned medium</w:t>
      </w:r>
      <w:r>
        <w:rPr>
          <w:rFonts w:ascii="Times New Roman" w:eastAsia="黑体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5 μM;</w:t>
      </w:r>
      <w:r>
        <w:rPr>
          <w:rFonts w:ascii="Times New Roman" w:eastAsia="黑体" w:hAnsi="Times New Roman" w:cs="Times New Roman"/>
        </w:rPr>
        <w:t xml:space="preserve"> IN: Indole treatment </w:t>
      </w:r>
      <w:r>
        <w:rPr>
          <w:rFonts w:ascii="Times New Roman" w:hAnsi="Times New Roman" w:cs="Times New Roman"/>
        </w:rPr>
        <w:t>conditioned medium</w:t>
      </w:r>
      <w:r>
        <w:rPr>
          <w:rFonts w:ascii="Times New Roman" w:eastAsia="黑体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500 μM;</w:t>
      </w:r>
      <w:r>
        <w:rPr>
          <w:rFonts w:ascii="Times New Roman" w:eastAsia="黑体" w:hAnsi="Times New Roman" w:cs="Times New Roman"/>
        </w:rPr>
        <w:t xml:space="preserve"> SK: </w:t>
      </w:r>
      <w:r>
        <w:rPr>
          <w:rFonts w:ascii="Times New Roman" w:eastAsia="黑体" w:hAnsi="Times New Roman" w:cs="Times New Roman" w:hint="eastAsia"/>
        </w:rPr>
        <w:t>S</w:t>
      </w:r>
      <w:r>
        <w:rPr>
          <w:rFonts w:ascii="Times New Roman" w:eastAsia="黑体" w:hAnsi="Times New Roman" w:cs="Times New Roman"/>
        </w:rPr>
        <w:t xml:space="preserve">katole treatment </w:t>
      </w:r>
      <w:r>
        <w:rPr>
          <w:rFonts w:ascii="Times New Roman" w:hAnsi="Times New Roman" w:cs="Times New Roman"/>
        </w:rPr>
        <w:t>conditioned medium</w:t>
      </w:r>
      <w:r>
        <w:rPr>
          <w:rFonts w:ascii="Times New Roman" w:eastAsia="黑体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100 μM;</w:t>
      </w:r>
      <w:r>
        <w:rPr>
          <w:rFonts w:ascii="Times New Roman" w:eastAsia="黑体" w:hAnsi="Times New Roman" w:cs="Times New Roman"/>
        </w:rPr>
        <w:t xml:space="preserve"> ILA: Indole-3-Lactic Acid treatment </w:t>
      </w:r>
      <w:r>
        <w:rPr>
          <w:rFonts w:ascii="Times New Roman" w:hAnsi="Times New Roman" w:cs="Times New Roman"/>
        </w:rPr>
        <w:t>conditioned medium</w:t>
      </w:r>
      <w:r>
        <w:rPr>
          <w:rFonts w:ascii="Times New Roman" w:eastAsia="黑体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800 μM;</w:t>
      </w:r>
      <w:r>
        <w:rPr>
          <w:rFonts w:ascii="Times New Roman" w:eastAsia="黑体" w:hAnsi="Times New Roman" w:cs="Times New Roman"/>
        </w:rPr>
        <w:t xml:space="preserve"> IPA: 3-Indole propionic acid treatment </w:t>
      </w:r>
      <w:r>
        <w:rPr>
          <w:rFonts w:ascii="Times New Roman" w:hAnsi="Times New Roman" w:cs="Times New Roman"/>
        </w:rPr>
        <w:t>conditioned medium</w:t>
      </w:r>
      <w:r>
        <w:rPr>
          <w:rFonts w:ascii="Times New Roman" w:eastAsia="黑体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500 μM;</w:t>
      </w:r>
      <w:r>
        <w:rPr>
          <w:rFonts w:ascii="Times New Roman" w:eastAsia="黑体" w:hAnsi="Times New Roman" w:cs="Times New Roman"/>
        </w:rPr>
        <w:t xml:space="preserve"> I3A: Indole-3-carboxaldehyde treatment </w:t>
      </w:r>
      <w:r>
        <w:rPr>
          <w:rFonts w:ascii="Times New Roman" w:hAnsi="Times New Roman" w:cs="Times New Roman"/>
        </w:rPr>
        <w:t>conditioned medium</w:t>
      </w:r>
      <w:r>
        <w:rPr>
          <w:rFonts w:ascii="Times New Roman" w:eastAsia="黑体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100 μM;</w:t>
      </w:r>
      <w:r>
        <w:rPr>
          <w:rFonts w:ascii="Times New Roman" w:eastAsia="黑体" w:hAnsi="Times New Roman" w:cs="Times New Roman"/>
        </w:rPr>
        <w:t xml:space="preserve"> 3HK: Kynurenine treatment </w:t>
      </w:r>
      <w:r>
        <w:rPr>
          <w:rFonts w:ascii="Times New Roman" w:hAnsi="Times New Roman" w:cs="Times New Roman"/>
        </w:rPr>
        <w:t>conditioned medium</w:t>
      </w:r>
      <w:r>
        <w:rPr>
          <w:rFonts w:ascii="Times New Roman" w:eastAsia="黑体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500 μM;</w:t>
      </w:r>
      <w:r>
        <w:rPr>
          <w:rFonts w:ascii="Times New Roman" w:eastAsia="黑体" w:hAnsi="Times New Roman" w:cs="Times New Roman"/>
        </w:rPr>
        <w:t xml:space="preserve"> IAA: 3-Indoleacetic acid treatment </w:t>
      </w:r>
      <w:r>
        <w:rPr>
          <w:rFonts w:ascii="Times New Roman" w:hAnsi="Times New Roman" w:cs="Times New Roman"/>
        </w:rPr>
        <w:t>conditioned medium</w:t>
      </w:r>
      <w:r>
        <w:rPr>
          <w:rFonts w:ascii="Times New Roman" w:hAnsi="Times New Roman" w:cs="Times New Roman"/>
        </w:rPr>
        <w:softHyphen/>
      </w:r>
      <w:r>
        <w:rPr>
          <w:rFonts w:ascii="Times New Roman" w:hAnsi="Times New Roman" w:cs="Times New Roman"/>
        </w:rPr>
        <w:softHyphen/>
      </w:r>
      <w:r>
        <w:rPr>
          <w:rFonts w:ascii="Times New Roman" w:hAnsi="Times New Roman" w:cs="Times New Roman"/>
        </w:rPr>
        <w:softHyphen/>
      </w:r>
      <w:r>
        <w:rPr>
          <w:rFonts w:ascii="Times New Roman" w:hAnsi="Times New Roman" w:cs="Times New Roman"/>
        </w:rPr>
        <w:softHyphen/>
        <w:t>, 1000 μM</w:t>
      </w:r>
      <w:r>
        <w:rPr>
          <w:rFonts w:ascii="Times New Roman" w:eastAsia="黑体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</w:t>
      </w:r>
    </w:p>
    <w:p w14:paraId="7FC43DAF" w14:textId="2D04D743" w:rsidR="0015316C" w:rsidRDefault="00047481">
      <w:pPr>
        <w:pStyle w:val="a9"/>
        <w:spacing w:line="276" w:lineRule="auto"/>
        <w:ind w:left="522" w:firstLine="48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highlight w:val="yellow"/>
        </w:rPr>
        <w:t xml:space="preserve">Cell growth inhibition was </w:t>
      </w:r>
      <w:r>
        <w:rPr>
          <w:rFonts w:ascii="Times New Roman" w:hAnsi="Times New Roman" w:cs="Times New Roman" w:hint="eastAsia"/>
          <w:highlight w:val="yellow"/>
        </w:rPr>
        <w:t xml:space="preserve">assessed using the </w:t>
      </w:r>
      <w:r>
        <w:rPr>
          <w:rFonts w:ascii="Times New Roman" w:hAnsi="Times New Roman" w:cs="Times New Roman"/>
          <w:highlight w:val="yellow"/>
        </w:rPr>
        <w:t xml:space="preserve">MTT assay. Briefly, cells were seeded in 96-well plates and allowed to attach overnight. After </w:t>
      </w:r>
      <w:r>
        <w:rPr>
          <w:rFonts w:ascii="Times New Roman" w:hAnsi="Times New Roman" w:cs="Times New Roman" w:hint="eastAsia"/>
          <w:highlight w:val="yellow"/>
        </w:rPr>
        <w:t>72</w:t>
      </w:r>
      <w:r>
        <w:rPr>
          <w:rFonts w:ascii="Times New Roman" w:hAnsi="Times New Roman" w:cs="Times New Roman"/>
          <w:highlight w:val="yellow"/>
        </w:rPr>
        <w:t xml:space="preserve"> hours of drug incubation at various concentrations (37°C), MTT reagent (5 mg/mL, 20 μL/well) was added to each well and incubated for an additional 4 hours. T</w:t>
      </w:r>
      <w:r>
        <w:rPr>
          <w:rFonts w:ascii="Times New Roman" w:hAnsi="Times New Roman" w:cs="Times New Roman" w:hint="eastAsia"/>
          <w:highlight w:val="yellow"/>
        </w:rPr>
        <w:t>hen the</w:t>
      </w:r>
      <w:r>
        <w:rPr>
          <w:rFonts w:ascii="Times New Roman" w:hAnsi="Times New Roman" w:cs="Times New Roman"/>
          <w:highlight w:val="yellow"/>
        </w:rPr>
        <w:t xml:space="preserve"> supernatant was </w:t>
      </w:r>
      <w:r>
        <w:rPr>
          <w:rFonts w:ascii="Times New Roman" w:hAnsi="Times New Roman" w:cs="Times New Roman" w:hint="eastAsia"/>
          <w:highlight w:val="yellow"/>
        </w:rPr>
        <w:t>discarded, and t</w:t>
      </w:r>
      <w:r>
        <w:rPr>
          <w:rFonts w:ascii="Times New Roman" w:hAnsi="Times New Roman" w:cs="Times New Roman"/>
          <w:highlight w:val="yellow"/>
        </w:rPr>
        <w:t xml:space="preserve">he cell pellets were dissolved in 200 uL DMSO. Absorbance was </w:t>
      </w:r>
      <w:r>
        <w:rPr>
          <w:rFonts w:ascii="Times New Roman" w:hAnsi="Times New Roman" w:cs="Times New Roman" w:hint="eastAsia"/>
          <w:highlight w:val="yellow"/>
        </w:rPr>
        <w:t>measured</w:t>
      </w:r>
      <w:r>
        <w:rPr>
          <w:rFonts w:ascii="Times New Roman" w:hAnsi="Times New Roman" w:cs="Times New Roman"/>
          <w:highlight w:val="yellow"/>
        </w:rPr>
        <w:t xml:space="preserve"> using </w:t>
      </w:r>
      <w:r>
        <w:rPr>
          <w:rFonts w:ascii="Times New Roman" w:hAnsi="Times New Roman" w:cs="Times New Roman" w:hint="eastAsia"/>
          <w:highlight w:val="yellow"/>
        </w:rPr>
        <w:t>a</w:t>
      </w:r>
      <w:r>
        <w:rPr>
          <w:rFonts w:ascii="Times New Roman" w:hAnsi="Times New Roman" w:cs="Times New Roman"/>
          <w:highlight w:val="yellow"/>
        </w:rPr>
        <w:t xml:space="preserve"> Microplate Reader (Thermo Fisher Scientific, Massachusetts, USA) at a wavelength of 570 nm. All experiments were performed in triplicate.</w:t>
      </w:r>
      <w:r>
        <w:rPr>
          <w:rFonts w:ascii="Times New Roman" w:hAnsi="Times New Roman" w:cs="Times New Roman"/>
        </w:rPr>
        <w:t xml:space="preserve"> </w:t>
      </w:r>
    </w:p>
    <w:p w14:paraId="267F6088" w14:textId="77777777" w:rsidR="0015316C" w:rsidRDefault="00047481">
      <w:pPr>
        <w:spacing w:line="276" w:lineRule="auto"/>
        <w:jc w:val="both"/>
        <w:rPr>
          <w:rFonts w:ascii="Times New Roman" w:eastAsia="黑体" w:hAnsi="Times New Roman" w:cs="Times New Roman"/>
        </w:rPr>
      </w:pPr>
      <w:r>
        <w:rPr>
          <w:rFonts w:ascii="Times New Roman" w:hAnsi="Times New Roman" w:cs="Times New Roman" w:hint="eastAsia"/>
          <w:b/>
          <w:i/>
        </w:rPr>
        <w:t xml:space="preserve">1.2 </w:t>
      </w:r>
      <w:r>
        <w:rPr>
          <w:rFonts w:ascii="Times New Roman" w:hAnsi="Times New Roman" w:cs="Times New Roman"/>
          <w:b/>
          <w:i/>
        </w:rPr>
        <w:t xml:space="preserve">Tryptophan metabolites, tryptophan metabolite conditioned medium, and FOLFOX dosage </w:t>
      </w:r>
      <w:r>
        <w:rPr>
          <w:rFonts w:ascii="Times New Roman" w:hAnsi="Times New Roman" w:cs="Times New Roman" w:hint="eastAsia"/>
          <w:b/>
          <w:i/>
        </w:rPr>
        <w:t>of</w:t>
      </w:r>
      <w:r>
        <w:rPr>
          <w:rFonts w:ascii="Times New Roman" w:hAnsi="Times New Roman" w:cs="Times New Roman"/>
          <w:b/>
          <w:i/>
        </w:rPr>
        <w:t xml:space="preserve"> </w:t>
      </w:r>
      <w:bookmarkStart w:id="0" w:name="OLE_LINK19"/>
      <w:r>
        <w:rPr>
          <w:rFonts w:ascii="Times New Roman" w:hAnsi="Times New Roman" w:cs="Times New Roman"/>
          <w:b/>
          <w:i/>
        </w:rPr>
        <w:t>Colony formation assay</w:t>
      </w:r>
      <w:bookmarkEnd w:id="0"/>
      <w:r>
        <w:rPr>
          <w:rFonts w:ascii="Times New Roman" w:eastAsia="黑体" w:hAnsi="Times New Roman" w:cs="Times New Roman"/>
        </w:rPr>
        <w:t xml:space="preserve"> </w:t>
      </w:r>
    </w:p>
    <w:p w14:paraId="7FA701EA" w14:textId="77777777" w:rsidR="0015316C" w:rsidRDefault="00047481">
      <w:pPr>
        <w:pStyle w:val="a9"/>
        <w:spacing w:line="276" w:lineRule="auto"/>
        <w:ind w:left="522" w:firstLine="480"/>
        <w:jc w:val="both"/>
        <w:rPr>
          <w:rFonts w:ascii="Times New Roman" w:eastAsia="黑体" w:hAnsi="Times New Roman" w:cs="Times New Roman"/>
        </w:rPr>
      </w:pPr>
      <w:r>
        <w:rPr>
          <w:rFonts w:ascii="Times New Roman" w:hAnsi="Times New Roman" w:cs="Times New Roman"/>
        </w:rPr>
        <w:t>C: Control medium C-C: Control conditioned medium;</w:t>
      </w:r>
      <w:r>
        <w:rPr>
          <w:rFonts w:ascii="Times New Roman" w:eastAsia="黑体" w:hAnsi="Times New Roman" w:cs="Times New Roman"/>
        </w:rPr>
        <w:t xml:space="preserve"> IN-C: Indole treatment </w:t>
      </w:r>
      <w:r>
        <w:rPr>
          <w:rFonts w:ascii="Times New Roman" w:hAnsi="Times New Roman" w:cs="Times New Roman"/>
        </w:rPr>
        <w:t>conditioned medium</w:t>
      </w:r>
      <w:r>
        <w:rPr>
          <w:rFonts w:ascii="Times New Roman" w:eastAsia="黑体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500 μM;</w:t>
      </w:r>
      <w:r>
        <w:rPr>
          <w:rFonts w:ascii="Times New Roman" w:eastAsia="黑体" w:hAnsi="Times New Roman" w:cs="Times New Roman"/>
        </w:rPr>
        <w:t xml:space="preserve"> IN-M: Indole </w:t>
      </w:r>
      <w:r>
        <w:rPr>
          <w:rFonts w:ascii="Times New Roman" w:hAnsi="Times New Roman" w:cs="Times New Roman"/>
        </w:rPr>
        <w:t>medium</w:t>
      </w:r>
      <w:r>
        <w:rPr>
          <w:rFonts w:ascii="Times New Roman" w:eastAsia="黑体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500 μM; </w:t>
      </w:r>
      <w:r>
        <w:rPr>
          <w:rFonts w:ascii="Times New Roman" w:eastAsia="黑体" w:hAnsi="Times New Roman" w:cs="Times New Roman"/>
        </w:rPr>
        <w:t xml:space="preserve">SK-C: </w:t>
      </w:r>
      <w:r>
        <w:rPr>
          <w:rFonts w:ascii="Times New Roman" w:eastAsia="黑体" w:hAnsi="Times New Roman" w:cs="Times New Roman" w:hint="eastAsia"/>
        </w:rPr>
        <w:t>S</w:t>
      </w:r>
      <w:r>
        <w:rPr>
          <w:rFonts w:ascii="Times New Roman" w:eastAsia="黑体" w:hAnsi="Times New Roman" w:cs="Times New Roman"/>
        </w:rPr>
        <w:t xml:space="preserve">katole treatment </w:t>
      </w:r>
      <w:r>
        <w:rPr>
          <w:rFonts w:ascii="Times New Roman" w:hAnsi="Times New Roman" w:cs="Times New Roman"/>
        </w:rPr>
        <w:t>conditioned medium</w:t>
      </w:r>
      <w:r>
        <w:rPr>
          <w:rFonts w:ascii="Times New Roman" w:eastAsia="黑体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20 μM;</w:t>
      </w:r>
      <w:r>
        <w:rPr>
          <w:rFonts w:ascii="Times New Roman" w:eastAsia="黑体" w:hAnsi="Times New Roman" w:cs="Times New Roman"/>
        </w:rPr>
        <w:t xml:space="preserve"> SK-M: </w:t>
      </w:r>
      <w:r>
        <w:rPr>
          <w:rFonts w:ascii="Times New Roman" w:eastAsia="黑体" w:hAnsi="Times New Roman" w:cs="Times New Roman" w:hint="eastAsia"/>
        </w:rPr>
        <w:t>S</w:t>
      </w:r>
      <w:r>
        <w:rPr>
          <w:rFonts w:ascii="Times New Roman" w:eastAsia="黑体" w:hAnsi="Times New Roman" w:cs="Times New Roman"/>
        </w:rPr>
        <w:t xml:space="preserve">katole </w:t>
      </w:r>
      <w:r>
        <w:rPr>
          <w:rFonts w:ascii="Times New Roman" w:hAnsi="Times New Roman" w:cs="Times New Roman"/>
        </w:rPr>
        <w:t>medium</w:t>
      </w:r>
      <w:r>
        <w:rPr>
          <w:rFonts w:ascii="Times New Roman" w:eastAsia="黑体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20 μM; </w:t>
      </w:r>
      <w:r>
        <w:rPr>
          <w:rFonts w:ascii="Times New Roman" w:eastAsia="黑体" w:hAnsi="Times New Roman" w:cs="Times New Roman"/>
        </w:rPr>
        <w:t xml:space="preserve">IPA-C: 3-Indole propionic acid treatment </w:t>
      </w:r>
      <w:r>
        <w:rPr>
          <w:rFonts w:ascii="Times New Roman" w:hAnsi="Times New Roman" w:cs="Times New Roman"/>
        </w:rPr>
        <w:t>conditioned medium</w:t>
      </w:r>
      <w:r>
        <w:rPr>
          <w:rFonts w:ascii="Times New Roman" w:eastAsia="黑体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100 μM;</w:t>
      </w:r>
      <w:r>
        <w:rPr>
          <w:rFonts w:ascii="Times New Roman" w:eastAsia="黑体" w:hAnsi="Times New Roman" w:cs="Times New Roman"/>
        </w:rPr>
        <w:t xml:space="preserve"> IPA-M: 3-Indole propionic acid </w:t>
      </w:r>
      <w:r>
        <w:rPr>
          <w:rFonts w:ascii="Times New Roman" w:hAnsi="Times New Roman" w:cs="Times New Roman"/>
        </w:rPr>
        <w:t>medium</w:t>
      </w:r>
      <w:r>
        <w:rPr>
          <w:rFonts w:ascii="Times New Roman" w:eastAsia="黑体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100 μM; </w:t>
      </w:r>
      <w:r>
        <w:rPr>
          <w:rFonts w:ascii="Times New Roman" w:eastAsia="黑体" w:hAnsi="Times New Roman" w:cs="Times New Roman"/>
        </w:rPr>
        <w:t xml:space="preserve">I3A-C: Indole-3-carboxaldehyde treatment </w:t>
      </w:r>
      <w:r>
        <w:rPr>
          <w:rFonts w:ascii="Times New Roman" w:hAnsi="Times New Roman" w:cs="Times New Roman"/>
        </w:rPr>
        <w:t>conditioned medium</w:t>
      </w:r>
      <w:r>
        <w:rPr>
          <w:rFonts w:ascii="Times New Roman" w:eastAsia="黑体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20 μM; </w:t>
      </w:r>
      <w:r>
        <w:rPr>
          <w:rFonts w:ascii="Times New Roman" w:eastAsia="黑体" w:hAnsi="Times New Roman" w:cs="Times New Roman"/>
        </w:rPr>
        <w:t xml:space="preserve">I3A-M: Indole-3-carboxaldehyde </w:t>
      </w:r>
      <w:r>
        <w:rPr>
          <w:rFonts w:ascii="Times New Roman" w:hAnsi="Times New Roman" w:cs="Times New Roman"/>
        </w:rPr>
        <w:lastRenderedPageBreak/>
        <w:t>medium</w:t>
      </w:r>
      <w:r>
        <w:rPr>
          <w:rFonts w:ascii="Times New Roman" w:eastAsia="黑体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20 μM;</w:t>
      </w:r>
      <w:r>
        <w:rPr>
          <w:rFonts w:ascii="Times New Roman" w:eastAsia="黑体" w:hAnsi="Times New Roman" w:cs="Times New Roman"/>
        </w:rPr>
        <w:t xml:space="preserve"> IAA-C: </w:t>
      </w:r>
      <w:r>
        <w:rPr>
          <w:rFonts w:ascii="Times New Roman" w:hAnsi="Times New Roman" w:cs="Times New Roman"/>
          <w:bCs/>
        </w:rPr>
        <w:t>3-Indoleacetic acid</w:t>
      </w:r>
      <w:r>
        <w:rPr>
          <w:rFonts w:ascii="Times New Roman" w:eastAsia="黑体" w:hAnsi="Times New Roman" w:cs="Times New Roman"/>
        </w:rPr>
        <w:t xml:space="preserve"> treatment </w:t>
      </w:r>
      <w:r>
        <w:rPr>
          <w:rFonts w:ascii="Times New Roman" w:hAnsi="Times New Roman" w:cs="Times New Roman"/>
        </w:rPr>
        <w:t>conditioned medium</w:t>
      </w:r>
      <w:r>
        <w:rPr>
          <w:rFonts w:ascii="Times New Roman" w:eastAsia="黑体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1000 μM;</w:t>
      </w:r>
      <w:r>
        <w:rPr>
          <w:rFonts w:ascii="Times New Roman" w:eastAsia="黑体" w:hAnsi="Times New Roman" w:cs="Times New Roman"/>
        </w:rPr>
        <w:t xml:space="preserve"> IAA-M: </w:t>
      </w:r>
      <w:r>
        <w:rPr>
          <w:rFonts w:ascii="Times New Roman" w:hAnsi="Times New Roman" w:cs="Times New Roman"/>
          <w:bCs/>
        </w:rPr>
        <w:t>3-Indoleacetic acid</w:t>
      </w:r>
      <w:r>
        <w:rPr>
          <w:rFonts w:ascii="Times New Roman" w:eastAsia="黑体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medium</w:t>
      </w:r>
      <w:r>
        <w:rPr>
          <w:rFonts w:ascii="Times New Roman" w:eastAsia="黑体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1000 μM</w:t>
      </w:r>
      <w:r>
        <w:rPr>
          <w:rFonts w:ascii="Times New Roman" w:eastAsia="黑体" w:hAnsi="Times New Roman" w:cs="Times New Roman"/>
        </w:rPr>
        <w:t>.</w:t>
      </w:r>
    </w:p>
    <w:p w14:paraId="45017D45" w14:textId="26EF6E3A" w:rsidR="0015316C" w:rsidRDefault="00047481">
      <w:pPr>
        <w:pStyle w:val="a9"/>
        <w:spacing w:line="276" w:lineRule="auto"/>
        <w:ind w:left="522" w:firstLine="48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highlight w:val="yellow"/>
        </w:rPr>
        <w:t>For the colony formation assay, CRC cells (</w:t>
      </w:r>
      <w:r>
        <w:rPr>
          <w:rFonts w:ascii="Times New Roman" w:hAnsi="Times New Roman" w:cs="Times New Roman" w:hint="eastAsia"/>
          <w:highlight w:val="yellow"/>
        </w:rPr>
        <w:t>8</w:t>
      </w:r>
      <w:r>
        <w:rPr>
          <w:rFonts w:ascii="Times New Roman" w:hAnsi="Times New Roman" w:cs="Times New Roman"/>
          <w:highlight w:val="yellow"/>
        </w:rPr>
        <w:t xml:space="preserve">00 cells/well) were seeded in 6-well plates and allowed to adhere overnight. Subsequently, </w:t>
      </w:r>
      <w:r>
        <w:rPr>
          <w:rFonts w:ascii="Times New Roman" w:hAnsi="Times New Roman" w:cs="Times New Roman" w:hint="eastAsia"/>
          <w:highlight w:val="yellow"/>
        </w:rPr>
        <w:t xml:space="preserve">the </w:t>
      </w:r>
      <w:r>
        <w:rPr>
          <w:rFonts w:ascii="Times New Roman" w:hAnsi="Times New Roman" w:cs="Times New Roman"/>
          <w:highlight w:val="yellow"/>
        </w:rPr>
        <w:t xml:space="preserve">cells were </w:t>
      </w:r>
      <w:r>
        <w:rPr>
          <w:rFonts w:ascii="Times New Roman" w:hAnsi="Times New Roman" w:cs="Times New Roman" w:hint="eastAsia"/>
          <w:highlight w:val="yellow"/>
        </w:rPr>
        <w:t>treated with</w:t>
      </w:r>
      <w:r>
        <w:rPr>
          <w:rFonts w:ascii="Times New Roman" w:hAnsi="Times New Roman" w:cs="Times New Roman"/>
          <w:highlight w:val="yellow"/>
        </w:rPr>
        <w:t xml:space="preserve"> FOLFOX/</w:t>
      </w:r>
      <w:r>
        <w:rPr>
          <w:rFonts w:ascii="Times New Roman" w:hAnsi="Times New Roman" w:cs="Times New Roman" w:hint="eastAsia"/>
          <w:highlight w:val="yellow"/>
        </w:rPr>
        <w:t>t</w:t>
      </w:r>
      <w:r>
        <w:rPr>
          <w:rFonts w:ascii="Times New Roman" w:hAnsi="Times New Roman" w:cs="Times New Roman"/>
          <w:highlight w:val="yellow"/>
        </w:rPr>
        <w:t>ryptophan metabolite</w:t>
      </w:r>
      <w:r>
        <w:rPr>
          <w:rFonts w:ascii="Times New Roman" w:hAnsi="Times New Roman" w:cs="Times New Roman" w:hint="eastAsia"/>
          <w:highlight w:val="yellow"/>
        </w:rPr>
        <w:t xml:space="preserve"> with or </w:t>
      </w:r>
      <w:r>
        <w:rPr>
          <w:rFonts w:ascii="Times New Roman" w:hAnsi="Times New Roman" w:cs="Times New Roman"/>
          <w:highlight w:val="yellow"/>
        </w:rPr>
        <w:t xml:space="preserve">without conditioned medium. The medium was </w:t>
      </w:r>
      <w:r>
        <w:rPr>
          <w:rFonts w:ascii="Times New Roman" w:hAnsi="Times New Roman" w:cs="Times New Roman" w:hint="eastAsia"/>
          <w:highlight w:val="yellow"/>
        </w:rPr>
        <w:t>refreshed</w:t>
      </w:r>
      <w:r>
        <w:rPr>
          <w:rFonts w:ascii="Times New Roman" w:hAnsi="Times New Roman" w:cs="Times New Roman"/>
          <w:highlight w:val="yellow"/>
        </w:rPr>
        <w:t xml:space="preserve"> every 2 days, and the cells were </w:t>
      </w:r>
      <w:r>
        <w:rPr>
          <w:rFonts w:ascii="Times New Roman" w:hAnsi="Times New Roman" w:cs="Times New Roman" w:hint="eastAsia"/>
          <w:highlight w:val="yellow"/>
        </w:rPr>
        <w:t>cultured</w:t>
      </w:r>
      <w:r>
        <w:rPr>
          <w:rFonts w:ascii="Times New Roman" w:hAnsi="Times New Roman" w:cs="Times New Roman"/>
          <w:highlight w:val="yellow"/>
        </w:rPr>
        <w:t xml:space="preserve"> for approximately </w:t>
      </w:r>
      <w:r>
        <w:rPr>
          <w:rFonts w:ascii="Times New Roman" w:hAnsi="Times New Roman" w:cs="Times New Roman" w:hint="eastAsia"/>
          <w:highlight w:val="yellow"/>
        </w:rPr>
        <w:t>8</w:t>
      </w:r>
      <w:r>
        <w:rPr>
          <w:rFonts w:ascii="Times New Roman" w:hAnsi="Times New Roman" w:cs="Times New Roman"/>
          <w:highlight w:val="yellow"/>
        </w:rPr>
        <w:t xml:space="preserve"> days. </w:t>
      </w:r>
      <w:r>
        <w:rPr>
          <w:rFonts w:ascii="Times New Roman" w:hAnsi="Times New Roman" w:cs="Times New Roman" w:hint="eastAsia"/>
          <w:highlight w:val="yellow"/>
        </w:rPr>
        <w:t>Afterwards,</w:t>
      </w:r>
      <w:r>
        <w:rPr>
          <w:rFonts w:ascii="Times New Roman" w:hAnsi="Times New Roman" w:cs="Times New Roman"/>
          <w:highlight w:val="yellow"/>
        </w:rPr>
        <w:t xml:space="preserve"> colonies were </w:t>
      </w:r>
      <w:r>
        <w:rPr>
          <w:rFonts w:ascii="Times New Roman" w:hAnsi="Times New Roman" w:cs="Times New Roman" w:hint="eastAsia"/>
          <w:highlight w:val="yellow"/>
        </w:rPr>
        <w:t>fixed with</w:t>
      </w:r>
      <w:r>
        <w:rPr>
          <w:rFonts w:ascii="Times New Roman" w:hAnsi="Times New Roman" w:cs="Times New Roman"/>
          <w:highlight w:val="yellow"/>
        </w:rPr>
        <w:t xml:space="preserve"> 4% paraformaldehyde (PFA) and stained with 0.5% (w/v) crystal violet. </w:t>
      </w:r>
      <w:r>
        <w:rPr>
          <w:rFonts w:ascii="Times New Roman" w:hAnsi="Times New Roman" w:cs="Times New Roman" w:hint="eastAsia"/>
          <w:highlight w:val="yellow"/>
        </w:rPr>
        <w:t>T</w:t>
      </w:r>
      <w:r>
        <w:rPr>
          <w:rFonts w:ascii="Times New Roman" w:hAnsi="Times New Roman" w:cs="Times New Roman"/>
          <w:highlight w:val="yellow"/>
        </w:rPr>
        <w:t>he colonies were</w:t>
      </w:r>
      <w:r>
        <w:rPr>
          <w:rFonts w:ascii="Times New Roman" w:hAnsi="Times New Roman" w:cs="Times New Roman" w:hint="eastAsia"/>
          <w:highlight w:val="yellow"/>
        </w:rPr>
        <w:t xml:space="preserve"> then</w:t>
      </w:r>
      <w:r>
        <w:rPr>
          <w:rFonts w:ascii="Times New Roman" w:hAnsi="Times New Roman" w:cs="Times New Roman"/>
          <w:highlight w:val="yellow"/>
        </w:rPr>
        <w:t xml:space="preserve"> imaged and counted.</w:t>
      </w:r>
    </w:p>
    <w:p w14:paraId="652FA54B" w14:textId="77777777" w:rsidR="0015316C" w:rsidRDefault="0015316C">
      <w:pPr>
        <w:pStyle w:val="a9"/>
        <w:spacing w:line="276" w:lineRule="auto"/>
        <w:ind w:left="522" w:firstLine="480"/>
        <w:jc w:val="both"/>
      </w:pPr>
    </w:p>
    <w:p w14:paraId="6FE5174B" w14:textId="77777777" w:rsidR="0015316C" w:rsidRDefault="0015316C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42BB8B69" w14:textId="77777777" w:rsidR="0015316C" w:rsidRDefault="00047481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2. Supplementary figures</w:t>
      </w:r>
    </w:p>
    <w:p w14:paraId="2FE01C07" w14:textId="74F095B0" w:rsidR="0015316C" w:rsidRPr="003D6C0B" w:rsidRDefault="003D6C0B">
      <w:r>
        <w:rPr>
          <w:noProof/>
        </w:rPr>
        <w:drawing>
          <wp:inline distT="0" distB="0" distL="0" distR="0" wp14:anchorId="4CAB6617" wp14:editId="17C49039">
            <wp:extent cx="5270500" cy="3503295"/>
            <wp:effectExtent l="0" t="0" r="0" b="1905"/>
            <wp:docPr id="1277453179" name="图片 1" descr="图表, 条形图&#10;&#10;AI 生成的内容可能不正确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7453179" name="图片 1" descr="图表, 条形图&#10;&#10;AI 生成的内容可能不正确。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3503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A00D10" w14:textId="77777777" w:rsidR="0015316C" w:rsidRDefault="00047481">
      <w:pPr>
        <w:spacing w:line="276" w:lineRule="auto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/>
          <w:bCs/>
        </w:rPr>
        <w:t>Figure.S</w:t>
      </w:r>
      <w:r>
        <w:rPr>
          <w:rFonts w:ascii="Times New Roman" w:hAnsi="Times New Roman" w:cs="Times New Roman" w:hint="eastAsia"/>
          <w:b/>
          <w:bCs/>
        </w:rPr>
        <w:t>1</w:t>
      </w:r>
      <w:r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  <w:b/>
        </w:rPr>
        <w:t>R</w:t>
      </w:r>
      <w:r>
        <w:rPr>
          <w:rFonts w:ascii="Times New Roman" w:hAnsi="Times New Roman" w:cs="Times New Roman" w:hint="eastAsia"/>
          <w:b/>
        </w:rPr>
        <w:t xml:space="preserve">elative abundance of </w:t>
      </w:r>
      <w:r>
        <w:rPr>
          <w:rFonts w:ascii="Times New Roman" w:hAnsi="Times New Roman" w:cs="Times New Roman"/>
          <w:b/>
        </w:rPr>
        <w:t xml:space="preserve">26 </w:t>
      </w:r>
      <w:r>
        <w:rPr>
          <w:rFonts w:ascii="Times New Roman" w:hAnsi="Times New Roman" w:cs="Times New Roman" w:hint="eastAsia"/>
          <w:b/>
        </w:rPr>
        <w:t>d</w:t>
      </w:r>
      <w:r>
        <w:rPr>
          <w:rFonts w:ascii="Times New Roman" w:hAnsi="Times New Roman" w:cs="Times New Roman"/>
          <w:b/>
        </w:rPr>
        <w:t xml:space="preserve">ifferential </w:t>
      </w:r>
      <w:r>
        <w:rPr>
          <w:rFonts w:ascii="Times New Roman" w:hAnsi="Times New Roman" w:cs="Times New Roman" w:hint="eastAsia"/>
          <w:b/>
        </w:rPr>
        <w:t>gut bacteria</w:t>
      </w:r>
      <w:r>
        <w:rPr>
          <w:b/>
        </w:rPr>
        <w:t xml:space="preserve"> </w:t>
      </w:r>
      <w:r>
        <w:rPr>
          <w:rFonts w:ascii="Times New Roman" w:hAnsi="Times New Roman" w:cs="Times New Roman" w:hint="eastAsia"/>
          <w:b/>
        </w:rPr>
        <w:t>in</w:t>
      </w:r>
      <w:r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 w:hint="eastAsia"/>
          <w:b/>
        </w:rPr>
        <w:t>fecal</w:t>
      </w:r>
      <w:r>
        <w:rPr>
          <w:rFonts w:ascii="Times New Roman" w:hAnsi="Times New Roman" w:cs="Times New Roman"/>
          <w:b/>
        </w:rPr>
        <w:t xml:space="preserve"> samples</w:t>
      </w:r>
      <w:r>
        <w:rPr>
          <w:rFonts w:ascii="Times New Roman" w:hAnsi="Times New Roman" w:cs="Times New Roman" w:hint="eastAsia"/>
          <w:b/>
        </w:rPr>
        <w:t xml:space="preserve"> between </w:t>
      </w:r>
      <w:r>
        <w:rPr>
          <w:rFonts w:ascii="Times New Roman" w:hAnsi="Times New Roman" w:cs="Times New Roman"/>
          <w:b/>
        </w:rPr>
        <w:t>Healthy adults (n=9)</w:t>
      </w:r>
      <w:r>
        <w:rPr>
          <w:rFonts w:ascii="Times New Roman" w:hAnsi="Times New Roman" w:cs="Times New Roman" w:hint="eastAsia"/>
          <w:b/>
        </w:rPr>
        <w:t xml:space="preserve"> and </w:t>
      </w:r>
      <w:r>
        <w:rPr>
          <w:rFonts w:ascii="Times New Roman" w:hAnsi="Times New Roman" w:cs="Times New Roman"/>
          <w:b/>
        </w:rPr>
        <w:t>CRC patients (n=6).</w:t>
      </w:r>
      <w:r>
        <w:rPr>
          <w:rFonts w:ascii="Times New Roman" w:hAnsi="Times New Roman" w:cs="Times New Roman"/>
          <w:bCs/>
        </w:rPr>
        <w:t xml:space="preserve"> * </w:t>
      </w:r>
      <w:r>
        <w:rPr>
          <w:rFonts w:ascii="Times New Roman" w:hAnsi="Times New Roman" w:cs="Times New Roman" w:hint="eastAsia"/>
          <w:bCs/>
          <w:i/>
          <w:iCs/>
        </w:rPr>
        <w:t>p</w:t>
      </w:r>
      <w:r>
        <w:rPr>
          <w:rFonts w:ascii="Times New Roman" w:hAnsi="Times New Roman" w:cs="Times New Roman"/>
          <w:bCs/>
        </w:rPr>
        <w:t xml:space="preserve"> &lt;0.05, **</w:t>
      </w:r>
      <w:r>
        <w:rPr>
          <w:rFonts w:ascii="Times New Roman" w:hAnsi="Times New Roman" w:cs="Times New Roman"/>
          <w:bCs/>
          <w:iCs/>
        </w:rPr>
        <w:t xml:space="preserve"> </w:t>
      </w:r>
      <w:r>
        <w:rPr>
          <w:rFonts w:ascii="Times New Roman" w:hAnsi="Times New Roman" w:cs="Times New Roman" w:hint="eastAsia"/>
          <w:bCs/>
          <w:i/>
          <w:iCs/>
        </w:rPr>
        <w:t>p</w:t>
      </w:r>
      <w:r>
        <w:rPr>
          <w:rFonts w:ascii="Times New Roman" w:hAnsi="Times New Roman" w:cs="Times New Roman"/>
          <w:bCs/>
        </w:rPr>
        <w:t xml:space="preserve"> &lt;0.01, ****</w:t>
      </w:r>
      <w:r>
        <w:rPr>
          <w:rFonts w:ascii="Times New Roman" w:hAnsi="Times New Roman" w:cs="Times New Roman"/>
          <w:bCs/>
          <w:iCs/>
        </w:rPr>
        <w:t xml:space="preserve"> </w:t>
      </w:r>
      <w:r>
        <w:rPr>
          <w:rFonts w:ascii="Times New Roman" w:hAnsi="Times New Roman" w:cs="Times New Roman" w:hint="eastAsia"/>
          <w:bCs/>
          <w:i/>
          <w:iCs/>
        </w:rPr>
        <w:t>p</w:t>
      </w:r>
      <w:r>
        <w:rPr>
          <w:rFonts w:ascii="Times New Roman" w:hAnsi="Times New Roman" w:cs="Times New Roman"/>
          <w:bCs/>
        </w:rPr>
        <w:t xml:space="preserve"> &lt;0.0001.</w:t>
      </w:r>
    </w:p>
    <w:p w14:paraId="6E21F474" w14:textId="77777777" w:rsidR="0015316C" w:rsidRDefault="0015316C"/>
    <w:p w14:paraId="27ABF795" w14:textId="77777777" w:rsidR="0015316C" w:rsidRDefault="00047481">
      <w:pPr>
        <w:jc w:val="center"/>
      </w:pPr>
      <w:r>
        <w:rPr>
          <w:noProof/>
        </w:rPr>
        <w:drawing>
          <wp:inline distT="0" distB="0" distL="0" distR="0" wp14:anchorId="236A088A" wp14:editId="35D65DEA">
            <wp:extent cx="2984500" cy="2108200"/>
            <wp:effectExtent l="0" t="0" r="0" b="0"/>
            <wp:docPr id="670167335" name="图片 1" descr="图示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0167335" name="图片 1" descr="图示&#10;&#10;描述已自动生成"/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84500" cy="210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45E945" w14:textId="77777777" w:rsidR="0015316C" w:rsidRDefault="00047481">
      <w:pPr>
        <w:spacing w:line="276" w:lineRule="auto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/>
          <w:bCs/>
        </w:rPr>
        <w:t>Figure.S</w:t>
      </w:r>
      <w:r>
        <w:rPr>
          <w:rFonts w:ascii="Times New Roman" w:hAnsi="Times New Roman" w:cs="Times New Roman" w:hint="eastAsia"/>
          <w:b/>
          <w:bCs/>
        </w:rPr>
        <w:t>2</w:t>
      </w:r>
      <w:r>
        <w:rPr>
          <w:rFonts w:ascii="Times New Roman" w:hAnsi="Times New Roman" w:cs="Times New Roman"/>
          <w:b/>
          <w:bCs/>
        </w:rPr>
        <w:t xml:space="preserve"> Increased feed consumption in high salt diet group mice.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 w:hint="eastAsia"/>
        </w:rPr>
        <w:t>C</w:t>
      </w:r>
      <w:r>
        <w:rPr>
          <w:rFonts w:ascii="Times New Roman" w:hAnsi="Times New Roman" w:cs="Times New Roman"/>
        </w:rPr>
        <w:t xml:space="preserve">ontrol group (C), </w:t>
      </w:r>
      <w:r>
        <w:rPr>
          <w:rFonts w:ascii="Times New Roman" w:hAnsi="Times New Roman" w:cs="Times New Roman" w:hint="eastAsia"/>
        </w:rPr>
        <w:t>M</w:t>
      </w:r>
      <w:r>
        <w:rPr>
          <w:rFonts w:ascii="Times New Roman" w:hAnsi="Times New Roman" w:cs="Times New Roman"/>
        </w:rPr>
        <w:t xml:space="preserve">odel group (M), FOLFOX group (MF), </w:t>
      </w:r>
      <w:r>
        <w:rPr>
          <w:rFonts w:ascii="Times New Roman" w:hAnsi="Times New Roman" w:cs="Times New Roman" w:hint="eastAsia"/>
        </w:rPr>
        <w:t>H</w:t>
      </w:r>
      <w:r>
        <w:rPr>
          <w:rFonts w:ascii="Times New Roman" w:hAnsi="Times New Roman" w:cs="Times New Roman"/>
        </w:rPr>
        <w:t xml:space="preserve">igh salt diet group (MS), and </w:t>
      </w:r>
      <w:r>
        <w:rPr>
          <w:rFonts w:ascii="Times New Roman" w:hAnsi="Times New Roman" w:cs="Times New Roman" w:hint="eastAsia"/>
        </w:rPr>
        <w:t>H</w:t>
      </w:r>
      <w:r>
        <w:rPr>
          <w:rFonts w:ascii="Times New Roman" w:hAnsi="Times New Roman" w:cs="Times New Roman"/>
        </w:rPr>
        <w:t>igh salt diet combined with FOLFOX group (MSF). Calculat</w:t>
      </w:r>
      <w:r>
        <w:rPr>
          <w:rFonts w:ascii="Times New Roman" w:hAnsi="Times New Roman" w:cs="Times New Roman" w:hint="eastAsia"/>
        </w:rPr>
        <w:t>ion of</w:t>
      </w:r>
      <w:r>
        <w:rPr>
          <w:rFonts w:ascii="Times New Roman" w:hAnsi="Times New Roman" w:cs="Times New Roman"/>
        </w:rPr>
        <w:t xml:space="preserve"> the daily feed</w:t>
      </w:r>
      <w:r>
        <w:rPr>
          <w:rFonts w:ascii="Times New Roman" w:hAnsi="Times New Roman" w:cs="Times New Roman" w:hint="eastAsia"/>
        </w:rPr>
        <w:t xml:space="preserve"> </w:t>
      </w:r>
      <w:r>
        <w:rPr>
          <w:rFonts w:ascii="Times New Roman" w:hAnsi="Times New Roman" w:cs="Times New Roman"/>
        </w:rPr>
        <w:t>consumption of each mouse.</w:t>
      </w:r>
      <w:r>
        <w:rPr>
          <w:rFonts w:ascii="Times New Roman" w:hAnsi="Times New Roman" w:cs="Times New Roman"/>
          <w:bCs/>
        </w:rPr>
        <w:t xml:space="preserve"> ****</w:t>
      </w:r>
      <w:r>
        <w:rPr>
          <w:rFonts w:ascii="Times New Roman" w:hAnsi="Times New Roman" w:cs="Times New Roman"/>
          <w:bCs/>
          <w:iCs/>
        </w:rPr>
        <w:t xml:space="preserve"> </w:t>
      </w:r>
      <w:r>
        <w:rPr>
          <w:rFonts w:ascii="Times New Roman" w:hAnsi="Times New Roman" w:cs="Times New Roman" w:hint="eastAsia"/>
          <w:bCs/>
          <w:i/>
          <w:iCs/>
        </w:rPr>
        <w:t>p</w:t>
      </w:r>
      <w:r>
        <w:rPr>
          <w:rFonts w:ascii="Times New Roman" w:hAnsi="Times New Roman" w:cs="Times New Roman"/>
          <w:bCs/>
        </w:rPr>
        <w:t xml:space="preserve"> &lt;0.0001.</w:t>
      </w:r>
    </w:p>
    <w:p w14:paraId="1412C340" w14:textId="77777777" w:rsidR="0015316C" w:rsidRDefault="0015316C">
      <w:pPr>
        <w:rPr>
          <w:rFonts w:ascii="Times New Roman" w:hAnsi="Times New Roman" w:cs="Times New Roman"/>
          <w:bCs/>
        </w:rPr>
      </w:pPr>
    </w:p>
    <w:p w14:paraId="2ED93728" w14:textId="77777777" w:rsidR="0015316C" w:rsidRDefault="00047481">
      <w:pPr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 w:hint="eastAsia"/>
          <w:b/>
          <w:bCs/>
          <w:noProof/>
          <w:sz w:val="36"/>
          <w:szCs w:val="36"/>
        </w:rPr>
        <w:drawing>
          <wp:inline distT="0" distB="0" distL="0" distR="0" wp14:anchorId="7BDDB44B" wp14:editId="035A9CBB">
            <wp:extent cx="5270500" cy="4573270"/>
            <wp:effectExtent l="0" t="0" r="0" b="0"/>
            <wp:docPr id="822725083" name="图片 2" descr="图表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2725083" name="图片 2" descr="图表&#10;&#10;描述已自动生成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4573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25C941" w14:textId="77777777" w:rsidR="0015316C" w:rsidRDefault="00047481">
      <w:pPr>
        <w:spacing w:line="276" w:lineRule="auto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/>
          <w:bCs/>
        </w:rPr>
        <w:t>Figure.S</w:t>
      </w:r>
      <w:r>
        <w:rPr>
          <w:rFonts w:ascii="Times New Roman" w:hAnsi="Times New Roman" w:cs="Times New Roman" w:hint="eastAsia"/>
          <w:b/>
          <w:bCs/>
        </w:rPr>
        <w:t>3</w:t>
      </w:r>
      <w:r>
        <w:rPr>
          <w:rFonts w:ascii="Times New Roman" w:hAnsi="Times New Roman" w:cs="Times New Roman"/>
          <w:b/>
          <w:bCs/>
        </w:rPr>
        <w:t xml:space="preserve"> High salt diet and FOLFOX have no toxic effects on the liver and spleen.</w:t>
      </w:r>
      <w:r>
        <w:rPr>
          <w:rFonts w:ascii="Times New Roman" w:hAnsi="Times New Roman" w:cs="Times New Roman"/>
        </w:rPr>
        <w:t xml:space="preserve"> (A) Liver organ coefficients of each group of mice. (B) Spleen organ coefficients of each group of mice. (C) </w:t>
      </w:r>
      <w:r>
        <w:rPr>
          <w:rFonts w:ascii="Times New Roman" w:hAnsi="Times New Roman" w:cs="Times New Roman" w:hint="eastAsia"/>
        </w:rPr>
        <w:t xml:space="preserve">HE </w:t>
      </w:r>
      <w:r>
        <w:rPr>
          <w:rFonts w:ascii="Times New Roman" w:hAnsi="Times New Roman" w:cs="Times New Roman"/>
        </w:rPr>
        <w:t>stain</w:t>
      </w:r>
      <w:r>
        <w:rPr>
          <w:rFonts w:ascii="Times New Roman" w:hAnsi="Times New Roman" w:cs="Times New Roman" w:hint="eastAsia"/>
        </w:rPr>
        <w:t xml:space="preserve">ing </w:t>
      </w:r>
      <w:r>
        <w:rPr>
          <w:rFonts w:ascii="Times New Roman" w:hAnsi="Times New Roman" w:cs="Times New Roman"/>
        </w:rPr>
        <w:t xml:space="preserve">of </w:t>
      </w:r>
      <w:r>
        <w:rPr>
          <w:rFonts w:ascii="Times New Roman" w:hAnsi="Times New Roman" w:cs="Times New Roman" w:hint="eastAsia"/>
        </w:rPr>
        <w:t xml:space="preserve">liver and spleen from </w:t>
      </w:r>
      <w:r>
        <w:rPr>
          <w:rFonts w:ascii="Times New Roman" w:hAnsi="Times New Roman" w:cs="Times New Roman"/>
        </w:rPr>
        <w:t>mice in each group.</w:t>
      </w:r>
      <w:r>
        <w:rPr>
          <w:rFonts w:ascii="Times New Roman" w:hAnsi="Times New Roman" w:cs="Times New Roman"/>
          <w:bCs/>
        </w:rPr>
        <w:t xml:space="preserve"> * </w:t>
      </w:r>
      <w:r>
        <w:rPr>
          <w:rFonts w:ascii="Times New Roman" w:hAnsi="Times New Roman" w:cs="Times New Roman" w:hint="eastAsia"/>
          <w:bCs/>
          <w:i/>
          <w:iCs/>
        </w:rPr>
        <w:t>p</w:t>
      </w:r>
      <w:r>
        <w:rPr>
          <w:rFonts w:ascii="Times New Roman" w:hAnsi="Times New Roman" w:cs="Times New Roman"/>
          <w:bCs/>
        </w:rPr>
        <w:t xml:space="preserve"> &lt;0.05, **</w:t>
      </w:r>
      <w:r>
        <w:rPr>
          <w:rFonts w:ascii="Times New Roman" w:hAnsi="Times New Roman" w:cs="Times New Roman"/>
          <w:bCs/>
          <w:iCs/>
        </w:rPr>
        <w:t xml:space="preserve"> </w:t>
      </w:r>
      <w:r>
        <w:rPr>
          <w:rFonts w:ascii="Times New Roman" w:hAnsi="Times New Roman" w:cs="Times New Roman" w:hint="eastAsia"/>
          <w:bCs/>
          <w:i/>
          <w:iCs/>
        </w:rPr>
        <w:t>p</w:t>
      </w:r>
      <w:r>
        <w:rPr>
          <w:rFonts w:ascii="Times New Roman" w:hAnsi="Times New Roman" w:cs="Times New Roman"/>
          <w:bCs/>
        </w:rPr>
        <w:t xml:space="preserve"> &lt;0.01.</w:t>
      </w:r>
    </w:p>
    <w:p w14:paraId="6AA6A6A4" w14:textId="77777777" w:rsidR="0015316C" w:rsidRDefault="0015316C">
      <w:pPr>
        <w:spacing w:line="276" w:lineRule="auto"/>
        <w:jc w:val="both"/>
        <w:rPr>
          <w:rFonts w:ascii="Times New Roman" w:hAnsi="Times New Roman" w:cs="Times New Roman"/>
        </w:rPr>
      </w:pPr>
    </w:p>
    <w:p w14:paraId="1653CE3A" w14:textId="5C2AF2F0" w:rsidR="0015316C" w:rsidRDefault="003D6C0B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noProof/>
          <w:sz w:val="36"/>
          <w:szCs w:val="36"/>
        </w:rPr>
        <w:drawing>
          <wp:inline distT="0" distB="0" distL="0" distR="0" wp14:anchorId="76B6D1C4" wp14:editId="0990EC44">
            <wp:extent cx="5270500" cy="1670050"/>
            <wp:effectExtent l="0" t="0" r="0" b="6350"/>
            <wp:docPr id="1597747866" name="图片 2" descr="图表, 箱线图&#10;&#10;AI 生成的内容可能不正确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7747866" name="图片 2" descr="图表, 箱线图&#10;&#10;AI 生成的内容可能不正确。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1670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1B4915" w14:textId="77777777" w:rsidR="0015316C" w:rsidRDefault="00047481">
      <w:pPr>
        <w:spacing w:line="276" w:lineRule="auto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/>
          <w:bCs/>
        </w:rPr>
        <w:t>Figure.S</w:t>
      </w:r>
      <w:r>
        <w:rPr>
          <w:rFonts w:ascii="Times New Roman" w:hAnsi="Times New Roman" w:cs="Times New Roman" w:hint="eastAsia"/>
          <w:b/>
          <w:bCs/>
        </w:rPr>
        <w:t>4</w:t>
      </w:r>
      <w:r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  <w:b/>
        </w:rPr>
        <w:t>R</w:t>
      </w:r>
      <w:r>
        <w:rPr>
          <w:rFonts w:ascii="Times New Roman" w:hAnsi="Times New Roman" w:cs="Times New Roman" w:hint="eastAsia"/>
          <w:b/>
        </w:rPr>
        <w:t xml:space="preserve">elative abundance of </w:t>
      </w:r>
      <w:r>
        <w:rPr>
          <w:rFonts w:ascii="Times New Roman" w:hAnsi="Times New Roman" w:cs="Times New Roman"/>
          <w:b/>
        </w:rPr>
        <w:t xml:space="preserve">11 </w:t>
      </w:r>
      <w:r>
        <w:rPr>
          <w:rFonts w:ascii="Times New Roman" w:hAnsi="Times New Roman" w:cs="Times New Roman" w:hint="eastAsia"/>
          <w:b/>
        </w:rPr>
        <w:t>d</w:t>
      </w:r>
      <w:r>
        <w:rPr>
          <w:rFonts w:ascii="Times New Roman" w:hAnsi="Times New Roman" w:cs="Times New Roman"/>
          <w:b/>
        </w:rPr>
        <w:t xml:space="preserve">ifferential </w:t>
      </w:r>
      <w:r>
        <w:rPr>
          <w:rFonts w:ascii="Times New Roman" w:hAnsi="Times New Roman" w:cs="Times New Roman" w:hint="eastAsia"/>
          <w:b/>
        </w:rPr>
        <w:t>gut bacteria</w:t>
      </w:r>
      <w:r>
        <w:rPr>
          <w:b/>
        </w:rPr>
        <w:t xml:space="preserve"> </w:t>
      </w:r>
      <w:r>
        <w:rPr>
          <w:rFonts w:ascii="Times New Roman" w:hAnsi="Times New Roman" w:cs="Times New Roman" w:hint="eastAsia"/>
          <w:b/>
        </w:rPr>
        <w:t>in</w:t>
      </w:r>
      <w:r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 w:hint="eastAsia"/>
          <w:b/>
        </w:rPr>
        <w:t>fecal</w:t>
      </w:r>
      <w:r>
        <w:rPr>
          <w:rFonts w:ascii="Times New Roman" w:hAnsi="Times New Roman" w:cs="Times New Roman"/>
          <w:b/>
        </w:rPr>
        <w:t xml:space="preserve"> samples</w:t>
      </w:r>
      <w:r>
        <w:rPr>
          <w:rFonts w:ascii="Times New Roman" w:hAnsi="Times New Roman" w:cs="Times New Roman" w:hint="eastAsia"/>
          <w:b/>
        </w:rPr>
        <w:t xml:space="preserve"> </w:t>
      </w:r>
      <w:r>
        <w:rPr>
          <w:rFonts w:ascii="Times New Roman" w:hAnsi="Times New Roman" w:cs="Times New Roman"/>
          <w:b/>
        </w:rPr>
        <w:t>between Control (C) and Model (M) mice.</w:t>
      </w:r>
      <w:r>
        <w:rPr>
          <w:rFonts w:ascii="Times New Roman" w:hAnsi="Times New Roman" w:cs="Times New Roman"/>
          <w:bCs/>
        </w:rPr>
        <w:t xml:space="preserve"> * </w:t>
      </w:r>
      <w:r>
        <w:rPr>
          <w:rFonts w:ascii="Times New Roman" w:hAnsi="Times New Roman" w:cs="Times New Roman" w:hint="eastAsia"/>
          <w:bCs/>
          <w:i/>
          <w:iCs/>
        </w:rPr>
        <w:t>p</w:t>
      </w:r>
      <w:r>
        <w:rPr>
          <w:rFonts w:ascii="Times New Roman" w:hAnsi="Times New Roman" w:cs="Times New Roman"/>
          <w:bCs/>
        </w:rPr>
        <w:t xml:space="preserve"> &lt;0.05, **</w:t>
      </w:r>
      <w:r>
        <w:rPr>
          <w:rFonts w:ascii="Times New Roman" w:hAnsi="Times New Roman" w:cs="Times New Roman"/>
          <w:bCs/>
          <w:iCs/>
        </w:rPr>
        <w:t xml:space="preserve"> </w:t>
      </w:r>
      <w:r>
        <w:rPr>
          <w:rFonts w:ascii="Times New Roman" w:hAnsi="Times New Roman" w:cs="Times New Roman" w:hint="eastAsia"/>
          <w:bCs/>
          <w:i/>
          <w:iCs/>
        </w:rPr>
        <w:t>p</w:t>
      </w:r>
      <w:r>
        <w:rPr>
          <w:rFonts w:ascii="Times New Roman" w:hAnsi="Times New Roman" w:cs="Times New Roman"/>
          <w:bCs/>
        </w:rPr>
        <w:t xml:space="preserve"> &lt;0.01, ***</w:t>
      </w:r>
      <w:r>
        <w:rPr>
          <w:rFonts w:ascii="Times New Roman" w:hAnsi="Times New Roman" w:cs="Times New Roman"/>
          <w:bCs/>
          <w:iCs/>
        </w:rPr>
        <w:t xml:space="preserve"> </w:t>
      </w:r>
      <w:r>
        <w:rPr>
          <w:rFonts w:ascii="Times New Roman" w:hAnsi="Times New Roman" w:cs="Times New Roman" w:hint="eastAsia"/>
          <w:bCs/>
          <w:i/>
          <w:iCs/>
        </w:rPr>
        <w:t>p</w:t>
      </w:r>
      <w:r>
        <w:rPr>
          <w:rFonts w:ascii="Times New Roman" w:hAnsi="Times New Roman" w:cs="Times New Roman"/>
          <w:bCs/>
        </w:rPr>
        <w:t xml:space="preserve"> &lt;0.001.</w:t>
      </w:r>
    </w:p>
    <w:p w14:paraId="39CF8571" w14:textId="77777777" w:rsidR="0015316C" w:rsidRDefault="0015316C">
      <w:pPr>
        <w:spacing w:line="276" w:lineRule="auto"/>
        <w:jc w:val="both"/>
        <w:rPr>
          <w:rFonts w:ascii="Times New Roman" w:hAnsi="Times New Roman" w:cs="Times New Roman"/>
          <w:bCs/>
        </w:rPr>
      </w:pPr>
    </w:p>
    <w:p w14:paraId="693F1F95" w14:textId="77777777" w:rsidR="0015316C" w:rsidRDefault="0015316C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35AB87AC" w14:textId="77777777" w:rsidR="0015316C" w:rsidRDefault="00047481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noProof/>
          <w:sz w:val="36"/>
          <w:szCs w:val="36"/>
        </w:rPr>
        <w:drawing>
          <wp:inline distT="0" distB="0" distL="0" distR="0" wp14:anchorId="5B157E12" wp14:editId="62926269">
            <wp:extent cx="5270500" cy="8711565"/>
            <wp:effectExtent l="0" t="0" r="0" b="635"/>
            <wp:docPr id="1384016797" name="图片 3" descr="图片包含 图表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4016797" name="图片 3" descr="图片包含 图表&#10;&#10;描述已自动生成"/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8711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80A495" w14:textId="77777777" w:rsidR="0015316C" w:rsidRDefault="00047481">
      <w:pPr>
        <w:jc w:val="both"/>
        <w:rPr>
          <w:rFonts w:ascii="Times New Roman" w:hAnsi="Times New Roman" w:cs="Times New Roman"/>
        </w:rPr>
      </w:pPr>
      <w:bookmarkStart w:id="1" w:name="OLE_LINK8"/>
      <w:r>
        <w:rPr>
          <w:rFonts w:ascii="Times New Roman" w:hAnsi="Times New Roman" w:cs="Times New Roman"/>
          <w:b/>
          <w:bCs/>
        </w:rPr>
        <w:t>Figure.S</w:t>
      </w:r>
      <w:bookmarkEnd w:id="1"/>
      <w:r>
        <w:rPr>
          <w:rFonts w:ascii="Times New Roman" w:hAnsi="Times New Roman" w:cs="Times New Roman" w:hint="eastAsia"/>
          <w:b/>
          <w:bCs/>
        </w:rPr>
        <w:t>5</w:t>
      </w:r>
      <w:r>
        <w:rPr>
          <w:rFonts w:ascii="Times New Roman" w:hAnsi="Times New Roman" w:cs="Times New Roman"/>
          <w:b/>
          <w:bCs/>
        </w:rPr>
        <w:t xml:space="preserve"> MESA pathway enrichment analysis between Control and Model mice.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 w:hint="eastAsia"/>
        </w:rPr>
        <w:t>Level of t</w:t>
      </w:r>
      <w:r>
        <w:rPr>
          <w:rFonts w:ascii="Times New Roman" w:hAnsi="Times New Roman" w:cs="Times New Roman"/>
        </w:rPr>
        <w:t>ryptophan metabolism w</w:t>
      </w:r>
      <w:r>
        <w:rPr>
          <w:rFonts w:ascii="Times New Roman" w:hAnsi="Times New Roman" w:cs="Times New Roman" w:hint="eastAsia"/>
        </w:rPr>
        <w:t xml:space="preserve">as </w:t>
      </w:r>
      <w:r>
        <w:rPr>
          <w:rFonts w:ascii="Times New Roman" w:hAnsi="Times New Roman" w:cs="Times New Roman"/>
        </w:rPr>
        <w:t xml:space="preserve">significantly different between </w:t>
      </w:r>
      <w:bookmarkStart w:id="2" w:name="OLE_LINK4"/>
      <w:r>
        <w:rPr>
          <w:rFonts w:ascii="Times New Roman" w:hAnsi="Times New Roman" w:cs="Times New Roman"/>
        </w:rPr>
        <w:t>Control and Model mice</w:t>
      </w:r>
      <w:bookmarkEnd w:id="2"/>
      <w:r>
        <w:rPr>
          <w:rFonts w:ascii="Times New Roman" w:hAnsi="Times New Roman" w:cs="Times New Roman"/>
        </w:rPr>
        <w:t>. P</w:t>
      </w:r>
      <w:r>
        <w:rPr>
          <w:rFonts w:ascii="Times New Roman" w:hAnsi="Times New Roman" w:cs="Times New Roman" w:hint="eastAsia"/>
        </w:rPr>
        <w:t>ositive</w:t>
      </w:r>
      <w:r>
        <w:rPr>
          <w:rFonts w:ascii="Times New Roman" w:hAnsi="Times New Roman" w:cs="Times New Roman"/>
        </w:rPr>
        <w:t>, positive ion mode. N</w:t>
      </w:r>
      <w:r>
        <w:rPr>
          <w:rFonts w:ascii="Times New Roman" w:hAnsi="Times New Roman" w:cs="Times New Roman" w:hint="eastAsia"/>
        </w:rPr>
        <w:t>egative</w:t>
      </w:r>
      <w:r>
        <w:rPr>
          <w:rFonts w:ascii="Times New Roman" w:hAnsi="Times New Roman" w:cs="Times New Roman"/>
        </w:rPr>
        <w:t>, negative ion mode.</w:t>
      </w:r>
    </w:p>
    <w:p w14:paraId="3236AC77" w14:textId="77777777" w:rsidR="0015316C" w:rsidRDefault="0015316C">
      <w:pPr>
        <w:jc w:val="both"/>
        <w:rPr>
          <w:rFonts w:ascii="Times New Roman" w:hAnsi="Times New Roman" w:cs="Times New Roman"/>
        </w:rPr>
      </w:pPr>
    </w:p>
    <w:p w14:paraId="76831DE1" w14:textId="77777777" w:rsidR="0015316C" w:rsidRDefault="00047481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noProof/>
          <w:sz w:val="36"/>
          <w:szCs w:val="36"/>
        </w:rPr>
        <w:drawing>
          <wp:inline distT="0" distB="0" distL="0" distR="0" wp14:anchorId="24D6493D" wp14:editId="4BC45CA3">
            <wp:extent cx="5270500" cy="1557020"/>
            <wp:effectExtent l="0" t="0" r="0" b="5080"/>
            <wp:docPr id="654119363" name="图片 4" descr="图示&#10;&#10;中度可信度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4119363" name="图片 4" descr="图示&#10;&#10;中度可信度描述已自动生成"/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1557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1E39F9" w14:textId="77777777" w:rsidR="0015316C" w:rsidRDefault="0004748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Figure.S</w:t>
      </w:r>
      <w:r>
        <w:rPr>
          <w:rFonts w:ascii="Times New Roman" w:hAnsi="Times New Roman" w:cs="Times New Roman" w:hint="eastAsia"/>
          <w:b/>
          <w:bCs/>
        </w:rPr>
        <w:t>6</w:t>
      </w:r>
      <w:r>
        <w:rPr>
          <w:rFonts w:ascii="Times New Roman" w:hAnsi="Times New Roman" w:cs="Times New Roman"/>
          <w:b/>
          <w:bCs/>
        </w:rPr>
        <w:t xml:space="preserve"> The </w:t>
      </w:r>
      <w:r>
        <w:rPr>
          <w:rFonts w:ascii="Times New Roman" w:hAnsi="Times New Roman" w:cs="Times New Roman" w:hint="eastAsia"/>
          <w:b/>
          <w:bCs/>
        </w:rPr>
        <w:t xml:space="preserve">level of differential bacteria </w:t>
      </w:r>
      <w:r>
        <w:rPr>
          <w:rFonts w:ascii="Times New Roman" w:hAnsi="Times New Roman" w:cs="Times New Roman"/>
          <w:b/>
          <w:bCs/>
        </w:rPr>
        <w:t>is no</w:t>
      </w:r>
      <w:r>
        <w:rPr>
          <w:rFonts w:ascii="Times New Roman" w:hAnsi="Times New Roman" w:cs="Times New Roman" w:hint="eastAsia"/>
          <w:b/>
          <w:bCs/>
        </w:rPr>
        <w:t>t</w:t>
      </w:r>
      <w:r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 w:hint="eastAsia"/>
          <w:b/>
          <w:bCs/>
        </w:rPr>
        <w:t xml:space="preserve">significantly </w:t>
      </w:r>
      <w:r>
        <w:rPr>
          <w:rFonts w:ascii="Times New Roman" w:hAnsi="Times New Roman" w:cs="Times New Roman"/>
          <w:b/>
          <w:bCs/>
        </w:rPr>
        <w:t>correlated with the efficacy of FOLFOX in CRC.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 w:hint="eastAsia"/>
        </w:rPr>
        <w:t>Spearman</w:t>
      </w:r>
      <w:r>
        <w:rPr>
          <w:rFonts w:ascii="Times New Roman" w:hAnsi="Times New Roman" w:cs="Times New Roman"/>
        </w:rPr>
        <w:t xml:space="preserve"> correlation analysis was conducted between the differential </w:t>
      </w:r>
      <w:r>
        <w:rPr>
          <w:rFonts w:ascii="Times New Roman" w:hAnsi="Times New Roman" w:cs="Times New Roman" w:hint="eastAsia"/>
        </w:rPr>
        <w:t>bacteria</w:t>
      </w:r>
      <w:r>
        <w:rPr>
          <w:rFonts w:ascii="Times New Roman" w:hAnsi="Times New Roman" w:cs="Times New Roman"/>
        </w:rPr>
        <w:t xml:space="preserve"> of </w:t>
      </w:r>
      <w:r>
        <w:rPr>
          <w:rFonts w:ascii="Times New Roman" w:hAnsi="Times New Roman" w:cs="Times New Roman" w:hint="eastAsia"/>
        </w:rPr>
        <w:t>all CRC bearing mice (n=40)</w:t>
      </w:r>
      <w:r>
        <w:rPr>
          <w:rFonts w:ascii="Times New Roman" w:hAnsi="Times New Roman" w:cs="Times New Roman"/>
        </w:rPr>
        <w:t xml:space="preserve"> and the </w:t>
      </w:r>
      <w:r>
        <w:rPr>
          <w:rFonts w:ascii="Times New Roman" w:hAnsi="Times New Roman" w:cs="Times New Roman" w:hint="eastAsia"/>
        </w:rPr>
        <w:t>pharmacodynamic evaluation index</w:t>
      </w:r>
      <w:r>
        <w:rPr>
          <w:rFonts w:ascii="Times New Roman" w:hAnsi="Times New Roman" w:cs="Times New Roman"/>
        </w:rPr>
        <w:t xml:space="preserve"> (</w:t>
      </w:r>
      <w:r>
        <w:rPr>
          <w:rFonts w:ascii="Times New Roman" w:hAnsi="Times New Roman" w:cs="Times New Roman" w:hint="eastAsia"/>
        </w:rPr>
        <w:t>Total flux, relative total flux and tumor inhibition rate</w:t>
      </w:r>
      <w:r>
        <w:rPr>
          <w:rFonts w:ascii="Times New Roman" w:hAnsi="Times New Roman" w:cs="Times New Roman"/>
        </w:rPr>
        <w:t>).</w:t>
      </w:r>
    </w:p>
    <w:p w14:paraId="65A2DB66" w14:textId="77777777" w:rsidR="0015316C" w:rsidRDefault="0015316C">
      <w:pPr>
        <w:jc w:val="both"/>
        <w:rPr>
          <w:rFonts w:ascii="Times New Roman" w:hAnsi="Times New Roman" w:cs="Times New Roman"/>
        </w:rPr>
      </w:pPr>
    </w:p>
    <w:p w14:paraId="33C7BF02" w14:textId="77777777" w:rsidR="0015316C" w:rsidRDefault="00047481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noProof/>
          <w:sz w:val="36"/>
          <w:szCs w:val="36"/>
        </w:rPr>
        <w:drawing>
          <wp:inline distT="0" distB="0" distL="0" distR="0" wp14:anchorId="4722AAE3" wp14:editId="18029FDB">
            <wp:extent cx="5270500" cy="4660900"/>
            <wp:effectExtent l="0" t="0" r="0" b="0"/>
            <wp:docPr id="1148952815" name="图片 8" descr="图示, 工程绘图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8952815" name="图片 8" descr="图示, 工程绘图&#10;&#10;描述已自动生成"/>
                    <pic:cNvPicPr>
                      <a:picLocks noChangeAspect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466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F7793C" w14:textId="77777777" w:rsidR="0015316C" w:rsidRDefault="00047481">
      <w:pPr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/>
          <w:bCs/>
        </w:rPr>
        <w:t>Figure.S</w:t>
      </w:r>
      <w:r>
        <w:rPr>
          <w:rFonts w:ascii="Times New Roman" w:hAnsi="Times New Roman" w:cs="Times New Roman" w:hint="eastAsia"/>
          <w:b/>
          <w:bCs/>
        </w:rPr>
        <w:t>7</w:t>
      </w:r>
      <w:r>
        <w:rPr>
          <w:rFonts w:ascii="Times New Roman" w:eastAsia="黑体" w:hAnsi="Times New Roman" w:cs="Times New Roman"/>
          <w:b/>
          <w:bCs/>
        </w:rPr>
        <w:t xml:space="preserve"> MTT and colony formation assay</w:t>
      </w:r>
      <w:r>
        <w:rPr>
          <w:rFonts w:ascii="Times New Roman" w:eastAsia="黑体" w:hAnsi="Times New Roman" w:cs="Times New Roman" w:hint="eastAsia"/>
          <w:b/>
          <w:bCs/>
        </w:rPr>
        <w:t xml:space="preserve"> for </w:t>
      </w:r>
      <w:r>
        <w:rPr>
          <w:rFonts w:ascii="Times New Roman" w:eastAsia="黑体" w:hAnsi="Times New Roman" w:cs="Times New Roman"/>
          <w:b/>
          <w:bCs/>
        </w:rPr>
        <w:t>FOLFOX concentration determin</w:t>
      </w:r>
      <w:r>
        <w:rPr>
          <w:rFonts w:ascii="Times New Roman" w:eastAsia="黑体" w:hAnsi="Times New Roman" w:cs="Times New Roman" w:hint="eastAsia"/>
          <w:b/>
          <w:bCs/>
        </w:rPr>
        <w:t>ation</w:t>
      </w:r>
      <w:r>
        <w:rPr>
          <w:rFonts w:ascii="Times New Roman" w:eastAsia="黑体" w:hAnsi="Times New Roman" w:cs="Times New Roman"/>
          <w:b/>
          <w:bCs/>
        </w:rPr>
        <w:t xml:space="preserve">. </w:t>
      </w:r>
      <w:r>
        <w:rPr>
          <w:rFonts w:ascii="Times New Roman" w:eastAsia="黑体" w:hAnsi="Times New Roman" w:cs="Times New Roman"/>
        </w:rPr>
        <w:t>(A)</w:t>
      </w:r>
      <w:r>
        <w:rPr>
          <w:rFonts w:ascii="Times New Roman" w:eastAsia="黑体" w:hAnsi="Times New Roman" w:cs="Times New Roman"/>
          <w:b/>
          <w:bCs/>
        </w:rPr>
        <w:t xml:space="preserve"> </w:t>
      </w:r>
      <w:r>
        <w:rPr>
          <w:rFonts w:ascii="Times New Roman" w:eastAsia="黑体" w:hAnsi="Times New Roman" w:cs="Times New Roman"/>
        </w:rPr>
        <w:t xml:space="preserve">MTT </w:t>
      </w:r>
      <w:r>
        <w:rPr>
          <w:rFonts w:ascii="Times New Roman" w:eastAsia="黑体" w:hAnsi="Times New Roman" w:cs="Times New Roman" w:hint="eastAsia"/>
        </w:rPr>
        <w:t xml:space="preserve">for </w:t>
      </w:r>
      <w:r>
        <w:rPr>
          <w:rFonts w:ascii="Times New Roman" w:eastAsia="黑体" w:hAnsi="Times New Roman" w:cs="Times New Roman"/>
        </w:rPr>
        <w:t>FOLFOX concentration determin</w:t>
      </w:r>
      <w:r>
        <w:rPr>
          <w:rFonts w:ascii="Times New Roman" w:eastAsia="黑体" w:hAnsi="Times New Roman" w:cs="Times New Roman" w:hint="eastAsia"/>
        </w:rPr>
        <w:t>ation</w:t>
      </w:r>
      <w:r>
        <w:rPr>
          <w:rFonts w:ascii="Times New Roman" w:eastAsia="黑体" w:hAnsi="Times New Roman" w:cs="Times New Roman"/>
        </w:rPr>
        <w:t>. 5-FU,</w:t>
      </w:r>
      <w:r>
        <w:rPr>
          <w:rFonts w:ascii="Times New Roman" w:hAnsi="Times New Roman" w:cs="Times New Roman"/>
        </w:rPr>
        <w:t xml:space="preserve"> Fluorouracil; CF, Calcium folinate.</w:t>
      </w:r>
      <w:r>
        <w:rPr>
          <w:rFonts w:ascii="Times New Roman" w:eastAsia="黑体" w:hAnsi="Times New Roman" w:cs="Times New Roman"/>
        </w:rPr>
        <w:t xml:space="preserve"> (B)</w:t>
      </w:r>
      <w:r>
        <w:rPr>
          <w:rFonts w:ascii="Times New Roman" w:eastAsia="黑体" w:hAnsi="Times New Roman" w:cs="Times New Roman"/>
          <w:b/>
          <w:bCs/>
        </w:rPr>
        <w:t xml:space="preserve"> </w:t>
      </w:r>
      <w:r>
        <w:rPr>
          <w:rFonts w:ascii="Times New Roman" w:eastAsia="黑体" w:hAnsi="Times New Roman" w:cs="Times New Roman"/>
        </w:rPr>
        <w:t xml:space="preserve">Colony formation assay </w:t>
      </w:r>
      <w:r>
        <w:rPr>
          <w:rFonts w:ascii="Times New Roman" w:eastAsia="黑体" w:hAnsi="Times New Roman" w:cs="Times New Roman" w:hint="eastAsia"/>
        </w:rPr>
        <w:t xml:space="preserve">for </w:t>
      </w:r>
      <w:r>
        <w:rPr>
          <w:rFonts w:ascii="Times New Roman" w:eastAsia="黑体" w:hAnsi="Times New Roman" w:cs="Times New Roman"/>
        </w:rPr>
        <w:t>FOLFOX concentration determin</w:t>
      </w:r>
      <w:r>
        <w:rPr>
          <w:rFonts w:ascii="Times New Roman" w:eastAsia="黑体" w:hAnsi="Times New Roman" w:cs="Times New Roman" w:hint="eastAsia"/>
        </w:rPr>
        <w:t>ation</w:t>
      </w:r>
      <w:r>
        <w:rPr>
          <w:rFonts w:ascii="Times New Roman" w:eastAsia="黑体" w:hAnsi="Times New Roman" w:cs="Times New Roman"/>
        </w:rPr>
        <w:t>.</w:t>
      </w:r>
      <w:r>
        <w:rPr>
          <w:rFonts w:ascii="Times New Roman" w:hAnsi="Times New Roman" w:cs="Times New Roman"/>
          <w:bCs/>
        </w:rPr>
        <w:t xml:space="preserve"> *</w:t>
      </w:r>
      <w:r>
        <w:rPr>
          <w:rFonts w:ascii="Times New Roman" w:hAnsi="Times New Roman" w:cs="Times New Roman"/>
          <w:bCs/>
          <w:iCs/>
        </w:rPr>
        <w:t xml:space="preserve"> </w:t>
      </w:r>
      <w:r>
        <w:rPr>
          <w:rFonts w:ascii="Times New Roman" w:hAnsi="Times New Roman" w:cs="Times New Roman" w:hint="eastAsia"/>
          <w:bCs/>
          <w:i/>
          <w:iCs/>
        </w:rPr>
        <w:t>p</w:t>
      </w:r>
      <w:r>
        <w:rPr>
          <w:rFonts w:ascii="Times New Roman" w:hAnsi="Times New Roman" w:cs="Times New Roman"/>
          <w:bCs/>
        </w:rPr>
        <w:t xml:space="preserve"> &lt;0.05, **</w:t>
      </w:r>
      <w:r>
        <w:rPr>
          <w:rFonts w:ascii="Times New Roman" w:hAnsi="Times New Roman" w:cs="Times New Roman"/>
          <w:bCs/>
          <w:iCs/>
        </w:rPr>
        <w:t xml:space="preserve"> </w:t>
      </w:r>
      <w:r>
        <w:rPr>
          <w:rFonts w:ascii="Times New Roman" w:hAnsi="Times New Roman" w:cs="Times New Roman" w:hint="eastAsia"/>
          <w:bCs/>
          <w:i/>
          <w:iCs/>
        </w:rPr>
        <w:t>p</w:t>
      </w:r>
      <w:r>
        <w:rPr>
          <w:rFonts w:ascii="Times New Roman" w:hAnsi="Times New Roman" w:cs="Times New Roman"/>
          <w:bCs/>
        </w:rPr>
        <w:t xml:space="preserve"> &lt;0.01.</w:t>
      </w:r>
    </w:p>
    <w:p w14:paraId="00F2AD8B" w14:textId="77777777" w:rsidR="0015316C" w:rsidRDefault="0015316C">
      <w:pPr>
        <w:jc w:val="both"/>
        <w:rPr>
          <w:rFonts w:ascii="Times New Roman" w:hAnsi="Times New Roman" w:cs="Times New Roman"/>
        </w:rPr>
      </w:pPr>
    </w:p>
    <w:p w14:paraId="78F8708E" w14:textId="77777777" w:rsidR="0015316C" w:rsidRDefault="00047481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noProof/>
          <w:sz w:val="36"/>
          <w:szCs w:val="36"/>
        </w:rPr>
        <w:drawing>
          <wp:inline distT="0" distB="0" distL="0" distR="0" wp14:anchorId="37BB62C9" wp14:editId="2AC984C6">
            <wp:extent cx="5270500" cy="2330450"/>
            <wp:effectExtent l="0" t="0" r="0" b="6350"/>
            <wp:docPr id="385805478" name="图片 5" descr="手机屏幕截图&#10;&#10;中度可信度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5805478" name="图片 5" descr="手机屏幕截图&#10;&#10;中度可信度描述已自动生成"/>
                    <pic:cNvPicPr>
                      <a:picLocks noChangeAspect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2330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02E73A" w14:textId="77777777" w:rsidR="0015316C" w:rsidRDefault="00047481">
      <w:pPr>
        <w:jc w:val="both"/>
        <w:rPr>
          <w:rFonts w:ascii="Times New Roman" w:eastAsia="黑体" w:hAnsi="Times New Roman" w:cs="Times New Roman"/>
        </w:rPr>
      </w:pPr>
      <w:r>
        <w:rPr>
          <w:rFonts w:ascii="Times New Roman" w:hAnsi="Times New Roman" w:cs="Times New Roman"/>
          <w:b/>
          <w:bCs/>
        </w:rPr>
        <w:t>Figure.S</w:t>
      </w:r>
      <w:r>
        <w:rPr>
          <w:rFonts w:ascii="Times New Roman" w:hAnsi="Times New Roman" w:cs="Times New Roman" w:hint="eastAsia"/>
          <w:b/>
          <w:bCs/>
        </w:rPr>
        <w:t>8</w:t>
      </w:r>
      <w:r>
        <w:rPr>
          <w:rFonts w:ascii="Times New Roman" w:hAnsi="Times New Roman" w:cs="Times New Roman"/>
          <w:b/>
          <w:bCs/>
        </w:rPr>
        <w:t xml:space="preserve"> Tryptophan metabolic pathway of intestinal microbiota.</w:t>
      </w:r>
      <w:r>
        <w:rPr>
          <w:rFonts w:ascii="Times New Roman" w:eastAsia="黑体" w:hAnsi="Times New Roman" w:cs="Times New Roman"/>
        </w:rPr>
        <w:t xml:space="preserve"> </w:t>
      </w:r>
      <w:r>
        <w:rPr>
          <w:rFonts w:ascii="Times New Roman" w:eastAsia="黑体" w:hAnsi="Times New Roman" w:cs="Times New Roman" w:hint="eastAsia"/>
        </w:rPr>
        <w:t>IPYA</w:t>
      </w:r>
      <w:r>
        <w:rPr>
          <w:rFonts w:ascii="Times New Roman" w:eastAsia="黑体" w:hAnsi="Times New Roman" w:cs="Times New Roman"/>
        </w:rPr>
        <w:t>:</w:t>
      </w:r>
      <w:r>
        <w:t xml:space="preserve"> </w:t>
      </w:r>
      <w:r>
        <w:rPr>
          <w:rFonts w:ascii="Times New Roman" w:eastAsia="黑体" w:hAnsi="Times New Roman" w:cs="Times New Roman"/>
        </w:rPr>
        <w:t>Indole-3-Pyruvate, ILA: Indole-3-Lactic Acid, IA:</w:t>
      </w:r>
      <w:r>
        <w:t xml:space="preserve"> </w:t>
      </w:r>
      <w:r>
        <w:rPr>
          <w:rFonts w:ascii="Times New Roman" w:eastAsia="黑体" w:hAnsi="Times New Roman" w:cs="Times New Roman"/>
        </w:rPr>
        <w:t>Indole Acrylic Acid, IPA: 3-Indole propionic acid, IAM: Indole-3-Acetamide, IAA: 3-Indoleacetic acid</w:t>
      </w:r>
      <w:r>
        <w:rPr>
          <w:rFonts w:ascii="Times New Roman" w:eastAsia="黑体" w:hAnsi="Times New Roman" w:cs="Times New Roman" w:hint="eastAsia"/>
        </w:rPr>
        <w:t>,</w:t>
      </w:r>
      <w:r>
        <w:rPr>
          <w:rFonts w:ascii="Times New Roman" w:eastAsia="黑体" w:hAnsi="Times New Roman" w:cs="Times New Roman"/>
        </w:rPr>
        <w:t xml:space="preserve"> 5-HTP:</w:t>
      </w:r>
      <w:r>
        <w:t xml:space="preserve"> </w:t>
      </w:r>
      <w:r>
        <w:rPr>
          <w:rFonts w:ascii="Times New Roman" w:eastAsia="黑体" w:hAnsi="Times New Roman" w:cs="Times New Roman"/>
        </w:rPr>
        <w:t>5-Hydroxytryptophan, IDO:</w:t>
      </w:r>
      <w:r>
        <w:t xml:space="preserve"> </w:t>
      </w:r>
      <w:r>
        <w:rPr>
          <w:rFonts w:ascii="Times New Roman" w:eastAsia="黑体" w:hAnsi="Times New Roman" w:cs="Times New Roman"/>
        </w:rPr>
        <w:t>Indoleamine 2,3-Dioxygenase, ArAT:</w:t>
      </w:r>
      <w:r>
        <w:t xml:space="preserve"> </w:t>
      </w:r>
      <w:r>
        <w:rPr>
          <w:rFonts w:ascii="Times New Roman" w:eastAsia="黑体" w:hAnsi="Times New Roman" w:cs="Times New Roman"/>
        </w:rPr>
        <w:t>Aromatic amino acid aminotransferase, fldH:</w:t>
      </w:r>
      <w:r>
        <w:t xml:space="preserve"> </w:t>
      </w:r>
      <w:r>
        <w:rPr>
          <w:rFonts w:ascii="Times New Roman" w:eastAsia="黑体" w:hAnsi="Times New Roman" w:cs="Times New Roman"/>
        </w:rPr>
        <w:t>phenyllactate dehydrogenase, fldBC: phenyllactate dehydratase, acdA: acyl-CoA dehydrogenase, TNA: Tryptophanase, TMO: Tryptophan 2-Monooxygenase, TrD: Tryptophan Decarboxylase, TpH:</w:t>
      </w:r>
      <w:r>
        <w:t xml:space="preserve"> </w:t>
      </w:r>
      <w:r>
        <w:rPr>
          <w:rFonts w:ascii="Times New Roman" w:eastAsia="黑体" w:hAnsi="Times New Roman" w:cs="Times New Roman"/>
        </w:rPr>
        <w:t>Tryptophan Hydroxylase.</w:t>
      </w:r>
    </w:p>
    <w:p w14:paraId="006D9A2E" w14:textId="77777777" w:rsidR="0015316C" w:rsidRDefault="0015316C">
      <w:pPr>
        <w:jc w:val="both"/>
        <w:rPr>
          <w:rFonts w:ascii="Times New Roman" w:eastAsia="黑体" w:hAnsi="Times New Roman" w:cs="Times New Roman"/>
        </w:rPr>
      </w:pPr>
    </w:p>
    <w:p w14:paraId="07C07ECD" w14:textId="77777777" w:rsidR="0015316C" w:rsidRDefault="0015316C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7ECD38C4" w14:textId="77777777" w:rsidR="0015316C" w:rsidRDefault="00047481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 w:hint="eastAsia"/>
          <w:b/>
          <w:bCs/>
          <w:noProof/>
          <w:sz w:val="36"/>
          <w:szCs w:val="36"/>
        </w:rPr>
        <w:drawing>
          <wp:inline distT="0" distB="0" distL="0" distR="0" wp14:anchorId="0FF76BE9" wp14:editId="21F3842A">
            <wp:extent cx="5270500" cy="5673725"/>
            <wp:effectExtent l="0" t="0" r="0" b="3175"/>
            <wp:docPr id="5246072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460720" name="图片 10"/>
                    <pic:cNvPicPr>
                      <a:picLocks noChangeAspect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5673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07A8AF" w14:textId="77777777" w:rsidR="0015316C" w:rsidRDefault="00047481">
      <w:pPr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Figure.</w:t>
      </w:r>
      <w:r>
        <w:rPr>
          <w:rFonts w:ascii="Times New Roman" w:hAnsi="Times New Roman" w:cs="Times New Roman" w:hint="eastAsia"/>
          <w:b/>
          <w:bCs/>
        </w:rPr>
        <w:t>S9</w:t>
      </w:r>
      <w:r>
        <w:rPr>
          <w:rFonts w:ascii="Times New Roman" w:hAnsi="Times New Roman" w:cs="Times New Roman"/>
          <w:b/>
          <w:bCs/>
        </w:rPr>
        <w:t xml:space="preserve"> Eff</w:t>
      </w:r>
      <w:r>
        <w:rPr>
          <w:rFonts w:ascii="Times New Roman" w:hAnsi="Times New Roman" w:cs="Times New Roman" w:hint="eastAsia"/>
          <w:b/>
          <w:bCs/>
        </w:rPr>
        <w:t>ect</w:t>
      </w:r>
      <w:r>
        <w:rPr>
          <w:rFonts w:ascii="Times New Roman" w:hAnsi="Times New Roman" w:cs="Times New Roman"/>
          <w:b/>
          <w:bCs/>
        </w:rPr>
        <w:t xml:space="preserve"> of tryptophan metabolite</w:t>
      </w:r>
      <w:r>
        <w:rPr>
          <w:rFonts w:ascii="Times New Roman" w:hAnsi="Times New Roman" w:cs="Times New Roman" w:hint="eastAsia"/>
          <w:b/>
          <w:bCs/>
        </w:rPr>
        <w:t>s</w:t>
      </w:r>
      <w:r>
        <w:rPr>
          <w:rFonts w:ascii="Times New Roman" w:hAnsi="Times New Roman" w:cs="Times New Roman"/>
          <w:b/>
          <w:bCs/>
        </w:rPr>
        <w:t xml:space="preserve"> on the </w:t>
      </w:r>
      <w:bookmarkStart w:id="3" w:name="OLE_LINK3"/>
      <w:r>
        <w:rPr>
          <w:rFonts w:ascii="Times New Roman" w:hAnsi="Times New Roman" w:cs="Times New Roman" w:hint="eastAsia"/>
          <w:b/>
          <w:bCs/>
        </w:rPr>
        <w:t>anti-</w:t>
      </w:r>
      <w:r>
        <w:rPr>
          <w:rFonts w:ascii="Times New Roman" w:hAnsi="Times New Roman" w:cs="Times New Roman"/>
          <w:b/>
          <w:bCs/>
        </w:rPr>
        <w:t>proliferation</w:t>
      </w:r>
      <w:r>
        <w:rPr>
          <w:rFonts w:ascii="Times New Roman" w:hAnsi="Times New Roman" w:cs="Times New Roman" w:hint="eastAsia"/>
          <w:b/>
          <w:bCs/>
        </w:rPr>
        <w:t xml:space="preserve"> effect</w:t>
      </w:r>
      <w:bookmarkEnd w:id="3"/>
      <w:r>
        <w:rPr>
          <w:rFonts w:ascii="Times New Roman" w:hAnsi="Times New Roman" w:cs="Times New Roman" w:hint="eastAsia"/>
          <w:b/>
          <w:bCs/>
        </w:rPr>
        <w:t xml:space="preserve"> </w:t>
      </w:r>
      <w:r>
        <w:rPr>
          <w:rFonts w:ascii="Times New Roman" w:hAnsi="Times New Roman" w:cs="Times New Roman"/>
          <w:b/>
          <w:bCs/>
        </w:rPr>
        <w:t xml:space="preserve">of FOLFOX </w:t>
      </w:r>
      <w:r>
        <w:rPr>
          <w:rFonts w:ascii="Times New Roman" w:hAnsi="Times New Roman" w:cs="Times New Roman"/>
          <w:b/>
          <w:bCs/>
          <w:i/>
          <w:iCs/>
        </w:rPr>
        <w:t>in vitro</w:t>
      </w:r>
      <w:r>
        <w:rPr>
          <w:rFonts w:ascii="Times New Roman" w:hAnsi="Times New Roman" w:cs="Times New Roman" w:hint="eastAsia"/>
          <w:b/>
          <w:bCs/>
        </w:rPr>
        <w:t>.</w:t>
      </w:r>
      <w:r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 w:hint="eastAsia"/>
        </w:rPr>
        <w:t>C</w:t>
      </w:r>
      <w:r>
        <w:rPr>
          <w:rFonts w:ascii="Times New Roman" w:hAnsi="Times New Roman" w:cs="Times New Roman"/>
        </w:rPr>
        <w:t xml:space="preserve">: Control, </w:t>
      </w:r>
      <w:r>
        <w:rPr>
          <w:rFonts w:ascii="Times New Roman" w:eastAsia="黑体" w:hAnsi="Times New Roman" w:cs="Times New Roman"/>
        </w:rPr>
        <w:t>TP: Tryptophan,</w:t>
      </w:r>
      <w:r>
        <w:rPr>
          <w:rFonts w:ascii="Times New Roman" w:hAnsi="Times New Roman" w:cs="Times New Roman"/>
        </w:rPr>
        <w:t xml:space="preserve"> 50 μM;</w:t>
      </w:r>
      <w:r>
        <w:rPr>
          <w:rFonts w:ascii="Times New Roman" w:eastAsia="黑体" w:hAnsi="Times New Roman" w:cs="Times New Roman"/>
        </w:rPr>
        <w:t xml:space="preserve"> TM: Tryptamine,</w:t>
      </w:r>
      <w:r>
        <w:rPr>
          <w:rFonts w:ascii="Times New Roman" w:hAnsi="Times New Roman" w:cs="Times New Roman"/>
        </w:rPr>
        <w:t xml:space="preserve"> 5 μM;</w:t>
      </w:r>
      <w:r>
        <w:rPr>
          <w:rFonts w:ascii="Times New Roman" w:eastAsia="黑体" w:hAnsi="Times New Roman" w:cs="Times New Roman"/>
        </w:rPr>
        <w:t xml:space="preserve"> IN: Indole,</w:t>
      </w:r>
      <w:r>
        <w:rPr>
          <w:rFonts w:ascii="Times New Roman" w:hAnsi="Times New Roman" w:cs="Times New Roman"/>
        </w:rPr>
        <w:t xml:space="preserve"> 500 μM;</w:t>
      </w:r>
      <w:r>
        <w:rPr>
          <w:rFonts w:ascii="Times New Roman" w:eastAsia="黑体" w:hAnsi="Times New Roman" w:cs="Times New Roman"/>
        </w:rPr>
        <w:t xml:space="preserve"> SK: </w:t>
      </w:r>
      <w:r>
        <w:rPr>
          <w:rFonts w:ascii="Times New Roman" w:eastAsia="黑体" w:hAnsi="Times New Roman" w:cs="Times New Roman" w:hint="eastAsia"/>
        </w:rPr>
        <w:t>S</w:t>
      </w:r>
      <w:r>
        <w:rPr>
          <w:rFonts w:ascii="Times New Roman" w:eastAsia="黑体" w:hAnsi="Times New Roman" w:cs="Times New Roman"/>
        </w:rPr>
        <w:t>katole,</w:t>
      </w:r>
      <w:r>
        <w:rPr>
          <w:rFonts w:ascii="Times New Roman" w:hAnsi="Times New Roman" w:cs="Times New Roman"/>
        </w:rPr>
        <w:t xml:space="preserve"> 100 μM;</w:t>
      </w:r>
      <w:r>
        <w:rPr>
          <w:rFonts w:ascii="Times New Roman" w:eastAsia="黑体" w:hAnsi="Times New Roman" w:cs="Times New Roman"/>
        </w:rPr>
        <w:t xml:space="preserve"> ILA: Indole-3-Lactic Acid,</w:t>
      </w:r>
      <w:r>
        <w:rPr>
          <w:rFonts w:ascii="Times New Roman" w:hAnsi="Times New Roman" w:cs="Times New Roman"/>
        </w:rPr>
        <w:t xml:space="preserve"> 800 μM;</w:t>
      </w:r>
      <w:r>
        <w:rPr>
          <w:rFonts w:ascii="Times New Roman" w:eastAsia="黑体" w:hAnsi="Times New Roman" w:cs="Times New Roman"/>
        </w:rPr>
        <w:t xml:space="preserve"> IPA: 3-Indole propionic acid,</w:t>
      </w:r>
      <w:r>
        <w:rPr>
          <w:rFonts w:ascii="Times New Roman" w:hAnsi="Times New Roman" w:cs="Times New Roman"/>
        </w:rPr>
        <w:t xml:space="preserve"> 500 μM;</w:t>
      </w:r>
      <w:r>
        <w:rPr>
          <w:rFonts w:ascii="Times New Roman" w:eastAsia="黑体" w:hAnsi="Times New Roman" w:cs="Times New Roman"/>
        </w:rPr>
        <w:t xml:space="preserve"> I3A: Indole-3-carboxaldehyde,</w:t>
      </w:r>
      <w:r>
        <w:rPr>
          <w:rFonts w:ascii="Times New Roman" w:hAnsi="Times New Roman" w:cs="Times New Roman"/>
        </w:rPr>
        <w:t xml:space="preserve"> 100 μM;</w:t>
      </w:r>
      <w:r>
        <w:rPr>
          <w:rFonts w:ascii="Times New Roman" w:eastAsia="黑体" w:hAnsi="Times New Roman" w:cs="Times New Roman"/>
        </w:rPr>
        <w:t xml:space="preserve"> 3HK: Kynurenine,</w:t>
      </w:r>
      <w:r>
        <w:rPr>
          <w:rFonts w:ascii="Times New Roman" w:hAnsi="Times New Roman" w:cs="Times New Roman"/>
        </w:rPr>
        <w:t xml:space="preserve"> 500 μM;</w:t>
      </w:r>
      <w:r>
        <w:rPr>
          <w:rFonts w:ascii="Times New Roman" w:eastAsia="黑体" w:hAnsi="Times New Roman" w:cs="Times New Roman"/>
        </w:rPr>
        <w:t xml:space="preserve"> IAA: 3-Indoleacetic acid</w:t>
      </w:r>
      <w:r>
        <w:rPr>
          <w:rFonts w:ascii="Times New Roman" w:hAnsi="Times New Roman" w:cs="Times New Roman"/>
        </w:rPr>
        <w:softHyphen/>
      </w:r>
      <w:r>
        <w:rPr>
          <w:rFonts w:ascii="Times New Roman" w:hAnsi="Times New Roman" w:cs="Times New Roman"/>
        </w:rPr>
        <w:softHyphen/>
      </w:r>
      <w:r>
        <w:rPr>
          <w:rFonts w:ascii="Times New Roman" w:hAnsi="Times New Roman" w:cs="Times New Roman"/>
        </w:rPr>
        <w:softHyphen/>
      </w:r>
      <w:r>
        <w:rPr>
          <w:rFonts w:ascii="Times New Roman" w:hAnsi="Times New Roman" w:cs="Times New Roman"/>
        </w:rPr>
        <w:softHyphen/>
        <w:t>, 1000 μM</w:t>
      </w:r>
      <w:r>
        <w:rPr>
          <w:rFonts w:ascii="Times New Roman" w:eastAsia="黑体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bCs/>
        </w:rPr>
        <w:t>*</w:t>
      </w:r>
      <w:r>
        <w:rPr>
          <w:rFonts w:ascii="Times New Roman" w:hAnsi="Times New Roman" w:cs="Times New Roman"/>
          <w:bCs/>
          <w:iCs/>
        </w:rPr>
        <w:t xml:space="preserve"> </w:t>
      </w:r>
      <w:r>
        <w:rPr>
          <w:rFonts w:ascii="Times New Roman" w:hAnsi="Times New Roman" w:cs="Times New Roman" w:hint="eastAsia"/>
          <w:bCs/>
          <w:i/>
          <w:iCs/>
        </w:rPr>
        <w:t>p</w:t>
      </w:r>
      <w:r>
        <w:rPr>
          <w:rFonts w:ascii="Times New Roman" w:hAnsi="Times New Roman" w:cs="Times New Roman"/>
          <w:bCs/>
        </w:rPr>
        <w:t xml:space="preserve"> &lt;0.05, **</w:t>
      </w:r>
      <w:r>
        <w:rPr>
          <w:rFonts w:ascii="Times New Roman" w:hAnsi="Times New Roman" w:cs="Times New Roman"/>
          <w:bCs/>
          <w:iCs/>
        </w:rPr>
        <w:t xml:space="preserve"> </w:t>
      </w:r>
      <w:r>
        <w:rPr>
          <w:rFonts w:ascii="Times New Roman" w:hAnsi="Times New Roman" w:cs="Times New Roman" w:hint="eastAsia"/>
          <w:bCs/>
          <w:i/>
          <w:iCs/>
        </w:rPr>
        <w:t>p</w:t>
      </w:r>
      <w:r>
        <w:rPr>
          <w:rFonts w:ascii="Times New Roman" w:hAnsi="Times New Roman" w:cs="Times New Roman"/>
          <w:bCs/>
        </w:rPr>
        <w:t xml:space="preserve"> &lt;0.01, ***</w:t>
      </w:r>
      <w:r>
        <w:rPr>
          <w:rFonts w:ascii="Times New Roman" w:hAnsi="Times New Roman" w:cs="Times New Roman"/>
          <w:bCs/>
          <w:iCs/>
        </w:rPr>
        <w:t xml:space="preserve"> </w:t>
      </w:r>
      <w:r>
        <w:rPr>
          <w:rFonts w:ascii="Times New Roman" w:hAnsi="Times New Roman" w:cs="Times New Roman" w:hint="eastAsia"/>
          <w:bCs/>
          <w:i/>
          <w:iCs/>
        </w:rPr>
        <w:t>p</w:t>
      </w:r>
      <w:r>
        <w:rPr>
          <w:rFonts w:ascii="Times New Roman" w:hAnsi="Times New Roman" w:cs="Times New Roman"/>
          <w:bCs/>
        </w:rPr>
        <w:t xml:space="preserve"> &lt;0.001, ****</w:t>
      </w:r>
      <w:r>
        <w:rPr>
          <w:rFonts w:ascii="Times New Roman" w:hAnsi="Times New Roman" w:cs="Times New Roman"/>
          <w:bCs/>
          <w:iCs/>
        </w:rPr>
        <w:t xml:space="preserve"> </w:t>
      </w:r>
      <w:r>
        <w:rPr>
          <w:rFonts w:ascii="Times New Roman" w:hAnsi="Times New Roman" w:cs="Times New Roman" w:hint="eastAsia"/>
          <w:bCs/>
          <w:i/>
          <w:iCs/>
        </w:rPr>
        <w:t>p</w:t>
      </w:r>
      <w:r>
        <w:rPr>
          <w:rFonts w:ascii="Times New Roman" w:hAnsi="Times New Roman" w:cs="Times New Roman"/>
          <w:bCs/>
        </w:rPr>
        <w:t xml:space="preserve"> &lt;0.0001.</w:t>
      </w:r>
    </w:p>
    <w:p w14:paraId="1ADF0BFB" w14:textId="77777777" w:rsidR="0015316C" w:rsidRDefault="0015316C">
      <w:pPr>
        <w:jc w:val="both"/>
        <w:rPr>
          <w:rFonts w:ascii="Times New Roman" w:eastAsia="黑体" w:hAnsi="Times New Roman" w:cs="Times New Roman"/>
        </w:rPr>
      </w:pPr>
    </w:p>
    <w:p w14:paraId="79DB5DD1" w14:textId="77777777" w:rsidR="0015316C" w:rsidRDefault="00047481">
      <w:pPr>
        <w:jc w:val="both"/>
        <w:rPr>
          <w:rFonts w:ascii="Times New Roman" w:eastAsia="黑体" w:hAnsi="Times New Roman" w:cs="Times New Roman"/>
        </w:rPr>
      </w:pPr>
      <w:r>
        <w:rPr>
          <w:rFonts w:ascii="Times New Roman" w:eastAsia="黑体" w:hAnsi="Times New Roman" w:cs="Times New Roman" w:hint="eastAsia"/>
          <w:noProof/>
        </w:rPr>
        <w:drawing>
          <wp:inline distT="0" distB="0" distL="0" distR="0" wp14:anchorId="162213C8" wp14:editId="345D8EF0">
            <wp:extent cx="5270500" cy="2940050"/>
            <wp:effectExtent l="0" t="0" r="0" b="6350"/>
            <wp:docPr id="1366623012" name="图片 6" descr="图表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6623012" name="图片 6" descr="图表&#10;&#10;描述已自动生成"/>
                    <pic:cNvPicPr>
                      <a:picLocks noChangeAspect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2940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AB1F9F" w14:textId="77777777" w:rsidR="0015316C" w:rsidRDefault="00047481">
      <w:pPr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/>
          <w:bCs/>
        </w:rPr>
        <w:t>Figure.S</w:t>
      </w:r>
      <w:r>
        <w:rPr>
          <w:rFonts w:ascii="Times New Roman" w:hAnsi="Times New Roman" w:cs="Times New Roman" w:hint="eastAsia"/>
          <w:b/>
          <w:bCs/>
        </w:rPr>
        <w:t>10</w:t>
      </w:r>
      <w:r>
        <w:rPr>
          <w:rFonts w:ascii="Times New Roman" w:eastAsia="黑体" w:hAnsi="Times New Roman" w:cs="Times New Roman"/>
          <w:b/>
          <w:bCs/>
        </w:rPr>
        <w:t xml:space="preserve"> </w:t>
      </w:r>
      <w:r>
        <w:rPr>
          <w:rFonts w:ascii="Times New Roman" w:eastAsia="黑体" w:hAnsi="Times New Roman" w:cs="Times New Roman" w:hint="eastAsia"/>
          <w:b/>
          <w:bCs/>
        </w:rPr>
        <w:t>I</w:t>
      </w:r>
      <w:r>
        <w:rPr>
          <w:rFonts w:ascii="Times New Roman" w:eastAsia="黑体" w:hAnsi="Times New Roman" w:cs="Times New Roman"/>
          <w:b/>
          <w:bCs/>
        </w:rPr>
        <w:t>mmunohistochemistry (</w:t>
      </w:r>
      <w:r>
        <w:rPr>
          <w:rFonts w:ascii="Times New Roman" w:eastAsia="黑体" w:hAnsi="Times New Roman" w:cs="Times New Roman" w:hint="eastAsia"/>
          <w:b/>
          <w:bCs/>
        </w:rPr>
        <w:t>F</w:t>
      </w:r>
      <w:r>
        <w:rPr>
          <w:rFonts w:ascii="Times New Roman" w:eastAsia="黑体" w:hAnsi="Times New Roman" w:cs="Times New Roman"/>
          <w:b/>
          <w:bCs/>
        </w:rPr>
        <w:t xml:space="preserve">4/80) of </w:t>
      </w:r>
      <w:r>
        <w:rPr>
          <w:rFonts w:ascii="Times New Roman" w:eastAsia="黑体" w:hAnsi="Times New Roman" w:cs="Times New Roman" w:hint="eastAsia"/>
          <w:b/>
          <w:bCs/>
        </w:rPr>
        <w:t>CRC</w:t>
      </w:r>
      <w:r>
        <w:rPr>
          <w:rFonts w:ascii="Times New Roman" w:eastAsia="黑体" w:hAnsi="Times New Roman" w:cs="Times New Roman"/>
          <w:b/>
          <w:bCs/>
        </w:rPr>
        <w:t xml:space="preserve"> </w:t>
      </w:r>
      <w:r>
        <w:rPr>
          <w:rFonts w:ascii="Times New Roman" w:eastAsia="黑体" w:hAnsi="Times New Roman" w:cs="Times New Roman" w:hint="eastAsia"/>
          <w:b/>
          <w:bCs/>
        </w:rPr>
        <w:t>patients</w:t>
      </w:r>
      <w:r>
        <w:rPr>
          <w:rFonts w:ascii="Times New Roman" w:eastAsia="黑体" w:hAnsi="Times New Roman" w:cs="Times New Roman"/>
          <w:b/>
          <w:bCs/>
        </w:rPr>
        <w:t xml:space="preserve"> in </w:t>
      </w:r>
      <w:r>
        <w:rPr>
          <w:rFonts w:ascii="Times New Roman" w:eastAsia="黑体" w:hAnsi="Times New Roman" w:cs="Times New Roman" w:hint="eastAsia"/>
          <w:b/>
          <w:bCs/>
        </w:rPr>
        <w:t>tumor</w:t>
      </w:r>
      <w:r>
        <w:rPr>
          <w:rFonts w:ascii="Times New Roman" w:eastAsia="黑体" w:hAnsi="Times New Roman" w:cs="Times New Roman"/>
          <w:b/>
          <w:bCs/>
        </w:rPr>
        <w:t xml:space="preserve"> </w:t>
      </w:r>
      <w:r>
        <w:rPr>
          <w:rFonts w:ascii="Times New Roman" w:eastAsia="黑体" w:hAnsi="Times New Roman" w:cs="Times New Roman" w:hint="eastAsia"/>
          <w:b/>
          <w:bCs/>
        </w:rPr>
        <w:t>and</w:t>
      </w:r>
      <w:r>
        <w:rPr>
          <w:rFonts w:ascii="Times New Roman" w:eastAsia="黑体" w:hAnsi="Times New Roman" w:cs="Times New Roman"/>
          <w:b/>
          <w:bCs/>
        </w:rPr>
        <w:t xml:space="preserve"> paracancerous tissues</w:t>
      </w:r>
      <w:r>
        <w:rPr>
          <w:rFonts w:ascii="Times New Roman" w:hAnsi="Times New Roman" w:cs="Times New Roman"/>
          <w:b/>
          <w:bCs/>
        </w:rPr>
        <w:t>.</w:t>
      </w:r>
      <w:r>
        <w:rPr>
          <w:rFonts w:ascii="Times New Roman" w:hAnsi="Times New Roman" w:cs="Times New Roman" w:hint="eastAsia"/>
        </w:rPr>
        <w:t xml:space="preserve"> </w:t>
      </w:r>
      <w:r>
        <w:rPr>
          <w:rFonts w:ascii="Times New Roman" w:hAnsi="Times New Roman" w:cs="Times New Roman"/>
          <w:bCs/>
        </w:rPr>
        <w:t>***</w:t>
      </w:r>
      <w:r>
        <w:rPr>
          <w:rFonts w:ascii="Times New Roman" w:hAnsi="Times New Roman" w:cs="Times New Roman"/>
          <w:bCs/>
          <w:iCs/>
        </w:rPr>
        <w:t xml:space="preserve"> </w:t>
      </w:r>
      <w:r>
        <w:rPr>
          <w:rFonts w:ascii="Times New Roman" w:hAnsi="Times New Roman" w:cs="Times New Roman" w:hint="eastAsia"/>
          <w:bCs/>
          <w:i/>
          <w:iCs/>
        </w:rPr>
        <w:t>p</w:t>
      </w:r>
      <w:r>
        <w:rPr>
          <w:rFonts w:ascii="Times New Roman" w:hAnsi="Times New Roman" w:cs="Times New Roman"/>
          <w:bCs/>
        </w:rPr>
        <w:t xml:space="preserve"> &lt;0.001.</w:t>
      </w:r>
    </w:p>
    <w:p w14:paraId="12E90AFB" w14:textId="77777777" w:rsidR="0015316C" w:rsidRDefault="0015316C">
      <w:pPr>
        <w:jc w:val="both"/>
        <w:rPr>
          <w:rFonts w:ascii="Times New Roman" w:hAnsi="Times New Roman" w:cs="Times New Roman"/>
          <w:bCs/>
        </w:rPr>
      </w:pPr>
    </w:p>
    <w:p w14:paraId="1156E82C" w14:textId="77777777" w:rsidR="0015316C" w:rsidRDefault="00047481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noProof/>
          <w:sz w:val="36"/>
          <w:szCs w:val="36"/>
        </w:rPr>
        <w:drawing>
          <wp:inline distT="0" distB="0" distL="0" distR="0" wp14:anchorId="04415845" wp14:editId="59E402B1">
            <wp:extent cx="5270500" cy="2330450"/>
            <wp:effectExtent l="0" t="0" r="0" b="6350"/>
            <wp:docPr id="1701561454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1561454" name="图片 7"/>
                    <pic:cNvPicPr>
                      <a:picLocks noChangeAspect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2330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15A12C" w14:textId="77777777" w:rsidR="0015316C" w:rsidRDefault="0004748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Figure.S</w:t>
      </w:r>
      <w:r>
        <w:rPr>
          <w:rFonts w:ascii="Times New Roman" w:hAnsi="Times New Roman" w:cs="Times New Roman" w:hint="eastAsia"/>
          <w:b/>
          <w:bCs/>
        </w:rPr>
        <w:t>11</w:t>
      </w:r>
      <w:r>
        <w:rPr>
          <w:rFonts w:ascii="Times New Roman" w:eastAsia="黑体" w:hAnsi="Times New Roman" w:cs="Times New Roman"/>
          <w:b/>
          <w:bCs/>
        </w:rPr>
        <w:t xml:space="preserve"> Tryptophan metabolite significantly increase</w:t>
      </w:r>
      <w:r>
        <w:rPr>
          <w:rFonts w:ascii="Times New Roman" w:eastAsia="黑体" w:hAnsi="Times New Roman" w:cs="Times New Roman" w:hint="eastAsia"/>
          <w:b/>
          <w:bCs/>
        </w:rPr>
        <w:t>d</w:t>
      </w:r>
      <w:r>
        <w:rPr>
          <w:rFonts w:ascii="Times New Roman" w:eastAsia="黑体" w:hAnsi="Times New Roman" w:cs="Times New Roman"/>
          <w:b/>
          <w:bCs/>
        </w:rPr>
        <w:t xml:space="preserve"> the </w:t>
      </w:r>
      <w:r>
        <w:rPr>
          <w:rFonts w:ascii="Times New Roman" w:eastAsia="黑体" w:hAnsi="Times New Roman" w:cs="Times New Roman" w:hint="eastAsia"/>
          <w:b/>
          <w:bCs/>
        </w:rPr>
        <w:t>expression</w:t>
      </w:r>
      <w:r>
        <w:rPr>
          <w:rFonts w:ascii="Times New Roman" w:eastAsia="黑体" w:hAnsi="Times New Roman" w:cs="Times New Roman"/>
          <w:b/>
          <w:bCs/>
        </w:rPr>
        <w:t xml:space="preserve"> of IL-1β (A) and TNF-α (B) in macrophages</w:t>
      </w:r>
      <w:r>
        <w:rPr>
          <w:rFonts w:ascii="Times New Roman" w:hAnsi="Times New Roman" w:cs="Times New Roman"/>
          <w:b/>
          <w:bCs/>
        </w:rPr>
        <w:t>.</w:t>
      </w:r>
      <w:r>
        <w:rPr>
          <w:rFonts w:ascii="Times New Roman" w:hAnsi="Times New Roman" w:cs="Times New Roman" w:hint="eastAsia"/>
        </w:rPr>
        <w:t xml:space="preserve"> </w:t>
      </w:r>
      <w:r>
        <w:rPr>
          <w:rFonts w:ascii="Times New Roman" w:eastAsia="黑体" w:hAnsi="Times New Roman" w:cs="Times New Roman"/>
        </w:rPr>
        <w:t xml:space="preserve">C: Control, TP: Tryptophan, TM: Tryptamine, IN: Indole, SK: </w:t>
      </w:r>
      <w:r>
        <w:rPr>
          <w:rFonts w:ascii="Times New Roman" w:eastAsia="黑体" w:hAnsi="Times New Roman" w:cs="Times New Roman" w:hint="eastAsia"/>
        </w:rPr>
        <w:t>S</w:t>
      </w:r>
      <w:r>
        <w:rPr>
          <w:rFonts w:ascii="Times New Roman" w:eastAsia="黑体" w:hAnsi="Times New Roman" w:cs="Times New Roman"/>
        </w:rPr>
        <w:t>katole, ILA: Indole-3-Lactic Acid, IPA: 3-Indole propionic acid, I3A: Indole-3-carbaldehide, 3HK: Kynurenine, IAA: 3-Indoleacetic acid.</w:t>
      </w:r>
      <w:r>
        <w:rPr>
          <w:rFonts w:ascii="Times New Roman" w:hAnsi="Times New Roman" w:cs="Times New Roman"/>
          <w:bCs/>
        </w:rPr>
        <w:t xml:space="preserve"> **</w:t>
      </w:r>
      <w:r>
        <w:rPr>
          <w:rFonts w:ascii="Times New Roman" w:hAnsi="Times New Roman" w:cs="Times New Roman"/>
          <w:bCs/>
          <w:iCs/>
        </w:rPr>
        <w:t xml:space="preserve"> </w:t>
      </w:r>
      <w:r>
        <w:rPr>
          <w:rFonts w:ascii="Times New Roman" w:hAnsi="Times New Roman" w:cs="Times New Roman" w:hint="eastAsia"/>
          <w:bCs/>
          <w:i/>
          <w:iCs/>
        </w:rPr>
        <w:t>p</w:t>
      </w:r>
      <w:r>
        <w:rPr>
          <w:rFonts w:ascii="Times New Roman" w:hAnsi="Times New Roman" w:cs="Times New Roman"/>
          <w:bCs/>
        </w:rPr>
        <w:t xml:space="preserve"> &lt;0.01, ***</w:t>
      </w:r>
      <w:r>
        <w:rPr>
          <w:rFonts w:ascii="Times New Roman" w:hAnsi="Times New Roman" w:cs="Times New Roman"/>
          <w:bCs/>
          <w:iCs/>
        </w:rPr>
        <w:t xml:space="preserve"> </w:t>
      </w:r>
      <w:r>
        <w:rPr>
          <w:rFonts w:ascii="Times New Roman" w:hAnsi="Times New Roman" w:cs="Times New Roman" w:hint="eastAsia"/>
          <w:bCs/>
          <w:i/>
          <w:iCs/>
        </w:rPr>
        <w:t>p</w:t>
      </w:r>
      <w:r>
        <w:rPr>
          <w:rFonts w:ascii="Times New Roman" w:hAnsi="Times New Roman" w:cs="Times New Roman"/>
          <w:bCs/>
        </w:rPr>
        <w:t xml:space="preserve"> &lt;0.001, ****</w:t>
      </w:r>
      <w:r>
        <w:rPr>
          <w:rFonts w:ascii="Times New Roman" w:hAnsi="Times New Roman" w:cs="Times New Roman"/>
          <w:bCs/>
          <w:iCs/>
        </w:rPr>
        <w:t xml:space="preserve"> </w:t>
      </w:r>
      <w:r>
        <w:rPr>
          <w:rFonts w:ascii="Times New Roman" w:hAnsi="Times New Roman" w:cs="Times New Roman" w:hint="eastAsia"/>
          <w:bCs/>
          <w:i/>
          <w:iCs/>
        </w:rPr>
        <w:t>p</w:t>
      </w:r>
      <w:r>
        <w:rPr>
          <w:rFonts w:ascii="Times New Roman" w:hAnsi="Times New Roman" w:cs="Times New Roman"/>
          <w:bCs/>
        </w:rPr>
        <w:t xml:space="preserve"> &lt;0.0001.</w:t>
      </w:r>
    </w:p>
    <w:p w14:paraId="2ED4EFE0" w14:textId="77777777" w:rsidR="0015316C" w:rsidRDefault="0015316C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3A032484" w14:textId="77777777" w:rsidR="0015316C" w:rsidRDefault="0015316C">
      <w:pPr>
        <w:jc w:val="both"/>
        <w:rPr>
          <w:rFonts w:ascii="Times New Roman" w:hAnsi="Times New Roman" w:cs="Times New Roman"/>
          <w:bCs/>
        </w:rPr>
      </w:pPr>
    </w:p>
    <w:p w14:paraId="259CA203" w14:textId="77777777" w:rsidR="0015316C" w:rsidRDefault="00047481">
      <w:pPr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  <w:noProof/>
        </w:rPr>
        <w:drawing>
          <wp:inline distT="0" distB="0" distL="0" distR="0" wp14:anchorId="1B481FE9" wp14:editId="38FCFECB">
            <wp:extent cx="3025775" cy="8864600"/>
            <wp:effectExtent l="0" t="0" r="0" b="0"/>
            <wp:docPr id="960438332" name="图片 9" descr="图片包含 游戏机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0438332" name="图片 9" descr="图片包含 游戏机&#10;&#10;描述已自动生成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25775" cy="886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002090" w14:textId="77777777" w:rsidR="0015316C" w:rsidRDefault="00047481">
      <w:pPr>
        <w:jc w:val="both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</w:rPr>
        <w:t>Figure.S</w:t>
      </w:r>
      <w:r>
        <w:rPr>
          <w:rFonts w:ascii="Times New Roman" w:hAnsi="Times New Roman" w:cs="Times New Roman" w:hint="eastAsia"/>
          <w:b/>
          <w:bCs/>
        </w:rPr>
        <w:t>12</w:t>
      </w:r>
      <w:r>
        <w:rPr>
          <w:rFonts w:ascii="Times New Roman" w:eastAsia="黑体" w:hAnsi="Times New Roman" w:cs="Times New Roman"/>
          <w:b/>
          <w:bCs/>
        </w:rPr>
        <w:t xml:space="preserve"> </w:t>
      </w:r>
      <w:r>
        <w:rPr>
          <w:rFonts w:ascii="Times New Roman" w:eastAsia="黑体" w:hAnsi="Times New Roman" w:cs="Times New Roman" w:hint="eastAsia"/>
          <w:b/>
          <w:bCs/>
        </w:rPr>
        <w:t>Representative images of c</w:t>
      </w:r>
      <w:r>
        <w:rPr>
          <w:rFonts w:ascii="Times New Roman" w:eastAsia="黑体" w:hAnsi="Times New Roman" w:cs="Times New Roman"/>
          <w:b/>
          <w:bCs/>
        </w:rPr>
        <w:t xml:space="preserve">olony formation assay. </w:t>
      </w:r>
      <w:r>
        <w:rPr>
          <w:rFonts w:ascii="Times New Roman" w:eastAsia="黑体" w:hAnsi="Times New Roman" w:cs="Times New Roman"/>
        </w:rPr>
        <w:t>(A)</w:t>
      </w:r>
      <w:r>
        <w:rPr>
          <w:rFonts w:ascii="Times New Roman" w:eastAsia="黑体" w:hAnsi="Times New Roman" w:cs="Times New Roman"/>
          <w:b/>
          <w:bCs/>
        </w:rPr>
        <w:t xml:space="preserve"> </w:t>
      </w:r>
      <w:r>
        <w:rPr>
          <w:rFonts w:ascii="Times New Roman" w:eastAsia="黑体" w:hAnsi="Times New Roman" w:cs="Times New Roman"/>
        </w:rPr>
        <w:t>IN. (B)</w:t>
      </w:r>
      <w:r>
        <w:rPr>
          <w:rFonts w:ascii="Times New Roman" w:eastAsia="黑体" w:hAnsi="Times New Roman" w:cs="Times New Roman"/>
          <w:b/>
          <w:bCs/>
        </w:rPr>
        <w:t xml:space="preserve"> </w:t>
      </w:r>
      <w:r>
        <w:rPr>
          <w:rFonts w:ascii="Times New Roman" w:eastAsia="黑体" w:hAnsi="Times New Roman" w:cs="Times New Roman"/>
        </w:rPr>
        <w:t>SK. (C)</w:t>
      </w:r>
      <w:r>
        <w:rPr>
          <w:rFonts w:ascii="Times New Roman" w:eastAsia="黑体" w:hAnsi="Times New Roman" w:cs="Times New Roman"/>
          <w:b/>
          <w:bCs/>
        </w:rPr>
        <w:t xml:space="preserve"> </w:t>
      </w:r>
      <w:r>
        <w:rPr>
          <w:rFonts w:ascii="Times New Roman" w:eastAsia="黑体" w:hAnsi="Times New Roman" w:cs="Times New Roman"/>
        </w:rPr>
        <w:t xml:space="preserve">I3A. (D) IPA. (E) IAA. </w:t>
      </w:r>
      <w:r>
        <w:rPr>
          <w:rFonts w:ascii="Times New Roman" w:hAnsi="Times New Roman" w:cs="Times New Roman"/>
        </w:rPr>
        <w:t>C: Control medium C-C: Control conditioned medium;</w:t>
      </w:r>
      <w:r>
        <w:rPr>
          <w:rFonts w:ascii="Times New Roman" w:eastAsia="黑体" w:hAnsi="Times New Roman" w:cs="Times New Roman"/>
        </w:rPr>
        <w:t xml:space="preserve"> IN-C: Indole treatment </w:t>
      </w:r>
      <w:r>
        <w:rPr>
          <w:rFonts w:ascii="Times New Roman" w:hAnsi="Times New Roman" w:cs="Times New Roman"/>
        </w:rPr>
        <w:t>conditioned medium</w:t>
      </w:r>
      <w:r>
        <w:rPr>
          <w:rFonts w:ascii="Times New Roman" w:eastAsia="黑体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500 μM;</w:t>
      </w:r>
      <w:r>
        <w:rPr>
          <w:rFonts w:ascii="Times New Roman" w:eastAsia="黑体" w:hAnsi="Times New Roman" w:cs="Times New Roman"/>
        </w:rPr>
        <w:t xml:space="preserve"> IN-M: Indole </w:t>
      </w:r>
      <w:r>
        <w:rPr>
          <w:rFonts w:ascii="Times New Roman" w:hAnsi="Times New Roman" w:cs="Times New Roman"/>
        </w:rPr>
        <w:t>medium</w:t>
      </w:r>
      <w:r>
        <w:rPr>
          <w:rFonts w:ascii="Times New Roman" w:eastAsia="黑体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500 μM; </w:t>
      </w:r>
      <w:r>
        <w:rPr>
          <w:rFonts w:ascii="Times New Roman" w:eastAsia="黑体" w:hAnsi="Times New Roman" w:cs="Times New Roman"/>
        </w:rPr>
        <w:t xml:space="preserve">SK-C: </w:t>
      </w:r>
      <w:r>
        <w:rPr>
          <w:rFonts w:ascii="Times New Roman" w:eastAsia="黑体" w:hAnsi="Times New Roman" w:cs="Times New Roman" w:hint="eastAsia"/>
        </w:rPr>
        <w:t>S</w:t>
      </w:r>
      <w:r>
        <w:rPr>
          <w:rFonts w:ascii="Times New Roman" w:eastAsia="黑体" w:hAnsi="Times New Roman" w:cs="Times New Roman"/>
        </w:rPr>
        <w:t xml:space="preserve">katole treatment </w:t>
      </w:r>
      <w:r>
        <w:rPr>
          <w:rFonts w:ascii="Times New Roman" w:hAnsi="Times New Roman" w:cs="Times New Roman"/>
        </w:rPr>
        <w:t>conditioned medium</w:t>
      </w:r>
      <w:r>
        <w:rPr>
          <w:rFonts w:ascii="Times New Roman" w:eastAsia="黑体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20 μM;</w:t>
      </w:r>
      <w:r>
        <w:rPr>
          <w:rFonts w:ascii="Times New Roman" w:eastAsia="黑体" w:hAnsi="Times New Roman" w:cs="Times New Roman"/>
        </w:rPr>
        <w:t xml:space="preserve"> SK-M: </w:t>
      </w:r>
      <w:r>
        <w:rPr>
          <w:rFonts w:ascii="Times New Roman" w:eastAsia="黑体" w:hAnsi="Times New Roman" w:cs="Times New Roman" w:hint="eastAsia"/>
        </w:rPr>
        <w:t>S</w:t>
      </w:r>
      <w:r>
        <w:rPr>
          <w:rFonts w:ascii="Times New Roman" w:eastAsia="黑体" w:hAnsi="Times New Roman" w:cs="Times New Roman"/>
        </w:rPr>
        <w:t xml:space="preserve">katole </w:t>
      </w:r>
      <w:r>
        <w:rPr>
          <w:rFonts w:ascii="Times New Roman" w:hAnsi="Times New Roman" w:cs="Times New Roman"/>
        </w:rPr>
        <w:t>medium</w:t>
      </w:r>
      <w:r>
        <w:rPr>
          <w:rFonts w:ascii="Times New Roman" w:eastAsia="黑体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20 μM; </w:t>
      </w:r>
      <w:r>
        <w:rPr>
          <w:rFonts w:ascii="Times New Roman" w:eastAsia="黑体" w:hAnsi="Times New Roman" w:cs="Times New Roman"/>
        </w:rPr>
        <w:t xml:space="preserve">IPA-C: 3-Indole propionic acid treatment </w:t>
      </w:r>
      <w:r>
        <w:rPr>
          <w:rFonts w:ascii="Times New Roman" w:hAnsi="Times New Roman" w:cs="Times New Roman"/>
        </w:rPr>
        <w:t>conditioned medium</w:t>
      </w:r>
      <w:r>
        <w:rPr>
          <w:rFonts w:ascii="Times New Roman" w:eastAsia="黑体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100 μM;</w:t>
      </w:r>
      <w:r>
        <w:rPr>
          <w:rFonts w:ascii="Times New Roman" w:eastAsia="黑体" w:hAnsi="Times New Roman" w:cs="Times New Roman"/>
        </w:rPr>
        <w:t xml:space="preserve"> IPA-M: 3-Indole propionic acid </w:t>
      </w:r>
      <w:r>
        <w:rPr>
          <w:rFonts w:ascii="Times New Roman" w:hAnsi="Times New Roman" w:cs="Times New Roman"/>
        </w:rPr>
        <w:t>medium</w:t>
      </w:r>
      <w:r>
        <w:rPr>
          <w:rFonts w:ascii="Times New Roman" w:eastAsia="黑体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100 μM; </w:t>
      </w:r>
      <w:r>
        <w:rPr>
          <w:rFonts w:ascii="Times New Roman" w:eastAsia="黑体" w:hAnsi="Times New Roman" w:cs="Times New Roman"/>
        </w:rPr>
        <w:t xml:space="preserve">I3A-C: Indole-3-carboxaldehyde treatment </w:t>
      </w:r>
      <w:r>
        <w:rPr>
          <w:rFonts w:ascii="Times New Roman" w:hAnsi="Times New Roman" w:cs="Times New Roman"/>
        </w:rPr>
        <w:t>conditioned medium</w:t>
      </w:r>
      <w:r>
        <w:rPr>
          <w:rFonts w:ascii="Times New Roman" w:eastAsia="黑体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20 μM; </w:t>
      </w:r>
      <w:r>
        <w:rPr>
          <w:rFonts w:ascii="Times New Roman" w:eastAsia="黑体" w:hAnsi="Times New Roman" w:cs="Times New Roman"/>
        </w:rPr>
        <w:t xml:space="preserve">I3A-M: Indole-3-carboxaldehyde </w:t>
      </w:r>
      <w:r>
        <w:rPr>
          <w:rFonts w:ascii="Times New Roman" w:hAnsi="Times New Roman" w:cs="Times New Roman"/>
        </w:rPr>
        <w:t>medium</w:t>
      </w:r>
      <w:r>
        <w:rPr>
          <w:rFonts w:ascii="Times New Roman" w:eastAsia="黑体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20 μM</w:t>
      </w:r>
      <w:r>
        <w:rPr>
          <w:rFonts w:ascii="Times New Roman" w:eastAsia="黑体" w:hAnsi="Times New Roman" w:cs="Times New Roman"/>
        </w:rPr>
        <w:t xml:space="preserve">; IAA-C: </w:t>
      </w:r>
      <w:r>
        <w:rPr>
          <w:rFonts w:ascii="Times New Roman" w:hAnsi="Times New Roman" w:cs="Times New Roman"/>
          <w:bCs/>
        </w:rPr>
        <w:t>3-Indoleacetic acid</w:t>
      </w:r>
      <w:r>
        <w:rPr>
          <w:rFonts w:ascii="Times New Roman" w:eastAsia="黑体" w:hAnsi="Times New Roman" w:cs="Times New Roman"/>
        </w:rPr>
        <w:t xml:space="preserve"> treatment </w:t>
      </w:r>
      <w:r>
        <w:rPr>
          <w:rFonts w:ascii="Times New Roman" w:hAnsi="Times New Roman" w:cs="Times New Roman"/>
        </w:rPr>
        <w:t>conditioned medium</w:t>
      </w:r>
      <w:r>
        <w:rPr>
          <w:rFonts w:ascii="Times New Roman" w:eastAsia="黑体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1000 μM;</w:t>
      </w:r>
      <w:r>
        <w:rPr>
          <w:rFonts w:ascii="Times New Roman" w:eastAsia="黑体" w:hAnsi="Times New Roman" w:cs="Times New Roman"/>
        </w:rPr>
        <w:t xml:space="preserve"> IAA-M: </w:t>
      </w:r>
      <w:r>
        <w:rPr>
          <w:rFonts w:ascii="Times New Roman" w:hAnsi="Times New Roman" w:cs="Times New Roman"/>
          <w:bCs/>
        </w:rPr>
        <w:t>3-Indoleacetic acid</w:t>
      </w:r>
      <w:r>
        <w:rPr>
          <w:rFonts w:ascii="Times New Roman" w:eastAsia="黑体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medium</w:t>
      </w:r>
      <w:r>
        <w:rPr>
          <w:rFonts w:ascii="Times New Roman" w:eastAsia="黑体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1000 μM</w:t>
      </w:r>
      <w:r>
        <w:rPr>
          <w:rFonts w:ascii="Times New Roman" w:hAnsi="Times New Roman" w:cs="Times New Roman"/>
          <w:bCs/>
        </w:rPr>
        <w:t>.</w:t>
      </w:r>
      <w:r>
        <w:t xml:space="preserve"> </w:t>
      </w:r>
    </w:p>
    <w:p w14:paraId="70EDF51F" w14:textId="77777777" w:rsidR="0015316C" w:rsidRDefault="0015316C">
      <w:pPr>
        <w:spacing w:line="276" w:lineRule="auto"/>
        <w:jc w:val="both"/>
        <w:rPr>
          <w:rFonts w:ascii="Times New Roman" w:hAnsi="Times New Roman" w:cs="Times New Roman"/>
          <w:b/>
          <w:bCs/>
          <w:sz w:val="36"/>
          <w:szCs w:val="36"/>
        </w:rPr>
      </w:pPr>
    </w:p>
    <w:p w14:paraId="73E1AB08" w14:textId="77777777" w:rsidR="0015316C" w:rsidRDefault="0015316C">
      <w:pPr>
        <w:rPr>
          <w:rFonts w:ascii="Times New Roman" w:hAnsi="Times New Roman" w:cs="Times New Roman"/>
          <w:b/>
          <w:bCs/>
          <w:sz w:val="36"/>
          <w:szCs w:val="36"/>
        </w:rPr>
      </w:pPr>
    </w:p>
    <w:p w14:paraId="336B4D04" w14:textId="77777777" w:rsidR="0015316C" w:rsidRDefault="0015316C">
      <w:pPr>
        <w:rPr>
          <w:rFonts w:ascii="Times New Roman" w:hAnsi="Times New Roman" w:cs="Times New Roman"/>
          <w:b/>
          <w:bCs/>
          <w:sz w:val="36"/>
          <w:szCs w:val="36"/>
        </w:rPr>
      </w:pPr>
    </w:p>
    <w:p w14:paraId="367656B7" w14:textId="77777777" w:rsidR="0015316C" w:rsidRDefault="0015316C">
      <w:pPr>
        <w:rPr>
          <w:rFonts w:ascii="Times New Roman" w:hAnsi="Times New Roman" w:cs="Times New Roman"/>
          <w:b/>
          <w:bCs/>
          <w:sz w:val="36"/>
          <w:szCs w:val="36"/>
        </w:rPr>
      </w:pPr>
    </w:p>
    <w:p w14:paraId="74E97029" w14:textId="77777777" w:rsidR="0015316C" w:rsidRDefault="0015316C">
      <w:pPr>
        <w:rPr>
          <w:rFonts w:ascii="Times New Roman" w:hAnsi="Times New Roman" w:cs="Times New Roman"/>
          <w:b/>
          <w:bCs/>
          <w:sz w:val="36"/>
          <w:szCs w:val="36"/>
        </w:rPr>
      </w:pPr>
    </w:p>
    <w:p w14:paraId="3A80D240" w14:textId="77777777" w:rsidR="0015316C" w:rsidRDefault="0015316C">
      <w:pPr>
        <w:rPr>
          <w:rFonts w:ascii="Times New Roman" w:hAnsi="Times New Roman" w:cs="Times New Roman"/>
          <w:b/>
          <w:bCs/>
          <w:sz w:val="36"/>
          <w:szCs w:val="36"/>
        </w:rPr>
      </w:pPr>
    </w:p>
    <w:p w14:paraId="7B0EB6BD" w14:textId="77777777" w:rsidR="0015316C" w:rsidRDefault="0015316C">
      <w:pPr>
        <w:rPr>
          <w:rFonts w:ascii="Times New Roman" w:hAnsi="Times New Roman" w:cs="Times New Roman"/>
          <w:b/>
          <w:bCs/>
          <w:sz w:val="36"/>
          <w:szCs w:val="36"/>
        </w:rPr>
      </w:pPr>
    </w:p>
    <w:p w14:paraId="7E857A86" w14:textId="77777777" w:rsidR="0015316C" w:rsidRDefault="0015316C">
      <w:pPr>
        <w:rPr>
          <w:rFonts w:ascii="Times New Roman" w:hAnsi="Times New Roman" w:cs="Times New Roman"/>
          <w:b/>
          <w:bCs/>
          <w:sz w:val="36"/>
          <w:szCs w:val="36"/>
        </w:rPr>
      </w:pPr>
    </w:p>
    <w:p w14:paraId="61BA6F46" w14:textId="77777777" w:rsidR="0015316C" w:rsidRDefault="0015316C">
      <w:pPr>
        <w:rPr>
          <w:rFonts w:ascii="Times New Roman" w:hAnsi="Times New Roman" w:cs="Times New Roman"/>
          <w:b/>
          <w:bCs/>
          <w:sz w:val="36"/>
          <w:szCs w:val="36"/>
        </w:rPr>
      </w:pPr>
    </w:p>
    <w:p w14:paraId="484BAF5D" w14:textId="77777777" w:rsidR="0015316C" w:rsidRDefault="0015316C">
      <w:pPr>
        <w:rPr>
          <w:rFonts w:ascii="Times New Roman" w:hAnsi="Times New Roman" w:cs="Times New Roman"/>
          <w:b/>
          <w:bCs/>
          <w:sz w:val="36"/>
          <w:szCs w:val="36"/>
        </w:rPr>
      </w:pPr>
    </w:p>
    <w:p w14:paraId="1A9361F2" w14:textId="77777777" w:rsidR="0015316C" w:rsidRDefault="0015316C">
      <w:pPr>
        <w:rPr>
          <w:rFonts w:ascii="Times New Roman" w:hAnsi="Times New Roman" w:cs="Times New Roman"/>
          <w:b/>
          <w:bCs/>
          <w:sz w:val="36"/>
          <w:szCs w:val="36"/>
        </w:rPr>
      </w:pPr>
    </w:p>
    <w:p w14:paraId="23214E9E" w14:textId="77777777" w:rsidR="0015316C" w:rsidRDefault="0015316C">
      <w:pPr>
        <w:rPr>
          <w:rFonts w:ascii="Times New Roman" w:hAnsi="Times New Roman" w:cs="Times New Roman"/>
          <w:b/>
          <w:bCs/>
          <w:sz w:val="36"/>
          <w:szCs w:val="36"/>
        </w:rPr>
      </w:pPr>
    </w:p>
    <w:p w14:paraId="4FD1C4BC" w14:textId="77777777" w:rsidR="0015316C" w:rsidRDefault="0015316C">
      <w:pPr>
        <w:rPr>
          <w:rFonts w:ascii="Times New Roman" w:hAnsi="Times New Roman" w:cs="Times New Roman"/>
          <w:b/>
          <w:bCs/>
          <w:sz w:val="36"/>
          <w:szCs w:val="36"/>
        </w:rPr>
      </w:pPr>
    </w:p>
    <w:p w14:paraId="3D75491F" w14:textId="77777777" w:rsidR="0015316C" w:rsidRDefault="0015316C">
      <w:pPr>
        <w:rPr>
          <w:rFonts w:ascii="Times New Roman" w:hAnsi="Times New Roman" w:cs="Times New Roman"/>
          <w:b/>
          <w:bCs/>
          <w:sz w:val="36"/>
          <w:szCs w:val="36"/>
        </w:rPr>
      </w:pPr>
    </w:p>
    <w:p w14:paraId="57830885" w14:textId="77777777" w:rsidR="0015316C" w:rsidRDefault="0015316C">
      <w:pPr>
        <w:rPr>
          <w:rFonts w:ascii="Times New Roman" w:hAnsi="Times New Roman" w:cs="Times New Roman"/>
          <w:b/>
          <w:bCs/>
          <w:sz w:val="36"/>
          <w:szCs w:val="36"/>
        </w:rPr>
      </w:pPr>
    </w:p>
    <w:p w14:paraId="58EAC37C" w14:textId="77777777" w:rsidR="0015316C" w:rsidRDefault="0015316C">
      <w:pPr>
        <w:rPr>
          <w:rFonts w:ascii="Times New Roman" w:hAnsi="Times New Roman" w:cs="Times New Roman"/>
          <w:b/>
          <w:bCs/>
          <w:sz w:val="36"/>
          <w:szCs w:val="36"/>
        </w:rPr>
      </w:pPr>
    </w:p>
    <w:p w14:paraId="415A5ED6" w14:textId="77777777" w:rsidR="0015316C" w:rsidRDefault="0015316C">
      <w:pPr>
        <w:rPr>
          <w:rFonts w:ascii="Times New Roman" w:hAnsi="Times New Roman" w:cs="Times New Roman"/>
          <w:b/>
          <w:bCs/>
          <w:sz w:val="36"/>
          <w:szCs w:val="36"/>
        </w:rPr>
      </w:pPr>
    </w:p>
    <w:p w14:paraId="42F51C12" w14:textId="77777777" w:rsidR="0015316C" w:rsidRDefault="0015316C">
      <w:pPr>
        <w:rPr>
          <w:rFonts w:ascii="Times New Roman" w:hAnsi="Times New Roman" w:cs="Times New Roman"/>
          <w:b/>
          <w:bCs/>
          <w:sz w:val="36"/>
          <w:szCs w:val="36"/>
        </w:rPr>
      </w:pPr>
    </w:p>
    <w:p w14:paraId="5042C0B2" w14:textId="77777777" w:rsidR="0015316C" w:rsidRDefault="00047481">
      <w:pPr>
        <w:rPr>
          <w:rFonts w:ascii="Times New Roman" w:hAnsi="Times New Roman" w:cs="Times New Roman"/>
          <w:b/>
          <w:bCs/>
          <w:sz w:val="28"/>
          <w:szCs w:val="28"/>
        </w:rPr>
      </w:pPr>
      <w:bookmarkStart w:id="4" w:name="OLE_LINK2"/>
      <w:bookmarkStart w:id="5" w:name="OLE_LINK1"/>
      <w:r>
        <w:rPr>
          <w:rFonts w:ascii="Times New Roman" w:hAnsi="Times New Roman" w:cs="Times New Roman"/>
          <w:b/>
          <w:bCs/>
          <w:sz w:val="28"/>
          <w:szCs w:val="28"/>
        </w:rPr>
        <w:t xml:space="preserve">3. Supplementary </w:t>
      </w:r>
      <w:r>
        <w:rPr>
          <w:rFonts w:ascii="Times New Roman" w:hAnsi="Times New Roman" w:cs="Times New Roman" w:hint="eastAsia"/>
          <w:b/>
          <w:bCs/>
          <w:sz w:val="28"/>
          <w:szCs w:val="28"/>
        </w:rPr>
        <w:t>table</w:t>
      </w:r>
      <w:r>
        <w:rPr>
          <w:rFonts w:ascii="Times New Roman" w:hAnsi="Times New Roman" w:cs="Times New Roman"/>
          <w:b/>
          <w:bCs/>
          <w:sz w:val="28"/>
          <w:szCs w:val="28"/>
        </w:rPr>
        <w:t>s</w:t>
      </w:r>
    </w:p>
    <w:p w14:paraId="2BE7448E" w14:textId="0CCE0930" w:rsidR="0015316C" w:rsidRDefault="00047481">
      <w:pPr>
        <w:spacing w:line="360" w:lineRule="auto"/>
        <w:jc w:val="both"/>
        <w:rPr>
          <w:rFonts w:ascii="Times New Roman" w:eastAsia="黑体" w:hAnsi="Times New Roman" w:cs="Times New Roman"/>
        </w:rPr>
      </w:pPr>
      <w:bookmarkStart w:id="6" w:name="OLE_LINK27"/>
      <w:r>
        <w:rPr>
          <w:rFonts w:ascii="Times New Roman" w:eastAsia="黑体" w:hAnsi="Times New Roman" w:cs="Times New Roman"/>
          <w:b/>
          <w:highlight w:val="yellow"/>
        </w:rPr>
        <w:t xml:space="preserve">Table S1. Information table of stool samples </w:t>
      </w:r>
      <w:r>
        <w:rPr>
          <w:rFonts w:ascii="Times New Roman" w:eastAsia="黑体" w:hAnsi="Times New Roman" w:cs="Times New Roman" w:hint="eastAsia"/>
          <w:b/>
          <w:highlight w:val="yellow"/>
        </w:rPr>
        <w:t xml:space="preserve">collected </w:t>
      </w:r>
      <w:r>
        <w:rPr>
          <w:rFonts w:ascii="Times New Roman" w:eastAsia="黑体" w:hAnsi="Times New Roman" w:cs="Times New Roman"/>
          <w:b/>
          <w:highlight w:val="yellow"/>
        </w:rPr>
        <w:t xml:space="preserve">from 9 </w:t>
      </w:r>
      <w:bookmarkStart w:id="7" w:name="OLE_LINK26"/>
      <w:r>
        <w:rPr>
          <w:rFonts w:ascii="Times New Roman" w:eastAsia="黑体" w:hAnsi="Times New Roman" w:cs="Times New Roman" w:hint="eastAsia"/>
          <w:b/>
          <w:highlight w:val="yellow"/>
        </w:rPr>
        <w:t>h</w:t>
      </w:r>
      <w:r>
        <w:rPr>
          <w:rFonts w:ascii="Times New Roman" w:eastAsia="黑体" w:hAnsi="Times New Roman" w:cs="Times New Roman"/>
          <w:b/>
          <w:highlight w:val="yellow"/>
        </w:rPr>
        <w:t>ealthy volunteers</w:t>
      </w:r>
      <w:bookmarkEnd w:id="7"/>
      <w:r>
        <w:rPr>
          <w:rFonts w:ascii="Times New Roman" w:eastAsia="黑体" w:hAnsi="Times New Roman" w:cs="Times New Roman"/>
          <w:b/>
          <w:highlight w:val="yellow"/>
        </w:rPr>
        <w:t xml:space="preserve"> and 6 CRC patients</w:t>
      </w:r>
      <w:r>
        <w:rPr>
          <w:rFonts w:ascii="Times New Roman" w:hAnsi="Times New Roman" w:cs="Times New Roman"/>
          <w:highlight w:val="yellow"/>
        </w:rPr>
        <w:t xml:space="preserve">. </w:t>
      </w:r>
      <w:r>
        <w:rPr>
          <w:rFonts w:ascii="Times New Roman" w:eastAsia="黑体" w:hAnsi="Times New Roman" w:cs="Times New Roman" w:hint="eastAsia"/>
          <w:highlight w:val="yellow"/>
        </w:rPr>
        <w:t>Among the</w:t>
      </w:r>
      <w:r>
        <w:rPr>
          <w:rFonts w:ascii="Times New Roman" w:eastAsia="黑体" w:hAnsi="Times New Roman" w:cs="Times New Roman"/>
          <w:highlight w:val="yellow"/>
        </w:rPr>
        <w:t xml:space="preserve"> 6 </w:t>
      </w:r>
      <w:bookmarkStart w:id="8" w:name="OLE_LINK25"/>
      <w:r>
        <w:rPr>
          <w:rFonts w:ascii="Times New Roman" w:eastAsia="黑体" w:hAnsi="Times New Roman" w:cs="Times New Roman"/>
          <w:highlight w:val="yellow"/>
        </w:rPr>
        <w:t>CRC patients</w:t>
      </w:r>
      <w:bookmarkEnd w:id="8"/>
      <w:r>
        <w:rPr>
          <w:rFonts w:ascii="Times New Roman" w:eastAsia="黑体" w:hAnsi="Times New Roman" w:cs="Times New Roman" w:hint="eastAsia"/>
          <w:highlight w:val="yellow"/>
        </w:rPr>
        <w:t>, the lesion sites</w:t>
      </w:r>
      <w:r>
        <w:rPr>
          <w:rFonts w:ascii="Times New Roman" w:eastAsia="黑体" w:hAnsi="Times New Roman" w:cs="Times New Roman"/>
          <w:highlight w:val="yellow"/>
        </w:rPr>
        <w:t xml:space="preserve"> included 3 cases of right-sided colon cancer, 2 cases of left-sided colon cancer, and 1 case of colon cancer with an undetermined site.</w:t>
      </w:r>
      <w:bookmarkStart w:id="9" w:name="OLE_LINK44"/>
      <w:bookmarkEnd w:id="6"/>
    </w:p>
    <w:tbl>
      <w:tblPr>
        <w:tblStyle w:val="a8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37"/>
        <w:gridCol w:w="2965"/>
        <w:gridCol w:w="3798"/>
      </w:tblGrid>
      <w:tr w:rsidR="0015316C" w14:paraId="28280A9D" w14:textId="77777777" w:rsidTr="006F7F93">
        <w:trPr>
          <w:trHeight w:val="20"/>
        </w:trPr>
        <w:tc>
          <w:tcPr>
            <w:tcW w:w="926" w:type="pct"/>
            <w:tcBorders>
              <w:top w:val="single" w:sz="4" w:space="0" w:color="auto"/>
              <w:bottom w:val="single" w:sz="4" w:space="0" w:color="auto"/>
            </w:tcBorders>
          </w:tcPr>
          <w:p w14:paraId="623DD7E5" w14:textId="77777777" w:rsidR="0015316C" w:rsidRDefault="0015316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86" w:type="pct"/>
            <w:tcBorders>
              <w:top w:val="single" w:sz="4" w:space="0" w:color="auto"/>
              <w:bottom w:val="single" w:sz="4" w:space="0" w:color="auto"/>
            </w:tcBorders>
          </w:tcPr>
          <w:p w14:paraId="79906400" w14:textId="77777777" w:rsidR="0015316C" w:rsidRDefault="0004748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CRC patients</w:t>
            </w:r>
          </w:p>
          <w:p w14:paraId="33593ED9" w14:textId="77777777" w:rsidR="0015316C" w:rsidRDefault="0004748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 w:hint="eastAsia"/>
                <w:b/>
                <w:bCs/>
              </w:rPr>
              <w:t>（</w:t>
            </w:r>
            <w:r>
              <w:rPr>
                <w:rFonts w:ascii="Times New Roman" w:hAnsi="Times New Roman" w:cs="Times New Roman" w:hint="eastAsia"/>
                <w:b/>
                <w:bCs/>
              </w:rPr>
              <w:t>n=6</w:t>
            </w:r>
            <w:r>
              <w:rPr>
                <w:rFonts w:ascii="Times New Roman" w:hAnsi="Times New Roman" w:cs="Times New Roman" w:hint="eastAsia"/>
                <w:b/>
                <w:bCs/>
              </w:rPr>
              <w:t>）</w:t>
            </w:r>
          </w:p>
        </w:tc>
        <w:tc>
          <w:tcPr>
            <w:tcW w:w="2288" w:type="pct"/>
            <w:tcBorders>
              <w:top w:val="single" w:sz="4" w:space="0" w:color="auto"/>
              <w:bottom w:val="single" w:sz="4" w:space="0" w:color="auto"/>
            </w:tcBorders>
          </w:tcPr>
          <w:p w14:paraId="01CCE593" w14:textId="77777777" w:rsidR="0015316C" w:rsidRDefault="00047481">
            <w:pPr>
              <w:jc w:val="center"/>
              <w:rPr>
                <w:rFonts w:ascii="Times New Roman" w:eastAsia="黑体" w:hAnsi="Times New Roman" w:cs="Times New Roman"/>
                <w:b/>
              </w:rPr>
            </w:pPr>
            <w:r>
              <w:rPr>
                <w:rFonts w:ascii="Times New Roman" w:eastAsia="黑体" w:hAnsi="Times New Roman" w:cs="Times New Roman" w:hint="eastAsia"/>
                <w:b/>
              </w:rPr>
              <w:t>H</w:t>
            </w:r>
            <w:r>
              <w:rPr>
                <w:rFonts w:ascii="Times New Roman" w:eastAsia="黑体" w:hAnsi="Times New Roman" w:cs="Times New Roman"/>
                <w:b/>
              </w:rPr>
              <w:t>ealthy volunteer</w:t>
            </w:r>
          </w:p>
          <w:p w14:paraId="2C8FEA9B" w14:textId="77777777" w:rsidR="0015316C" w:rsidRDefault="0004748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 w:hint="eastAsia"/>
                <w:b/>
                <w:bCs/>
              </w:rPr>
              <w:t>（</w:t>
            </w:r>
            <w:r>
              <w:rPr>
                <w:rFonts w:ascii="Times New Roman" w:hAnsi="Times New Roman" w:cs="Times New Roman" w:hint="eastAsia"/>
                <w:b/>
                <w:bCs/>
              </w:rPr>
              <w:t>n=9</w:t>
            </w:r>
            <w:r>
              <w:rPr>
                <w:rFonts w:ascii="Times New Roman" w:hAnsi="Times New Roman" w:cs="Times New Roman" w:hint="eastAsia"/>
                <w:b/>
                <w:bCs/>
              </w:rPr>
              <w:t>）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</w:tr>
      <w:tr w:rsidR="0015316C" w14:paraId="697A4D25" w14:textId="77777777" w:rsidTr="006F7F93">
        <w:trPr>
          <w:trHeight w:val="20"/>
        </w:trPr>
        <w:tc>
          <w:tcPr>
            <w:tcW w:w="926" w:type="pct"/>
            <w:tcBorders>
              <w:top w:val="single" w:sz="4" w:space="0" w:color="auto"/>
            </w:tcBorders>
            <w:vAlign w:val="center"/>
          </w:tcPr>
          <w:p w14:paraId="232BEC66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1"/>
                <w:szCs w:val="21"/>
              </w:rPr>
              <w:t>Sex</w:t>
            </w:r>
          </w:p>
        </w:tc>
        <w:tc>
          <w:tcPr>
            <w:tcW w:w="1786" w:type="pct"/>
            <w:tcBorders>
              <w:top w:val="single" w:sz="4" w:space="0" w:color="auto"/>
            </w:tcBorders>
            <w:vAlign w:val="center"/>
          </w:tcPr>
          <w:p w14:paraId="6718C3D8" w14:textId="77777777" w:rsidR="0015316C" w:rsidRDefault="0015316C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2288" w:type="pct"/>
            <w:tcBorders>
              <w:top w:val="single" w:sz="4" w:space="0" w:color="auto"/>
            </w:tcBorders>
            <w:vAlign w:val="center"/>
          </w:tcPr>
          <w:p w14:paraId="3C1E178D" w14:textId="77777777" w:rsidR="0015316C" w:rsidRDefault="0015316C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15316C" w14:paraId="2B10E4DA" w14:textId="77777777" w:rsidTr="006F7F93">
        <w:trPr>
          <w:trHeight w:val="20"/>
        </w:trPr>
        <w:tc>
          <w:tcPr>
            <w:tcW w:w="926" w:type="pct"/>
            <w:vAlign w:val="center"/>
          </w:tcPr>
          <w:p w14:paraId="13EE64E1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M</w:t>
            </w:r>
            <w:r>
              <w:rPr>
                <w:rFonts w:ascii="Times New Roman" w:hAnsi="Times New Roman" w:cs="Times New Roman" w:hint="eastAsia"/>
                <w:color w:val="000000"/>
                <w:sz w:val="21"/>
                <w:szCs w:val="21"/>
              </w:rPr>
              <w:t>ale</w:t>
            </w:r>
          </w:p>
        </w:tc>
        <w:tc>
          <w:tcPr>
            <w:tcW w:w="1786" w:type="pct"/>
            <w:vAlign w:val="center"/>
          </w:tcPr>
          <w:p w14:paraId="3BA0B673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1"/>
                <w:szCs w:val="21"/>
              </w:rPr>
              <w:t>4</w:t>
            </w:r>
          </w:p>
        </w:tc>
        <w:tc>
          <w:tcPr>
            <w:tcW w:w="2288" w:type="pct"/>
            <w:vAlign w:val="center"/>
          </w:tcPr>
          <w:p w14:paraId="1F8421C9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1"/>
                <w:szCs w:val="21"/>
              </w:rPr>
              <w:t>5</w:t>
            </w:r>
          </w:p>
        </w:tc>
      </w:tr>
      <w:tr w:rsidR="0015316C" w14:paraId="04F9928D" w14:textId="77777777" w:rsidTr="006F7F93">
        <w:trPr>
          <w:trHeight w:val="20"/>
        </w:trPr>
        <w:tc>
          <w:tcPr>
            <w:tcW w:w="926" w:type="pct"/>
            <w:tcBorders>
              <w:bottom w:val="single" w:sz="4" w:space="0" w:color="auto"/>
            </w:tcBorders>
            <w:vAlign w:val="center"/>
          </w:tcPr>
          <w:p w14:paraId="422847F3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1"/>
                <w:szCs w:val="21"/>
              </w:rPr>
              <w:t>Female</w:t>
            </w:r>
          </w:p>
        </w:tc>
        <w:tc>
          <w:tcPr>
            <w:tcW w:w="1786" w:type="pct"/>
            <w:tcBorders>
              <w:bottom w:val="single" w:sz="4" w:space="0" w:color="auto"/>
            </w:tcBorders>
            <w:vAlign w:val="center"/>
          </w:tcPr>
          <w:p w14:paraId="1E5D1D6E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1"/>
                <w:szCs w:val="21"/>
              </w:rPr>
              <w:t>2</w:t>
            </w:r>
          </w:p>
        </w:tc>
        <w:tc>
          <w:tcPr>
            <w:tcW w:w="2288" w:type="pct"/>
            <w:tcBorders>
              <w:bottom w:val="single" w:sz="4" w:space="0" w:color="auto"/>
            </w:tcBorders>
            <w:vAlign w:val="center"/>
          </w:tcPr>
          <w:p w14:paraId="753ECADE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1"/>
                <w:szCs w:val="21"/>
              </w:rPr>
              <w:t>4</w:t>
            </w:r>
          </w:p>
        </w:tc>
      </w:tr>
      <w:tr w:rsidR="0015316C" w14:paraId="5648FF6B" w14:textId="77777777" w:rsidTr="006F7F93">
        <w:trPr>
          <w:trHeight w:val="20"/>
        </w:trPr>
        <w:tc>
          <w:tcPr>
            <w:tcW w:w="926" w:type="pct"/>
            <w:tcBorders>
              <w:top w:val="single" w:sz="4" w:space="0" w:color="auto"/>
            </w:tcBorders>
            <w:vAlign w:val="center"/>
          </w:tcPr>
          <w:p w14:paraId="7577CDE9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bookmarkStart w:id="10" w:name="_Hlk187243916"/>
            <w:r>
              <w:rPr>
                <w:rFonts w:ascii="Times New Roman" w:hAnsi="Times New Roman" w:cs="Times New Roman" w:hint="eastAsia"/>
                <w:color w:val="000000"/>
                <w:sz w:val="21"/>
                <w:szCs w:val="21"/>
              </w:rPr>
              <w:t>Age</w:t>
            </w:r>
          </w:p>
        </w:tc>
        <w:tc>
          <w:tcPr>
            <w:tcW w:w="1786" w:type="pct"/>
            <w:tcBorders>
              <w:top w:val="single" w:sz="4" w:space="0" w:color="auto"/>
            </w:tcBorders>
            <w:vAlign w:val="center"/>
          </w:tcPr>
          <w:p w14:paraId="102367AC" w14:textId="77777777" w:rsidR="0015316C" w:rsidRDefault="0015316C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2288" w:type="pct"/>
            <w:tcBorders>
              <w:top w:val="single" w:sz="4" w:space="0" w:color="auto"/>
            </w:tcBorders>
            <w:vAlign w:val="center"/>
          </w:tcPr>
          <w:p w14:paraId="394CE70F" w14:textId="77777777" w:rsidR="0015316C" w:rsidRDefault="0015316C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15316C" w14:paraId="6213E620" w14:textId="77777777" w:rsidTr="006F7F93">
        <w:trPr>
          <w:trHeight w:val="20"/>
        </w:trPr>
        <w:tc>
          <w:tcPr>
            <w:tcW w:w="926" w:type="pct"/>
            <w:vAlign w:val="center"/>
          </w:tcPr>
          <w:p w14:paraId="497B84F6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bookmarkStart w:id="11" w:name="_Hlk187243956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&lt; 60</w:t>
            </w:r>
          </w:p>
        </w:tc>
        <w:tc>
          <w:tcPr>
            <w:tcW w:w="1786" w:type="pct"/>
            <w:vAlign w:val="center"/>
          </w:tcPr>
          <w:p w14:paraId="22A8AA16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</w:t>
            </w:r>
          </w:p>
        </w:tc>
        <w:tc>
          <w:tcPr>
            <w:tcW w:w="2288" w:type="pct"/>
            <w:vAlign w:val="center"/>
          </w:tcPr>
          <w:p w14:paraId="3B91C3DE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4</w:t>
            </w:r>
          </w:p>
        </w:tc>
      </w:tr>
      <w:tr w:rsidR="0015316C" w14:paraId="11B88E1C" w14:textId="77777777" w:rsidTr="006F7F93">
        <w:trPr>
          <w:trHeight w:val="20"/>
        </w:trPr>
        <w:tc>
          <w:tcPr>
            <w:tcW w:w="926" w:type="pct"/>
            <w:tcBorders>
              <w:bottom w:val="single" w:sz="4" w:space="0" w:color="auto"/>
            </w:tcBorders>
            <w:vAlign w:val="center"/>
          </w:tcPr>
          <w:p w14:paraId="30704898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≥ 60</w:t>
            </w:r>
          </w:p>
        </w:tc>
        <w:tc>
          <w:tcPr>
            <w:tcW w:w="1786" w:type="pct"/>
            <w:tcBorders>
              <w:bottom w:val="single" w:sz="4" w:space="0" w:color="auto"/>
            </w:tcBorders>
            <w:vAlign w:val="center"/>
          </w:tcPr>
          <w:p w14:paraId="5E9DC96E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4</w:t>
            </w:r>
          </w:p>
        </w:tc>
        <w:tc>
          <w:tcPr>
            <w:tcW w:w="2288" w:type="pct"/>
            <w:tcBorders>
              <w:bottom w:val="single" w:sz="4" w:space="0" w:color="auto"/>
            </w:tcBorders>
            <w:vAlign w:val="center"/>
          </w:tcPr>
          <w:p w14:paraId="66457579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5</w:t>
            </w:r>
          </w:p>
        </w:tc>
      </w:tr>
      <w:bookmarkEnd w:id="10"/>
      <w:bookmarkEnd w:id="11"/>
    </w:tbl>
    <w:p w14:paraId="703071E8" w14:textId="77777777" w:rsidR="0015316C" w:rsidRDefault="0015316C"/>
    <w:p w14:paraId="0D8EB1CB" w14:textId="77777777" w:rsidR="0015316C" w:rsidRDefault="00047481">
      <w:pPr>
        <w:spacing w:line="360" w:lineRule="auto"/>
        <w:rPr>
          <w:rFonts w:ascii="Times New Roman" w:eastAsia="黑体" w:hAnsi="Times New Roman" w:cs="Times New Roman"/>
        </w:rPr>
      </w:pPr>
      <w:bookmarkStart w:id="12" w:name="OLE_LINK46"/>
      <w:bookmarkEnd w:id="9"/>
      <w:r>
        <w:rPr>
          <w:rFonts w:ascii="Times New Roman" w:eastAsia="黑体" w:hAnsi="Times New Roman" w:cs="Times New Roman"/>
          <w:b/>
          <w:highlight w:val="yellow"/>
        </w:rPr>
        <w:t xml:space="preserve">Table S2. Information table of tumor </w:t>
      </w:r>
      <w:r>
        <w:rPr>
          <w:rFonts w:ascii="Times New Roman" w:eastAsia="黑体" w:hAnsi="Times New Roman" w:cs="Times New Roman" w:hint="eastAsia"/>
          <w:b/>
          <w:highlight w:val="yellow"/>
        </w:rPr>
        <w:t xml:space="preserve">tissues </w:t>
      </w:r>
      <w:r>
        <w:rPr>
          <w:rFonts w:ascii="Times New Roman" w:eastAsia="黑体" w:hAnsi="Times New Roman" w:cs="Times New Roman"/>
          <w:b/>
          <w:highlight w:val="yellow"/>
        </w:rPr>
        <w:t xml:space="preserve">and paired paracancerous tissues </w:t>
      </w:r>
      <w:r>
        <w:rPr>
          <w:rFonts w:ascii="Times New Roman" w:eastAsia="黑体" w:hAnsi="Times New Roman" w:cs="Times New Roman" w:hint="eastAsia"/>
          <w:b/>
          <w:highlight w:val="yellow"/>
        </w:rPr>
        <w:t xml:space="preserve">obtained </w:t>
      </w:r>
      <w:r>
        <w:rPr>
          <w:rFonts w:ascii="Times New Roman" w:eastAsia="黑体" w:hAnsi="Times New Roman" w:cs="Times New Roman"/>
          <w:b/>
          <w:highlight w:val="yellow"/>
        </w:rPr>
        <w:t>from 10 CRC patients</w:t>
      </w:r>
      <w:r>
        <w:rPr>
          <w:rFonts w:ascii="Times New Roman" w:hAnsi="Times New Roman" w:cs="Times New Roman"/>
          <w:highlight w:val="yellow"/>
        </w:rPr>
        <w:t>.</w:t>
      </w:r>
      <w:r>
        <w:rPr>
          <w:rFonts w:ascii="Times New Roman" w:hAnsi="Times New Roman" w:cs="Times New Roman" w:hint="eastAsia"/>
        </w:rPr>
        <w:t xml:space="preserve"> </w:t>
      </w:r>
    </w:p>
    <w:tbl>
      <w:tblPr>
        <w:tblStyle w:val="a8"/>
        <w:tblW w:w="830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4"/>
        <w:gridCol w:w="5466"/>
      </w:tblGrid>
      <w:tr w:rsidR="0015316C" w14:paraId="41F25BEC" w14:textId="77777777">
        <w:tc>
          <w:tcPr>
            <w:tcW w:w="2834" w:type="dxa"/>
            <w:tcBorders>
              <w:top w:val="single" w:sz="4" w:space="0" w:color="auto"/>
              <w:bottom w:val="single" w:sz="4" w:space="0" w:color="auto"/>
            </w:tcBorders>
          </w:tcPr>
          <w:p w14:paraId="36476A6D" w14:textId="77777777" w:rsidR="0015316C" w:rsidRDefault="0015316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466" w:type="dxa"/>
            <w:tcBorders>
              <w:top w:val="single" w:sz="4" w:space="0" w:color="auto"/>
              <w:bottom w:val="single" w:sz="4" w:space="0" w:color="auto"/>
            </w:tcBorders>
          </w:tcPr>
          <w:p w14:paraId="6CCA9B7B" w14:textId="77777777" w:rsidR="0015316C" w:rsidRDefault="0004748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CRC patients</w:t>
            </w:r>
          </w:p>
          <w:p w14:paraId="33BBAD41" w14:textId="77777777" w:rsidR="0015316C" w:rsidRDefault="0004748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 w:hint="eastAsia"/>
                <w:b/>
                <w:bCs/>
              </w:rPr>
              <w:t>（</w:t>
            </w:r>
            <w:r>
              <w:rPr>
                <w:rFonts w:ascii="Times New Roman" w:hAnsi="Times New Roman" w:cs="Times New Roman" w:hint="eastAsia"/>
                <w:b/>
                <w:bCs/>
              </w:rPr>
              <w:t>n=10</w:t>
            </w:r>
            <w:r>
              <w:rPr>
                <w:rFonts w:ascii="Times New Roman" w:hAnsi="Times New Roman" w:cs="Times New Roman" w:hint="eastAsia"/>
                <w:b/>
                <w:bCs/>
              </w:rPr>
              <w:t>）</w:t>
            </w:r>
          </w:p>
        </w:tc>
      </w:tr>
      <w:tr w:rsidR="0015316C" w14:paraId="1FB2364F" w14:textId="77777777">
        <w:trPr>
          <w:trHeight w:val="280"/>
        </w:trPr>
        <w:tc>
          <w:tcPr>
            <w:tcW w:w="2834" w:type="dxa"/>
            <w:tcBorders>
              <w:top w:val="single" w:sz="4" w:space="0" w:color="auto"/>
            </w:tcBorders>
            <w:vAlign w:val="center"/>
          </w:tcPr>
          <w:p w14:paraId="09BD4740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1"/>
                <w:szCs w:val="21"/>
              </w:rPr>
              <w:t>Sex</w:t>
            </w:r>
          </w:p>
        </w:tc>
        <w:tc>
          <w:tcPr>
            <w:tcW w:w="5466" w:type="dxa"/>
            <w:tcBorders>
              <w:top w:val="single" w:sz="4" w:space="0" w:color="auto"/>
            </w:tcBorders>
            <w:vAlign w:val="center"/>
          </w:tcPr>
          <w:p w14:paraId="3D6325E9" w14:textId="77777777" w:rsidR="0015316C" w:rsidRDefault="0015316C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15316C" w14:paraId="37EC9941" w14:textId="77777777">
        <w:trPr>
          <w:trHeight w:val="280"/>
        </w:trPr>
        <w:tc>
          <w:tcPr>
            <w:tcW w:w="2834" w:type="dxa"/>
            <w:vAlign w:val="center"/>
          </w:tcPr>
          <w:p w14:paraId="12DA464D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M</w:t>
            </w:r>
            <w:r>
              <w:rPr>
                <w:rFonts w:ascii="Times New Roman" w:hAnsi="Times New Roman" w:cs="Times New Roman" w:hint="eastAsia"/>
                <w:color w:val="000000"/>
                <w:sz w:val="21"/>
                <w:szCs w:val="21"/>
              </w:rPr>
              <w:t>ale</w:t>
            </w:r>
          </w:p>
        </w:tc>
        <w:tc>
          <w:tcPr>
            <w:tcW w:w="5466" w:type="dxa"/>
            <w:vAlign w:val="center"/>
          </w:tcPr>
          <w:p w14:paraId="5AC7A407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1"/>
                <w:szCs w:val="21"/>
              </w:rPr>
              <w:t>4</w:t>
            </w:r>
          </w:p>
        </w:tc>
      </w:tr>
      <w:tr w:rsidR="0015316C" w14:paraId="72FF430D" w14:textId="77777777">
        <w:trPr>
          <w:trHeight w:val="280"/>
        </w:trPr>
        <w:tc>
          <w:tcPr>
            <w:tcW w:w="2834" w:type="dxa"/>
            <w:tcBorders>
              <w:bottom w:val="single" w:sz="4" w:space="0" w:color="auto"/>
            </w:tcBorders>
            <w:vAlign w:val="center"/>
          </w:tcPr>
          <w:p w14:paraId="0AC01DFF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1"/>
                <w:szCs w:val="21"/>
              </w:rPr>
              <w:t>Female</w:t>
            </w:r>
          </w:p>
        </w:tc>
        <w:tc>
          <w:tcPr>
            <w:tcW w:w="5466" w:type="dxa"/>
            <w:tcBorders>
              <w:bottom w:val="single" w:sz="4" w:space="0" w:color="auto"/>
            </w:tcBorders>
            <w:vAlign w:val="center"/>
          </w:tcPr>
          <w:p w14:paraId="074B68C7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1"/>
                <w:szCs w:val="21"/>
              </w:rPr>
              <w:t>6</w:t>
            </w:r>
          </w:p>
        </w:tc>
      </w:tr>
      <w:tr w:rsidR="0015316C" w14:paraId="07ACBB54" w14:textId="77777777">
        <w:trPr>
          <w:trHeight w:val="280"/>
        </w:trPr>
        <w:tc>
          <w:tcPr>
            <w:tcW w:w="2834" w:type="dxa"/>
            <w:tcBorders>
              <w:top w:val="single" w:sz="4" w:space="0" w:color="auto"/>
            </w:tcBorders>
            <w:vAlign w:val="center"/>
          </w:tcPr>
          <w:p w14:paraId="45BC42BB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1"/>
                <w:szCs w:val="21"/>
              </w:rPr>
              <w:t>Age</w:t>
            </w:r>
          </w:p>
        </w:tc>
        <w:tc>
          <w:tcPr>
            <w:tcW w:w="5466" w:type="dxa"/>
            <w:tcBorders>
              <w:top w:val="single" w:sz="4" w:space="0" w:color="auto"/>
            </w:tcBorders>
            <w:vAlign w:val="center"/>
          </w:tcPr>
          <w:p w14:paraId="6258E742" w14:textId="77777777" w:rsidR="0015316C" w:rsidRDefault="0015316C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15316C" w14:paraId="7F5431C3" w14:textId="77777777">
        <w:trPr>
          <w:trHeight w:val="280"/>
        </w:trPr>
        <w:tc>
          <w:tcPr>
            <w:tcW w:w="2834" w:type="dxa"/>
            <w:vAlign w:val="center"/>
          </w:tcPr>
          <w:p w14:paraId="089B2BA8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&lt; 60</w:t>
            </w:r>
          </w:p>
        </w:tc>
        <w:tc>
          <w:tcPr>
            <w:tcW w:w="5466" w:type="dxa"/>
            <w:vAlign w:val="center"/>
          </w:tcPr>
          <w:p w14:paraId="43E690F7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3</w:t>
            </w:r>
          </w:p>
        </w:tc>
      </w:tr>
      <w:tr w:rsidR="0015316C" w14:paraId="36797A8D" w14:textId="77777777">
        <w:trPr>
          <w:trHeight w:val="280"/>
        </w:trPr>
        <w:tc>
          <w:tcPr>
            <w:tcW w:w="2834" w:type="dxa"/>
            <w:tcBorders>
              <w:bottom w:val="single" w:sz="4" w:space="0" w:color="auto"/>
            </w:tcBorders>
            <w:vAlign w:val="center"/>
          </w:tcPr>
          <w:p w14:paraId="5C060478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≥ 60</w:t>
            </w:r>
          </w:p>
        </w:tc>
        <w:tc>
          <w:tcPr>
            <w:tcW w:w="5466" w:type="dxa"/>
            <w:tcBorders>
              <w:bottom w:val="single" w:sz="4" w:space="0" w:color="auto"/>
            </w:tcBorders>
            <w:vAlign w:val="center"/>
          </w:tcPr>
          <w:p w14:paraId="6DE64888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7</w:t>
            </w:r>
          </w:p>
        </w:tc>
      </w:tr>
      <w:tr w:rsidR="0015316C" w14:paraId="5B44A6D2" w14:textId="77777777">
        <w:trPr>
          <w:trHeight w:val="280"/>
        </w:trPr>
        <w:tc>
          <w:tcPr>
            <w:tcW w:w="2834" w:type="dxa"/>
            <w:tcBorders>
              <w:top w:val="single" w:sz="4" w:space="0" w:color="auto"/>
            </w:tcBorders>
            <w:vAlign w:val="center"/>
          </w:tcPr>
          <w:p w14:paraId="6D5F317C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Subsite</w:t>
            </w:r>
          </w:p>
        </w:tc>
        <w:tc>
          <w:tcPr>
            <w:tcW w:w="5466" w:type="dxa"/>
            <w:tcBorders>
              <w:top w:val="single" w:sz="4" w:space="0" w:color="auto"/>
            </w:tcBorders>
            <w:vAlign w:val="center"/>
          </w:tcPr>
          <w:p w14:paraId="77FA6013" w14:textId="77777777" w:rsidR="0015316C" w:rsidRDefault="0015316C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15316C" w14:paraId="6DECE9B1" w14:textId="77777777">
        <w:trPr>
          <w:trHeight w:val="280"/>
        </w:trPr>
        <w:tc>
          <w:tcPr>
            <w:tcW w:w="2834" w:type="dxa"/>
            <w:vAlign w:val="center"/>
          </w:tcPr>
          <w:p w14:paraId="73C0B21C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Left-sided colon</w:t>
            </w:r>
          </w:p>
        </w:tc>
        <w:tc>
          <w:tcPr>
            <w:tcW w:w="5466" w:type="dxa"/>
            <w:vAlign w:val="center"/>
          </w:tcPr>
          <w:p w14:paraId="427DC49F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1"/>
                <w:szCs w:val="21"/>
              </w:rPr>
              <w:t>2</w:t>
            </w:r>
          </w:p>
        </w:tc>
      </w:tr>
      <w:tr w:rsidR="0015316C" w14:paraId="1A338940" w14:textId="77777777">
        <w:trPr>
          <w:trHeight w:val="280"/>
        </w:trPr>
        <w:tc>
          <w:tcPr>
            <w:tcW w:w="2834" w:type="dxa"/>
            <w:vAlign w:val="center"/>
          </w:tcPr>
          <w:p w14:paraId="34CE14A7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Right-sided colon</w:t>
            </w:r>
          </w:p>
        </w:tc>
        <w:tc>
          <w:tcPr>
            <w:tcW w:w="5466" w:type="dxa"/>
            <w:vAlign w:val="center"/>
          </w:tcPr>
          <w:p w14:paraId="60FB0D21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1"/>
                <w:szCs w:val="21"/>
              </w:rPr>
              <w:t>1</w:t>
            </w:r>
          </w:p>
        </w:tc>
      </w:tr>
      <w:tr w:rsidR="0015316C" w14:paraId="4646EFB4" w14:textId="77777777">
        <w:trPr>
          <w:trHeight w:val="280"/>
        </w:trPr>
        <w:tc>
          <w:tcPr>
            <w:tcW w:w="2834" w:type="dxa"/>
            <w:tcBorders>
              <w:bottom w:val="single" w:sz="4" w:space="0" w:color="auto"/>
            </w:tcBorders>
            <w:vAlign w:val="center"/>
          </w:tcPr>
          <w:p w14:paraId="4625230F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Rectum</w:t>
            </w:r>
          </w:p>
        </w:tc>
        <w:tc>
          <w:tcPr>
            <w:tcW w:w="5466" w:type="dxa"/>
            <w:tcBorders>
              <w:bottom w:val="single" w:sz="4" w:space="0" w:color="auto"/>
            </w:tcBorders>
            <w:vAlign w:val="center"/>
          </w:tcPr>
          <w:p w14:paraId="19BEC2E1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1"/>
                <w:szCs w:val="21"/>
              </w:rPr>
              <w:t>7</w:t>
            </w:r>
          </w:p>
        </w:tc>
      </w:tr>
      <w:bookmarkEnd w:id="12"/>
    </w:tbl>
    <w:p w14:paraId="2A66AE8C" w14:textId="77777777" w:rsidR="0015316C" w:rsidRDefault="0015316C">
      <w:pPr>
        <w:spacing w:line="360" w:lineRule="auto"/>
        <w:rPr>
          <w:rFonts w:ascii="Times New Roman" w:eastAsia="黑体" w:hAnsi="Times New Roman" w:cs="Times New Roman"/>
          <w:b/>
        </w:rPr>
      </w:pPr>
    </w:p>
    <w:p w14:paraId="404308C0" w14:textId="7831B1F1" w:rsidR="0015316C" w:rsidRDefault="00047481" w:rsidP="00047481">
      <w:pPr>
        <w:spacing w:line="360" w:lineRule="auto"/>
        <w:jc w:val="both"/>
        <w:rPr>
          <w:rFonts w:ascii="Times New Roman" w:eastAsia="黑体" w:hAnsi="Times New Roman" w:cs="Times New Roman"/>
        </w:rPr>
      </w:pPr>
      <w:r>
        <w:rPr>
          <w:rFonts w:ascii="Times New Roman" w:eastAsia="黑体" w:hAnsi="Times New Roman" w:cs="Times New Roman"/>
          <w:b/>
        </w:rPr>
        <w:t xml:space="preserve">Table </w:t>
      </w:r>
      <w:r>
        <w:rPr>
          <w:rFonts w:ascii="Times New Roman" w:eastAsia="黑体" w:hAnsi="Times New Roman" w:cs="Times New Roman" w:hint="eastAsia"/>
          <w:b/>
        </w:rPr>
        <w:t>S</w:t>
      </w:r>
      <w:r>
        <w:rPr>
          <w:rFonts w:ascii="Times New Roman" w:eastAsia="黑体" w:hAnsi="Times New Roman" w:cs="Times New Roman"/>
          <w:b/>
        </w:rPr>
        <w:t xml:space="preserve">3. </w:t>
      </w:r>
      <w:r>
        <w:rPr>
          <w:rFonts w:ascii="Times New Roman" w:eastAsia="黑体" w:hAnsi="Times New Roman" w:cs="Times New Roman" w:hint="eastAsia"/>
        </w:rPr>
        <w:t>D</w:t>
      </w:r>
      <w:r>
        <w:rPr>
          <w:rFonts w:ascii="Times New Roman" w:eastAsia="黑体" w:hAnsi="Times New Roman" w:cs="Times New Roman"/>
        </w:rPr>
        <w:t xml:space="preserve">ifferential metabolites in fecal samples between </w:t>
      </w:r>
      <w:r>
        <w:rPr>
          <w:rFonts w:ascii="Times New Roman" w:hAnsi="Times New Roman" w:cs="Times New Roman"/>
        </w:rPr>
        <w:t>CRC patients and healthy adults</w:t>
      </w:r>
      <w:r>
        <w:rPr>
          <w:rFonts w:ascii="Times New Roman" w:hAnsi="Times New Roman" w:cs="Times New Roman" w:hint="eastAsia"/>
        </w:rPr>
        <w:t xml:space="preserve">. </w:t>
      </w:r>
      <w:r>
        <w:rPr>
          <w:rFonts w:ascii="Times New Roman" w:hAnsi="Times New Roman" w:cs="Times New Roman"/>
        </w:rPr>
        <w:t xml:space="preserve">Only features with VIP &gt; 1 </w:t>
      </w:r>
      <w:r>
        <w:rPr>
          <w:rFonts w:ascii="Times New Roman" w:hAnsi="Times New Roman" w:cs="Times New Roman" w:hint="eastAsia"/>
        </w:rPr>
        <w:t xml:space="preserve">and Fold Change &gt; 2 </w:t>
      </w:r>
      <w:r>
        <w:rPr>
          <w:rFonts w:ascii="Times New Roman" w:hAnsi="Times New Roman" w:cs="Times New Roman"/>
        </w:rPr>
        <w:t>or &lt; 0.5</w:t>
      </w:r>
      <w:r>
        <w:rPr>
          <w:rFonts w:ascii="Times New Roman" w:hAnsi="Times New Roman" w:cs="Times New Roman" w:hint="eastAsia"/>
        </w:rPr>
        <w:t xml:space="preserve"> </w:t>
      </w:r>
      <w:r>
        <w:rPr>
          <w:rFonts w:ascii="Times New Roman" w:hAnsi="Times New Roman" w:cs="Times New Roman"/>
        </w:rPr>
        <w:t xml:space="preserve">were </w:t>
      </w:r>
      <w:r>
        <w:rPr>
          <w:rFonts w:ascii="Times New Roman" w:hAnsi="Times New Roman" w:cs="Times New Roman" w:hint="eastAsia"/>
        </w:rPr>
        <w:t>listed</w:t>
      </w:r>
      <w:r>
        <w:rPr>
          <w:rFonts w:ascii="Times New Roman" w:eastAsia="黑体" w:hAnsi="Times New Roman" w:cs="Times New Roman" w:hint="eastAsia"/>
        </w:rPr>
        <w:t>.</w:t>
      </w:r>
      <w:bookmarkEnd w:id="4"/>
      <w:bookmarkEnd w:id="5"/>
      <w:r>
        <w:t xml:space="preserve"> </w:t>
      </w:r>
      <w:r>
        <w:rPr>
          <w:rFonts w:ascii="Times New Roman" w:eastAsia="黑体" w:hAnsi="Times New Roman" w:cs="Times New Roman" w:hint="eastAsia"/>
          <w:highlight w:val="yellow"/>
        </w:rPr>
        <w:t>M</w:t>
      </w:r>
      <w:r>
        <w:rPr>
          <w:rFonts w:ascii="Times New Roman" w:eastAsia="黑体" w:hAnsi="Times New Roman" w:cs="Times New Roman"/>
          <w:highlight w:val="yellow"/>
        </w:rPr>
        <w:t xml:space="preserve">etabolites marked with </w:t>
      </w:r>
      <w:r w:rsidRPr="00047481">
        <w:rPr>
          <w:rFonts w:ascii="Times New Roman" w:eastAsia="黑体" w:hAnsi="Times New Roman" w:cs="Times New Roman"/>
          <w:highlight w:val="yellow"/>
        </w:rPr>
        <w:t>an asterisk (</w:t>
      </w:r>
      <w:r>
        <w:rPr>
          <w:rFonts w:ascii="Times New Roman" w:eastAsia="黑体" w:hAnsi="Times New Roman" w:cs="Times New Roman"/>
          <w:highlight w:val="yellow"/>
        </w:rPr>
        <w:t>*</w:t>
      </w:r>
      <w:r>
        <w:rPr>
          <w:rFonts w:ascii="Times New Roman" w:eastAsia="黑体" w:hAnsi="Times New Roman" w:cs="Times New Roman" w:hint="eastAsia"/>
          <w:highlight w:val="yellow"/>
        </w:rPr>
        <w:t>)</w:t>
      </w:r>
      <w:r>
        <w:rPr>
          <w:rFonts w:ascii="Times New Roman" w:eastAsia="黑体" w:hAnsi="Times New Roman" w:cs="Times New Roman"/>
          <w:highlight w:val="yellow"/>
        </w:rPr>
        <w:t xml:space="preserve"> are of microbial origin.</w:t>
      </w:r>
    </w:p>
    <w:tbl>
      <w:tblPr>
        <w:tblStyle w:val="a8"/>
        <w:tblW w:w="854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00"/>
        <w:gridCol w:w="2862"/>
        <w:gridCol w:w="1484"/>
        <w:gridCol w:w="2100"/>
      </w:tblGrid>
      <w:tr w:rsidR="0015316C" w14:paraId="758F8526" w14:textId="77777777">
        <w:tc>
          <w:tcPr>
            <w:tcW w:w="2100" w:type="dxa"/>
            <w:tcBorders>
              <w:top w:val="single" w:sz="4" w:space="0" w:color="auto"/>
              <w:bottom w:val="single" w:sz="4" w:space="0" w:color="auto"/>
            </w:tcBorders>
          </w:tcPr>
          <w:p w14:paraId="66B38A0F" w14:textId="77777777" w:rsidR="0015316C" w:rsidRDefault="0004748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No.</w:t>
            </w:r>
          </w:p>
        </w:tc>
        <w:tc>
          <w:tcPr>
            <w:tcW w:w="2862" w:type="dxa"/>
            <w:tcBorders>
              <w:top w:val="single" w:sz="4" w:space="0" w:color="auto"/>
              <w:bottom w:val="single" w:sz="4" w:space="0" w:color="auto"/>
            </w:tcBorders>
          </w:tcPr>
          <w:p w14:paraId="10C45943" w14:textId="77777777" w:rsidR="0015316C" w:rsidRDefault="0004748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Metabolites</w:t>
            </w:r>
          </w:p>
        </w:tc>
        <w:tc>
          <w:tcPr>
            <w:tcW w:w="1484" w:type="dxa"/>
            <w:tcBorders>
              <w:top w:val="single" w:sz="4" w:space="0" w:color="auto"/>
              <w:bottom w:val="single" w:sz="4" w:space="0" w:color="auto"/>
            </w:tcBorders>
          </w:tcPr>
          <w:p w14:paraId="57A123D3" w14:textId="77777777" w:rsidR="0015316C" w:rsidRDefault="0004748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VIP</w:t>
            </w:r>
          </w:p>
        </w:tc>
        <w:tc>
          <w:tcPr>
            <w:tcW w:w="2100" w:type="dxa"/>
            <w:tcBorders>
              <w:top w:val="single" w:sz="4" w:space="0" w:color="auto"/>
              <w:bottom w:val="single" w:sz="4" w:space="0" w:color="auto"/>
            </w:tcBorders>
          </w:tcPr>
          <w:p w14:paraId="5BE8303D" w14:textId="77777777" w:rsidR="0015316C" w:rsidRDefault="0004748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Fold Change</w:t>
            </w:r>
          </w:p>
        </w:tc>
      </w:tr>
      <w:tr w:rsidR="0015316C" w14:paraId="32A7DD4C" w14:textId="77777777">
        <w:trPr>
          <w:trHeight w:val="280"/>
        </w:trPr>
        <w:tc>
          <w:tcPr>
            <w:tcW w:w="2100" w:type="dxa"/>
            <w:tcBorders>
              <w:top w:val="single" w:sz="4" w:space="0" w:color="auto"/>
            </w:tcBorders>
            <w:vAlign w:val="center"/>
          </w:tcPr>
          <w:p w14:paraId="1DF3FFB6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2862" w:type="dxa"/>
            <w:tcBorders>
              <w:top w:val="single" w:sz="4" w:space="0" w:color="auto"/>
            </w:tcBorders>
            <w:vAlign w:val="center"/>
          </w:tcPr>
          <w:p w14:paraId="34A5BB2A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bookmarkStart w:id="13" w:name="OLE_LINK73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Hexadecanedioic acid</w:t>
            </w:r>
            <w:bookmarkEnd w:id="13"/>
          </w:p>
        </w:tc>
        <w:tc>
          <w:tcPr>
            <w:tcW w:w="1484" w:type="dxa"/>
            <w:tcBorders>
              <w:top w:val="single" w:sz="4" w:space="0" w:color="auto"/>
            </w:tcBorders>
            <w:vAlign w:val="center"/>
          </w:tcPr>
          <w:p w14:paraId="550A1020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1.18</w:t>
            </w:r>
          </w:p>
        </w:tc>
        <w:tc>
          <w:tcPr>
            <w:tcW w:w="2100" w:type="dxa"/>
            <w:tcBorders>
              <w:top w:val="single" w:sz="4" w:space="0" w:color="auto"/>
            </w:tcBorders>
            <w:vAlign w:val="center"/>
          </w:tcPr>
          <w:p w14:paraId="7E197B9B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37.496</w:t>
            </w:r>
          </w:p>
        </w:tc>
      </w:tr>
      <w:tr w:rsidR="0015316C" w14:paraId="4FC59151" w14:textId="77777777">
        <w:trPr>
          <w:trHeight w:val="280"/>
        </w:trPr>
        <w:tc>
          <w:tcPr>
            <w:tcW w:w="2100" w:type="dxa"/>
            <w:vAlign w:val="center"/>
          </w:tcPr>
          <w:p w14:paraId="6CE18D57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</w:t>
            </w:r>
          </w:p>
        </w:tc>
        <w:tc>
          <w:tcPr>
            <w:tcW w:w="2862" w:type="dxa"/>
            <w:vAlign w:val="center"/>
          </w:tcPr>
          <w:p w14:paraId="23F82F8E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Phe phe</w:t>
            </w:r>
          </w:p>
        </w:tc>
        <w:tc>
          <w:tcPr>
            <w:tcW w:w="1484" w:type="dxa"/>
            <w:vAlign w:val="center"/>
          </w:tcPr>
          <w:p w14:paraId="03451243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1.46</w:t>
            </w:r>
          </w:p>
        </w:tc>
        <w:tc>
          <w:tcPr>
            <w:tcW w:w="2100" w:type="dxa"/>
            <w:vAlign w:val="center"/>
          </w:tcPr>
          <w:p w14:paraId="0BDA463F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9.229</w:t>
            </w:r>
          </w:p>
        </w:tc>
      </w:tr>
      <w:tr w:rsidR="0015316C" w14:paraId="1230A5B3" w14:textId="77777777">
        <w:trPr>
          <w:trHeight w:val="280"/>
        </w:trPr>
        <w:tc>
          <w:tcPr>
            <w:tcW w:w="2100" w:type="dxa"/>
            <w:vAlign w:val="center"/>
          </w:tcPr>
          <w:p w14:paraId="6964A442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3</w:t>
            </w:r>
          </w:p>
        </w:tc>
        <w:tc>
          <w:tcPr>
            <w:tcW w:w="2862" w:type="dxa"/>
            <w:vAlign w:val="center"/>
          </w:tcPr>
          <w:p w14:paraId="54FE72B5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N-formylkynurenine</w:t>
            </w:r>
          </w:p>
        </w:tc>
        <w:tc>
          <w:tcPr>
            <w:tcW w:w="1484" w:type="dxa"/>
            <w:vAlign w:val="center"/>
          </w:tcPr>
          <w:p w14:paraId="408377D3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1.29</w:t>
            </w:r>
          </w:p>
        </w:tc>
        <w:tc>
          <w:tcPr>
            <w:tcW w:w="2100" w:type="dxa"/>
            <w:vAlign w:val="center"/>
          </w:tcPr>
          <w:p w14:paraId="0E98ACFA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8.618</w:t>
            </w:r>
          </w:p>
        </w:tc>
      </w:tr>
      <w:tr w:rsidR="0015316C" w14:paraId="6D420C00" w14:textId="77777777">
        <w:trPr>
          <w:trHeight w:val="280"/>
        </w:trPr>
        <w:tc>
          <w:tcPr>
            <w:tcW w:w="2100" w:type="dxa"/>
            <w:vAlign w:val="center"/>
          </w:tcPr>
          <w:p w14:paraId="6F518450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4</w:t>
            </w:r>
          </w:p>
        </w:tc>
        <w:tc>
          <w:tcPr>
            <w:tcW w:w="2862" w:type="dxa"/>
            <w:vAlign w:val="center"/>
          </w:tcPr>
          <w:p w14:paraId="254DEB6C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bookmarkStart w:id="14" w:name="OLE_LINK72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3-Methyloxindole</w:t>
            </w:r>
            <w:bookmarkEnd w:id="14"/>
          </w:p>
        </w:tc>
        <w:tc>
          <w:tcPr>
            <w:tcW w:w="1484" w:type="dxa"/>
            <w:vAlign w:val="center"/>
          </w:tcPr>
          <w:p w14:paraId="394D598A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1.13</w:t>
            </w:r>
          </w:p>
        </w:tc>
        <w:tc>
          <w:tcPr>
            <w:tcW w:w="2100" w:type="dxa"/>
            <w:vAlign w:val="center"/>
          </w:tcPr>
          <w:p w14:paraId="6770CBA9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7.707</w:t>
            </w:r>
          </w:p>
        </w:tc>
      </w:tr>
      <w:tr w:rsidR="0015316C" w14:paraId="299F295D" w14:textId="77777777">
        <w:trPr>
          <w:trHeight w:val="280"/>
        </w:trPr>
        <w:tc>
          <w:tcPr>
            <w:tcW w:w="2100" w:type="dxa"/>
            <w:vAlign w:val="center"/>
          </w:tcPr>
          <w:p w14:paraId="19D354A3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5</w:t>
            </w:r>
          </w:p>
        </w:tc>
        <w:tc>
          <w:tcPr>
            <w:tcW w:w="2862" w:type="dxa"/>
            <w:vAlign w:val="center"/>
          </w:tcPr>
          <w:p w14:paraId="5B62B5C6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Hexylamine</w:t>
            </w:r>
            <w:r>
              <w:rPr>
                <w:rFonts w:ascii="Times New Roman" w:hAnsi="Times New Roman" w:cs="Times New Roman" w:hint="eastAsia"/>
                <w:color w:val="000000"/>
                <w:sz w:val="21"/>
                <w:szCs w:val="21"/>
              </w:rPr>
              <w:t>*</w:t>
            </w:r>
          </w:p>
        </w:tc>
        <w:tc>
          <w:tcPr>
            <w:tcW w:w="1484" w:type="dxa"/>
            <w:vAlign w:val="center"/>
          </w:tcPr>
          <w:p w14:paraId="74E44E7C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1.59</w:t>
            </w:r>
          </w:p>
        </w:tc>
        <w:tc>
          <w:tcPr>
            <w:tcW w:w="2100" w:type="dxa"/>
            <w:vAlign w:val="center"/>
          </w:tcPr>
          <w:p w14:paraId="75A3D7EA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7.418</w:t>
            </w:r>
          </w:p>
        </w:tc>
      </w:tr>
      <w:tr w:rsidR="0015316C" w14:paraId="545673EC" w14:textId="77777777">
        <w:trPr>
          <w:trHeight w:val="280"/>
        </w:trPr>
        <w:tc>
          <w:tcPr>
            <w:tcW w:w="2100" w:type="dxa"/>
            <w:vAlign w:val="center"/>
          </w:tcPr>
          <w:p w14:paraId="5A02AA47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6</w:t>
            </w:r>
          </w:p>
        </w:tc>
        <w:tc>
          <w:tcPr>
            <w:tcW w:w="2862" w:type="dxa"/>
            <w:vAlign w:val="center"/>
          </w:tcPr>
          <w:p w14:paraId="334B494D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Indole-3-carboxylic acid</w:t>
            </w:r>
            <w:r>
              <w:rPr>
                <w:rFonts w:ascii="Times New Roman" w:hAnsi="Times New Roman" w:cs="Times New Roman" w:hint="eastAsia"/>
                <w:color w:val="000000"/>
                <w:sz w:val="21"/>
                <w:szCs w:val="21"/>
              </w:rPr>
              <w:t>*</w:t>
            </w:r>
          </w:p>
        </w:tc>
        <w:tc>
          <w:tcPr>
            <w:tcW w:w="1484" w:type="dxa"/>
            <w:vAlign w:val="center"/>
          </w:tcPr>
          <w:p w14:paraId="6A47CAD7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2.20</w:t>
            </w:r>
          </w:p>
        </w:tc>
        <w:tc>
          <w:tcPr>
            <w:tcW w:w="2100" w:type="dxa"/>
            <w:vAlign w:val="center"/>
          </w:tcPr>
          <w:p w14:paraId="5F3D78F7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7.392</w:t>
            </w:r>
          </w:p>
        </w:tc>
      </w:tr>
      <w:tr w:rsidR="0015316C" w14:paraId="3236050B" w14:textId="77777777">
        <w:trPr>
          <w:trHeight w:val="280"/>
        </w:trPr>
        <w:tc>
          <w:tcPr>
            <w:tcW w:w="2100" w:type="dxa"/>
            <w:vAlign w:val="center"/>
          </w:tcPr>
          <w:p w14:paraId="13A9F68F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7</w:t>
            </w:r>
          </w:p>
        </w:tc>
        <w:tc>
          <w:tcPr>
            <w:tcW w:w="2862" w:type="dxa"/>
            <w:vAlign w:val="center"/>
          </w:tcPr>
          <w:p w14:paraId="7A648CE9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bookmarkStart w:id="15" w:name="OLE_LINK71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P-Aminobenzoate</w:t>
            </w:r>
            <w:bookmarkEnd w:id="15"/>
            <w:r>
              <w:rPr>
                <w:rFonts w:ascii="Times New Roman" w:hAnsi="Times New Roman" w:cs="Times New Roman" w:hint="eastAsia"/>
                <w:color w:val="000000"/>
                <w:sz w:val="21"/>
                <w:szCs w:val="21"/>
              </w:rPr>
              <w:t>*</w:t>
            </w:r>
          </w:p>
        </w:tc>
        <w:tc>
          <w:tcPr>
            <w:tcW w:w="1484" w:type="dxa"/>
            <w:vAlign w:val="center"/>
          </w:tcPr>
          <w:p w14:paraId="7E7EB2FD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1.26</w:t>
            </w:r>
          </w:p>
        </w:tc>
        <w:tc>
          <w:tcPr>
            <w:tcW w:w="2100" w:type="dxa"/>
            <w:vAlign w:val="center"/>
          </w:tcPr>
          <w:p w14:paraId="5DA586EC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7.340</w:t>
            </w:r>
          </w:p>
        </w:tc>
      </w:tr>
      <w:tr w:rsidR="0015316C" w14:paraId="128936E1" w14:textId="77777777">
        <w:trPr>
          <w:trHeight w:val="280"/>
        </w:trPr>
        <w:tc>
          <w:tcPr>
            <w:tcW w:w="2100" w:type="dxa"/>
            <w:vAlign w:val="center"/>
          </w:tcPr>
          <w:p w14:paraId="5D6C53C1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8</w:t>
            </w:r>
          </w:p>
        </w:tc>
        <w:tc>
          <w:tcPr>
            <w:tcW w:w="2862" w:type="dxa"/>
            <w:vAlign w:val="center"/>
          </w:tcPr>
          <w:p w14:paraId="1FD60E5F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bookmarkStart w:id="16" w:name="OLE_LINK74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Phthalic acid</w:t>
            </w:r>
            <w:bookmarkEnd w:id="16"/>
          </w:p>
        </w:tc>
        <w:tc>
          <w:tcPr>
            <w:tcW w:w="1484" w:type="dxa"/>
            <w:vAlign w:val="center"/>
          </w:tcPr>
          <w:p w14:paraId="71F224A1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1.29</w:t>
            </w:r>
          </w:p>
        </w:tc>
        <w:tc>
          <w:tcPr>
            <w:tcW w:w="2100" w:type="dxa"/>
            <w:vAlign w:val="center"/>
          </w:tcPr>
          <w:p w14:paraId="717437AF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4.421</w:t>
            </w:r>
          </w:p>
        </w:tc>
      </w:tr>
      <w:tr w:rsidR="0015316C" w14:paraId="213634FC" w14:textId="77777777">
        <w:trPr>
          <w:trHeight w:val="280"/>
        </w:trPr>
        <w:tc>
          <w:tcPr>
            <w:tcW w:w="2100" w:type="dxa"/>
            <w:vAlign w:val="center"/>
          </w:tcPr>
          <w:p w14:paraId="350B046B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9</w:t>
            </w:r>
          </w:p>
        </w:tc>
        <w:tc>
          <w:tcPr>
            <w:tcW w:w="2862" w:type="dxa"/>
            <w:vAlign w:val="center"/>
          </w:tcPr>
          <w:p w14:paraId="02B55CEF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1,5-Diaminopentane</w:t>
            </w:r>
            <w:r>
              <w:rPr>
                <w:rFonts w:ascii="Times New Roman" w:hAnsi="Times New Roman" w:cs="Times New Roman" w:hint="eastAsia"/>
                <w:color w:val="000000"/>
                <w:sz w:val="21"/>
                <w:szCs w:val="21"/>
              </w:rPr>
              <w:t>*</w:t>
            </w:r>
          </w:p>
        </w:tc>
        <w:tc>
          <w:tcPr>
            <w:tcW w:w="1484" w:type="dxa"/>
            <w:vAlign w:val="center"/>
          </w:tcPr>
          <w:p w14:paraId="02BAEB0F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1.43</w:t>
            </w:r>
          </w:p>
        </w:tc>
        <w:tc>
          <w:tcPr>
            <w:tcW w:w="2100" w:type="dxa"/>
            <w:vAlign w:val="center"/>
          </w:tcPr>
          <w:p w14:paraId="57D854B3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4.409</w:t>
            </w:r>
          </w:p>
        </w:tc>
      </w:tr>
      <w:tr w:rsidR="0015316C" w14:paraId="25820DD2" w14:textId="77777777">
        <w:trPr>
          <w:trHeight w:val="280"/>
        </w:trPr>
        <w:tc>
          <w:tcPr>
            <w:tcW w:w="2100" w:type="dxa"/>
            <w:vAlign w:val="center"/>
          </w:tcPr>
          <w:p w14:paraId="379B7134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</w:t>
            </w:r>
          </w:p>
        </w:tc>
        <w:tc>
          <w:tcPr>
            <w:tcW w:w="2862" w:type="dxa"/>
            <w:vAlign w:val="center"/>
          </w:tcPr>
          <w:p w14:paraId="6152A092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bookmarkStart w:id="17" w:name="OLE_LINK75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Isoallolithocholic acid</w:t>
            </w:r>
            <w:bookmarkEnd w:id="17"/>
            <w:r>
              <w:rPr>
                <w:rFonts w:ascii="Times New Roman" w:hAnsi="Times New Roman" w:cs="Times New Roman" w:hint="eastAsia"/>
                <w:color w:val="000000"/>
                <w:sz w:val="21"/>
                <w:szCs w:val="21"/>
              </w:rPr>
              <w:t>*</w:t>
            </w:r>
          </w:p>
        </w:tc>
        <w:tc>
          <w:tcPr>
            <w:tcW w:w="1484" w:type="dxa"/>
            <w:vAlign w:val="center"/>
          </w:tcPr>
          <w:p w14:paraId="39E6E239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1.28</w:t>
            </w:r>
          </w:p>
        </w:tc>
        <w:tc>
          <w:tcPr>
            <w:tcW w:w="2100" w:type="dxa"/>
            <w:vAlign w:val="center"/>
          </w:tcPr>
          <w:p w14:paraId="69816EBC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4.062</w:t>
            </w:r>
          </w:p>
        </w:tc>
      </w:tr>
      <w:tr w:rsidR="0015316C" w14:paraId="0CEBC355" w14:textId="77777777">
        <w:trPr>
          <w:trHeight w:val="280"/>
        </w:trPr>
        <w:tc>
          <w:tcPr>
            <w:tcW w:w="2100" w:type="dxa"/>
            <w:vAlign w:val="center"/>
          </w:tcPr>
          <w:p w14:paraId="0958FDDF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</w:t>
            </w:r>
          </w:p>
        </w:tc>
        <w:tc>
          <w:tcPr>
            <w:tcW w:w="2862" w:type="dxa"/>
            <w:vAlign w:val="center"/>
          </w:tcPr>
          <w:p w14:paraId="360FF98D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bookmarkStart w:id="18" w:name="OLE_LINK76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2-Aminooctanoic acid</w:t>
            </w:r>
            <w:bookmarkEnd w:id="18"/>
          </w:p>
        </w:tc>
        <w:tc>
          <w:tcPr>
            <w:tcW w:w="1484" w:type="dxa"/>
            <w:vAlign w:val="center"/>
          </w:tcPr>
          <w:p w14:paraId="1DE57024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1.13</w:t>
            </w:r>
          </w:p>
        </w:tc>
        <w:tc>
          <w:tcPr>
            <w:tcW w:w="2100" w:type="dxa"/>
            <w:vAlign w:val="center"/>
          </w:tcPr>
          <w:p w14:paraId="060BC75C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3.248</w:t>
            </w:r>
          </w:p>
        </w:tc>
      </w:tr>
      <w:tr w:rsidR="0015316C" w14:paraId="7E66FBA3" w14:textId="77777777">
        <w:trPr>
          <w:trHeight w:val="280"/>
        </w:trPr>
        <w:tc>
          <w:tcPr>
            <w:tcW w:w="2100" w:type="dxa"/>
            <w:vAlign w:val="center"/>
          </w:tcPr>
          <w:p w14:paraId="4BB13C1D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bookmarkStart w:id="19" w:name="_Hlk186389598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12</w:t>
            </w:r>
          </w:p>
        </w:tc>
        <w:tc>
          <w:tcPr>
            <w:tcW w:w="2862" w:type="dxa"/>
            <w:vAlign w:val="center"/>
          </w:tcPr>
          <w:p w14:paraId="695C1321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bookmarkStart w:id="20" w:name="OLE_LINK79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3-Methyl-1-butylamine</w:t>
            </w:r>
            <w:bookmarkEnd w:id="20"/>
          </w:p>
        </w:tc>
        <w:tc>
          <w:tcPr>
            <w:tcW w:w="1484" w:type="dxa"/>
            <w:vAlign w:val="center"/>
          </w:tcPr>
          <w:p w14:paraId="0C56B6BA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2.28</w:t>
            </w:r>
          </w:p>
        </w:tc>
        <w:tc>
          <w:tcPr>
            <w:tcW w:w="2100" w:type="dxa"/>
            <w:vAlign w:val="center"/>
          </w:tcPr>
          <w:p w14:paraId="75ACB9F6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3.143</w:t>
            </w:r>
          </w:p>
        </w:tc>
      </w:tr>
      <w:bookmarkEnd w:id="19"/>
      <w:tr w:rsidR="0015316C" w14:paraId="45588C72" w14:textId="77777777">
        <w:trPr>
          <w:trHeight w:val="280"/>
        </w:trPr>
        <w:tc>
          <w:tcPr>
            <w:tcW w:w="2100" w:type="dxa"/>
            <w:vAlign w:val="center"/>
          </w:tcPr>
          <w:p w14:paraId="4FD0A45C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13</w:t>
            </w:r>
          </w:p>
        </w:tc>
        <w:tc>
          <w:tcPr>
            <w:tcW w:w="2862" w:type="dxa"/>
            <w:vAlign w:val="center"/>
          </w:tcPr>
          <w:p w14:paraId="123E38EA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bookmarkStart w:id="21" w:name="OLE_LINK80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Octadecanedioate (C18)</w:t>
            </w:r>
            <w:bookmarkEnd w:id="21"/>
          </w:p>
        </w:tc>
        <w:tc>
          <w:tcPr>
            <w:tcW w:w="1484" w:type="dxa"/>
            <w:vAlign w:val="center"/>
          </w:tcPr>
          <w:p w14:paraId="781A142A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2.22</w:t>
            </w:r>
          </w:p>
        </w:tc>
        <w:tc>
          <w:tcPr>
            <w:tcW w:w="2100" w:type="dxa"/>
            <w:vAlign w:val="center"/>
          </w:tcPr>
          <w:p w14:paraId="1B848114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3.127</w:t>
            </w:r>
          </w:p>
        </w:tc>
      </w:tr>
      <w:tr w:rsidR="0015316C" w14:paraId="07BF79EA" w14:textId="77777777">
        <w:trPr>
          <w:trHeight w:val="280"/>
        </w:trPr>
        <w:tc>
          <w:tcPr>
            <w:tcW w:w="2100" w:type="dxa"/>
            <w:vAlign w:val="center"/>
          </w:tcPr>
          <w:p w14:paraId="7110C362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14</w:t>
            </w:r>
          </w:p>
        </w:tc>
        <w:tc>
          <w:tcPr>
            <w:tcW w:w="2862" w:type="dxa"/>
            <w:vAlign w:val="center"/>
          </w:tcPr>
          <w:p w14:paraId="2B247BDE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L-Cystine</w:t>
            </w:r>
          </w:p>
        </w:tc>
        <w:tc>
          <w:tcPr>
            <w:tcW w:w="1484" w:type="dxa"/>
            <w:vAlign w:val="center"/>
          </w:tcPr>
          <w:p w14:paraId="31B0B177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1.52</w:t>
            </w:r>
          </w:p>
        </w:tc>
        <w:tc>
          <w:tcPr>
            <w:tcW w:w="2100" w:type="dxa"/>
            <w:vAlign w:val="center"/>
          </w:tcPr>
          <w:p w14:paraId="6294F673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3.092</w:t>
            </w:r>
          </w:p>
        </w:tc>
      </w:tr>
      <w:tr w:rsidR="0015316C" w14:paraId="1773FA6C" w14:textId="77777777">
        <w:trPr>
          <w:trHeight w:val="280"/>
        </w:trPr>
        <w:tc>
          <w:tcPr>
            <w:tcW w:w="2100" w:type="dxa"/>
            <w:vAlign w:val="center"/>
          </w:tcPr>
          <w:p w14:paraId="57B4BB35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15</w:t>
            </w:r>
          </w:p>
        </w:tc>
        <w:tc>
          <w:tcPr>
            <w:tcW w:w="2862" w:type="dxa"/>
            <w:vAlign w:val="center"/>
          </w:tcPr>
          <w:p w14:paraId="4B7EB8BE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bookmarkStart w:id="22" w:name="OLE_LINK81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γ-Glu-Met</w:t>
            </w:r>
            <w:bookmarkEnd w:id="22"/>
          </w:p>
        </w:tc>
        <w:tc>
          <w:tcPr>
            <w:tcW w:w="1484" w:type="dxa"/>
            <w:vAlign w:val="center"/>
          </w:tcPr>
          <w:p w14:paraId="57823EB8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1.46</w:t>
            </w:r>
          </w:p>
        </w:tc>
        <w:tc>
          <w:tcPr>
            <w:tcW w:w="2100" w:type="dxa"/>
            <w:vAlign w:val="center"/>
          </w:tcPr>
          <w:p w14:paraId="3AACEFB0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2.982</w:t>
            </w:r>
          </w:p>
        </w:tc>
      </w:tr>
      <w:tr w:rsidR="0015316C" w14:paraId="3991E528" w14:textId="77777777">
        <w:trPr>
          <w:trHeight w:val="280"/>
        </w:trPr>
        <w:tc>
          <w:tcPr>
            <w:tcW w:w="2100" w:type="dxa"/>
            <w:vAlign w:val="center"/>
          </w:tcPr>
          <w:p w14:paraId="575ABFA6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16</w:t>
            </w:r>
          </w:p>
        </w:tc>
        <w:tc>
          <w:tcPr>
            <w:tcW w:w="2862" w:type="dxa"/>
            <w:vAlign w:val="center"/>
          </w:tcPr>
          <w:p w14:paraId="4F7728E8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bookmarkStart w:id="23" w:name="OLE_LINK82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Xanthurenic Acid</w:t>
            </w:r>
            <w:bookmarkEnd w:id="23"/>
          </w:p>
        </w:tc>
        <w:tc>
          <w:tcPr>
            <w:tcW w:w="1484" w:type="dxa"/>
            <w:vAlign w:val="center"/>
          </w:tcPr>
          <w:p w14:paraId="296931D0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1.16</w:t>
            </w:r>
          </w:p>
        </w:tc>
        <w:tc>
          <w:tcPr>
            <w:tcW w:w="2100" w:type="dxa"/>
            <w:vAlign w:val="center"/>
          </w:tcPr>
          <w:p w14:paraId="43A8B0C2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2.787</w:t>
            </w:r>
          </w:p>
        </w:tc>
      </w:tr>
      <w:tr w:rsidR="0015316C" w14:paraId="766155F4" w14:textId="77777777">
        <w:trPr>
          <w:trHeight w:val="280"/>
        </w:trPr>
        <w:tc>
          <w:tcPr>
            <w:tcW w:w="2100" w:type="dxa"/>
            <w:vAlign w:val="center"/>
          </w:tcPr>
          <w:p w14:paraId="2D1111D7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17</w:t>
            </w:r>
          </w:p>
        </w:tc>
        <w:tc>
          <w:tcPr>
            <w:tcW w:w="2862" w:type="dxa"/>
            <w:vAlign w:val="center"/>
          </w:tcPr>
          <w:p w14:paraId="02E62493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bookmarkStart w:id="24" w:name="OLE_LINK83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Gly-Val</w:t>
            </w:r>
            <w:bookmarkEnd w:id="24"/>
          </w:p>
        </w:tc>
        <w:tc>
          <w:tcPr>
            <w:tcW w:w="1484" w:type="dxa"/>
            <w:vAlign w:val="center"/>
          </w:tcPr>
          <w:p w14:paraId="5215C91C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1.65</w:t>
            </w:r>
          </w:p>
        </w:tc>
        <w:tc>
          <w:tcPr>
            <w:tcW w:w="2100" w:type="dxa"/>
            <w:vAlign w:val="center"/>
          </w:tcPr>
          <w:p w14:paraId="28D1095F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2.743</w:t>
            </w:r>
          </w:p>
        </w:tc>
      </w:tr>
      <w:tr w:rsidR="0015316C" w14:paraId="0F956E78" w14:textId="77777777">
        <w:trPr>
          <w:trHeight w:val="280"/>
        </w:trPr>
        <w:tc>
          <w:tcPr>
            <w:tcW w:w="2100" w:type="dxa"/>
            <w:vAlign w:val="center"/>
          </w:tcPr>
          <w:p w14:paraId="0F2B66AF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bookmarkStart w:id="25" w:name="_Hlk186389979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18</w:t>
            </w:r>
          </w:p>
        </w:tc>
        <w:tc>
          <w:tcPr>
            <w:tcW w:w="2862" w:type="dxa"/>
            <w:vAlign w:val="center"/>
          </w:tcPr>
          <w:p w14:paraId="0F0EF090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N-Acetyl-L-Tyrosine</w:t>
            </w:r>
          </w:p>
        </w:tc>
        <w:tc>
          <w:tcPr>
            <w:tcW w:w="1484" w:type="dxa"/>
            <w:vAlign w:val="center"/>
          </w:tcPr>
          <w:p w14:paraId="4B2F8580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1.71</w:t>
            </w:r>
          </w:p>
        </w:tc>
        <w:tc>
          <w:tcPr>
            <w:tcW w:w="2100" w:type="dxa"/>
            <w:vAlign w:val="center"/>
          </w:tcPr>
          <w:p w14:paraId="79215A63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2.742</w:t>
            </w:r>
          </w:p>
        </w:tc>
      </w:tr>
      <w:bookmarkEnd w:id="25"/>
      <w:tr w:rsidR="0015316C" w14:paraId="6E8DC7AF" w14:textId="77777777">
        <w:trPr>
          <w:trHeight w:val="280"/>
        </w:trPr>
        <w:tc>
          <w:tcPr>
            <w:tcW w:w="2100" w:type="dxa"/>
            <w:vAlign w:val="center"/>
          </w:tcPr>
          <w:p w14:paraId="72BBB7A6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19</w:t>
            </w:r>
          </w:p>
        </w:tc>
        <w:tc>
          <w:tcPr>
            <w:tcW w:w="2862" w:type="dxa"/>
            <w:vAlign w:val="center"/>
          </w:tcPr>
          <w:p w14:paraId="26815524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bookmarkStart w:id="26" w:name="OLE_LINK86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Putrescine</w:t>
            </w:r>
            <w:bookmarkEnd w:id="26"/>
            <w:r>
              <w:rPr>
                <w:rFonts w:ascii="Times New Roman" w:hAnsi="Times New Roman" w:cs="Times New Roman" w:hint="eastAsia"/>
                <w:color w:val="000000"/>
                <w:sz w:val="21"/>
                <w:szCs w:val="21"/>
              </w:rPr>
              <w:t>*</w:t>
            </w:r>
          </w:p>
        </w:tc>
        <w:tc>
          <w:tcPr>
            <w:tcW w:w="1484" w:type="dxa"/>
            <w:vAlign w:val="center"/>
          </w:tcPr>
          <w:p w14:paraId="4AAC070A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1.14</w:t>
            </w:r>
          </w:p>
        </w:tc>
        <w:tc>
          <w:tcPr>
            <w:tcW w:w="2100" w:type="dxa"/>
            <w:vAlign w:val="center"/>
          </w:tcPr>
          <w:p w14:paraId="4496F6FB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2.727</w:t>
            </w:r>
          </w:p>
        </w:tc>
      </w:tr>
      <w:tr w:rsidR="0015316C" w14:paraId="58140E36" w14:textId="77777777">
        <w:trPr>
          <w:trHeight w:val="280"/>
        </w:trPr>
        <w:tc>
          <w:tcPr>
            <w:tcW w:w="2100" w:type="dxa"/>
            <w:vAlign w:val="center"/>
          </w:tcPr>
          <w:p w14:paraId="50326FDF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20</w:t>
            </w:r>
          </w:p>
        </w:tc>
        <w:tc>
          <w:tcPr>
            <w:tcW w:w="2862" w:type="dxa"/>
            <w:vAlign w:val="center"/>
          </w:tcPr>
          <w:p w14:paraId="39FA9C0C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bookmarkStart w:id="27" w:name="OLE_LINK87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PYRROLIDINE</w:t>
            </w:r>
            <w:bookmarkEnd w:id="27"/>
          </w:p>
        </w:tc>
        <w:tc>
          <w:tcPr>
            <w:tcW w:w="1484" w:type="dxa"/>
            <w:vAlign w:val="center"/>
          </w:tcPr>
          <w:p w14:paraId="5E4150A0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1.07</w:t>
            </w:r>
          </w:p>
        </w:tc>
        <w:tc>
          <w:tcPr>
            <w:tcW w:w="2100" w:type="dxa"/>
            <w:vAlign w:val="center"/>
          </w:tcPr>
          <w:p w14:paraId="0ABEE2EB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2.695</w:t>
            </w:r>
          </w:p>
        </w:tc>
      </w:tr>
      <w:tr w:rsidR="0015316C" w14:paraId="59E35926" w14:textId="77777777">
        <w:trPr>
          <w:trHeight w:val="280"/>
        </w:trPr>
        <w:tc>
          <w:tcPr>
            <w:tcW w:w="2100" w:type="dxa"/>
            <w:vAlign w:val="center"/>
          </w:tcPr>
          <w:p w14:paraId="14721A57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21</w:t>
            </w:r>
          </w:p>
        </w:tc>
        <w:tc>
          <w:tcPr>
            <w:tcW w:w="2862" w:type="dxa"/>
            <w:vAlign w:val="center"/>
          </w:tcPr>
          <w:p w14:paraId="78694495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Phe Leu</w:t>
            </w:r>
          </w:p>
        </w:tc>
        <w:tc>
          <w:tcPr>
            <w:tcW w:w="1484" w:type="dxa"/>
            <w:vAlign w:val="center"/>
          </w:tcPr>
          <w:p w14:paraId="7979052E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1.43</w:t>
            </w:r>
          </w:p>
        </w:tc>
        <w:tc>
          <w:tcPr>
            <w:tcW w:w="2100" w:type="dxa"/>
            <w:vAlign w:val="center"/>
          </w:tcPr>
          <w:p w14:paraId="32C8BC0F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2.645</w:t>
            </w:r>
          </w:p>
        </w:tc>
      </w:tr>
      <w:tr w:rsidR="0015316C" w14:paraId="684AD7FD" w14:textId="77777777">
        <w:trPr>
          <w:trHeight w:val="280"/>
        </w:trPr>
        <w:tc>
          <w:tcPr>
            <w:tcW w:w="2100" w:type="dxa"/>
            <w:vAlign w:val="center"/>
          </w:tcPr>
          <w:p w14:paraId="01DFEE82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22</w:t>
            </w:r>
          </w:p>
        </w:tc>
        <w:tc>
          <w:tcPr>
            <w:tcW w:w="2862" w:type="dxa"/>
            <w:vAlign w:val="center"/>
          </w:tcPr>
          <w:p w14:paraId="06CDB3B1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bookmarkStart w:id="28" w:name="OLE_LINK88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γ-Glu-Phe</w:t>
            </w:r>
            <w:bookmarkEnd w:id="28"/>
          </w:p>
        </w:tc>
        <w:tc>
          <w:tcPr>
            <w:tcW w:w="1484" w:type="dxa"/>
            <w:vAlign w:val="center"/>
          </w:tcPr>
          <w:p w14:paraId="1C734534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2.02</w:t>
            </w:r>
          </w:p>
        </w:tc>
        <w:tc>
          <w:tcPr>
            <w:tcW w:w="2100" w:type="dxa"/>
            <w:vAlign w:val="center"/>
          </w:tcPr>
          <w:p w14:paraId="0D329355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2.641</w:t>
            </w:r>
          </w:p>
        </w:tc>
      </w:tr>
      <w:tr w:rsidR="0015316C" w14:paraId="04B18910" w14:textId="77777777">
        <w:trPr>
          <w:trHeight w:val="280"/>
        </w:trPr>
        <w:tc>
          <w:tcPr>
            <w:tcW w:w="2100" w:type="dxa"/>
            <w:vAlign w:val="center"/>
          </w:tcPr>
          <w:p w14:paraId="1A4CFEA2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23</w:t>
            </w:r>
          </w:p>
        </w:tc>
        <w:tc>
          <w:tcPr>
            <w:tcW w:w="2862" w:type="dxa"/>
            <w:vAlign w:val="center"/>
          </w:tcPr>
          <w:p w14:paraId="16D1566F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bookmarkStart w:id="29" w:name="OLE_LINK89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γ-glutamylalanine</w:t>
            </w:r>
            <w:bookmarkEnd w:id="29"/>
          </w:p>
        </w:tc>
        <w:tc>
          <w:tcPr>
            <w:tcW w:w="1484" w:type="dxa"/>
            <w:vAlign w:val="center"/>
          </w:tcPr>
          <w:p w14:paraId="77EDA209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1.07</w:t>
            </w:r>
          </w:p>
        </w:tc>
        <w:tc>
          <w:tcPr>
            <w:tcW w:w="2100" w:type="dxa"/>
            <w:vAlign w:val="center"/>
          </w:tcPr>
          <w:p w14:paraId="726E1892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2.633</w:t>
            </w:r>
          </w:p>
        </w:tc>
      </w:tr>
      <w:tr w:rsidR="0015316C" w14:paraId="78CCBEFA" w14:textId="77777777">
        <w:trPr>
          <w:trHeight w:val="280"/>
        </w:trPr>
        <w:tc>
          <w:tcPr>
            <w:tcW w:w="2100" w:type="dxa"/>
            <w:vAlign w:val="center"/>
          </w:tcPr>
          <w:p w14:paraId="29E3CD35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24</w:t>
            </w:r>
          </w:p>
        </w:tc>
        <w:tc>
          <w:tcPr>
            <w:tcW w:w="2862" w:type="dxa"/>
            <w:vAlign w:val="center"/>
          </w:tcPr>
          <w:p w14:paraId="23442C0B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bookmarkStart w:id="30" w:name="OLE_LINK90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β-indole-3-acetic acid</w:t>
            </w:r>
            <w:bookmarkEnd w:id="30"/>
          </w:p>
        </w:tc>
        <w:tc>
          <w:tcPr>
            <w:tcW w:w="1484" w:type="dxa"/>
            <w:vAlign w:val="center"/>
          </w:tcPr>
          <w:p w14:paraId="095A67E8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1.18</w:t>
            </w:r>
          </w:p>
        </w:tc>
        <w:tc>
          <w:tcPr>
            <w:tcW w:w="2100" w:type="dxa"/>
            <w:vAlign w:val="center"/>
          </w:tcPr>
          <w:p w14:paraId="6C50F4D0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2.474</w:t>
            </w:r>
          </w:p>
        </w:tc>
      </w:tr>
      <w:tr w:rsidR="0015316C" w14:paraId="4736D9FD" w14:textId="77777777">
        <w:trPr>
          <w:trHeight w:val="280"/>
        </w:trPr>
        <w:tc>
          <w:tcPr>
            <w:tcW w:w="2100" w:type="dxa"/>
            <w:vAlign w:val="center"/>
          </w:tcPr>
          <w:p w14:paraId="61C780EB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25</w:t>
            </w:r>
          </w:p>
        </w:tc>
        <w:tc>
          <w:tcPr>
            <w:tcW w:w="2862" w:type="dxa"/>
            <w:vAlign w:val="center"/>
          </w:tcPr>
          <w:p w14:paraId="3DA99A34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Pyridoxamine dichlorohydrate</w:t>
            </w:r>
          </w:p>
        </w:tc>
        <w:tc>
          <w:tcPr>
            <w:tcW w:w="1484" w:type="dxa"/>
            <w:vAlign w:val="center"/>
          </w:tcPr>
          <w:p w14:paraId="2E8D86C5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2.41</w:t>
            </w:r>
          </w:p>
        </w:tc>
        <w:tc>
          <w:tcPr>
            <w:tcW w:w="2100" w:type="dxa"/>
            <w:vAlign w:val="center"/>
          </w:tcPr>
          <w:p w14:paraId="06781128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2.404</w:t>
            </w:r>
          </w:p>
        </w:tc>
      </w:tr>
      <w:tr w:rsidR="0015316C" w14:paraId="39865F20" w14:textId="77777777">
        <w:trPr>
          <w:trHeight w:val="280"/>
        </w:trPr>
        <w:tc>
          <w:tcPr>
            <w:tcW w:w="2100" w:type="dxa"/>
            <w:vAlign w:val="center"/>
          </w:tcPr>
          <w:p w14:paraId="1E558A11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26</w:t>
            </w:r>
          </w:p>
        </w:tc>
        <w:tc>
          <w:tcPr>
            <w:tcW w:w="2862" w:type="dxa"/>
            <w:vAlign w:val="center"/>
          </w:tcPr>
          <w:p w14:paraId="529E68C5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3-Phenylpyruvic Acid</w:t>
            </w:r>
            <w:r>
              <w:rPr>
                <w:rFonts w:ascii="Times New Roman" w:hAnsi="Times New Roman" w:cs="Times New Roman" w:hint="eastAsia"/>
                <w:color w:val="000000"/>
                <w:sz w:val="21"/>
                <w:szCs w:val="21"/>
              </w:rPr>
              <w:t>*</w:t>
            </w:r>
          </w:p>
        </w:tc>
        <w:tc>
          <w:tcPr>
            <w:tcW w:w="1484" w:type="dxa"/>
            <w:vAlign w:val="center"/>
          </w:tcPr>
          <w:p w14:paraId="2226290E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1.02</w:t>
            </w:r>
          </w:p>
        </w:tc>
        <w:tc>
          <w:tcPr>
            <w:tcW w:w="2100" w:type="dxa"/>
            <w:vAlign w:val="center"/>
          </w:tcPr>
          <w:p w14:paraId="2D01CF9C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2.378</w:t>
            </w:r>
          </w:p>
        </w:tc>
      </w:tr>
      <w:tr w:rsidR="0015316C" w14:paraId="2AD9C723" w14:textId="77777777">
        <w:trPr>
          <w:trHeight w:val="280"/>
        </w:trPr>
        <w:tc>
          <w:tcPr>
            <w:tcW w:w="2100" w:type="dxa"/>
            <w:vAlign w:val="center"/>
          </w:tcPr>
          <w:p w14:paraId="72FC2517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27</w:t>
            </w:r>
          </w:p>
        </w:tc>
        <w:tc>
          <w:tcPr>
            <w:tcW w:w="2862" w:type="dxa"/>
            <w:vAlign w:val="center"/>
          </w:tcPr>
          <w:p w14:paraId="4E27D4B9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bookmarkStart w:id="31" w:name="OLE_LINK91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12-ketolithocholic acid</w:t>
            </w:r>
            <w:bookmarkEnd w:id="31"/>
            <w:r>
              <w:rPr>
                <w:rFonts w:ascii="Times New Roman" w:hAnsi="Times New Roman" w:cs="Times New Roman" w:hint="eastAsia"/>
                <w:color w:val="000000"/>
                <w:sz w:val="21"/>
                <w:szCs w:val="21"/>
              </w:rPr>
              <w:t>*</w:t>
            </w:r>
          </w:p>
        </w:tc>
        <w:tc>
          <w:tcPr>
            <w:tcW w:w="1484" w:type="dxa"/>
            <w:vAlign w:val="center"/>
          </w:tcPr>
          <w:p w14:paraId="6918904D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1.30</w:t>
            </w:r>
          </w:p>
        </w:tc>
        <w:tc>
          <w:tcPr>
            <w:tcW w:w="2100" w:type="dxa"/>
            <w:vAlign w:val="center"/>
          </w:tcPr>
          <w:p w14:paraId="6E64C4AB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2.299</w:t>
            </w:r>
          </w:p>
        </w:tc>
      </w:tr>
      <w:tr w:rsidR="0015316C" w14:paraId="013C2577" w14:textId="77777777">
        <w:trPr>
          <w:trHeight w:val="280"/>
        </w:trPr>
        <w:tc>
          <w:tcPr>
            <w:tcW w:w="2100" w:type="dxa"/>
            <w:vAlign w:val="center"/>
          </w:tcPr>
          <w:p w14:paraId="7FB95CA8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28</w:t>
            </w:r>
          </w:p>
        </w:tc>
        <w:tc>
          <w:tcPr>
            <w:tcW w:w="2862" w:type="dxa"/>
            <w:vAlign w:val="center"/>
          </w:tcPr>
          <w:p w14:paraId="05249C29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bookmarkStart w:id="32" w:name="OLE_LINK92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L-Asparagine</w:t>
            </w:r>
            <w:bookmarkEnd w:id="32"/>
          </w:p>
        </w:tc>
        <w:tc>
          <w:tcPr>
            <w:tcW w:w="1484" w:type="dxa"/>
            <w:vAlign w:val="center"/>
          </w:tcPr>
          <w:p w14:paraId="68877F93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1.45</w:t>
            </w:r>
          </w:p>
        </w:tc>
        <w:tc>
          <w:tcPr>
            <w:tcW w:w="2100" w:type="dxa"/>
            <w:vAlign w:val="center"/>
          </w:tcPr>
          <w:p w14:paraId="31360A76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2.191</w:t>
            </w:r>
          </w:p>
        </w:tc>
      </w:tr>
      <w:tr w:rsidR="0015316C" w14:paraId="26211C0C" w14:textId="77777777">
        <w:trPr>
          <w:trHeight w:val="280"/>
        </w:trPr>
        <w:tc>
          <w:tcPr>
            <w:tcW w:w="2100" w:type="dxa"/>
            <w:vAlign w:val="center"/>
          </w:tcPr>
          <w:p w14:paraId="7B75FC7A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29</w:t>
            </w:r>
          </w:p>
        </w:tc>
        <w:tc>
          <w:tcPr>
            <w:tcW w:w="2862" w:type="dxa"/>
            <w:vAlign w:val="center"/>
          </w:tcPr>
          <w:p w14:paraId="7863C1A4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Isolithocholic acid</w:t>
            </w:r>
            <w:r>
              <w:rPr>
                <w:rFonts w:ascii="Times New Roman" w:hAnsi="Times New Roman" w:cs="Times New Roman" w:hint="eastAsia"/>
                <w:color w:val="000000"/>
                <w:sz w:val="21"/>
                <w:szCs w:val="21"/>
              </w:rPr>
              <w:t>*</w:t>
            </w:r>
          </w:p>
        </w:tc>
        <w:tc>
          <w:tcPr>
            <w:tcW w:w="1484" w:type="dxa"/>
            <w:vAlign w:val="center"/>
          </w:tcPr>
          <w:p w14:paraId="2608968F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1.03</w:t>
            </w:r>
          </w:p>
        </w:tc>
        <w:tc>
          <w:tcPr>
            <w:tcW w:w="2100" w:type="dxa"/>
            <w:vAlign w:val="center"/>
          </w:tcPr>
          <w:p w14:paraId="3284A7AB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2.126</w:t>
            </w:r>
          </w:p>
        </w:tc>
      </w:tr>
      <w:tr w:rsidR="0015316C" w14:paraId="6EDABAE1" w14:textId="77777777">
        <w:trPr>
          <w:trHeight w:val="280"/>
        </w:trPr>
        <w:tc>
          <w:tcPr>
            <w:tcW w:w="2100" w:type="dxa"/>
            <w:vAlign w:val="center"/>
          </w:tcPr>
          <w:p w14:paraId="5F3DB26D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30</w:t>
            </w:r>
          </w:p>
        </w:tc>
        <w:tc>
          <w:tcPr>
            <w:tcW w:w="2862" w:type="dxa"/>
            <w:vAlign w:val="center"/>
          </w:tcPr>
          <w:p w14:paraId="5CF2F708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Adenine</w:t>
            </w:r>
          </w:p>
        </w:tc>
        <w:tc>
          <w:tcPr>
            <w:tcW w:w="1484" w:type="dxa"/>
            <w:vAlign w:val="center"/>
          </w:tcPr>
          <w:p w14:paraId="6FFBDC46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1.84</w:t>
            </w:r>
          </w:p>
        </w:tc>
        <w:tc>
          <w:tcPr>
            <w:tcW w:w="2100" w:type="dxa"/>
            <w:vAlign w:val="center"/>
          </w:tcPr>
          <w:p w14:paraId="2C3E58A0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2.102</w:t>
            </w:r>
          </w:p>
        </w:tc>
      </w:tr>
      <w:tr w:rsidR="0015316C" w14:paraId="101B366A" w14:textId="77777777">
        <w:trPr>
          <w:trHeight w:val="280"/>
        </w:trPr>
        <w:tc>
          <w:tcPr>
            <w:tcW w:w="2100" w:type="dxa"/>
            <w:vAlign w:val="center"/>
          </w:tcPr>
          <w:p w14:paraId="584031E3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31</w:t>
            </w:r>
          </w:p>
        </w:tc>
        <w:tc>
          <w:tcPr>
            <w:tcW w:w="2862" w:type="dxa"/>
            <w:vAlign w:val="center"/>
          </w:tcPr>
          <w:p w14:paraId="31C6BDE3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Xanthosine</w:t>
            </w:r>
          </w:p>
        </w:tc>
        <w:tc>
          <w:tcPr>
            <w:tcW w:w="1484" w:type="dxa"/>
            <w:vAlign w:val="center"/>
          </w:tcPr>
          <w:p w14:paraId="306F80F0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1.28</w:t>
            </w:r>
          </w:p>
        </w:tc>
        <w:tc>
          <w:tcPr>
            <w:tcW w:w="2100" w:type="dxa"/>
            <w:vAlign w:val="center"/>
          </w:tcPr>
          <w:p w14:paraId="40B23800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0.485</w:t>
            </w:r>
          </w:p>
        </w:tc>
      </w:tr>
      <w:tr w:rsidR="0015316C" w14:paraId="532FC21F" w14:textId="77777777">
        <w:trPr>
          <w:trHeight w:val="280"/>
        </w:trPr>
        <w:tc>
          <w:tcPr>
            <w:tcW w:w="2100" w:type="dxa"/>
            <w:vAlign w:val="center"/>
          </w:tcPr>
          <w:p w14:paraId="7F032EE3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32</w:t>
            </w:r>
          </w:p>
        </w:tc>
        <w:tc>
          <w:tcPr>
            <w:tcW w:w="2862" w:type="dxa"/>
            <w:vAlign w:val="center"/>
          </w:tcPr>
          <w:p w14:paraId="382AA504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Inosine</w:t>
            </w:r>
          </w:p>
        </w:tc>
        <w:tc>
          <w:tcPr>
            <w:tcW w:w="1484" w:type="dxa"/>
            <w:vAlign w:val="center"/>
          </w:tcPr>
          <w:p w14:paraId="57094951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1.33</w:t>
            </w:r>
          </w:p>
        </w:tc>
        <w:tc>
          <w:tcPr>
            <w:tcW w:w="2100" w:type="dxa"/>
            <w:vAlign w:val="center"/>
          </w:tcPr>
          <w:p w14:paraId="1A4E917A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0.482</w:t>
            </w:r>
          </w:p>
        </w:tc>
      </w:tr>
      <w:tr w:rsidR="0015316C" w14:paraId="7E1D603D" w14:textId="77777777">
        <w:trPr>
          <w:trHeight w:val="280"/>
        </w:trPr>
        <w:tc>
          <w:tcPr>
            <w:tcW w:w="2100" w:type="dxa"/>
            <w:vAlign w:val="center"/>
          </w:tcPr>
          <w:p w14:paraId="6A370011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33</w:t>
            </w:r>
          </w:p>
        </w:tc>
        <w:tc>
          <w:tcPr>
            <w:tcW w:w="2862" w:type="dxa"/>
            <w:vAlign w:val="center"/>
          </w:tcPr>
          <w:p w14:paraId="5B0A8017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Glycohyocholic acid</w:t>
            </w:r>
            <w:r>
              <w:rPr>
                <w:rFonts w:ascii="Times New Roman" w:hAnsi="Times New Roman" w:cs="Times New Roman" w:hint="eastAsia"/>
                <w:color w:val="000000"/>
                <w:sz w:val="21"/>
                <w:szCs w:val="21"/>
              </w:rPr>
              <w:t>*</w:t>
            </w:r>
          </w:p>
        </w:tc>
        <w:tc>
          <w:tcPr>
            <w:tcW w:w="1484" w:type="dxa"/>
            <w:vAlign w:val="center"/>
          </w:tcPr>
          <w:p w14:paraId="3CE0CC1F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1.19</w:t>
            </w:r>
          </w:p>
        </w:tc>
        <w:tc>
          <w:tcPr>
            <w:tcW w:w="2100" w:type="dxa"/>
            <w:vAlign w:val="center"/>
          </w:tcPr>
          <w:p w14:paraId="17038BF8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0.478</w:t>
            </w:r>
          </w:p>
        </w:tc>
      </w:tr>
      <w:tr w:rsidR="0015316C" w14:paraId="0AA0FECB" w14:textId="77777777">
        <w:trPr>
          <w:trHeight w:val="280"/>
        </w:trPr>
        <w:tc>
          <w:tcPr>
            <w:tcW w:w="2100" w:type="dxa"/>
            <w:vAlign w:val="center"/>
          </w:tcPr>
          <w:p w14:paraId="4801F860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34</w:t>
            </w:r>
          </w:p>
        </w:tc>
        <w:tc>
          <w:tcPr>
            <w:tcW w:w="2862" w:type="dxa"/>
            <w:vAlign w:val="center"/>
          </w:tcPr>
          <w:p w14:paraId="0EA24A3A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disodium D-fructose-6-phosphate</w:t>
            </w:r>
          </w:p>
        </w:tc>
        <w:tc>
          <w:tcPr>
            <w:tcW w:w="1484" w:type="dxa"/>
            <w:vAlign w:val="center"/>
          </w:tcPr>
          <w:p w14:paraId="03065443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1.07</w:t>
            </w:r>
          </w:p>
        </w:tc>
        <w:tc>
          <w:tcPr>
            <w:tcW w:w="2100" w:type="dxa"/>
            <w:vAlign w:val="center"/>
          </w:tcPr>
          <w:p w14:paraId="24DB42DE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0.468</w:t>
            </w:r>
          </w:p>
        </w:tc>
      </w:tr>
      <w:tr w:rsidR="0015316C" w14:paraId="56500E19" w14:textId="77777777">
        <w:trPr>
          <w:trHeight w:val="280"/>
        </w:trPr>
        <w:tc>
          <w:tcPr>
            <w:tcW w:w="2100" w:type="dxa"/>
            <w:vAlign w:val="center"/>
          </w:tcPr>
          <w:p w14:paraId="5D5B6871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35</w:t>
            </w:r>
          </w:p>
        </w:tc>
        <w:tc>
          <w:tcPr>
            <w:tcW w:w="2862" w:type="dxa"/>
            <w:vAlign w:val="center"/>
          </w:tcPr>
          <w:p w14:paraId="16C2A7D2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2'-O-methylcytidine</w:t>
            </w:r>
          </w:p>
        </w:tc>
        <w:tc>
          <w:tcPr>
            <w:tcW w:w="1484" w:type="dxa"/>
            <w:vAlign w:val="center"/>
          </w:tcPr>
          <w:p w14:paraId="44ACE4ED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1.07</w:t>
            </w:r>
          </w:p>
        </w:tc>
        <w:tc>
          <w:tcPr>
            <w:tcW w:w="2100" w:type="dxa"/>
            <w:vAlign w:val="center"/>
          </w:tcPr>
          <w:p w14:paraId="37D7366F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0.466</w:t>
            </w:r>
          </w:p>
        </w:tc>
      </w:tr>
      <w:tr w:rsidR="0015316C" w14:paraId="02F6F1F4" w14:textId="77777777">
        <w:trPr>
          <w:trHeight w:val="280"/>
        </w:trPr>
        <w:tc>
          <w:tcPr>
            <w:tcW w:w="2100" w:type="dxa"/>
            <w:vAlign w:val="center"/>
          </w:tcPr>
          <w:p w14:paraId="5839C3C0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36</w:t>
            </w:r>
          </w:p>
        </w:tc>
        <w:tc>
          <w:tcPr>
            <w:tcW w:w="2862" w:type="dxa"/>
            <w:vAlign w:val="center"/>
          </w:tcPr>
          <w:p w14:paraId="3B178174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Trimethylamine N-Oxide</w:t>
            </w:r>
            <w:r>
              <w:rPr>
                <w:rFonts w:ascii="Times New Roman" w:hAnsi="Times New Roman" w:cs="Times New Roman" w:hint="eastAsia"/>
                <w:color w:val="000000"/>
                <w:sz w:val="21"/>
                <w:szCs w:val="21"/>
              </w:rPr>
              <w:t>*</w:t>
            </w:r>
          </w:p>
        </w:tc>
        <w:tc>
          <w:tcPr>
            <w:tcW w:w="1484" w:type="dxa"/>
            <w:vAlign w:val="center"/>
          </w:tcPr>
          <w:p w14:paraId="0FCE1DC7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1.07</w:t>
            </w:r>
          </w:p>
        </w:tc>
        <w:tc>
          <w:tcPr>
            <w:tcW w:w="2100" w:type="dxa"/>
            <w:vAlign w:val="center"/>
          </w:tcPr>
          <w:p w14:paraId="71591E93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0.458</w:t>
            </w:r>
          </w:p>
        </w:tc>
      </w:tr>
      <w:tr w:rsidR="0015316C" w14:paraId="790ABDE0" w14:textId="77777777">
        <w:trPr>
          <w:trHeight w:val="280"/>
        </w:trPr>
        <w:tc>
          <w:tcPr>
            <w:tcW w:w="2100" w:type="dxa"/>
            <w:vAlign w:val="center"/>
          </w:tcPr>
          <w:p w14:paraId="56ACDD8E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37</w:t>
            </w:r>
          </w:p>
        </w:tc>
        <w:tc>
          <w:tcPr>
            <w:tcW w:w="2862" w:type="dxa"/>
            <w:vAlign w:val="center"/>
          </w:tcPr>
          <w:p w14:paraId="40BC681B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Salicylic acid</w:t>
            </w:r>
          </w:p>
        </w:tc>
        <w:tc>
          <w:tcPr>
            <w:tcW w:w="1484" w:type="dxa"/>
            <w:vAlign w:val="center"/>
          </w:tcPr>
          <w:p w14:paraId="16F2A449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1.24</w:t>
            </w:r>
          </w:p>
        </w:tc>
        <w:tc>
          <w:tcPr>
            <w:tcW w:w="2100" w:type="dxa"/>
            <w:vAlign w:val="center"/>
          </w:tcPr>
          <w:p w14:paraId="75953B24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0.451</w:t>
            </w:r>
          </w:p>
        </w:tc>
      </w:tr>
      <w:tr w:rsidR="0015316C" w14:paraId="651386D6" w14:textId="77777777">
        <w:trPr>
          <w:trHeight w:val="280"/>
        </w:trPr>
        <w:tc>
          <w:tcPr>
            <w:tcW w:w="2100" w:type="dxa"/>
            <w:vAlign w:val="center"/>
          </w:tcPr>
          <w:p w14:paraId="2C232680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38</w:t>
            </w:r>
          </w:p>
        </w:tc>
        <w:tc>
          <w:tcPr>
            <w:tcW w:w="2862" w:type="dxa"/>
            <w:vAlign w:val="center"/>
          </w:tcPr>
          <w:p w14:paraId="5B88B42C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3-N-Methyl-L-Histidine</w:t>
            </w:r>
          </w:p>
        </w:tc>
        <w:tc>
          <w:tcPr>
            <w:tcW w:w="1484" w:type="dxa"/>
            <w:vAlign w:val="center"/>
          </w:tcPr>
          <w:p w14:paraId="2674D440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1.15</w:t>
            </w:r>
          </w:p>
        </w:tc>
        <w:tc>
          <w:tcPr>
            <w:tcW w:w="2100" w:type="dxa"/>
            <w:vAlign w:val="center"/>
          </w:tcPr>
          <w:p w14:paraId="6AFF740A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0.429</w:t>
            </w:r>
          </w:p>
        </w:tc>
      </w:tr>
      <w:tr w:rsidR="0015316C" w14:paraId="1BB8A555" w14:textId="77777777">
        <w:trPr>
          <w:trHeight w:val="280"/>
        </w:trPr>
        <w:tc>
          <w:tcPr>
            <w:tcW w:w="2100" w:type="dxa"/>
            <w:vAlign w:val="center"/>
          </w:tcPr>
          <w:p w14:paraId="3928AC77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39</w:t>
            </w:r>
          </w:p>
        </w:tc>
        <w:tc>
          <w:tcPr>
            <w:tcW w:w="2862" w:type="dxa"/>
            <w:vAlign w:val="center"/>
          </w:tcPr>
          <w:p w14:paraId="686D1A35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5-Methyluridine</w:t>
            </w:r>
          </w:p>
        </w:tc>
        <w:tc>
          <w:tcPr>
            <w:tcW w:w="1484" w:type="dxa"/>
            <w:vAlign w:val="center"/>
          </w:tcPr>
          <w:p w14:paraId="3C93604F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1.59</w:t>
            </w:r>
          </w:p>
        </w:tc>
        <w:tc>
          <w:tcPr>
            <w:tcW w:w="2100" w:type="dxa"/>
            <w:vAlign w:val="center"/>
          </w:tcPr>
          <w:p w14:paraId="7CE2969B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0.426</w:t>
            </w:r>
          </w:p>
        </w:tc>
      </w:tr>
      <w:tr w:rsidR="0015316C" w14:paraId="7B49C978" w14:textId="77777777">
        <w:trPr>
          <w:trHeight w:val="280"/>
        </w:trPr>
        <w:tc>
          <w:tcPr>
            <w:tcW w:w="2100" w:type="dxa"/>
            <w:vAlign w:val="center"/>
          </w:tcPr>
          <w:p w14:paraId="15AB6C72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40</w:t>
            </w:r>
          </w:p>
        </w:tc>
        <w:tc>
          <w:tcPr>
            <w:tcW w:w="2862" w:type="dxa"/>
            <w:vAlign w:val="center"/>
          </w:tcPr>
          <w:p w14:paraId="6C6C1E96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Ursocholic acid</w:t>
            </w:r>
            <w:r>
              <w:rPr>
                <w:rFonts w:ascii="Times New Roman" w:hAnsi="Times New Roman" w:cs="Times New Roman" w:hint="eastAsia"/>
                <w:color w:val="000000"/>
                <w:sz w:val="21"/>
                <w:szCs w:val="21"/>
              </w:rPr>
              <w:t>*</w:t>
            </w:r>
          </w:p>
        </w:tc>
        <w:tc>
          <w:tcPr>
            <w:tcW w:w="1484" w:type="dxa"/>
            <w:vAlign w:val="center"/>
          </w:tcPr>
          <w:p w14:paraId="0ADE6425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1.28</w:t>
            </w:r>
          </w:p>
        </w:tc>
        <w:tc>
          <w:tcPr>
            <w:tcW w:w="2100" w:type="dxa"/>
            <w:vAlign w:val="center"/>
          </w:tcPr>
          <w:p w14:paraId="10B49877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0.409</w:t>
            </w:r>
          </w:p>
        </w:tc>
      </w:tr>
      <w:tr w:rsidR="0015316C" w14:paraId="34372CD4" w14:textId="77777777">
        <w:trPr>
          <w:trHeight w:val="280"/>
        </w:trPr>
        <w:tc>
          <w:tcPr>
            <w:tcW w:w="2100" w:type="dxa"/>
            <w:vAlign w:val="center"/>
          </w:tcPr>
          <w:p w14:paraId="58C3024B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41</w:t>
            </w:r>
          </w:p>
        </w:tc>
        <w:tc>
          <w:tcPr>
            <w:tcW w:w="2862" w:type="dxa"/>
            <w:vAlign w:val="center"/>
          </w:tcPr>
          <w:p w14:paraId="4C3BE145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Xylonate</w:t>
            </w:r>
          </w:p>
        </w:tc>
        <w:tc>
          <w:tcPr>
            <w:tcW w:w="1484" w:type="dxa"/>
            <w:vAlign w:val="center"/>
          </w:tcPr>
          <w:p w14:paraId="303DEEBB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1.33</w:t>
            </w:r>
          </w:p>
        </w:tc>
        <w:tc>
          <w:tcPr>
            <w:tcW w:w="2100" w:type="dxa"/>
            <w:vAlign w:val="center"/>
          </w:tcPr>
          <w:p w14:paraId="52FC4D88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0.393</w:t>
            </w:r>
          </w:p>
        </w:tc>
      </w:tr>
      <w:tr w:rsidR="0015316C" w14:paraId="411BB797" w14:textId="77777777">
        <w:trPr>
          <w:trHeight w:val="280"/>
        </w:trPr>
        <w:tc>
          <w:tcPr>
            <w:tcW w:w="2100" w:type="dxa"/>
            <w:vAlign w:val="center"/>
          </w:tcPr>
          <w:p w14:paraId="43BF935D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42</w:t>
            </w:r>
          </w:p>
        </w:tc>
        <w:tc>
          <w:tcPr>
            <w:tcW w:w="2862" w:type="dxa"/>
            <w:vAlign w:val="center"/>
          </w:tcPr>
          <w:p w14:paraId="2785222A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2-Methyllactic acid</w:t>
            </w:r>
            <w:r>
              <w:rPr>
                <w:rFonts w:ascii="Times New Roman" w:hAnsi="Times New Roman" w:cs="Times New Roman" w:hint="eastAsia"/>
                <w:color w:val="000000"/>
                <w:sz w:val="21"/>
                <w:szCs w:val="21"/>
              </w:rPr>
              <w:t>*</w:t>
            </w:r>
          </w:p>
        </w:tc>
        <w:tc>
          <w:tcPr>
            <w:tcW w:w="1484" w:type="dxa"/>
            <w:vAlign w:val="center"/>
          </w:tcPr>
          <w:p w14:paraId="397C74C2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1.46</w:t>
            </w:r>
          </w:p>
        </w:tc>
        <w:tc>
          <w:tcPr>
            <w:tcW w:w="2100" w:type="dxa"/>
            <w:vAlign w:val="center"/>
          </w:tcPr>
          <w:p w14:paraId="76980599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0.369</w:t>
            </w:r>
          </w:p>
        </w:tc>
      </w:tr>
      <w:tr w:rsidR="0015316C" w14:paraId="1A0CF171" w14:textId="77777777">
        <w:trPr>
          <w:trHeight w:val="280"/>
        </w:trPr>
        <w:tc>
          <w:tcPr>
            <w:tcW w:w="2100" w:type="dxa"/>
            <w:vAlign w:val="center"/>
          </w:tcPr>
          <w:p w14:paraId="5F5F032E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43</w:t>
            </w:r>
          </w:p>
        </w:tc>
        <w:tc>
          <w:tcPr>
            <w:tcW w:w="2862" w:type="dxa"/>
            <w:vAlign w:val="center"/>
          </w:tcPr>
          <w:p w14:paraId="5B09E80E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Taurochenodeoxycholic acid</w:t>
            </w:r>
          </w:p>
        </w:tc>
        <w:tc>
          <w:tcPr>
            <w:tcW w:w="1484" w:type="dxa"/>
            <w:vAlign w:val="center"/>
          </w:tcPr>
          <w:p w14:paraId="261853F4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1.26</w:t>
            </w:r>
          </w:p>
        </w:tc>
        <w:tc>
          <w:tcPr>
            <w:tcW w:w="2100" w:type="dxa"/>
            <w:vAlign w:val="center"/>
          </w:tcPr>
          <w:p w14:paraId="0E597C94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0.351</w:t>
            </w:r>
          </w:p>
        </w:tc>
      </w:tr>
      <w:tr w:rsidR="0015316C" w14:paraId="3C562C0E" w14:textId="77777777">
        <w:trPr>
          <w:trHeight w:val="280"/>
        </w:trPr>
        <w:tc>
          <w:tcPr>
            <w:tcW w:w="2100" w:type="dxa"/>
            <w:vAlign w:val="center"/>
          </w:tcPr>
          <w:p w14:paraId="7D972DF3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44</w:t>
            </w:r>
          </w:p>
        </w:tc>
        <w:tc>
          <w:tcPr>
            <w:tcW w:w="2862" w:type="dxa"/>
            <w:vAlign w:val="center"/>
          </w:tcPr>
          <w:p w14:paraId="2BCAC26F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Taurodeoxycholic acid</w:t>
            </w:r>
          </w:p>
        </w:tc>
        <w:tc>
          <w:tcPr>
            <w:tcW w:w="1484" w:type="dxa"/>
            <w:vAlign w:val="center"/>
          </w:tcPr>
          <w:p w14:paraId="1C91D93E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1.28</w:t>
            </w:r>
          </w:p>
        </w:tc>
        <w:tc>
          <w:tcPr>
            <w:tcW w:w="2100" w:type="dxa"/>
            <w:vAlign w:val="center"/>
          </w:tcPr>
          <w:p w14:paraId="2247ECDA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0.344</w:t>
            </w:r>
          </w:p>
        </w:tc>
      </w:tr>
      <w:tr w:rsidR="0015316C" w14:paraId="5E3D9888" w14:textId="77777777">
        <w:trPr>
          <w:trHeight w:val="280"/>
        </w:trPr>
        <w:tc>
          <w:tcPr>
            <w:tcW w:w="2100" w:type="dxa"/>
            <w:vAlign w:val="center"/>
          </w:tcPr>
          <w:p w14:paraId="50E4EC27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45</w:t>
            </w:r>
          </w:p>
        </w:tc>
        <w:tc>
          <w:tcPr>
            <w:tcW w:w="2862" w:type="dxa"/>
            <w:vAlign w:val="center"/>
          </w:tcPr>
          <w:p w14:paraId="7944708D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7-ketolithocholic acid</w:t>
            </w:r>
          </w:p>
        </w:tc>
        <w:tc>
          <w:tcPr>
            <w:tcW w:w="1484" w:type="dxa"/>
            <w:vAlign w:val="center"/>
          </w:tcPr>
          <w:p w14:paraId="519ED000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1.14</w:t>
            </w:r>
          </w:p>
        </w:tc>
        <w:tc>
          <w:tcPr>
            <w:tcW w:w="2100" w:type="dxa"/>
            <w:vAlign w:val="center"/>
          </w:tcPr>
          <w:p w14:paraId="549E76BA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0.337</w:t>
            </w:r>
          </w:p>
        </w:tc>
      </w:tr>
      <w:tr w:rsidR="0015316C" w14:paraId="27EE28CF" w14:textId="77777777">
        <w:trPr>
          <w:trHeight w:val="280"/>
        </w:trPr>
        <w:tc>
          <w:tcPr>
            <w:tcW w:w="2100" w:type="dxa"/>
            <w:vAlign w:val="center"/>
          </w:tcPr>
          <w:p w14:paraId="7C1186E0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46</w:t>
            </w:r>
          </w:p>
        </w:tc>
        <w:tc>
          <w:tcPr>
            <w:tcW w:w="2862" w:type="dxa"/>
            <w:vAlign w:val="center"/>
          </w:tcPr>
          <w:p w14:paraId="477027AD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3-hydroxymethylglutaric acid</w:t>
            </w:r>
          </w:p>
        </w:tc>
        <w:tc>
          <w:tcPr>
            <w:tcW w:w="1484" w:type="dxa"/>
            <w:vAlign w:val="center"/>
          </w:tcPr>
          <w:p w14:paraId="34AEEBB2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1.54</w:t>
            </w:r>
          </w:p>
        </w:tc>
        <w:tc>
          <w:tcPr>
            <w:tcW w:w="2100" w:type="dxa"/>
            <w:vAlign w:val="center"/>
          </w:tcPr>
          <w:p w14:paraId="3594C8F5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0.284</w:t>
            </w:r>
          </w:p>
        </w:tc>
      </w:tr>
      <w:tr w:rsidR="0015316C" w14:paraId="2A3FC7F7" w14:textId="77777777">
        <w:trPr>
          <w:trHeight w:val="280"/>
        </w:trPr>
        <w:tc>
          <w:tcPr>
            <w:tcW w:w="2100" w:type="dxa"/>
            <w:vAlign w:val="center"/>
          </w:tcPr>
          <w:p w14:paraId="76A063D0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47</w:t>
            </w:r>
          </w:p>
        </w:tc>
        <w:tc>
          <w:tcPr>
            <w:tcW w:w="2862" w:type="dxa"/>
            <w:vAlign w:val="center"/>
          </w:tcPr>
          <w:p w14:paraId="022221DF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dTMP</w:t>
            </w:r>
          </w:p>
        </w:tc>
        <w:tc>
          <w:tcPr>
            <w:tcW w:w="1484" w:type="dxa"/>
            <w:vAlign w:val="center"/>
          </w:tcPr>
          <w:p w14:paraId="727A0C80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1.23</w:t>
            </w:r>
          </w:p>
        </w:tc>
        <w:tc>
          <w:tcPr>
            <w:tcW w:w="2100" w:type="dxa"/>
            <w:vAlign w:val="center"/>
          </w:tcPr>
          <w:p w14:paraId="4F3E75F3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0.282</w:t>
            </w:r>
          </w:p>
        </w:tc>
      </w:tr>
      <w:tr w:rsidR="0015316C" w14:paraId="14FFD21E" w14:textId="77777777">
        <w:trPr>
          <w:trHeight w:val="280"/>
        </w:trPr>
        <w:tc>
          <w:tcPr>
            <w:tcW w:w="2100" w:type="dxa"/>
            <w:vAlign w:val="center"/>
          </w:tcPr>
          <w:p w14:paraId="6BE71CA7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48</w:t>
            </w:r>
          </w:p>
        </w:tc>
        <w:tc>
          <w:tcPr>
            <w:tcW w:w="2862" w:type="dxa"/>
            <w:vAlign w:val="center"/>
          </w:tcPr>
          <w:p w14:paraId="1C432F47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Trehalose</w:t>
            </w:r>
          </w:p>
        </w:tc>
        <w:tc>
          <w:tcPr>
            <w:tcW w:w="1484" w:type="dxa"/>
            <w:vAlign w:val="center"/>
          </w:tcPr>
          <w:p w14:paraId="58796CF7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1.10</w:t>
            </w:r>
          </w:p>
        </w:tc>
        <w:tc>
          <w:tcPr>
            <w:tcW w:w="2100" w:type="dxa"/>
            <w:vAlign w:val="center"/>
          </w:tcPr>
          <w:p w14:paraId="45562615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0.272</w:t>
            </w:r>
          </w:p>
        </w:tc>
      </w:tr>
      <w:tr w:rsidR="0015316C" w14:paraId="5165814C" w14:textId="77777777">
        <w:trPr>
          <w:trHeight w:val="280"/>
        </w:trPr>
        <w:tc>
          <w:tcPr>
            <w:tcW w:w="2100" w:type="dxa"/>
            <w:vAlign w:val="center"/>
          </w:tcPr>
          <w:p w14:paraId="352C7E40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49</w:t>
            </w:r>
          </w:p>
        </w:tc>
        <w:tc>
          <w:tcPr>
            <w:tcW w:w="2862" w:type="dxa"/>
            <w:vAlign w:val="center"/>
          </w:tcPr>
          <w:p w14:paraId="06F41D51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Anserine</w:t>
            </w:r>
          </w:p>
        </w:tc>
        <w:tc>
          <w:tcPr>
            <w:tcW w:w="1484" w:type="dxa"/>
            <w:vAlign w:val="center"/>
          </w:tcPr>
          <w:p w14:paraId="5E156B84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1.24</w:t>
            </w:r>
          </w:p>
        </w:tc>
        <w:tc>
          <w:tcPr>
            <w:tcW w:w="2100" w:type="dxa"/>
            <w:vAlign w:val="center"/>
          </w:tcPr>
          <w:p w14:paraId="76CA7E8B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0.269</w:t>
            </w:r>
          </w:p>
        </w:tc>
      </w:tr>
      <w:tr w:rsidR="0015316C" w14:paraId="0F470770" w14:textId="77777777">
        <w:trPr>
          <w:trHeight w:val="280"/>
        </w:trPr>
        <w:tc>
          <w:tcPr>
            <w:tcW w:w="2100" w:type="dxa"/>
            <w:vAlign w:val="center"/>
          </w:tcPr>
          <w:p w14:paraId="3E1E228B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50</w:t>
            </w:r>
          </w:p>
        </w:tc>
        <w:tc>
          <w:tcPr>
            <w:tcW w:w="2862" w:type="dxa"/>
            <w:vAlign w:val="center"/>
          </w:tcPr>
          <w:p w14:paraId="251FF17C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Cytidine</w:t>
            </w:r>
          </w:p>
        </w:tc>
        <w:tc>
          <w:tcPr>
            <w:tcW w:w="1484" w:type="dxa"/>
            <w:vAlign w:val="center"/>
          </w:tcPr>
          <w:p w14:paraId="557FE45C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1.75</w:t>
            </w:r>
          </w:p>
        </w:tc>
        <w:tc>
          <w:tcPr>
            <w:tcW w:w="2100" w:type="dxa"/>
            <w:vAlign w:val="center"/>
          </w:tcPr>
          <w:p w14:paraId="26686DBF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0.253</w:t>
            </w:r>
          </w:p>
        </w:tc>
      </w:tr>
      <w:tr w:rsidR="0015316C" w14:paraId="1770D5AD" w14:textId="77777777">
        <w:trPr>
          <w:trHeight w:val="280"/>
        </w:trPr>
        <w:tc>
          <w:tcPr>
            <w:tcW w:w="2100" w:type="dxa"/>
            <w:vAlign w:val="center"/>
          </w:tcPr>
          <w:p w14:paraId="32F51F5E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51</w:t>
            </w:r>
          </w:p>
        </w:tc>
        <w:tc>
          <w:tcPr>
            <w:tcW w:w="2862" w:type="dxa"/>
            <w:vAlign w:val="center"/>
          </w:tcPr>
          <w:p w14:paraId="00C11E29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7-methylxanthine</w:t>
            </w:r>
          </w:p>
        </w:tc>
        <w:tc>
          <w:tcPr>
            <w:tcW w:w="1484" w:type="dxa"/>
            <w:vAlign w:val="center"/>
          </w:tcPr>
          <w:p w14:paraId="0BAEC98A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1.44</w:t>
            </w:r>
          </w:p>
        </w:tc>
        <w:tc>
          <w:tcPr>
            <w:tcW w:w="2100" w:type="dxa"/>
            <w:vAlign w:val="center"/>
          </w:tcPr>
          <w:p w14:paraId="4B7660EA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0.244</w:t>
            </w:r>
          </w:p>
        </w:tc>
      </w:tr>
      <w:tr w:rsidR="0015316C" w14:paraId="38A57432" w14:textId="77777777">
        <w:trPr>
          <w:trHeight w:val="280"/>
        </w:trPr>
        <w:tc>
          <w:tcPr>
            <w:tcW w:w="2100" w:type="dxa"/>
            <w:vAlign w:val="center"/>
          </w:tcPr>
          <w:p w14:paraId="5EC215C7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52</w:t>
            </w:r>
          </w:p>
        </w:tc>
        <w:tc>
          <w:tcPr>
            <w:tcW w:w="2862" w:type="dxa"/>
            <w:vAlign w:val="center"/>
          </w:tcPr>
          <w:p w14:paraId="56CA5B84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7-Ketodeoxycholic acid</w:t>
            </w:r>
            <w:r>
              <w:rPr>
                <w:rFonts w:ascii="Times New Roman" w:hAnsi="Times New Roman" w:cs="Times New Roman" w:hint="eastAsia"/>
                <w:color w:val="000000"/>
                <w:sz w:val="21"/>
                <w:szCs w:val="21"/>
              </w:rPr>
              <w:t>*</w:t>
            </w:r>
          </w:p>
        </w:tc>
        <w:tc>
          <w:tcPr>
            <w:tcW w:w="1484" w:type="dxa"/>
            <w:vAlign w:val="center"/>
          </w:tcPr>
          <w:p w14:paraId="2C25CA32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1.37</w:t>
            </w:r>
          </w:p>
        </w:tc>
        <w:tc>
          <w:tcPr>
            <w:tcW w:w="2100" w:type="dxa"/>
            <w:vAlign w:val="center"/>
          </w:tcPr>
          <w:p w14:paraId="40CAA194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0.220</w:t>
            </w:r>
          </w:p>
        </w:tc>
      </w:tr>
      <w:tr w:rsidR="0015316C" w14:paraId="68D84FFD" w14:textId="77777777">
        <w:trPr>
          <w:trHeight w:val="280"/>
        </w:trPr>
        <w:tc>
          <w:tcPr>
            <w:tcW w:w="2100" w:type="dxa"/>
            <w:vAlign w:val="center"/>
          </w:tcPr>
          <w:p w14:paraId="3E677C4E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53</w:t>
            </w:r>
          </w:p>
        </w:tc>
        <w:tc>
          <w:tcPr>
            <w:tcW w:w="2862" w:type="dxa"/>
            <w:vAlign w:val="center"/>
          </w:tcPr>
          <w:p w14:paraId="23188385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Cholic acid</w:t>
            </w:r>
          </w:p>
        </w:tc>
        <w:tc>
          <w:tcPr>
            <w:tcW w:w="1484" w:type="dxa"/>
            <w:vAlign w:val="center"/>
          </w:tcPr>
          <w:p w14:paraId="7E7A4E38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1.50</w:t>
            </w:r>
          </w:p>
        </w:tc>
        <w:tc>
          <w:tcPr>
            <w:tcW w:w="2100" w:type="dxa"/>
            <w:vAlign w:val="center"/>
          </w:tcPr>
          <w:p w14:paraId="3517B06F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0.215</w:t>
            </w:r>
          </w:p>
        </w:tc>
      </w:tr>
      <w:tr w:rsidR="0015316C" w14:paraId="3580AB11" w14:textId="77777777">
        <w:trPr>
          <w:trHeight w:val="280"/>
        </w:trPr>
        <w:tc>
          <w:tcPr>
            <w:tcW w:w="2100" w:type="dxa"/>
            <w:vAlign w:val="center"/>
          </w:tcPr>
          <w:p w14:paraId="4D81898E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54</w:t>
            </w:r>
          </w:p>
        </w:tc>
        <w:tc>
          <w:tcPr>
            <w:tcW w:w="2862" w:type="dxa"/>
            <w:vAlign w:val="center"/>
          </w:tcPr>
          <w:p w14:paraId="7D86F4F5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Guanosine</w:t>
            </w:r>
          </w:p>
        </w:tc>
        <w:tc>
          <w:tcPr>
            <w:tcW w:w="1484" w:type="dxa"/>
            <w:vAlign w:val="center"/>
          </w:tcPr>
          <w:p w14:paraId="3D705C2E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1.79</w:t>
            </w:r>
          </w:p>
        </w:tc>
        <w:tc>
          <w:tcPr>
            <w:tcW w:w="2100" w:type="dxa"/>
            <w:vAlign w:val="center"/>
          </w:tcPr>
          <w:p w14:paraId="1A8D303F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0.210</w:t>
            </w:r>
          </w:p>
        </w:tc>
      </w:tr>
      <w:tr w:rsidR="0015316C" w14:paraId="7798CBC0" w14:textId="77777777">
        <w:trPr>
          <w:trHeight w:val="280"/>
        </w:trPr>
        <w:tc>
          <w:tcPr>
            <w:tcW w:w="2100" w:type="dxa"/>
            <w:vAlign w:val="center"/>
          </w:tcPr>
          <w:p w14:paraId="242F7E46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55</w:t>
            </w:r>
          </w:p>
        </w:tc>
        <w:tc>
          <w:tcPr>
            <w:tcW w:w="2862" w:type="dxa"/>
            <w:vAlign w:val="center"/>
          </w:tcPr>
          <w:p w14:paraId="4D0C07C4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Tauroursodeoxycholic acid</w:t>
            </w:r>
          </w:p>
        </w:tc>
        <w:tc>
          <w:tcPr>
            <w:tcW w:w="1484" w:type="dxa"/>
            <w:vAlign w:val="center"/>
          </w:tcPr>
          <w:p w14:paraId="6192B6DA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1.05</w:t>
            </w:r>
          </w:p>
        </w:tc>
        <w:tc>
          <w:tcPr>
            <w:tcW w:w="2100" w:type="dxa"/>
            <w:vAlign w:val="center"/>
          </w:tcPr>
          <w:p w14:paraId="547DC26E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0.208</w:t>
            </w:r>
          </w:p>
        </w:tc>
      </w:tr>
      <w:tr w:rsidR="0015316C" w14:paraId="5332C4D7" w14:textId="77777777">
        <w:trPr>
          <w:trHeight w:val="280"/>
        </w:trPr>
        <w:tc>
          <w:tcPr>
            <w:tcW w:w="2100" w:type="dxa"/>
            <w:vAlign w:val="center"/>
          </w:tcPr>
          <w:p w14:paraId="3BCD8421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56</w:t>
            </w:r>
          </w:p>
        </w:tc>
        <w:tc>
          <w:tcPr>
            <w:tcW w:w="2862" w:type="dxa"/>
            <w:vAlign w:val="center"/>
          </w:tcPr>
          <w:p w14:paraId="5652B7BC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Uridine</w:t>
            </w:r>
          </w:p>
        </w:tc>
        <w:tc>
          <w:tcPr>
            <w:tcW w:w="1484" w:type="dxa"/>
            <w:vAlign w:val="center"/>
          </w:tcPr>
          <w:p w14:paraId="3E5F87A8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2.31</w:t>
            </w:r>
          </w:p>
        </w:tc>
        <w:tc>
          <w:tcPr>
            <w:tcW w:w="2100" w:type="dxa"/>
            <w:vAlign w:val="center"/>
          </w:tcPr>
          <w:p w14:paraId="71E40222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0.203</w:t>
            </w:r>
          </w:p>
        </w:tc>
      </w:tr>
      <w:tr w:rsidR="0015316C" w14:paraId="1F735697" w14:textId="77777777">
        <w:trPr>
          <w:trHeight w:val="280"/>
        </w:trPr>
        <w:tc>
          <w:tcPr>
            <w:tcW w:w="2100" w:type="dxa"/>
            <w:vAlign w:val="center"/>
          </w:tcPr>
          <w:p w14:paraId="5DB65AEC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57</w:t>
            </w:r>
          </w:p>
        </w:tc>
        <w:tc>
          <w:tcPr>
            <w:tcW w:w="2862" w:type="dxa"/>
            <w:vAlign w:val="center"/>
          </w:tcPr>
          <w:p w14:paraId="37CB0260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3β-Cholic Acid</w:t>
            </w:r>
          </w:p>
        </w:tc>
        <w:tc>
          <w:tcPr>
            <w:tcW w:w="1484" w:type="dxa"/>
            <w:vAlign w:val="center"/>
          </w:tcPr>
          <w:p w14:paraId="0226F345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1.25</w:t>
            </w:r>
          </w:p>
        </w:tc>
        <w:tc>
          <w:tcPr>
            <w:tcW w:w="2100" w:type="dxa"/>
            <w:vAlign w:val="center"/>
          </w:tcPr>
          <w:p w14:paraId="2B4F621A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0.203</w:t>
            </w:r>
          </w:p>
        </w:tc>
      </w:tr>
      <w:tr w:rsidR="0015316C" w14:paraId="2DD6173D" w14:textId="77777777">
        <w:trPr>
          <w:trHeight w:val="280"/>
        </w:trPr>
        <w:tc>
          <w:tcPr>
            <w:tcW w:w="2100" w:type="dxa"/>
            <w:vAlign w:val="center"/>
          </w:tcPr>
          <w:p w14:paraId="26CDB2DA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58</w:t>
            </w:r>
          </w:p>
        </w:tc>
        <w:tc>
          <w:tcPr>
            <w:tcW w:w="2862" w:type="dxa"/>
            <w:vAlign w:val="center"/>
          </w:tcPr>
          <w:p w14:paraId="3C53206D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Dihydrothymine</w:t>
            </w:r>
          </w:p>
        </w:tc>
        <w:tc>
          <w:tcPr>
            <w:tcW w:w="1484" w:type="dxa"/>
            <w:vAlign w:val="center"/>
          </w:tcPr>
          <w:p w14:paraId="5C0FB729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1.37</w:t>
            </w:r>
          </w:p>
        </w:tc>
        <w:tc>
          <w:tcPr>
            <w:tcW w:w="2100" w:type="dxa"/>
            <w:vAlign w:val="center"/>
          </w:tcPr>
          <w:p w14:paraId="61F27742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0.191</w:t>
            </w:r>
          </w:p>
        </w:tc>
      </w:tr>
      <w:tr w:rsidR="0015316C" w14:paraId="7068E682" w14:textId="77777777">
        <w:trPr>
          <w:trHeight w:val="280"/>
        </w:trPr>
        <w:tc>
          <w:tcPr>
            <w:tcW w:w="2100" w:type="dxa"/>
            <w:vAlign w:val="center"/>
          </w:tcPr>
          <w:p w14:paraId="09464718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59</w:t>
            </w:r>
          </w:p>
        </w:tc>
        <w:tc>
          <w:tcPr>
            <w:tcW w:w="2862" w:type="dxa"/>
            <w:vAlign w:val="center"/>
          </w:tcPr>
          <w:p w14:paraId="68222594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Caffeicacid</w:t>
            </w:r>
          </w:p>
        </w:tc>
        <w:tc>
          <w:tcPr>
            <w:tcW w:w="1484" w:type="dxa"/>
            <w:vAlign w:val="center"/>
          </w:tcPr>
          <w:p w14:paraId="01089202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1.28</w:t>
            </w:r>
          </w:p>
        </w:tc>
        <w:tc>
          <w:tcPr>
            <w:tcW w:w="2100" w:type="dxa"/>
            <w:vAlign w:val="center"/>
          </w:tcPr>
          <w:p w14:paraId="40D61824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0.178</w:t>
            </w:r>
          </w:p>
        </w:tc>
      </w:tr>
      <w:tr w:rsidR="0015316C" w14:paraId="093C9B83" w14:textId="77777777">
        <w:trPr>
          <w:trHeight w:val="280"/>
        </w:trPr>
        <w:tc>
          <w:tcPr>
            <w:tcW w:w="2100" w:type="dxa"/>
            <w:vAlign w:val="center"/>
          </w:tcPr>
          <w:p w14:paraId="035FEED5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60</w:t>
            </w:r>
          </w:p>
        </w:tc>
        <w:tc>
          <w:tcPr>
            <w:tcW w:w="2862" w:type="dxa"/>
            <w:vAlign w:val="center"/>
          </w:tcPr>
          <w:p w14:paraId="125A208C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2-Methoxybenzoic acid</w:t>
            </w:r>
          </w:p>
        </w:tc>
        <w:tc>
          <w:tcPr>
            <w:tcW w:w="1484" w:type="dxa"/>
            <w:vAlign w:val="center"/>
          </w:tcPr>
          <w:p w14:paraId="269F530F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1.88</w:t>
            </w:r>
          </w:p>
        </w:tc>
        <w:tc>
          <w:tcPr>
            <w:tcW w:w="2100" w:type="dxa"/>
            <w:vAlign w:val="center"/>
          </w:tcPr>
          <w:p w14:paraId="494222C4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0.170</w:t>
            </w:r>
          </w:p>
        </w:tc>
      </w:tr>
      <w:tr w:rsidR="0015316C" w14:paraId="74968666" w14:textId="77777777">
        <w:trPr>
          <w:trHeight w:val="280"/>
        </w:trPr>
        <w:tc>
          <w:tcPr>
            <w:tcW w:w="2100" w:type="dxa"/>
            <w:vAlign w:val="center"/>
          </w:tcPr>
          <w:p w14:paraId="7526B00D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61</w:t>
            </w:r>
          </w:p>
        </w:tc>
        <w:tc>
          <w:tcPr>
            <w:tcW w:w="2862" w:type="dxa"/>
            <w:vAlign w:val="center"/>
          </w:tcPr>
          <w:p w14:paraId="683CDD27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Cyclohexylamine</w:t>
            </w:r>
          </w:p>
        </w:tc>
        <w:tc>
          <w:tcPr>
            <w:tcW w:w="1484" w:type="dxa"/>
            <w:vAlign w:val="center"/>
          </w:tcPr>
          <w:p w14:paraId="01FD19E2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1.49</w:t>
            </w:r>
          </w:p>
        </w:tc>
        <w:tc>
          <w:tcPr>
            <w:tcW w:w="2100" w:type="dxa"/>
            <w:vAlign w:val="center"/>
          </w:tcPr>
          <w:p w14:paraId="65D6981D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0.169</w:t>
            </w:r>
          </w:p>
        </w:tc>
      </w:tr>
      <w:tr w:rsidR="0015316C" w14:paraId="2B8F4560" w14:textId="77777777">
        <w:trPr>
          <w:trHeight w:val="280"/>
        </w:trPr>
        <w:tc>
          <w:tcPr>
            <w:tcW w:w="2100" w:type="dxa"/>
            <w:vAlign w:val="center"/>
          </w:tcPr>
          <w:p w14:paraId="4DAEDD2E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62</w:t>
            </w:r>
          </w:p>
        </w:tc>
        <w:tc>
          <w:tcPr>
            <w:tcW w:w="2862" w:type="dxa"/>
            <w:vAlign w:val="center"/>
          </w:tcPr>
          <w:p w14:paraId="48681DBB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5-methylcytidine</w:t>
            </w:r>
          </w:p>
        </w:tc>
        <w:tc>
          <w:tcPr>
            <w:tcW w:w="1484" w:type="dxa"/>
            <w:vAlign w:val="center"/>
          </w:tcPr>
          <w:p w14:paraId="5D49579D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1.88</w:t>
            </w:r>
          </w:p>
        </w:tc>
        <w:tc>
          <w:tcPr>
            <w:tcW w:w="2100" w:type="dxa"/>
            <w:vAlign w:val="center"/>
          </w:tcPr>
          <w:p w14:paraId="61B30337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0.160</w:t>
            </w:r>
          </w:p>
        </w:tc>
      </w:tr>
      <w:tr w:rsidR="0015316C" w14:paraId="1C481021" w14:textId="77777777">
        <w:trPr>
          <w:trHeight w:val="280"/>
        </w:trPr>
        <w:tc>
          <w:tcPr>
            <w:tcW w:w="2100" w:type="dxa"/>
            <w:vAlign w:val="center"/>
          </w:tcPr>
          <w:p w14:paraId="32653909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63</w:t>
            </w:r>
          </w:p>
        </w:tc>
        <w:tc>
          <w:tcPr>
            <w:tcW w:w="2862" w:type="dxa"/>
            <w:vAlign w:val="center"/>
          </w:tcPr>
          <w:p w14:paraId="7049DAD8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4-hydroxyhippuric acid</w:t>
            </w:r>
          </w:p>
        </w:tc>
        <w:tc>
          <w:tcPr>
            <w:tcW w:w="1484" w:type="dxa"/>
            <w:vAlign w:val="center"/>
          </w:tcPr>
          <w:p w14:paraId="5C5D82BC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1.92</w:t>
            </w:r>
          </w:p>
        </w:tc>
        <w:tc>
          <w:tcPr>
            <w:tcW w:w="2100" w:type="dxa"/>
            <w:vAlign w:val="center"/>
          </w:tcPr>
          <w:p w14:paraId="0A6D404A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0.149</w:t>
            </w:r>
          </w:p>
        </w:tc>
      </w:tr>
      <w:tr w:rsidR="0015316C" w14:paraId="20F61BD8" w14:textId="77777777">
        <w:trPr>
          <w:trHeight w:val="280"/>
        </w:trPr>
        <w:tc>
          <w:tcPr>
            <w:tcW w:w="2100" w:type="dxa"/>
            <w:vAlign w:val="center"/>
          </w:tcPr>
          <w:p w14:paraId="139F9323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64</w:t>
            </w:r>
          </w:p>
        </w:tc>
        <w:tc>
          <w:tcPr>
            <w:tcW w:w="2862" w:type="dxa"/>
            <w:vAlign w:val="center"/>
          </w:tcPr>
          <w:p w14:paraId="6BDC74B0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D-Erythrose 4-phosphate</w:t>
            </w:r>
          </w:p>
        </w:tc>
        <w:tc>
          <w:tcPr>
            <w:tcW w:w="1484" w:type="dxa"/>
            <w:vAlign w:val="center"/>
          </w:tcPr>
          <w:p w14:paraId="03756F04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1.26</w:t>
            </w:r>
          </w:p>
        </w:tc>
        <w:tc>
          <w:tcPr>
            <w:tcW w:w="2100" w:type="dxa"/>
            <w:vAlign w:val="center"/>
          </w:tcPr>
          <w:p w14:paraId="4B308F4B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0.148</w:t>
            </w:r>
          </w:p>
        </w:tc>
      </w:tr>
      <w:tr w:rsidR="0015316C" w14:paraId="082B6434" w14:textId="77777777">
        <w:trPr>
          <w:trHeight w:val="280"/>
        </w:trPr>
        <w:tc>
          <w:tcPr>
            <w:tcW w:w="2100" w:type="dxa"/>
            <w:vAlign w:val="center"/>
          </w:tcPr>
          <w:p w14:paraId="1C970104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65</w:t>
            </w:r>
          </w:p>
        </w:tc>
        <w:tc>
          <w:tcPr>
            <w:tcW w:w="2862" w:type="dxa"/>
            <w:vAlign w:val="center"/>
          </w:tcPr>
          <w:p w14:paraId="680EBE3B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dUMP</w:t>
            </w:r>
          </w:p>
        </w:tc>
        <w:tc>
          <w:tcPr>
            <w:tcW w:w="1484" w:type="dxa"/>
            <w:vAlign w:val="center"/>
          </w:tcPr>
          <w:p w14:paraId="18A4DE17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2.23</w:t>
            </w:r>
          </w:p>
        </w:tc>
        <w:tc>
          <w:tcPr>
            <w:tcW w:w="2100" w:type="dxa"/>
            <w:vAlign w:val="center"/>
          </w:tcPr>
          <w:p w14:paraId="07E8C71D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0.145</w:t>
            </w:r>
          </w:p>
        </w:tc>
      </w:tr>
      <w:tr w:rsidR="0015316C" w14:paraId="6EB9B663" w14:textId="77777777">
        <w:trPr>
          <w:trHeight w:val="280"/>
        </w:trPr>
        <w:tc>
          <w:tcPr>
            <w:tcW w:w="2100" w:type="dxa"/>
            <w:vAlign w:val="center"/>
          </w:tcPr>
          <w:p w14:paraId="03AFC901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66</w:t>
            </w:r>
          </w:p>
        </w:tc>
        <w:tc>
          <w:tcPr>
            <w:tcW w:w="2862" w:type="dxa"/>
            <w:vAlign w:val="center"/>
          </w:tcPr>
          <w:p w14:paraId="09BEE1FD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Dihydrocaffeic acid</w:t>
            </w:r>
          </w:p>
        </w:tc>
        <w:tc>
          <w:tcPr>
            <w:tcW w:w="1484" w:type="dxa"/>
            <w:vAlign w:val="center"/>
          </w:tcPr>
          <w:p w14:paraId="7AF06A58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1.21</w:t>
            </w:r>
          </w:p>
        </w:tc>
        <w:tc>
          <w:tcPr>
            <w:tcW w:w="2100" w:type="dxa"/>
            <w:vAlign w:val="center"/>
          </w:tcPr>
          <w:p w14:paraId="742C9E16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0.143</w:t>
            </w:r>
          </w:p>
        </w:tc>
      </w:tr>
      <w:tr w:rsidR="0015316C" w14:paraId="6E702F71" w14:textId="77777777">
        <w:trPr>
          <w:trHeight w:val="280"/>
        </w:trPr>
        <w:tc>
          <w:tcPr>
            <w:tcW w:w="2100" w:type="dxa"/>
            <w:vAlign w:val="center"/>
          </w:tcPr>
          <w:p w14:paraId="6596F2AB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67</w:t>
            </w:r>
          </w:p>
        </w:tc>
        <w:tc>
          <w:tcPr>
            <w:tcW w:w="2862" w:type="dxa"/>
            <w:vAlign w:val="center"/>
          </w:tcPr>
          <w:p w14:paraId="6AE869F4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Tryptamine</w:t>
            </w:r>
            <w:r>
              <w:rPr>
                <w:rFonts w:ascii="Times New Roman" w:hAnsi="Times New Roman" w:cs="Times New Roman" w:hint="eastAsia"/>
                <w:color w:val="000000"/>
                <w:sz w:val="21"/>
                <w:szCs w:val="21"/>
              </w:rPr>
              <w:t>*</w:t>
            </w:r>
          </w:p>
        </w:tc>
        <w:tc>
          <w:tcPr>
            <w:tcW w:w="1484" w:type="dxa"/>
            <w:vAlign w:val="center"/>
          </w:tcPr>
          <w:p w14:paraId="71359BB1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1.15</w:t>
            </w:r>
          </w:p>
        </w:tc>
        <w:tc>
          <w:tcPr>
            <w:tcW w:w="2100" w:type="dxa"/>
            <w:vAlign w:val="center"/>
          </w:tcPr>
          <w:p w14:paraId="30A2BE6D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0.142</w:t>
            </w:r>
          </w:p>
        </w:tc>
      </w:tr>
      <w:tr w:rsidR="0015316C" w14:paraId="2B452566" w14:textId="77777777">
        <w:trPr>
          <w:trHeight w:val="280"/>
        </w:trPr>
        <w:tc>
          <w:tcPr>
            <w:tcW w:w="2100" w:type="dxa"/>
            <w:vAlign w:val="center"/>
          </w:tcPr>
          <w:p w14:paraId="60D8E5B4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68</w:t>
            </w:r>
          </w:p>
        </w:tc>
        <w:tc>
          <w:tcPr>
            <w:tcW w:w="2862" w:type="dxa"/>
            <w:vAlign w:val="center"/>
          </w:tcPr>
          <w:p w14:paraId="7BF11AB4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Trans-4-Hydroxy-L-Proline</w:t>
            </w:r>
          </w:p>
        </w:tc>
        <w:tc>
          <w:tcPr>
            <w:tcW w:w="1484" w:type="dxa"/>
            <w:vAlign w:val="center"/>
          </w:tcPr>
          <w:p w14:paraId="6B9A764E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1.20</w:t>
            </w:r>
          </w:p>
        </w:tc>
        <w:tc>
          <w:tcPr>
            <w:tcW w:w="2100" w:type="dxa"/>
            <w:vAlign w:val="center"/>
          </w:tcPr>
          <w:p w14:paraId="1FB9858D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0.138</w:t>
            </w:r>
          </w:p>
        </w:tc>
      </w:tr>
      <w:tr w:rsidR="0015316C" w14:paraId="25204418" w14:textId="77777777">
        <w:trPr>
          <w:trHeight w:val="280"/>
        </w:trPr>
        <w:tc>
          <w:tcPr>
            <w:tcW w:w="2100" w:type="dxa"/>
            <w:vAlign w:val="center"/>
          </w:tcPr>
          <w:p w14:paraId="16B89638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69</w:t>
            </w:r>
          </w:p>
        </w:tc>
        <w:tc>
          <w:tcPr>
            <w:tcW w:w="2862" w:type="dxa"/>
            <w:vAlign w:val="center"/>
          </w:tcPr>
          <w:p w14:paraId="4267A5DB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Chenodeoxycholic acid</w:t>
            </w:r>
          </w:p>
        </w:tc>
        <w:tc>
          <w:tcPr>
            <w:tcW w:w="1484" w:type="dxa"/>
            <w:vAlign w:val="center"/>
          </w:tcPr>
          <w:p w14:paraId="1D528F4A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1.43</w:t>
            </w:r>
          </w:p>
        </w:tc>
        <w:tc>
          <w:tcPr>
            <w:tcW w:w="2100" w:type="dxa"/>
            <w:vAlign w:val="center"/>
          </w:tcPr>
          <w:p w14:paraId="034FBD5D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0.120</w:t>
            </w:r>
          </w:p>
        </w:tc>
      </w:tr>
      <w:tr w:rsidR="0015316C" w14:paraId="6DC7747A" w14:textId="77777777">
        <w:trPr>
          <w:trHeight w:val="280"/>
        </w:trPr>
        <w:tc>
          <w:tcPr>
            <w:tcW w:w="2100" w:type="dxa"/>
            <w:vAlign w:val="center"/>
          </w:tcPr>
          <w:p w14:paraId="61E1261C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70</w:t>
            </w:r>
          </w:p>
        </w:tc>
        <w:tc>
          <w:tcPr>
            <w:tcW w:w="2862" w:type="dxa"/>
            <w:vAlign w:val="center"/>
          </w:tcPr>
          <w:p w14:paraId="157FE567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Gallicacid</w:t>
            </w:r>
          </w:p>
        </w:tc>
        <w:tc>
          <w:tcPr>
            <w:tcW w:w="1484" w:type="dxa"/>
            <w:vAlign w:val="center"/>
          </w:tcPr>
          <w:p w14:paraId="6690631A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1.42</w:t>
            </w:r>
          </w:p>
        </w:tc>
        <w:tc>
          <w:tcPr>
            <w:tcW w:w="2100" w:type="dxa"/>
            <w:vAlign w:val="center"/>
          </w:tcPr>
          <w:p w14:paraId="4C36CF9C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0.106</w:t>
            </w:r>
          </w:p>
        </w:tc>
      </w:tr>
      <w:tr w:rsidR="0015316C" w14:paraId="75E529C8" w14:textId="77777777">
        <w:trPr>
          <w:trHeight w:val="280"/>
        </w:trPr>
        <w:tc>
          <w:tcPr>
            <w:tcW w:w="2100" w:type="dxa"/>
            <w:vAlign w:val="center"/>
          </w:tcPr>
          <w:p w14:paraId="17CC603D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71</w:t>
            </w:r>
          </w:p>
        </w:tc>
        <w:tc>
          <w:tcPr>
            <w:tcW w:w="2862" w:type="dxa"/>
            <w:vAlign w:val="center"/>
          </w:tcPr>
          <w:p w14:paraId="1694B7A4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Taurocholic acid</w:t>
            </w:r>
          </w:p>
        </w:tc>
        <w:tc>
          <w:tcPr>
            <w:tcW w:w="1484" w:type="dxa"/>
            <w:vAlign w:val="center"/>
          </w:tcPr>
          <w:p w14:paraId="6255B9E3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1.21</w:t>
            </w:r>
          </w:p>
        </w:tc>
        <w:tc>
          <w:tcPr>
            <w:tcW w:w="2100" w:type="dxa"/>
            <w:vAlign w:val="center"/>
          </w:tcPr>
          <w:p w14:paraId="0DC912DC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0.095</w:t>
            </w:r>
          </w:p>
        </w:tc>
      </w:tr>
      <w:tr w:rsidR="0015316C" w14:paraId="22C18408" w14:textId="77777777">
        <w:trPr>
          <w:trHeight w:val="280"/>
        </w:trPr>
        <w:tc>
          <w:tcPr>
            <w:tcW w:w="2100" w:type="dxa"/>
            <w:vAlign w:val="center"/>
          </w:tcPr>
          <w:p w14:paraId="7380CFC5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72</w:t>
            </w:r>
          </w:p>
        </w:tc>
        <w:tc>
          <w:tcPr>
            <w:tcW w:w="2862" w:type="dxa"/>
            <w:vAlign w:val="center"/>
          </w:tcPr>
          <w:p w14:paraId="2FAFAAFC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(3,4-Dimethoxyphenyl) Acetic Acid</w:t>
            </w:r>
          </w:p>
        </w:tc>
        <w:tc>
          <w:tcPr>
            <w:tcW w:w="1484" w:type="dxa"/>
            <w:vAlign w:val="center"/>
          </w:tcPr>
          <w:p w14:paraId="013F471D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1.62</w:t>
            </w:r>
          </w:p>
        </w:tc>
        <w:tc>
          <w:tcPr>
            <w:tcW w:w="2100" w:type="dxa"/>
            <w:vAlign w:val="center"/>
          </w:tcPr>
          <w:p w14:paraId="7397D489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0.086</w:t>
            </w:r>
          </w:p>
        </w:tc>
      </w:tr>
      <w:tr w:rsidR="0015316C" w14:paraId="6F2AEC6A" w14:textId="77777777">
        <w:trPr>
          <w:trHeight w:val="280"/>
        </w:trPr>
        <w:tc>
          <w:tcPr>
            <w:tcW w:w="2100" w:type="dxa"/>
            <w:vAlign w:val="center"/>
          </w:tcPr>
          <w:p w14:paraId="74F2FA73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73</w:t>
            </w:r>
          </w:p>
        </w:tc>
        <w:tc>
          <w:tcPr>
            <w:tcW w:w="2862" w:type="dxa"/>
            <w:vAlign w:val="center"/>
          </w:tcPr>
          <w:p w14:paraId="287EFBEC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Citric acid</w:t>
            </w:r>
          </w:p>
        </w:tc>
        <w:tc>
          <w:tcPr>
            <w:tcW w:w="1484" w:type="dxa"/>
            <w:vAlign w:val="center"/>
          </w:tcPr>
          <w:p w14:paraId="2A93672D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2.34</w:t>
            </w:r>
          </w:p>
        </w:tc>
        <w:tc>
          <w:tcPr>
            <w:tcW w:w="2100" w:type="dxa"/>
            <w:vAlign w:val="center"/>
          </w:tcPr>
          <w:p w14:paraId="73E9E609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0.075</w:t>
            </w:r>
          </w:p>
        </w:tc>
      </w:tr>
      <w:tr w:rsidR="0015316C" w14:paraId="0B99836D" w14:textId="77777777">
        <w:trPr>
          <w:trHeight w:val="280"/>
        </w:trPr>
        <w:tc>
          <w:tcPr>
            <w:tcW w:w="2100" w:type="dxa"/>
            <w:vAlign w:val="center"/>
          </w:tcPr>
          <w:p w14:paraId="5CBC962B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74</w:t>
            </w:r>
          </w:p>
        </w:tc>
        <w:tc>
          <w:tcPr>
            <w:tcW w:w="2862" w:type="dxa"/>
            <w:vAlign w:val="center"/>
          </w:tcPr>
          <w:p w14:paraId="49D9CC9B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Creatine</w:t>
            </w:r>
          </w:p>
        </w:tc>
        <w:tc>
          <w:tcPr>
            <w:tcW w:w="1484" w:type="dxa"/>
            <w:vAlign w:val="center"/>
          </w:tcPr>
          <w:p w14:paraId="438B401C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1.59</w:t>
            </w:r>
          </w:p>
        </w:tc>
        <w:tc>
          <w:tcPr>
            <w:tcW w:w="2100" w:type="dxa"/>
            <w:vAlign w:val="center"/>
          </w:tcPr>
          <w:p w14:paraId="502737EE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0.059</w:t>
            </w:r>
          </w:p>
        </w:tc>
      </w:tr>
      <w:tr w:rsidR="0015316C" w14:paraId="75449B03" w14:textId="77777777">
        <w:trPr>
          <w:trHeight w:val="280"/>
        </w:trPr>
        <w:tc>
          <w:tcPr>
            <w:tcW w:w="2100" w:type="dxa"/>
            <w:vAlign w:val="center"/>
          </w:tcPr>
          <w:p w14:paraId="1B539789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75</w:t>
            </w:r>
          </w:p>
        </w:tc>
        <w:tc>
          <w:tcPr>
            <w:tcW w:w="2862" w:type="dxa"/>
            <w:vAlign w:val="center"/>
          </w:tcPr>
          <w:p w14:paraId="70E91951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Arachidonoyl ethanolamide</w:t>
            </w:r>
          </w:p>
        </w:tc>
        <w:tc>
          <w:tcPr>
            <w:tcW w:w="1484" w:type="dxa"/>
            <w:vAlign w:val="center"/>
          </w:tcPr>
          <w:p w14:paraId="397D1B42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1.03</w:t>
            </w:r>
          </w:p>
        </w:tc>
        <w:tc>
          <w:tcPr>
            <w:tcW w:w="2100" w:type="dxa"/>
            <w:vAlign w:val="center"/>
          </w:tcPr>
          <w:p w14:paraId="0F8B7CEF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0.056</w:t>
            </w:r>
          </w:p>
        </w:tc>
      </w:tr>
      <w:tr w:rsidR="0015316C" w14:paraId="5D8FC81D" w14:textId="77777777">
        <w:trPr>
          <w:trHeight w:val="280"/>
        </w:trPr>
        <w:tc>
          <w:tcPr>
            <w:tcW w:w="2100" w:type="dxa"/>
            <w:vAlign w:val="center"/>
          </w:tcPr>
          <w:p w14:paraId="63FBB926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76</w:t>
            </w:r>
          </w:p>
        </w:tc>
        <w:tc>
          <w:tcPr>
            <w:tcW w:w="2862" w:type="dxa"/>
            <w:vAlign w:val="center"/>
          </w:tcPr>
          <w:p w14:paraId="4AFAD8C5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Creatinine</w:t>
            </w:r>
          </w:p>
        </w:tc>
        <w:tc>
          <w:tcPr>
            <w:tcW w:w="1484" w:type="dxa"/>
            <w:vAlign w:val="center"/>
          </w:tcPr>
          <w:p w14:paraId="145AE1F9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1.87</w:t>
            </w:r>
          </w:p>
        </w:tc>
        <w:tc>
          <w:tcPr>
            <w:tcW w:w="2100" w:type="dxa"/>
            <w:vAlign w:val="center"/>
          </w:tcPr>
          <w:p w14:paraId="7D9BD037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0.046</w:t>
            </w:r>
          </w:p>
        </w:tc>
      </w:tr>
      <w:tr w:rsidR="0015316C" w14:paraId="2B4DB1C4" w14:textId="77777777">
        <w:trPr>
          <w:trHeight w:val="280"/>
        </w:trPr>
        <w:tc>
          <w:tcPr>
            <w:tcW w:w="2100" w:type="dxa"/>
            <w:vAlign w:val="center"/>
          </w:tcPr>
          <w:p w14:paraId="6FFCDD5E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77</w:t>
            </w:r>
          </w:p>
        </w:tc>
        <w:tc>
          <w:tcPr>
            <w:tcW w:w="2862" w:type="dxa"/>
            <w:vAlign w:val="center"/>
          </w:tcPr>
          <w:p w14:paraId="52C5615F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3-Oxocholic acid</w:t>
            </w:r>
            <w:r>
              <w:rPr>
                <w:rFonts w:ascii="Times New Roman" w:hAnsi="Times New Roman" w:cs="Times New Roman" w:hint="eastAsia"/>
                <w:color w:val="000000"/>
                <w:sz w:val="21"/>
                <w:szCs w:val="21"/>
              </w:rPr>
              <w:t>*</w:t>
            </w:r>
          </w:p>
        </w:tc>
        <w:tc>
          <w:tcPr>
            <w:tcW w:w="1484" w:type="dxa"/>
            <w:vAlign w:val="center"/>
          </w:tcPr>
          <w:p w14:paraId="79356E06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1.18</w:t>
            </w:r>
          </w:p>
        </w:tc>
        <w:tc>
          <w:tcPr>
            <w:tcW w:w="2100" w:type="dxa"/>
            <w:vAlign w:val="center"/>
          </w:tcPr>
          <w:p w14:paraId="11CAC755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0.040</w:t>
            </w:r>
          </w:p>
        </w:tc>
      </w:tr>
      <w:tr w:rsidR="0015316C" w14:paraId="49A1C84D" w14:textId="77777777">
        <w:trPr>
          <w:trHeight w:val="280"/>
        </w:trPr>
        <w:tc>
          <w:tcPr>
            <w:tcW w:w="2100" w:type="dxa"/>
            <w:vAlign w:val="center"/>
          </w:tcPr>
          <w:p w14:paraId="5EA97448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78</w:t>
            </w:r>
          </w:p>
        </w:tc>
        <w:tc>
          <w:tcPr>
            <w:tcW w:w="2862" w:type="dxa"/>
            <w:vAlign w:val="center"/>
          </w:tcPr>
          <w:p w14:paraId="25DEE452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1-methyladenosine</w:t>
            </w:r>
          </w:p>
        </w:tc>
        <w:tc>
          <w:tcPr>
            <w:tcW w:w="1484" w:type="dxa"/>
            <w:vAlign w:val="center"/>
          </w:tcPr>
          <w:p w14:paraId="72E9E26C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1.62</w:t>
            </w:r>
          </w:p>
        </w:tc>
        <w:tc>
          <w:tcPr>
            <w:tcW w:w="2100" w:type="dxa"/>
            <w:vAlign w:val="center"/>
          </w:tcPr>
          <w:p w14:paraId="11A031C3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0.026</w:t>
            </w:r>
          </w:p>
        </w:tc>
      </w:tr>
      <w:tr w:rsidR="0015316C" w14:paraId="621E4648" w14:textId="77777777">
        <w:trPr>
          <w:trHeight w:val="280"/>
        </w:trPr>
        <w:tc>
          <w:tcPr>
            <w:tcW w:w="2100" w:type="dxa"/>
            <w:vAlign w:val="center"/>
          </w:tcPr>
          <w:p w14:paraId="5E8E103B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79</w:t>
            </w:r>
          </w:p>
        </w:tc>
        <w:tc>
          <w:tcPr>
            <w:tcW w:w="2862" w:type="dxa"/>
            <w:vAlign w:val="center"/>
          </w:tcPr>
          <w:p w14:paraId="0B11949C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N6-methyladenosine</w:t>
            </w:r>
          </w:p>
        </w:tc>
        <w:tc>
          <w:tcPr>
            <w:tcW w:w="1484" w:type="dxa"/>
            <w:vAlign w:val="center"/>
          </w:tcPr>
          <w:p w14:paraId="3C7ECABC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1.58</w:t>
            </w:r>
          </w:p>
        </w:tc>
        <w:tc>
          <w:tcPr>
            <w:tcW w:w="2100" w:type="dxa"/>
            <w:vAlign w:val="center"/>
          </w:tcPr>
          <w:p w14:paraId="673472A0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0.007</w:t>
            </w:r>
          </w:p>
        </w:tc>
      </w:tr>
      <w:tr w:rsidR="0015316C" w14:paraId="2215B971" w14:textId="77777777">
        <w:trPr>
          <w:trHeight w:val="280"/>
        </w:trPr>
        <w:tc>
          <w:tcPr>
            <w:tcW w:w="2100" w:type="dxa"/>
            <w:tcBorders>
              <w:bottom w:val="single" w:sz="4" w:space="0" w:color="auto"/>
            </w:tcBorders>
            <w:vAlign w:val="center"/>
          </w:tcPr>
          <w:p w14:paraId="3E7B100C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80</w:t>
            </w:r>
          </w:p>
        </w:tc>
        <w:tc>
          <w:tcPr>
            <w:tcW w:w="2862" w:type="dxa"/>
            <w:tcBorders>
              <w:bottom w:val="single" w:sz="4" w:space="0" w:color="auto"/>
            </w:tcBorders>
            <w:vAlign w:val="center"/>
          </w:tcPr>
          <w:p w14:paraId="122378AD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Cyclamic acid</w:t>
            </w:r>
          </w:p>
        </w:tc>
        <w:tc>
          <w:tcPr>
            <w:tcW w:w="1484" w:type="dxa"/>
            <w:tcBorders>
              <w:bottom w:val="single" w:sz="4" w:space="0" w:color="auto"/>
            </w:tcBorders>
            <w:vAlign w:val="center"/>
          </w:tcPr>
          <w:p w14:paraId="75D92FEE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1.92</w:t>
            </w:r>
          </w:p>
        </w:tc>
        <w:tc>
          <w:tcPr>
            <w:tcW w:w="2100" w:type="dxa"/>
            <w:tcBorders>
              <w:bottom w:val="single" w:sz="4" w:space="0" w:color="auto"/>
            </w:tcBorders>
            <w:vAlign w:val="center"/>
          </w:tcPr>
          <w:p w14:paraId="2810A84F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0.005</w:t>
            </w:r>
          </w:p>
        </w:tc>
      </w:tr>
    </w:tbl>
    <w:p w14:paraId="3677D641" w14:textId="77777777" w:rsidR="0015316C" w:rsidRDefault="0015316C"/>
    <w:p w14:paraId="2E6349EA" w14:textId="77777777" w:rsidR="0015316C" w:rsidRDefault="0015316C"/>
    <w:p w14:paraId="321768BB" w14:textId="77777777" w:rsidR="0015316C" w:rsidRDefault="00047481">
      <w:pPr>
        <w:spacing w:line="360" w:lineRule="auto"/>
        <w:rPr>
          <w:rFonts w:ascii="Times New Roman" w:eastAsia="黑体" w:hAnsi="Times New Roman" w:cs="Times New Roman"/>
        </w:rPr>
      </w:pPr>
      <w:r>
        <w:rPr>
          <w:rFonts w:ascii="Times New Roman" w:eastAsia="黑体" w:hAnsi="Times New Roman" w:cs="Times New Roman"/>
          <w:b/>
        </w:rPr>
        <w:t xml:space="preserve">Table </w:t>
      </w:r>
      <w:r>
        <w:rPr>
          <w:rFonts w:ascii="Times New Roman" w:eastAsia="黑体" w:hAnsi="Times New Roman" w:cs="Times New Roman" w:hint="eastAsia"/>
          <w:b/>
        </w:rPr>
        <w:t>S</w:t>
      </w:r>
      <w:r>
        <w:rPr>
          <w:rFonts w:ascii="Times New Roman" w:eastAsia="黑体" w:hAnsi="Times New Roman" w:cs="Times New Roman"/>
          <w:b/>
        </w:rPr>
        <w:t xml:space="preserve">4. </w:t>
      </w:r>
      <w:r>
        <w:rPr>
          <w:rFonts w:ascii="Times New Roman" w:eastAsia="黑体" w:hAnsi="Times New Roman" w:cs="Times New Roman" w:hint="eastAsia"/>
        </w:rPr>
        <w:t>D</w:t>
      </w:r>
      <w:r>
        <w:rPr>
          <w:rFonts w:ascii="Times New Roman" w:eastAsia="黑体" w:hAnsi="Times New Roman" w:cs="Times New Roman"/>
        </w:rPr>
        <w:t xml:space="preserve">ifferential metabolites in fecal samples between </w:t>
      </w:r>
      <w:r>
        <w:rPr>
          <w:rFonts w:ascii="Times New Roman" w:hAnsi="Times New Roman" w:cs="Times New Roman"/>
        </w:rPr>
        <w:t>control mice and CRC bearing mice</w:t>
      </w:r>
      <w:r>
        <w:rPr>
          <w:rFonts w:ascii="Times New Roman" w:hAnsi="Times New Roman" w:cs="Times New Roman" w:hint="eastAsia"/>
        </w:rPr>
        <w:t xml:space="preserve">. </w:t>
      </w:r>
      <w:r>
        <w:rPr>
          <w:rFonts w:ascii="Times New Roman" w:hAnsi="Times New Roman" w:cs="Times New Roman"/>
        </w:rPr>
        <w:t xml:space="preserve">Only features with VIP &gt; 1, </w:t>
      </w:r>
      <w:r>
        <w:rPr>
          <w:rFonts w:ascii="Times New Roman" w:hAnsi="Times New Roman" w:cs="Times New Roman" w:hint="eastAsia"/>
          <w:bCs/>
          <w:i/>
          <w:iCs/>
        </w:rPr>
        <w:t>p</w:t>
      </w:r>
      <w:r>
        <w:rPr>
          <w:rFonts w:ascii="Times New Roman" w:hAnsi="Times New Roman" w:cs="Times New Roman"/>
        </w:rPr>
        <w:t xml:space="preserve"> &lt; 0.05 </w:t>
      </w:r>
      <w:r>
        <w:rPr>
          <w:rFonts w:ascii="Times New Roman" w:hAnsi="Times New Roman" w:cs="Times New Roman" w:hint="eastAsia"/>
        </w:rPr>
        <w:t xml:space="preserve">and Fold Change &gt; 2 </w:t>
      </w:r>
      <w:r>
        <w:rPr>
          <w:rFonts w:ascii="Times New Roman" w:hAnsi="Times New Roman" w:cs="Times New Roman"/>
        </w:rPr>
        <w:t>or &lt; 0.5</w:t>
      </w:r>
      <w:r>
        <w:rPr>
          <w:rFonts w:ascii="Times New Roman" w:hAnsi="Times New Roman" w:cs="Times New Roman" w:hint="eastAsia"/>
        </w:rPr>
        <w:t xml:space="preserve"> </w:t>
      </w:r>
      <w:r>
        <w:rPr>
          <w:rFonts w:ascii="Times New Roman" w:hAnsi="Times New Roman" w:cs="Times New Roman"/>
        </w:rPr>
        <w:t xml:space="preserve">were </w:t>
      </w:r>
      <w:r>
        <w:rPr>
          <w:rFonts w:ascii="Times New Roman" w:hAnsi="Times New Roman" w:cs="Times New Roman" w:hint="eastAsia"/>
        </w:rPr>
        <w:t>listed</w:t>
      </w:r>
      <w:r>
        <w:rPr>
          <w:rFonts w:ascii="Times New Roman" w:eastAsia="黑体" w:hAnsi="Times New Roman" w:cs="Times New Roman" w:hint="eastAsia"/>
        </w:rPr>
        <w:t>.</w:t>
      </w:r>
    </w:p>
    <w:tbl>
      <w:tblPr>
        <w:tblStyle w:val="a8"/>
        <w:tblW w:w="8290" w:type="dxa"/>
        <w:tblLayout w:type="fixed"/>
        <w:tblLook w:val="04A0" w:firstRow="1" w:lastRow="0" w:firstColumn="1" w:lastColumn="0" w:noHBand="0" w:noVBand="1"/>
      </w:tblPr>
      <w:tblGrid>
        <w:gridCol w:w="1461"/>
        <w:gridCol w:w="2449"/>
        <w:gridCol w:w="1460"/>
        <w:gridCol w:w="1460"/>
        <w:gridCol w:w="1460"/>
      </w:tblGrid>
      <w:tr w:rsidR="0015316C" w14:paraId="7606F5C3" w14:textId="77777777">
        <w:tc>
          <w:tcPr>
            <w:tcW w:w="14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71995CA" w14:textId="77777777" w:rsidR="0015316C" w:rsidRDefault="00047481">
            <w:pPr>
              <w:jc w:val="center"/>
            </w:pPr>
            <w:r>
              <w:rPr>
                <w:rFonts w:ascii="Times New Roman" w:hAnsi="Times New Roman" w:cs="Times New Roman"/>
                <w:b/>
                <w:bCs/>
              </w:rPr>
              <w:t>No.</w:t>
            </w:r>
          </w:p>
        </w:tc>
        <w:tc>
          <w:tcPr>
            <w:tcW w:w="24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B9447A4" w14:textId="77777777" w:rsidR="0015316C" w:rsidRDefault="00047481">
            <w:pPr>
              <w:jc w:val="center"/>
              <w:rPr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Metabolites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28D2F93" w14:textId="77777777" w:rsidR="0015316C" w:rsidRDefault="00047481">
            <w:pPr>
              <w:jc w:val="center"/>
              <w:rPr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VIP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D6701CE" w14:textId="77777777" w:rsidR="0015316C" w:rsidRDefault="00047481">
            <w:pPr>
              <w:jc w:val="center"/>
              <w:rPr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i/>
                <w:sz w:val="21"/>
                <w:szCs w:val="21"/>
              </w:rPr>
              <w:t>p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value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3BD08CA" w14:textId="77777777" w:rsidR="0015316C" w:rsidRDefault="00047481">
            <w:pPr>
              <w:jc w:val="center"/>
              <w:rPr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Fold Change</w:t>
            </w:r>
          </w:p>
        </w:tc>
      </w:tr>
      <w:tr w:rsidR="0015316C" w14:paraId="15BC0032" w14:textId="77777777">
        <w:trPr>
          <w:trHeight w:val="280"/>
        </w:trPr>
        <w:tc>
          <w:tcPr>
            <w:tcW w:w="146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40F2584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244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41EED2D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11b-Hydroxyprogesterone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17DC857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1.74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17B8827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0.038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B22EBC7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28.22</w:t>
            </w:r>
          </w:p>
        </w:tc>
      </w:tr>
      <w:tr w:rsidR="0015316C" w14:paraId="43102804" w14:textId="77777777">
        <w:trPr>
          <w:trHeight w:val="280"/>
        </w:trPr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603BE7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</w:t>
            </w:r>
          </w:p>
        </w:tc>
        <w:tc>
          <w:tcPr>
            <w:tcW w:w="24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E70088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Ser-Ala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0C45AA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2.10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D93F95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0.018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691323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23.60</w:t>
            </w:r>
          </w:p>
        </w:tc>
      </w:tr>
      <w:tr w:rsidR="0015316C" w14:paraId="0CF7F36E" w14:textId="77777777">
        <w:trPr>
          <w:trHeight w:val="280"/>
        </w:trPr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DBF67F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3</w:t>
            </w:r>
          </w:p>
        </w:tc>
        <w:tc>
          <w:tcPr>
            <w:tcW w:w="24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8C4632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l-Alanyl-l-glutamine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6DC0C2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2.16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88AF16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0.014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B1CC50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23.42</w:t>
            </w:r>
          </w:p>
        </w:tc>
      </w:tr>
      <w:tr w:rsidR="0015316C" w14:paraId="08FF71A1" w14:textId="77777777">
        <w:trPr>
          <w:trHeight w:val="280"/>
        </w:trPr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4278B0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4</w:t>
            </w:r>
          </w:p>
        </w:tc>
        <w:tc>
          <w:tcPr>
            <w:tcW w:w="24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1CB47B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5-Phenylvaleric acid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44A387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1.62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4271DF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0.007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174D5B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17.93</w:t>
            </w:r>
          </w:p>
        </w:tc>
      </w:tr>
      <w:tr w:rsidR="0015316C" w14:paraId="3D6FA2E7" w14:textId="77777777">
        <w:trPr>
          <w:trHeight w:val="280"/>
        </w:trPr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B6F199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5</w:t>
            </w:r>
          </w:p>
        </w:tc>
        <w:tc>
          <w:tcPr>
            <w:tcW w:w="24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5F58B1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11-Epimisoprostol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DA5D89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1.61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432571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0.038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001D45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10.54</w:t>
            </w:r>
          </w:p>
        </w:tc>
      </w:tr>
      <w:tr w:rsidR="0015316C" w14:paraId="550CA0A1" w14:textId="77777777">
        <w:trPr>
          <w:trHeight w:val="280"/>
        </w:trPr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C952A7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6</w:t>
            </w:r>
          </w:p>
        </w:tc>
        <w:tc>
          <w:tcPr>
            <w:tcW w:w="24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74CF9A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Chlorobiocic acid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4CEF07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1.07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7AE690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0.030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EC0871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8.87</w:t>
            </w:r>
          </w:p>
        </w:tc>
      </w:tr>
      <w:tr w:rsidR="0015316C" w14:paraId="79ED1708" w14:textId="77777777">
        <w:trPr>
          <w:trHeight w:val="280"/>
        </w:trPr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7B2890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7</w:t>
            </w:r>
          </w:p>
        </w:tc>
        <w:tc>
          <w:tcPr>
            <w:tcW w:w="24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D0019D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6-Hydroxypentadecanedioic acid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DAD40E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1.55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05E5D7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0.040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4F5142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6.14</w:t>
            </w:r>
          </w:p>
        </w:tc>
      </w:tr>
      <w:tr w:rsidR="0015316C" w14:paraId="0DC3608D" w14:textId="77777777">
        <w:trPr>
          <w:trHeight w:val="280"/>
        </w:trPr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9987BE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8</w:t>
            </w:r>
          </w:p>
        </w:tc>
        <w:tc>
          <w:tcPr>
            <w:tcW w:w="24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F944FC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Tauroursodeoxycholic acid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D863E5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1.84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7D14D7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0.001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957556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6.01</w:t>
            </w:r>
          </w:p>
        </w:tc>
      </w:tr>
      <w:tr w:rsidR="0015316C" w14:paraId="14EDB242" w14:textId="77777777">
        <w:trPr>
          <w:trHeight w:val="280"/>
        </w:trPr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5BC1E3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9</w:t>
            </w:r>
          </w:p>
        </w:tc>
        <w:tc>
          <w:tcPr>
            <w:tcW w:w="24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29F1F1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Vobtusine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33612D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2.62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23BEC9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0.014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5AEAC8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6.01</w:t>
            </w:r>
          </w:p>
        </w:tc>
      </w:tr>
      <w:tr w:rsidR="0015316C" w14:paraId="55A3F20F" w14:textId="77777777">
        <w:trPr>
          <w:trHeight w:val="280"/>
        </w:trPr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DC38E8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</w:t>
            </w:r>
          </w:p>
        </w:tc>
        <w:tc>
          <w:tcPr>
            <w:tcW w:w="24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801F8F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Val-Ala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476D6B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2.40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3D6BC0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0.010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5B8256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5.82</w:t>
            </w:r>
          </w:p>
        </w:tc>
      </w:tr>
      <w:tr w:rsidR="0015316C" w14:paraId="2511EEF3" w14:textId="77777777">
        <w:trPr>
          <w:trHeight w:val="280"/>
        </w:trPr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8A1AF8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</w:t>
            </w:r>
          </w:p>
        </w:tc>
        <w:tc>
          <w:tcPr>
            <w:tcW w:w="24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3956B1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6alpha-Hydroxyteasterone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BF796C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2.46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A21C1F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0.036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1D9CB6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5.16</w:t>
            </w:r>
          </w:p>
        </w:tc>
      </w:tr>
      <w:tr w:rsidR="0015316C" w14:paraId="796A8B4D" w14:textId="77777777">
        <w:trPr>
          <w:trHeight w:val="280"/>
        </w:trPr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08AB48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12</w:t>
            </w:r>
          </w:p>
        </w:tc>
        <w:tc>
          <w:tcPr>
            <w:tcW w:w="24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9FBC2E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Arg-Trp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02EE15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1.75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74460B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0.013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AFC021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5.12</w:t>
            </w:r>
          </w:p>
        </w:tc>
      </w:tr>
      <w:tr w:rsidR="0015316C" w14:paraId="570A863C" w14:textId="77777777">
        <w:trPr>
          <w:trHeight w:val="280"/>
        </w:trPr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6EF699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13</w:t>
            </w:r>
          </w:p>
        </w:tc>
        <w:tc>
          <w:tcPr>
            <w:tcW w:w="24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F6F52B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4-Methoxyphenylacetic acid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284532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2.10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F34916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0.006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479420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4.48</w:t>
            </w:r>
          </w:p>
        </w:tc>
      </w:tr>
      <w:tr w:rsidR="0015316C" w14:paraId="5F7B402D" w14:textId="77777777">
        <w:trPr>
          <w:trHeight w:val="280"/>
        </w:trPr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CC9A3E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14</w:t>
            </w:r>
          </w:p>
        </w:tc>
        <w:tc>
          <w:tcPr>
            <w:tcW w:w="24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460C52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Carnitine C20:5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5390CA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2.84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E6578B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&lt;0.001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B95840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4.14</w:t>
            </w:r>
          </w:p>
        </w:tc>
      </w:tr>
      <w:tr w:rsidR="0015316C" w14:paraId="2EF42729" w14:textId="77777777">
        <w:trPr>
          <w:trHeight w:val="280"/>
        </w:trPr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59EFA4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15</w:t>
            </w:r>
          </w:p>
        </w:tc>
        <w:tc>
          <w:tcPr>
            <w:tcW w:w="24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4B32A2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Asn-Phe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E23257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1.53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B20400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0.036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507062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3.79</w:t>
            </w:r>
          </w:p>
        </w:tc>
      </w:tr>
      <w:tr w:rsidR="0015316C" w14:paraId="44464E98" w14:textId="77777777">
        <w:trPr>
          <w:trHeight w:val="280"/>
        </w:trPr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8F1547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16</w:t>
            </w:r>
          </w:p>
        </w:tc>
        <w:tc>
          <w:tcPr>
            <w:tcW w:w="24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302646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Ile-Glu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393156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1.40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2664EA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0.023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FA5972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3.70</w:t>
            </w:r>
          </w:p>
        </w:tc>
      </w:tr>
      <w:tr w:rsidR="0015316C" w14:paraId="65A5EBD6" w14:textId="77777777">
        <w:trPr>
          <w:trHeight w:val="280"/>
        </w:trPr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41F170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17</w:t>
            </w:r>
          </w:p>
        </w:tc>
        <w:tc>
          <w:tcPr>
            <w:tcW w:w="24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D835D1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Citrulline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9594DA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1.77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7C47D5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0.023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DCB203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3.34</w:t>
            </w:r>
          </w:p>
        </w:tc>
      </w:tr>
      <w:tr w:rsidR="0015316C" w14:paraId="3B506EA1" w14:textId="77777777">
        <w:trPr>
          <w:trHeight w:val="280"/>
        </w:trPr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556D46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18</w:t>
            </w:r>
          </w:p>
        </w:tc>
        <w:tc>
          <w:tcPr>
            <w:tcW w:w="24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4DEBEC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Dienestrol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60A03D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1.87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F02664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0.012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FDA930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3.29</w:t>
            </w:r>
          </w:p>
        </w:tc>
      </w:tr>
      <w:tr w:rsidR="0015316C" w14:paraId="0391DF70" w14:textId="77777777">
        <w:trPr>
          <w:trHeight w:val="280"/>
        </w:trPr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B0E850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19</w:t>
            </w:r>
          </w:p>
        </w:tc>
        <w:tc>
          <w:tcPr>
            <w:tcW w:w="24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CD0606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Monobutyl phthalate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6D0086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1.74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BA07B2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0.008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C60A9B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3.15</w:t>
            </w:r>
          </w:p>
        </w:tc>
      </w:tr>
      <w:tr w:rsidR="0015316C" w14:paraId="4D40CCE0" w14:textId="77777777">
        <w:trPr>
          <w:trHeight w:val="280"/>
        </w:trPr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357A5F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20</w:t>
            </w:r>
          </w:p>
        </w:tc>
        <w:tc>
          <w:tcPr>
            <w:tcW w:w="24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A44835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Carnitine C7:0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72EDDA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1.64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1B7A71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0.011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352E60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3.06</w:t>
            </w:r>
          </w:p>
        </w:tc>
      </w:tr>
      <w:tr w:rsidR="0015316C" w14:paraId="1065A467" w14:textId="77777777">
        <w:trPr>
          <w:trHeight w:val="280"/>
        </w:trPr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008977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21</w:t>
            </w:r>
          </w:p>
        </w:tc>
        <w:tc>
          <w:tcPr>
            <w:tcW w:w="24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A66DC7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1-Stearoyl-sn-glycerol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CE3313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2.96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8A3A31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&lt;0.001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E73EEC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2.91</w:t>
            </w:r>
          </w:p>
        </w:tc>
      </w:tr>
      <w:tr w:rsidR="0015316C" w14:paraId="05EFA794" w14:textId="77777777">
        <w:trPr>
          <w:trHeight w:val="280"/>
        </w:trPr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60AD88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22</w:t>
            </w:r>
          </w:p>
        </w:tc>
        <w:tc>
          <w:tcPr>
            <w:tcW w:w="24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EDF107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Biuret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448357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2.17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6F8CBB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0.001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76999A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2.79</w:t>
            </w:r>
          </w:p>
        </w:tc>
      </w:tr>
      <w:tr w:rsidR="0015316C" w14:paraId="09B3A9B7" w14:textId="77777777">
        <w:trPr>
          <w:trHeight w:val="280"/>
        </w:trPr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FC8B31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23</w:t>
            </w:r>
          </w:p>
        </w:tc>
        <w:tc>
          <w:tcPr>
            <w:tcW w:w="24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74BA01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N-Acetyl-L-arginine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10A516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1.00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9A05F9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0.023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E3F827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2.75</w:t>
            </w:r>
          </w:p>
        </w:tc>
      </w:tr>
      <w:tr w:rsidR="0015316C" w14:paraId="059DDFE0" w14:textId="77777777">
        <w:trPr>
          <w:trHeight w:val="280"/>
        </w:trPr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829823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24</w:t>
            </w:r>
          </w:p>
        </w:tc>
        <w:tc>
          <w:tcPr>
            <w:tcW w:w="24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135B91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Tyr-glu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ACB640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1.31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D8704C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0.009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58CC2E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2.67</w:t>
            </w:r>
          </w:p>
        </w:tc>
      </w:tr>
      <w:tr w:rsidR="0015316C" w14:paraId="03D7FABA" w14:textId="77777777">
        <w:trPr>
          <w:trHeight w:val="280"/>
        </w:trPr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A23BB7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25</w:t>
            </w:r>
          </w:p>
        </w:tc>
        <w:tc>
          <w:tcPr>
            <w:tcW w:w="24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D99CD2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Glu-Arg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61E6BF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1.77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DE3202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0.034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31640B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2.59</w:t>
            </w:r>
          </w:p>
        </w:tc>
      </w:tr>
      <w:tr w:rsidR="0015316C" w14:paraId="738A9258" w14:textId="77777777">
        <w:trPr>
          <w:trHeight w:val="280"/>
        </w:trPr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BA674C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26</w:t>
            </w:r>
          </w:p>
        </w:tc>
        <w:tc>
          <w:tcPr>
            <w:tcW w:w="24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198B26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Vitamin K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FC2804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2.05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97FAFD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0.012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84BE70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2.57</w:t>
            </w:r>
          </w:p>
        </w:tc>
      </w:tr>
      <w:tr w:rsidR="0015316C" w14:paraId="7CB1AE72" w14:textId="77777777">
        <w:trPr>
          <w:trHeight w:val="280"/>
        </w:trPr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1D3AFF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27</w:t>
            </w:r>
          </w:p>
        </w:tc>
        <w:tc>
          <w:tcPr>
            <w:tcW w:w="24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6D1A62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Leu-Glu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9A01F5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1.57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4A0478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0.002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9A6215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2.56</w:t>
            </w:r>
          </w:p>
        </w:tc>
      </w:tr>
      <w:tr w:rsidR="0015316C" w14:paraId="2D285EF4" w14:textId="77777777">
        <w:trPr>
          <w:trHeight w:val="280"/>
        </w:trPr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7E3E0E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28</w:t>
            </w:r>
          </w:p>
        </w:tc>
        <w:tc>
          <w:tcPr>
            <w:tcW w:w="24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1F75A1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Staphyloxanthin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F07376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1.76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8A44C5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0.028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7CF74F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2.49</w:t>
            </w:r>
          </w:p>
        </w:tc>
      </w:tr>
      <w:tr w:rsidR="0015316C" w14:paraId="1C737CEE" w14:textId="77777777">
        <w:trPr>
          <w:trHeight w:val="280"/>
        </w:trPr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CF7489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29</w:t>
            </w:r>
          </w:p>
        </w:tc>
        <w:tc>
          <w:tcPr>
            <w:tcW w:w="24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B66098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1-Vaccenoyl-glycerol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A4833B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2.92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4B55E0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&lt;0.001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2A2FAA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2.49</w:t>
            </w:r>
          </w:p>
        </w:tc>
      </w:tr>
      <w:tr w:rsidR="0015316C" w14:paraId="7E7F4E31" w14:textId="77777777">
        <w:trPr>
          <w:trHeight w:val="280"/>
        </w:trPr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8C66CB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30</w:t>
            </w:r>
          </w:p>
        </w:tc>
        <w:tc>
          <w:tcPr>
            <w:tcW w:w="24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50334A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Ethyl palmitoleate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CC8AE8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2.89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F9A4C5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&lt;0.001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330623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2.44</w:t>
            </w:r>
          </w:p>
        </w:tc>
      </w:tr>
      <w:tr w:rsidR="0015316C" w14:paraId="3B3195F6" w14:textId="77777777">
        <w:trPr>
          <w:trHeight w:val="280"/>
        </w:trPr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E7BA10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31</w:t>
            </w:r>
          </w:p>
        </w:tc>
        <w:tc>
          <w:tcPr>
            <w:tcW w:w="24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D9F936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Phenolphthalein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3A8121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1.51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78BA36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0.011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8C80AF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2.36</w:t>
            </w:r>
          </w:p>
        </w:tc>
      </w:tr>
      <w:tr w:rsidR="0015316C" w14:paraId="2590630E" w14:textId="77777777">
        <w:trPr>
          <w:trHeight w:val="280"/>
        </w:trPr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52D6C8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32</w:t>
            </w:r>
          </w:p>
        </w:tc>
        <w:tc>
          <w:tcPr>
            <w:tcW w:w="24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069D63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N-Acetylmannosamine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D093A4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1.71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BCC8A7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0.042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6A92D9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2.30</w:t>
            </w:r>
          </w:p>
        </w:tc>
      </w:tr>
      <w:tr w:rsidR="0015316C" w14:paraId="0E40B589" w14:textId="77777777">
        <w:trPr>
          <w:trHeight w:val="280"/>
        </w:trPr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34C9DB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33</w:t>
            </w:r>
          </w:p>
        </w:tc>
        <w:tc>
          <w:tcPr>
            <w:tcW w:w="24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30B220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11-Ketorockogenin acetate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2E27C1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1.95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B7DE71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0.016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DD9241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2.28</w:t>
            </w:r>
          </w:p>
        </w:tc>
      </w:tr>
      <w:tr w:rsidR="0015316C" w14:paraId="3E4E361E" w14:textId="77777777">
        <w:trPr>
          <w:trHeight w:val="280"/>
        </w:trPr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810E27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34</w:t>
            </w:r>
          </w:p>
        </w:tc>
        <w:tc>
          <w:tcPr>
            <w:tcW w:w="24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08CFA6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Dehydrocholic acid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12F936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1.07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EF414A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0.043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A8A853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2.18</w:t>
            </w:r>
          </w:p>
        </w:tc>
      </w:tr>
      <w:tr w:rsidR="0015316C" w14:paraId="6F5031CF" w14:textId="77777777">
        <w:trPr>
          <w:trHeight w:val="280"/>
        </w:trPr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7EFF0E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35</w:t>
            </w:r>
          </w:p>
        </w:tc>
        <w:tc>
          <w:tcPr>
            <w:tcW w:w="24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0B9F70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Asp-Val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F08658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1.42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5EC525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0.018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BDFAEE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2.16</w:t>
            </w:r>
          </w:p>
        </w:tc>
      </w:tr>
      <w:tr w:rsidR="0015316C" w14:paraId="683EA21D" w14:textId="77777777">
        <w:trPr>
          <w:trHeight w:val="280"/>
        </w:trPr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93B8A0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36</w:t>
            </w:r>
          </w:p>
        </w:tc>
        <w:tc>
          <w:tcPr>
            <w:tcW w:w="24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1EB7A8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3-Hydroxydodecanoic acid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78604E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1.35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13539F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0.029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7BD8F2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2.14</w:t>
            </w:r>
          </w:p>
        </w:tc>
      </w:tr>
      <w:tr w:rsidR="0015316C" w14:paraId="0F87BB79" w14:textId="77777777">
        <w:trPr>
          <w:trHeight w:val="280"/>
        </w:trPr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DE2972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37</w:t>
            </w:r>
          </w:p>
        </w:tc>
        <w:tc>
          <w:tcPr>
            <w:tcW w:w="24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E8DE5E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L-Tryptophan-L-glutamine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A7A1D3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1.29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F80839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0.019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60541D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2.11</w:t>
            </w:r>
          </w:p>
        </w:tc>
      </w:tr>
      <w:tr w:rsidR="0015316C" w14:paraId="65A4E21F" w14:textId="77777777">
        <w:trPr>
          <w:trHeight w:val="280"/>
        </w:trPr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2FC9C0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38</w:t>
            </w:r>
          </w:p>
        </w:tc>
        <w:tc>
          <w:tcPr>
            <w:tcW w:w="24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5BBED0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Trp-Arg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B41943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1.92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3A082B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0.017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581184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2.07</w:t>
            </w:r>
          </w:p>
        </w:tc>
      </w:tr>
      <w:tr w:rsidR="0015316C" w14:paraId="26EE231C" w14:textId="77777777">
        <w:trPr>
          <w:trHeight w:val="280"/>
        </w:trPr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83B222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39</w:t>
            </w:r>
          </w:p>
        </w:tc>
        <w:tc>
          <w:tcPr>
            <w:tcW w:w="24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5560EC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19-Oxoandrostenedione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741BC5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2.78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5A3855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&lt;0.001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2FFC48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2.04</w:t>
            </w:r>
          </w:p>
        </w:tc>
      </w:tr>
      <w:tr w:rsidR="0015316C" w14:paraId="71A1AD73" w14:textId="77777777">
        <w:trPr>
          <w:trHeight w:val="280"/>
        </w:trPr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C5B18E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40</w:t>
            </w:r>
          </w:p>
        </w:tc>
        <w:tc>
          <w:tcPr>
            <w:tcW w:w="24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3959E4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2-Oxovaleric acid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3A80B4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2.28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68636A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0.001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BAB440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2.02</w:t>
            </w:r>
          </w:p>
        </w:tc>
      </w:tr>
      <w:tr w:rsidR="0015316C" w14:paraId="7B764D26" w14:textId="77777777">
        <w:trPr>
          <w:trHeight w:val="280"/>
        </w:trPr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880970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41</w:t>
            </w:r>
          </w:p>
        </w:tc>
        <w:tc>
          <w:tcPr>
            <w:tcW w:w="24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DF06D9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Isoleucylaspartic acid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1681A8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2.12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78E72C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0.017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492DFD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1.98</w:t>
            </w:r>
          </w:p>
        </w:tc>
      </w:tr>
      <w:tr w:rsidR="0015316C" w14:paraId="06DEB4ED" w14:textId="77777777">
        <w:trPr>
          <w:trHeight w:val="280"/>
        </w:trPr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7AAFF5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42</w:t>
            </w:r>
          </w:p>
        </w:tc>
        <w:tc>
          <w:tcPr>
            <w:tcW w:w="24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BCF4EF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His-Arg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0D7818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1.54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C539EA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0.023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4B8FF6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1.96</w:t>
            </w:r>
          </w:p>
        </w:tc>
      </w:tr>
      <w:tr w:rsidR="0015316C" w14:paraId="3CC99352" w14:textId="77777777">
        <w:trPr>
          <w:trHeight w:val="280"/>
        </w:trPr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CF9295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43</w:t>
            </w:r>
          </w:p>
        </w:tc>
        <w:tc>
          <w:tcPr>
            <w:tcW w:w="24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373798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Ile-Arg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5C9769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1.62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298523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0.003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E5826E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1.92</w:t>
            </w:r>
          </w:p>
        </w:tc>
      </w:tr>
      <w:tr w:rsidR="0015316C" w14:paraId="0AA8EA87" w14:textId="77777777">
        <w:trPr>
          <w:trHeight w:val="280"/>
        </w:trPr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259712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44</w:t>
            </w:r>
          </w:p>
        </w:tc>
        <w:tc>
          <w:tcPr>
            <w:tcW w:w="24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213EB1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Glycohyodeoxycholic acid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6EEC22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1.61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65BA68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0.028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ACEA65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1.90</w:t>
            </w:r>
          </w:p>
        </w:tc>
      </w:tr>
      <w:tr w:rsidR="0015316C" w14:paraId="4325FA49" w14:textId="77777777">
        <w:trPr>
          <w:trHeight w:val="280"/>
        </w:trPr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39FB9D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45</w:t>
            </w:r>
          </w:p>
        </w:tc>
        <w:tc>
          <w:tcPr>
            <w:tcW w:w="24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765CDA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Threonyllysine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D4CE1E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1.30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F43435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0.028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83B0E4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1.86</w:t>
            </w:r>
          </w:p>
        </w:tc>
      </w:tr>
      <w:tr w:rsidR="0015316C" w14:paraId="0143E846" w14:textId="77777777">
        <w:trPr>
          <w:trHeight w:val="280"/>
        </w:trPr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FFAC18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46</w:t>
            </w:r>
          </w:p>
        </w:tc>
        <w:tc>
          <w:tcPr>
            <w:tcW w:w="24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79EBEF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4-Acetamidobutanoic acid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5D1A25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1.93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C0F3FB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0.026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5CA572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1.86</w:t>
            </w:r>
          </w:p>
        </w:tc>
      </w:tr>
      <w:tr w:rsidR="0015316C" w14:paraId="6B5C265B" w14:textId="77777777">
        <w:trPr>
          <w:trHeight w:val="280"/>
        </w:trPr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328173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47</w:t>
            </w:r>
          </w:p>
        </w:tc>
        <w:tc>
          <w:tcPr>
            <w:tcW w:w="24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9CDF37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Alanylproline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2BF612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1.01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8BCB64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0.043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06C263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1.84</w:t>
            </w:r>
          </w:p>
        </w:tc>
      </w:tr>
      <w:tr w:rsidR="0015316C" w14:paraId="4C18D621" w14:textId="77777777">
        <w:trPr>
          <w:trHeight w:val="280"/>
        </w:trPr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385B75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48</w:t>
            </w:r>
          </w:p>
        </w:tc>
        <w:tc>
          <w:tcPr>
            <w:tcW w:w="24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196EA6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4-Hydroxybutyric acid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B6934B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1.95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3D9EE8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0.042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05EB19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1.82</w:t>
            </w:r>
          </w:p>
        </w:tc>
      </w:tr>
      <w:tr w:rsidR="0015316C" w14:paraId="725ED8C7" w14:textId="77777777">
        <w:trPr>
          <w:trHeight w:val="280"/>
        </w:trPr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DB84BB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49</w:t>
            </w:r>
          </w:p>
        </w:tc>
        <w:tc>
          <w:tcPr>
            <w:tcW w:w="24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7FE47B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Methyl cholate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6D27E9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1.75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A0FEB2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0.006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57BF9D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1.82</w:t>
            </w:r>
          </w:p>
        </w:tc>
      </w:tr>
      <w:tr w:rsidR="0015316C" w14:paraId="43D86B95" w14:textId="77777777">
        <w:trPr>
          <w:trHeight w:val="280"/>
        </w:trPr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AF35F7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50</w:t>
            </w:r>
          </w:p>
        </w:tc>
        <w:tc>
          <w:tcPr>
            <w:tcW w:w="24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B61F52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Pentylone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DC576B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1.69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127A6A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0.016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EF067B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1.82</w:t>
            </w:r>
          </w:p>
        </w:tc>
      </w:tr>
      <w:tr w:rsidR="0015316C" w14:paraId="560BE4C8" w14:textId="77777777">
        <w:trPr>
          <w:trHeight w:val="280"/>
        </w:trPr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A4173B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51</w:t>
            </w:r>
          </w:p>
        </w:tc>
        <w:tc>
          <w:tcPr>
            <w:tcW w:w="24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1C260D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Nicotinic acid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EC7E9D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2.30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C22838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0.007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8DEEB7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1.78</w:t>
            </w:r>
          </w:p>
        </w:tc>
      </w:tr>
      <w:tr w:rsidR="0015316C" w14:paraId="32C0A2A5" w14:textId="77777777">
        <w:trPr>
          <w:trHeight w:val="280"/>
        </w:trPr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54A1B4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52</w:t>
            </w:r>
          </w:p>
        </w:tc>
        <w:tc>
          <w:tcPr>
            <w:tcW w:w="24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CC3016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6-Hydroxynicotinic acid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5D9097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2.18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80A71A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0.008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977DC4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1.77</w:t>
            </w:r>
          </w:p>
        </w:tc>
      </w:tr>
      <w:tr w:rsidR="0015316C" w14:paraId="70ABAC6C" w14:textId="77777777">
        <w:trPr>
          <w:trHeight w:val="280"/>
        </w:trPr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2C50A3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53</w:t>
            </w:r>
          </w:p>
        </w:tc>
        <w:tc>
          <w:tcPr>
            <w:tcW w:w="24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1E35A2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1-O-Hexadecyl-2-acetyl-sn-glycerol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FC7F6F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2.32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B1C1A2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0.004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5E2485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1.77</w:t>
            </w:r>
          </w:p>
        </w:tc>
      </w:tr>
      <w:tr w:rsidR="0015316C" w14:paraId="40870BEA" w14:textId="77777777">
        <w:trPr>
          <w:trHeight w:val="280"/>
        </w:trPr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02AE97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54</w:t>
            </w:r>
          </w:p>
        </w:tc>
        <w:tc>
          <w:tcPr>
            <w:tcW w:w="24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F08AEE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Trp-Leu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0EAF83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1.39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7039BC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0.039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63D8F4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1.76</w:t>
            </w:r>
          </w:p>
        </w:tc>
      </w:tr>
      <w:tr w:rsidR="0015316C" w14:paraId="1EBD2BC0" w14:textId="77777777">
        <w:trPr>
          <w:trHeight w:val="280"/>
        </w:trPr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E0F2D7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55</w:t>
            </w:r>
          </w:p>
        </w:tc>
        <w:tc>
          <w:tcPr>
            <w:tcW w:w="24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D0EBFC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Glycylproline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FA0023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1.31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E3ED2B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0.028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0E7C23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1.75</w:t>
            </w:r>
          </w:p>
        </w:tc>
      </w:tr>
      <w:tr w:rsidR="0015316C" w14:paraId="2AFF8150" w14:textId="77777777">
        <w:trPr>
          <w:trHeight w:val="280"/>
        </w:trPr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4420D7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56</w:t>
            </w:r>
          </w:p>
        </w:tc>
        <w:tc>
          <w:tcPr>
            <w:tcW w:w="24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ACCBE0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3-Hydroxy-5-cholestenoic acid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15F5D7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1.58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850C0D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0.042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2C427D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1.73</w:t>
            </w:r>
          </w:p>
        </w:tc>
      </w:tr>
      <w:tr w:rsidR="0015316C" w14:paraId="0258743C" w14:textId="77777777">
        <w:trPr>
          <w:trHeight w:val="280"/>
        </w:trPr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10B3FA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57</w:t>
            </w:r>
          </w:p>
        </w:tc>
        <w:tc>
          <w:tcPr>
            <w:tcW w:w="24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D55676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Picolinic acid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62C224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2.15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BE8751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0.011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59F6A8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1.70</w:t>
            </w:r>
          </w:p>
        </w:tc>
      </w:tr>
      <w:tr w:rsidR="0015316C" w14:paraId="58671FEF" w14:textId="77777777">
        <w:trPr>
          <w:trHeight w:val="280"/>
        </w:trPr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6FD62D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58</w:t>
            </w:r>
          </w:p>
        </w:tc>
        <w:tc>
          <w:tcPr>
            <w:tcW w:w="24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782E8D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11-Ketoetiocholanolone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9EBC87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2.05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B350B2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0.019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2BABB5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1.69</w:t>
            </w:r>
          </w:p>
        </w:tc>
      </w:tr>
      <w:tr w:rsidR="0015316C" w14:paraId="16C97E3B" w14:textId="77777777">
        <w:trPr>
          <w:trHeight w:val="280"/>
        </w:trPr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410438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59</w:t>
            </w:r>
          </w:p>
        </w:tc>
        <w:tc>
          <w:tcPr>
            <w:tcW w:w="24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4B9D80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5-Deoxystrigol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E62A71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2.46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F6FCF3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0.001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52F68D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1.66</w:t>
            </w:r>
          </w:p>
        </w:tc>
      </w:tr>
      <w:tr w:rsidR="0015316C" w14:paraId="43C44A53" w14:textId="77777777">
        <w:trPr>
          <w:trHeight w:val="280"/>
        </w:trPr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FC4C6A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60</w:t>
            </w:r>
          </w:p>
        </w:tc>
        <w:tc>
          <w:tcPr>
            <w:tcW w:w="24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C5413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Carnitine C19:0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024761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1.47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790BFC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0.044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CDA1C8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1.64</w:t>
            </w:r>
          </w:p>
        </w:tc>
      </w:tr>
      <w:tr w:rsidR="0015316C" w14:paraId="1EF930FE" w14:textId="77777777">
        <w:trPr>
          <w:trHeight w:val="280"/>
        </w:trPr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6435BB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61</w:t>
            </w:r>
          </w:p>
        </w:tc>
        <w:tc>
          <w:tcPr>
            <w:tcW w:w="24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6E3023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Isoleucylproline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396318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1.67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9B41EC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0.019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3CC90A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1.64</w:t>
            </w:r>
          </w:p>
        </w:tc>
      </w:tr>
      <w:tr w:rsidR="0015316C" w14:paraId="7998F461" w14:textId="77777777">
        <w:trPr>
          <w:trHeight w:val="280"/>
        </w:trPr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D94821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62</w:t>
            </w:r>
          </w:p>
        </w:tc>
        <w:tc>
          <w:tcPr>
            <w:tcW w:w="24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B0FB3F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N1-Acetylspermidine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A370E2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1.59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2E7580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0.034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5EA2D0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1.63</w:t>
            </w:r>
          </w:p>
        </w:tc>
      </w:tr>
      <w:tr w:rsidR="0015316C" w14:paraId="451388EC" w14:textId="77777777">
        <w:trPr>
          <w:trHeight w:val="280"/>
        </w:trPr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E41FF3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63</w:t>
            </w:r>
          </w:p>
        </w:tc>
        <w:tc>
          <w:tcPr>
            <w:tcW w:w="24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AAB113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Nicotinamide N-oxide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58133A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1.67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E64C25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0.021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040A7F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1.62</w:t>
            </w:r>
          </w:p>
        </w:tc>
      </w:tr>
      <w:tr w:rsidR="0015316C" w14:paraId="4A3195DB" w14:textId="77777777">
        <w:trPr>
          <w:trHeight w:val="280"/>
        </w:trPr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7896F6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64</w:t>
            </w:r>
          </w:p>
        </w:tc>
        <w:tc>
          <w:tcPr>
            <w:tcW w:w="24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440AF2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D-piperidine acid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64CCDE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1.84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142A28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0.019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A1FB46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1.61</w:t>
            </w:r>
          </w:p>
        </w:tc>
      </w:tr>
      <w:tr w:rsidR="0015316C" w14:paraId="3C60D79C" w14:textId="77777777">
        <w:trPr>
          <w:trHeight w:val="280"/>
        </w:trPr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4EC773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65</w:t>
            </w:r>
          </w:p>
        </w:tc>
        <w:tc>
          <w:tcPr>
            <w:tcW w:w="24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467F43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Poststerone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8D0A2D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1.48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CC3C35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0.042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2EB19F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1.55</w:t>
            </w:r>
          </w:p>
        </w:tc>
      </w:tr>
      <w:tr w:rsidR="0015316C" w14:paraId="40101927" w14:textId="77777777">
        <w:trPr>
          <w:trHeight w:val="280"/>
        </w:trPr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3C5403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66</w:t>
            </w:r>
          </w:p>
        </w:tc>
        <w:tc>
          <w:tcPr>
            <w:tcW w:w="24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6FD6DA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Calcitriol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9221EB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1.58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2BFB1A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0.036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4D0044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1.53</w:t>
            </w:r>
          </w:p>
        </w:tc>
      </w:tr>
      <w:tr w:rsidR="0015316C" w14:paraId="74FA5DF0" w14:textId="77777777">
        <w:trPr>
          <w:trHeight w:val="280"/>
        </w:trPr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A1CEF3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67</w:t>
            </w:r>
          </w:p>
        </w:tc>
        <w:tc>
          <w:tcPr>
            <w:tcW w:w="24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8D1BB1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Adenosine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6C1FDA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1.76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0EE423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0.037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52C273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1.48</w:t>
            </w:r>
          </w:p>
        </w:tc>
      </w:tr>
      <w:tr w:rsidR="0015316C" w14:paraId="75F49FA3" w14:textId="77777777">
        <w:trPr>
          <w:trHeight w:val="280"/>
        </w:trPr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F2A7D0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68</w:t>
            </w:r>
          </w:p>
        </w:tc>
        <w:tc>
          <w:tcPr>
            <w:tcW w:w="24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1CB87E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Glycocholic acid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DEA320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1.63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24C4F0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0.044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A3FB82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1.48</w:t>
            </w:r>
          </w:p>
        </w:tc>
      </w:tr>
      <w:tr w:rsidR="0015316C" w14:paraId="7FECA57B" w14:textId="77777777">
        <w:trPr>
          <w:trHeight w:val="280"/>
        </w:trPr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9D2241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69</w:t>
            </w:r>
          </w:p>
        </w:tc>
        <w:tc>
          <w:tcPr>
            <w:tcW w:w="24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380322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N6-Acetyl-L-lysine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DD224B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1.19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796326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0.048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DD82B8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1.47</w:t>
            </w:r>
          </w:p>
        </w:tc>
      </w:tr>
      <w:tr w:rsidR="0015316C" w14:paraId="5A3E2B9A" w14:textId="77777777">
        <w:trPr>
          <w:trHeight w:val="280"/>
        </w:trPr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955B51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70</w:t>
            </w:r>
          </w:p>
        </w:tc>
        <w:tc>
          <w:tcPr>
            <w:tcW w:w="24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DD012C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7-Ketocholesterol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82F185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2.50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782A72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0.002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013AEB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1.46</w:t>
            </w:r>
          </w:p>
        </w:tc>
      </w:tr>
      <w:tr w:rsidR="0015316C" w14:paraId="24A269D2" w14:textId="77777777">
        <w:trPr>
          <w:trHeight w:val="280"/>
        </w:trPr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1B91CF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71</w:t>
            </w:r>
          </w:p>
        </w:tc>
        <w:tc>
          <w:tcPr>
            <w:tcW w:w="24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B56407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3-Hydroxydecanoic acid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CB325E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2.08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58011C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0.021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2F7B84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1.44</w:t>
            </w:r>
          </w:p>
        </w:tc>
      </w:tr>
      <w:tr w:rsidR="0015316C" w14:paraId="73DB8FA8" w14:textId="77777777">
        <w:trPr>
          <w:trHeight w:val="280"/>
        </w:trPr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C2623A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72</w:t>
            </w:r>
          </w:p>
        </w:tc>
        <w:tc>
          <w:tcPr>
            <w:tcW w:w="24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3F02BF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Ergosterol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590B4A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2.27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12EEAD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0.004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5B1FB0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1.44</w:t>
            </w:r>
          </w:p>
        </w:tc>
      </w:tr>
      <w:tr w:rsidR="0015316C" w14:paraId="6EB89D35" w14:textId="77777777">
        <w:trPr>
          <w:trHeight w:val="280"/>
        </w:trPr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230F60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73</w:t>
            </w:r>
          </w:p>
        </w:tc>
        <w:tc>
          <w:tcPr>
            <w:tcW w:w="24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11ACB7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11-Aminoundecanoic acid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1BD652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2.02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FA12EF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0.016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B51A23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1.44</w:t>
            </w:r>
          </w:p>
        </w:tc>
      </w:tr>
      <w:tr w:rsidR="0015316C" w14:paraId="2A8E81B9" w14:textId="77777777">
        <w:trPr>
          <w:trHeight w:val="280"/>
        </w:trPr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73FB0E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74</w:t>
            </w:r>
          </w:p>
        </w:tc>
        <w:tc>
          <w:tcPr>
            <w:tcW w:w="24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732B37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δ-Valerolactam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4DC2BC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2.19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34738D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0.004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41A61E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1.40</w:t>
            </w:r>
          </w:p>
        </w:tc>
      </w:tr>
      <w:tr w:rsidR="0015316C" w14:paraId="75611466" w14:textId="77777777">
        <w:trPr>
          <w:trHeight w:val="280"/>
        </w:trPr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137238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75</w:t>
            </w:r>
          </w:p>
        </w:tc>
        <w:tc>
          <w:tcPr>
            <w:tcW w:w="24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11AA48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Noladin ether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BE6121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1.98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A0E1B6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0.029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000233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1.30</w:t>
            </w:r>
          </w:p>
        </w:tc>
      </w:tr>
      <w:tr w:rsidR="0015316C" w14:paraId="174D4E07" w14:textId="77777777">
        <w:trPr>
          <w:trHeight w:val="280"/>
        </w:trPr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587DE6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76</w:t>
            </w:r>
          </w:p>
        </w:tc>
        <w:tc>
          <w:tcPr>
            <w:tcW w:w="24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E2A94F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Toluene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8623DA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2.59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1A281B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&lt;0.001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815957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1.27</w:t>
            </w:r>
          </w:p>
        </w:tc>
      </w:tr>
      <w:tr w:rsidR="0015316C" w14:paraId="52CC57DC" w14:textId="77777777">
        <w:trPr>
          <w:trHeight w:val="280"/>
        </w:trPr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B719D8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77</w:t>
            </w:r>
          </w:p>
        </w:tc>
        <w:tc>
          <w:tcPr>
            <w:tcW w:w="24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6728E5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Methy Indole-3-Acetate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98A039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1.65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478C0A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0.036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D43399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0.94</w:t>
            </w:r>
          </w:p>
        </w:tc>
      </w:tr>
      <w:tr w:rsidR="0015316C" w14:paraId="23D10442" w14:textId="77777777">
        <w:trPr>
          <w:trHeight w:val="280"/>
        </w:trPr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53869D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78</w:t>
            </w:r>
          </w:p>
        </w:tc>
        <w:tc>
          <w:tcPr>
            <w:tcW w:w="24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5FF9E6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2,2-Dimethylpentanoic acid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029D42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1.40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57C95D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0.044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D4CD33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0.92</w:t>
            </w:r>
          </w:p>
        </w:tc>
      </w:tr>
      <w:tr w:rsidR="0015316C" w14:paraId="11FEAAFF" w14:textId="77777777">
        <w:trPr>
          <w:trHeight w:val="280"/>
        </w:trPr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9D0C94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79</w:t>
            </w:r>
          </w:p>
        </w:tc>
        <w:tc>
          <w:tcPr>
            <w:tcW w:w="24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F850E0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Tyrosylleucine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436350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1.86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45C7E8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0.015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12F2F0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0.90</w:t>
            </w:r>
          </w:p>
        </w:tc>
      </w:tr>
      <w:tr w:rsidR="0015316C" w14:paraId="44456AD2" w14:textId="77777777">
        <w:trPr>
          <w:trHeight w:val="280"/>
        </w:trPr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F2A8E3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80</w:t>
            </w:r>
          </w:p>
        </w:tc>
        <w:tc>
          <w:tcPr>
            <w:tcW w:w="24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460BC6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Valproic acid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3E4F6B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1.77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79A751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0.028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14BA8C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0.89</w:t>
            </w:r>
          </w:p>
        </w:tc>
      </w:tr>
      <w:tr w:rsidR="0015316C" w14:paraId="18C6321D" w14:textId="77777777">
        <w:trPr>
          <w:trHeight w:val="280"/>
        </w:trPr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1FCB96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81</w:t>
            </w:r>
          </w:p>
        </w:tc>
        <w:tc>
          <w:tcPr>
            <w:tcW w:w="24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D21666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Tretinoin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B25040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2.23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BD7135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0.005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ACBC71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0.81</w:t>
            </w:r>
          </w:p>
        </w:tc>
      </w:tr>
      <w:tr w:rsidR="0015316C" w14:paraId="14351A41" w14:textId="77777777">
        <w:trPr>
          <w:trHeight w:val="280"/>
        </w:trPr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7D4E11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82</w:t>
            </w:r>
          </w:p>
        </w:tc>
        <w:tc>
          <w:tcPr>
            <w:tcW w:w="24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289940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Vanillin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8BF323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1.98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FB32C0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0.020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D6A999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0.76</w:t>
            </w:r>
          </w:p>
        </w:tc>
      </w:tr>
      <w:tr w:rsidR="0015316C" w14:paraId="27B64171" w14:textId="77777777">
        <w:trPr>
          <w:trHeight w:val="280"/>
        </w:trPr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3CEC44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83</w:t>
            </w:r>
          </w:p>
        </w:tc>
        <w:tc>
          <w:tcPr>
            <w:tcW w:w="24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40DB2F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gamma-Linolenic Acid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258094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2.35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C273D3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0.006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E2391F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0.74</w:t>
            </w:r>
          </w:p>
        </w:tc>
      </w:tr>
      <w:tr w:rsidR="0015316C" w14:paraId="74E2DA46" w14:textId="77777777">
        <w:trPr>
          <w:trHeight w:val="280"/>
        </w:trPr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F9441A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84</w:t>
            </w:r>
          </w:p>
        </w:tc>
        <w:tc>
          <w:tcPr>
            <w:tcW w:w="24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B647D4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9-Octadecynoic acid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EE5433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1.84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210D9A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0.040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13CE6C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0.74</w:t>
            </w:r>
          </w:p>
        </w:tc>
      </w:tr>
      <w:tr w:rsidR="0015316C" w14:paraId="3C2AE5F4" w14:textId="77777777">
        <w:trPr>
          <w:trHeight w:val="280"/>
        </w:trPr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DCB5DA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85</w:t>
            </w:r>
          </w:p>
        </w:tc>
        <w:tc>
          <w:tcPr>
            <w:tcW w:w="24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3940F0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Linoelaidic acid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7D21BC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1.93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840E60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0.031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2853FE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0.71</w:t>
            </w:r>
          </w:p>
        </w:tc>
      </w:tr>
      <w:tr w:rsidR="0015316C" w14:paraId="1B4FEB1D" w14:textId="77777777">
        <w:trPr>
          <w:trHeight w:val="280"/>
        </w:trPr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C4A1B3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86</w:t>
            </w:r>
          </w:p>
        </w:tc>
        <w:tc>
          <w:tcPr>
            <w:tcW w:w="24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7C24A0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Ethyl carbamate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95C460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1.49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9B5DD6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0.036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6B8EBE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0.69</w:t>
            </w:r>
          </w:p>
        </w:tc>
      </w:tr>
      <w:tr w:rsidR="0015316C" w14:paraId="4716BA55" w14:textId="77777777">
        <w:trPr>
          <w:trHeight w:val="280"/>
        </w:trPr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FB7413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87</w:t>
            </w:r>
          </w:p>
        </w:tc>
        <w:tc>
          <w:tcPr>
            <w:tcW w:w="24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A0F41D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18-Oxooleate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C1D5FF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1.96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3B9332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0.008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8AACDF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0.68</w:t>
            </w:r>
          </w:p>
        </w:tc>
      </w:tr>
      <w:tr w:rsidR="0015316C" w14:paraId="2EF1B019" w14:textId="77777777">
        <w:trPr>
          <w:trHeight w:val="280"/>
        </w:trPr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F7281E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88</w:t>
            </w:r>
          </w:p>
        </w:tc>
        <w:tc>
          <w:tcPr>
            <w:tcW w:w="24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CAED8D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16-Oxohexadecanoic acid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080E39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2.07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164593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0.007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77D9F7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0.67</w:t>
            </w:r>
          </w:p>
        </w:tc>
      </w:tr>
      <w:tr w:rsidR="0015316C" w14:paraId="64D93A93" w14:textId="77777777">
        <w:trPr>
          <w:trHeight w:val="280"/>
        </w:trPr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FD80FB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89</w:t>
            </w:r>
          </w:p>
        </w:tc>
        <w:tc>
          <w:tcPr>
            <w:tcW w:w="24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49E51E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Sterebin B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E771C3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1.49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0412B8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0.018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4EECA4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0.59</w:t>
            </w:r>
          </w:p>
        </w:tc>
      </w:tr>
      <w:tr w:rsidR="0015316C" w14:paraId="4DB4F15C" w14:textId="77777777">
        <w:trPr>
          <w:trHeight w:val="280"/>
        </w:trPr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A901ED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90</w:t>
            </w:r>
          </w:p>
        </w:tc>
        <w:tc>
          <w:tcPr>
            <w:tcW w:w="24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BBC9D8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L-Prolyl-L-methionine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3B6147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1.84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0F935F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0.002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956E4B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0.59</w:t>
            </w:r>
          </w:p>
        </w:tc>
      </w:tr>
      <w:tr w:rsidR="0015316C" w14:paraId="4D93763F" w14:textId="77777777">
        <w:trPr>
          <w:trHeight w:val="280"/>
        </w:trPr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9C4684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91</w:t>
            </w:r>
          </w:p>
        </w:tc>
        <w:tc>
          <w:tcPr>
            <w:tcW w:w="24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4A059A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Prostaglandin K1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C5C201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1.61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B09122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0.044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BC86FE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0.59</w:t>
            </w:r>
          </w:p>
        </w:tc>
      </w:tr>
      <w:tr w:rsidR="0015316C" w14:paraId="7D422D69" w14:textId="77777777">
        <w:trPr>
          <w:trHeight w:val="280"/>
        </w:trPr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2C1CAA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92</w:t>
            </w:r>
          </w:p>
        </w:tc>
        <w:tc>
          <w:tcPr>
            <w:tcW w:w="24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546E11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Ethyl N-acetyl-L-tyrosinate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0F4085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1.44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2AE696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0.048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DCF223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0.58</w:t>
            </w:r>
          </w:p>
        </w:tc>
      </w:tr>
      <w:tr w:rsidR="0015316C" w14:paraId="4815D4D5" w14:textId="77777777">
        <w:trPr>
          <w:trHeight w:val="280"/>
        </w:trPr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D5095B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93</w:t>
            </w:r>
          </w:p>
        </w:tc>
        <w:tc>
          <w:tcPr>
            <w:tcW w:w="24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D4DDC4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3-Methoxybenzyl alcohol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4CB631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1.58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F657BC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0.005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908A48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0.58</w:t>
            </w:r>
          </w:p>
        </w:tc>
      </w:tr>
      <w:tr w:rsidR="0015316C" w14:paraId="2C17B8B0" w14:textId="77777777">
        <w:trPr>
          <w:trHeight w:val="280"/>
        </w:trPr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92BFB5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94</w:t>
            </w:r>
          </w:p>
        </w:tc>
        <w:tc>
          <w:tcPr>
            <w:tcW w:w="24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D12B72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Tangeraxanthin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7C59BA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2.39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8B1FF3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0.014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55512A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0.58</w:t>
            </w:r>
          </w:p>
        </w:tc>
      </w:tr>
      <w:tr w:rsidR="0015316C" w14:paraId="0E902C3C" w14:textId="77777777">
        <w:trPr>
          <w:trHeight w:val="280"/>
        </w:trPr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14F827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95</w:t>
            </w:r>
          </w:p>
        </w:tc>
        <w:tc>
          <w:tcPr>
            <w:tcW w:w="24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80BD32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D-glutamine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E6F683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1.33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8BE725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0.039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2F2AF7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0.56</w:t>
            </w:r>
          </w:p>
        </w:tc>
      </w:tr>
      <w:tr w:rsidR="0015316C" w14:paraId="3119979C" w14:textId="77777777">
        <w:trPr>
          <w:trHeight w:val="280"/>
        </w:trPr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FDBFDB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96</w:t>
            </w:r>
          </w:p>
        </w:tc>
        <w:tc>
          <w:tcPr>
            <w:tcW w:w="24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B60807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1-Octadecyl Lysophosphatidic Acid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5EDBB8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1.75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200041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0.012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B6925C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0.55</w:t>
            </w:r>
          </w:p>
        </w:tc>
      </w:tr>
      <w:tr w:rsidR="0015316C" w14:paraId="18EC9137" w14:textId="77777777">
        <w:trPr>
          <w:trHeight w:val="280"/>
        </w:trPr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D9FA64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97</w:t>
            </w:r>
          </w:p>
        </w:tc>
        <w:tc>
          <w:tcPr>
            <w:tcW w:w="24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679A14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Dehydroabietic acid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8EE39C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1.71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BE9257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0.032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00F610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0.55</w:t>
            </w:r>
          </w:p>
        </w:tc>
      </w:tr>
      <w:tr w:rsidR="0015316C" w14:paraId="63E157B2" w14:textId="77777777">
        <w:trPr>
          <w:trHeight w:val="280"/>
        </w:trPr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8BB6CF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98</w:t>
            </w:r>
          </w:p>
        </w:tc>
        <w:tc>
          <w:tcPr>
            <w:tcW w:w="24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F0F624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Theophylline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1FC634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1.72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038DF0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0.044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68E9E2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0.53</w:t>
            </w:r>
          </w:p>
        </w:tc>
      </w:tr>
      <w:tr w:rsidR="0015316C" w14:paraId="35E160F8" w14:textId="77777777">
        <w:trPr>
          <w:trHeight w:val="280"/>
        </w:trPr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EE2446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99</w:t>
            </w:r>
          </w:p>
        </w:tc>
        <w:tc>
          <w:tcPr>
            <w:tcW w:w="24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F27EC1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16-Hydroxyhexadecanoic acid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F5661D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2.27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5B429F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0.004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17B0AA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0.52</w:t>
            </w:r>
          </w:p>
        </w:tc>
      </w:tr>
      <w:tr w:rsidR="0015316C" w14:paraId="78022EE2" w14:textId="77777777">
        <w:trPr>
          <w:trHeight w:val="280"/>
        </w:trPr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51E38F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100</w:t>
            </w:r>
          </w:p>
        </w:tc>
        <w:tc>
          <w:tcPr>
            <w:tcW w:w="24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93BA25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Benzoic acid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58E512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2.10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58D640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0.004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2058F9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0.52</w:t>
            </w:r>
          </w:p>
        </w:tc>
      </w:tr>
      <w:tr w:rsidR="0015316C" w14:paraId="5441EA5A" w14:textId="77777777">
        <w:trPr>
          <w:trHeight w:val="280"/>
        </w:trPr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CD798F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101</w:t>
            </w:r>
          </w:p>
        </w:tc>
        <w:tc>
          <w:tcPr>
            <w:tcW w:w="24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BD1454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4-Guanidinobutyrate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C1A8E4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2.17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790C85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0.001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E20E0E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0.51</w:t>
            </w:r>
          </w:p>
        </w:tc>
      </w:tr>
      <w:tr w:rsidR="0015316C" w14:paraId="66E18893" w14:textId="77777777">
        <w:trPr>
          <w:trHeight w:val="280"/>
        </w:trPr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C87288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102</w:t>
            </w:r>
          </w:p>
        </w:tc>
        <w:tc>
          <w:tcPr>
            <w:tcW w:w="24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DEC491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4-Hydroxyretinoic acid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27BD93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2.23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A09482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&lt;0.001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6E0C7B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0.51</w:t>
            </w:r>
          </w:p>
        </w:tc>
      </w:tr>
      <w:tr w:rsidR="0015316C" w14:paraId="79EAFFB7" w14:textId="77777777">
        <w:trPr>
          <w:trHeight w:val="280"/>
        </w:trPr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414A96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103</w:t>
            </w:r>
          </w:p>
        </w:tc>
        <w:tc>
          <w:tcPr>
            <w:tcW w:w="24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D75EDE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16alpha-Hydroxyandrostenedione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5F4696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2.00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23BD77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0.011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2830F5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0.51</w:t>
            </w:r>
          </w:p>
        </w:tc>
      </w:tr>
      <w:tr w:rsidR="0015316C" w14:paraId="41A6E60B" w14:textId="77777777">
        <w:trPr>
          <w:trHeight w:val="280"/>
        </w:trPr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611215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104</w:t>
            </w:r>
          </w:p>
        </w:tc>
        <w:tc>
          <w:tcPr>
            <w:tcW w:w="24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FF7A2E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1-Erucoylglycerol-3-phosphate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FF2CA5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2.44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60B28D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0.001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AE8166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0.50</w:t>
            </w:r>
          </w:p>
        </w:tc>
      </w:tr>
      <w:tr w:rsidR="0015316C" w14:paraId="4A2ED7C7" w14:textId="77777777">
        <w:trPr>
          <w:trHeight w:val="280"/>
        </w:trPr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D4127C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105</w:t>
            </w:r>
          </w:p>
        </w:tc>
        <w:tc>
          <w:tcPr>
            <w:tcW w:w="24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D5DFDB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Glycyltryptophan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F9D955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1.70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13669F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0.035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54CC4F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0.50</w:t>
            </w:r>
          </w:p>
        </w:tc>
      </w:tr>
      <w:tr w:rsidR="0015316C" w14:paraId="7B16D422" w14:textId="77777777">
        <w:trPr>
          <w:trHeight w:val="280"/>
        </w:trPr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18C869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106</w:t>
            </w:r>
          </w:p>
        </w:tc>
        <w:tc>
          <w:tcPr>
            <w:tcW w:w="24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CD12D4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Ribonolactone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5808B6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1.92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5319B5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0.021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0DF903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0.50</w:t>
            </w:r>
          </w:p>
        </w:tc>
      </w:tr>
      <w:tr w:rsidR="0015316C" w14:paraId="72969563" w14:textId="77777777">
        <w:trPr>
          <w:trHeight w:val="280"/>
        </w:trPr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D519B5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107</w:t>
            </w:r>
          </w:p>
        </w:tc>
        <w:tc>
          <w:tcPr>
            <w:tcW w:w="24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480A3F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18-carboxy dinor Leukotriene B4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BDF665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1.27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A23C90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0.036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FA18D0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0.50</w:t>
            </w:r>
          </w:p>
        </w:tc>
      </w:tr>
      <w:tr w:rsidR="0015316C" w14:paraId="0D2C827A" w14:textId="77777777">
        <w:trPr>
          <w:trHeight w:val="280"/>
        </w:trPr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EDEF28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108</w:t>
            </w:r>
          </w:p>
        </w:tc>
        <w:tc>
          <w:tcPr>
            <w:tcW w:w="24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FC8335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Ala-Lys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427280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2.20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2F8812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0.002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83DFC5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0.49</w:t>
            </w:r>
          </w:p>
        </w:tc>
      </w:tr>
      <w:tr w:rsidR="0015316C" w14:paraId="1AD549D3" w14:textId="77777777">
        <w:trPr>
          <w:trHeight w:val="280"/>
        </w:trPr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964A2C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109</w:t>
            </w:r>
          </w:p>
        </w:tc>
        <w:tc>
          <w:tcPr>
            <w:tcW w:w="24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A8819B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Leu-Gly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80E875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1.42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629F7B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0.036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8CF664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0.49</w:t>
            </w:r>
          </w:p>
        </w:tc>
      </w:tr>
      <w:tr w:rsidR="0015316C" w14:paraId="55CBFD28" w14:textId="77777777">
        <w:trPr>
          <w:trHeight w:val="280"/>
        </w:trPr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7DE1EC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110</w:t>
            </w:r>
          </w:p>
        </w:tc>
        <w:tc>
          <w:tcPr>
            <w:tcW w:w="24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50CC0A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Threonylproline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B0630B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1.99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D45471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0.047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B85CC6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0.48</w:t>
            </w:r>
          </w:p>
        </w:tc>
      </w:tr>
      <w:tr w:rsidR="0015316C" w14:paraId="6CD8CBF5" w14:textId="77777777">
        <w:trPr>
          <w:trHeight w:val="280"/>
        </w:trPr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BBD096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111</w:t>
            </w:r>
          </w:p>
        </w:tc>
        <w:tc>
          <w:tcPr>
            <w:tcW w:w="24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3DB0ED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17-Hydroxylinolenic acid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B97B45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1.82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BAD39E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0.021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552E29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0.47</w:t>
            </w:r>
          </w:p>
        </w:tc>
      </w:tr>
      <w:tr w:rsidR="0015316C" w14:paraId="20A21E7D" w14:textId="77777777">
        <w:trPr>
          <w:trHeight w:val="280"/>
        </w:trPr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1579E0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112</w:t>
            </w:r>
          </w:p>
        </w:tc>
        <w:tc>
          <w:tcPr>
            <w:tcW w:w="24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F17A96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Indolepyruvate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F8C222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2.11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3C4C92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0.003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525C0D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0.46</w:t>
            </w:r>
          </w:p>
        </w:tc>
      </w:tr>
      <w:tr w:rsidR="0015316C" w14:paraId="7C3A588E" w14:textId="77777777">
        <w:trPr>
          <w:trHeight w:val="280"/>
        </w:trPr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786AFE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113</w:t>
            </w:r>
          </w:p>
        </w:tc>
        <w:tc>
          <w:tcPr>
            <w:tcW w:w="24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AD53FC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Phe-Val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7BCFDA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1.77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E1A7D9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0.021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F11EE0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0.46</w:t>
            </w:r>
          </w:p>
        </w:tc>
      </w:tr>
      <w:tr w:rsidR="0015316C" w14:paraId="530635C1" w14:textId="77777777">
        <w:trPr>
          <w:trHeight w:val="280"/>
        </w:trPr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642FFA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114</w:t>
            </w:r>
          </w:p>
        </w:tc>
        <w:tc>
          <w:tcPr>
            <w:tcW w:w="24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917557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Phe-Glu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4F7D8C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1.76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902FC2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0.030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8525C2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0.46</w:t>
            </w:r>
          </w:p>
        </w:tc>
      </w:tr>
      <w:tr w:rsidR="0015316C" w14:paraId="1F8CA39B" w14:textId="77777777">
        <w:trPr>
          <w:trHeight w:val="280"/>
        </w:trPr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490262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115</w:t>
            </w:r>
          </w:p>
        </w:tc>
        <w:tc>
          <w:tcPr>
            <w:tcW w:w="24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ED3833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Docosanedioic acid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91EB1F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1.32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F5E1FF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0.043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EBD665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0.43</w:t>
            </w:r>
          </w:p>
        </w:tc>
      </w:tr>
      <w:tr w:rsidR="0015316C" w14:paraId="45466077" w14:textId="77777777">
        <w:trPr>
          <w:trHeight w:val="280"/>
        </w:trPr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6D2CA6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116</w:t>
            </w:r>
          </w:p>
        </w:tc>
        <w:tc>
          <w:tcPr>
            <w:tcW w:w="24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56D71E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Homocysteine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87424A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1.84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06C0AF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0.023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1AF56F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0.41</w:t>
            </w:r>
          </w:p>
        </w:tc>
      </w:tr>
      <w:tr w:rsidR="0015316C" w14:paraId="7E772FF3" w14:textId="77777777">
        <w:trPr>
          <w:trHeight w:val="280"/>
        </w:trPr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EF9776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117</w:t>
            </w:r>
          </w:p>
        </w:tc>
        <w:tc>
          <w:tcPr>
            <w:tcW w:w="24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9268B9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Cysteinyl-Phenylalanine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C87FC2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2.17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DA2DBC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0.024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1973AB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0.40</w:t>
            </w:r>
          </w:p>
        </w:tc>
      </w:tr>
      <w:tr w:rsidR="0015316C" w14:paraId="1548B494" w14:textId="77777777">
        <w:trPr>
          <w:trHeight w:val="280"/>
        </w:trPr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776C66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118</w:t>
            </w:r>
          </w:p>
        </w:tc>
        <w:tc>
          <w:tcPr>
            <w:tcW w:w="24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8646EB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N-Acetyl-D-glucosamine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5B7240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2.24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3AC2AA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0.028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4ABD2F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0.38</w:t>
            </w:r>
          </w:p>
        </w:tc>
      </w:tr>
      <w:tr w:rsidR="0015316C" w14:paraId="440296B4" w14:textId="77777777">
        <w:trPr>
          <w:trHeight w:val="280"/>
        </w:trPr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445906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119</w:t>
            </w:r>
          </w:p>
        </w:tc>
        <w:tc>
          <w:tcPr>
            <w:tcW w:w="24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180B0D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Gluconasturtiin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6CE3B0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1.87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67BB58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0.016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8AE1BB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0.36</w:t>
            </w:r>
          </w:p>
        </w:tc>
      </w:tr>
      <w:tr w:rsidR="0015316C" w14:paraId="38C26B12" w14:textId="77777777">
        <w:trPr>
          <w:trHeight w:val="280"/>
        </w:trPr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5C5414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120</w:t>
            </w:r>
          </w:p>
        </w:tc>
        <w:tc>
          <w:tcPr>
            <w:tcW w:w="24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125132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Carnitine-2-methyl-C4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C19B0C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1.61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65D176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0.030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2154E4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0.36</w:t>
            </w:r>
          </w:p>
        </w:tc>
      </w:tr>
      <w:tr w:rsidR="0015316C" w14:paraId="21AFD403" w14:textId="77777777">
        <w:trPr>
          <w:trHeight w:val="280"/>
        </w:trPr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926CE1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121</w:t>
            </w:r>
          </w:p>
        </w:tc>
        <w:tc>
          <w:tcPr>
            <w:tcW w:w="24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67B753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Lys-Lys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F0BED8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2.11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D6608C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&lt;0.001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42D344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0.34</w:t>
            </w:r>
          </w:p>
        </w:tc>
      </w:tr>
      <w:tr w:rsidR="0015316C" w14:paraId="6408E612" w14:textId="77777777">
        <w:trPr>
          <w:trHeight w:val="280"/>
        </w:trPr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6537AD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122</w:t>
            </w:r>
          </w:p>
        </w:tc>
        <w:tc>
          <w:tcPr>
            <w:tcW w:w="24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15D7B7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Glutaminylalanine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0168AB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1.41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190BCA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0.013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E6098B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0.33</w:t>
            </w:r>
          </w:p>
        </w:tc>
      </w:tr>
      <w:tr w:rsidR="0015316C" w14:paraId="7F043A58" w14:textId="77777777">
        <w:trPr>
          <w:trHeight w:val="280"/>
        </w:trPr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6F32CE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123</w:t>
            </w:r>
          </w:p>
        </w:tc>
        <w:tc>
          <w:tcPr>
            <w:tcW w:w="24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FCE2BF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Ser-Phe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93B865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1.55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15A9AB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0.035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1B010E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0.32</w:t>
            </w:r>
          </w:p>
        </w:tc>
      </w:tr>
      <w:tr w:rsidR="0015316C" w14:paraId="68C99C4B" w14:textId="77777777">
        <w:trPr>
          <w:trHeight w:val="280"/>
        </w:trPr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3F2E04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124</w:t>
            </w:r>
          </w:p>
        </w:tc>
        <w:tc>
          <w:tcPr>
            <w:tcW w:w="24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D52698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Thiamine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367892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2.27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BC73D9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0.011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B51A95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0.31</w:t>
            </w:r>
          </w:p>
        </w:tc>
      </w:tr>
      <w:tr w:rsidR="0015316C" w14:paraId="665C5FE5" w14:textId="77777777">
        <w:trPr>
          <w:trHeight w:val="280"/>
        </w:trPr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7DE51B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125</w:t>
            </w:r>
          </w:p>
        </w:tc>
        <w:tc>
          <w:tcPr>
            <w:tcW w:w="24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CAF9F4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Prostaglandin D2 Ethanolamide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E3C182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2.45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837716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0.014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7C5F2F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0.27</w:t>
            </w:r>
          </w:p>
        </w:tc>
      </w:tr>
      <w:tr w:rsidR="0015316C" w14:paraId="06CF1AC7" w14:textId="77777777">
        <w:trPr>
          <w:trHeight w:val="280"/>
        </w:trPr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D7BB86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126</w:t>
            </w:r>
          </w:p>
        </w:tc>
        <w:tc>
          <w:tcPr>
            <w:tcW w:w="24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41A34C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Prolylhistidine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228D7A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1.24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9A51DD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0.014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43959A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0.24</w:t>
            </w:r>
          </w:p>
        </w:tc>
      </w:tr>
      <w:tr w:rsidR="0015316C" w14:paraId="5973E296" w14:textId="77777777">
        <w:trPr>
          <w:trHeight w:val="280"/>
        </w:trPr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242F200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127</w:t>
            </w:r>
          </w:p>
        </w:tc>
        <w:tc>
          <w:tcPr>
            <w:tcW w:w="24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D4ABC32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Glucaric acid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722ADF7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1.51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878DAD6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0.028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F70121F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0.23</w:t>
            </w:r>
          </w:p>
        </w:tc>
      </w:tr>
    </w:tbl>
    <w:p w14:paraId="4DC87E97" w14:textId="77777777" w:rsidR="0015316C" w:rsidRDefault="0015316C"/>
    <w:p w14:paraId="1FAD487D" w14:textId="77777777" w:rsidR="0015316C" w:rsidRDefault="0015316C"/>
    <w:p w14:paraId="55C2B0E3" w14:textId="77777777" w:rsidR="0015316C" w:rsidRDefault="00047481">
      <w:pPr>
        <w:spacing w:line="360" w:lineRule="auto"/>
        <w:rPr>
          <w:rFonts w:ascii="Times New Roman" w:eastAsia="黑体" w:hAnsi="Times New Roman" w:cs="Times New Roman"/>
        </w:rPr>
      </w:pPr>
      <w:r>
        <w:rPr>
          <w:rFonts w:ascii="Times New Roman" w:eastAsia="黑体" w:hAnsi="Times New Roman" w:cs="Times New Roman"/>
          <w:b/>
        </w:rPr>
        <w:t xml:space="preserve">Table </w:t>
      </w:r>
      <w:r>
        <w:rPr>
          <w:rFonts w:ascii="Times New Roman" w:eastAsia="黑体" w:hAnsi="Times New Roman" w:cs="Times New Roman" w:hint="eastAsia"/>
          <w:b/>
        </w:rPr>
        <w:t>S</w:t>
      </w:r>
      <w:r>
        <w:rPr>
          <w:rFonts w:ascii="Times New Roman" w:eastAsia="黑体" w:hAnsi="Times New Roman" w:cs="Times New Roman"/>
          <w:b/>
        </w:rPr>
        <w:t xml:space="preserve">5. </w:t>
      </w:r>
      <w:r>
        <w:rPr>
          <w:rFonts w:ascii="Times New Roman" w:eastAsia="黑体" w:hAnsi="Times New Roman" w:cs="Times New Roman" w:hint="eastAsia"/>
        </w:rPr>
        <w:t>D</w:t>
      </w:r>
      <w:r>
        <w:rPr>
          <w:rFonts w:ascii="Times New Roman" w:eastAsia="黑体" w:hAnsi="Times New Roman" w:cs="Times New Roman"/>
        </w:rPr>
        <w:t xml:space="preserve">ifferential metabolites in fecal samples between </w:t>
      </w:r>
      <w:r>
        <w:rPr>
          <w:rFonts w:ascii="Times New Roman" w:hAnsi="Times New Roman" w:cs="Times New Roman"/>
        </w:rPr>
        <w:t>CD mice and HSD mice</w:t>
      </w:r>
      <w:r>
        <w:rPr>
          <w:rFonts w:ascii="Times New Roman" w:hAnsi="Times New Roman" w:cs="Times New Roman" w:hint="eastAsia"/>
        </w:rPr>
        <w:t xml:space="preserve">. </w:t>
      </w:r>
      <w:r>
        <w:rPr>
          <w:rFonts w:ascii="Times New Roman" w:hAnsi="Times New Roman" w:cs="Times New Roman"/>
        </w:rPr>
        <w:t xml:space="preserve">Only features with VIP &gt; 1, </w:t>
      </w:r>
      <w:r>
        <w:rPr>
          <w:rFonts w:ascii="Times New Roman" w:hAnsi="Times New Roman" w:cs="Times New Roman" w:hint="eastAsia"/>
          <w:bCs/>
          <w:i/>
          <w:iCs/>
        </w:rPr>
        <w:t>p</w:t>
      </w:r>
      <w:r>
        <w:rPr>
          <w:rFonts w:ascii="Times New Roman" w:hAnsi="Times New Roman" w:cs="Times New Roman"/>
        </w:rPr>
        <w:t xml:space="preserve"> &lt; 0.05 </w:t>
      </w:r>
      <w:r>
        <w:rPr>
          <w:rFonts w:ascii="Times New Roman" w:hAnsi="Times New Roman" w:cs="Times New Roman" w:hint="eastAsia"/>
        </w:rPr>
        <w:t xml:space="preserve">and Fold Change &gt; 2 </w:t>
      </w:r>
      <w:r>
        <w:rPr>
          <w:rFonts w:ascii="Times New Roman" w:hAnsi="Times New Roman" w:cs="Times New Roman"/>
        </w:rPr>
        <w:t>or &lt; 0.5</w:t>
      </w:r>
      <w:r>
        <w:rPr>
          <w:rFonts w:ascii="Times New Roman" w:hAnsi="Times New Roman" w:cs="Times New Roman" w:hint="eastAsia"/>
        </w:rPr>
        <w:t xml:space="preserve"> </w:t>
      </w:r>
      <w:r>
        <w:rPr>
          <w:rFonts w:ascii="Times New Roman" w:hAnsi="Times New Roman" w:cs="Times New Roman"/>
        </w:rPr>
        <w:t xml:space="preserve">were </w:t>
      </w:r>
      <w:r>
        <w:rPr>
          <w:rFonts w:ascii="Times New Roman" w:hAnsi="Times New Roman" w:cs="Times New Roman" w:hint="eastAsia"/>
        </w:rPr>
        <w:t>listed</w:t>
      </w:r>
      <w:r>
        <w:rPr>
          <w:rFonts w:ascii="Times New Roman" w:eastAsia="黑体" w:hAnsi="Times New Roman" w:cs="Times New Roman" w:hint="eastAsia"/>
        </w:rPr>
        <w:t>.</w:t>
      </w:r>
    </w:p>
    <w:tbl>
      <w:tblPr>
        <w:tblStyle w:val="a8"/>
        <w:tblW w:w="82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09"/>
        <w:gridCol w:w="2248"/>
        <w:gridCol w:w="1511"/>
        <w:gridCol w:w="1511"/>
        <w:gridCol w:w="1511"/>
      </w:tblGrid>
      <w:tr w:rsidR="0015316C" w14:paraId="437BC102" w14:textId="77777777">
        <w:tc>
          <w:tcPr>
            <w:tcW w:w="15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908C743" w14:textId="77777777" w:rsidR="0015316C" w:rsidRDefault="00047481">
            <w:pPr>
              <w:jc w:val="center"/>
            </w:pPr>
            <w:r>
              <w:rPr>
                <w:rFonts w:ascii="Times New Roman" w:hAnsi="Times New Roman" w:cs="Times New Roman"/>
                <w:b/>
                <w:bCs/>
              </w:rPr>
              <w:t>No.</w:t>
            </w:r>
          </w:p>
        </w:tc>
        <w:tc>
          <w:tcPr>
            <w:tcW w:w="224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0D1242A" w14:textId="77777777" w:rsidR="0015316C" w:rsidRDefault="00047481">
            <w:pPr>
              <w:jc w:val="center"/>
            </w:pPr>
            <w: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Metabolites</w:t>
            </w:r>
          </w:p>
        </w:tc>
        <w:tc>
          <w:tcPr>
            <w:tcW w:w="151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2653C66" w14:textId="77777777" w:rsidR="0015316C" w:rsidRDefault="00047481">
            <w:pPr>
              <w:jc w:val="center"/>
            </w:pPr>
            <w: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VIP</w:t>
            </w:r>
          </w:p>
        </w:tc>
        <w:tc>
          <w:tcPr>
            <w:tcW w:w="151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0CAC011" w14:textId="77777777" w:rsidR="0015316C" w:rsidRDefault="00047481">
            <w:pPr>
              <w:jc w:val="center"/>
            </w:pPr>
            <w:r>
              <w:rPr>
                <w:rFonts w:ascii="Times New Roman" w:hAnsi="Times New Roman" w:cs="Times New Roman" w:hint="eastAsia"/>
                <w:i/>
                <w:sz w:val="21"/>
                <w:szCs w:val="21"/>
              </w:rPr>
              <w:t>p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value</w:t>
            </w:r>
          </w:p>
        </w:tc>
        <w:tc>
          <w:tcPr>
            <w:tcW w:w="151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D3709B1" w14:textId="77777777" w:rsidR="0015316C" w:rsidRDefault="00047481">
            <w:pPr>
              <w:jc w:val="center"/>
            </w:pPr>
            <w: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Fold Change</w:t>
            </w:r>
          </w:p>
        </w:tc>
      </w:tr>
      <w:tr w:rsidR="0015316C" w14:paraId="2B2A8D21" w14:textId="77777777">
        <w:trPr>
          <w:trHeight w:val="280"/>
        </w:trPr>
        <w:tc>
          <w:tcPr>
            <w:tcW w:w="1509" w:type="dxa"/>
            <w:tcBorders>
              <w:top w:val="single" w:sz="4" w:space="0" w:color="auto"/>
            </w:tcBorders>
            <w:vAlign w:val="center"/>
          </w:tcPr>
          <w:p w14:paraId="7DA83E2B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</w:t>
            </w:r>
          </w:p>
        </w:tc>
        <w:tc>
          <w:tcPr>
            <w:tcW w:w="2248" w:type="dxa"/>
            <w:tcBorders>
              <w:top w:val="single" w:sz="4" w:space="0" w:color="auto"/>
            </w:tcBorders>
            <w:vAlign w:val="center"/>
          </w:tcPr>
          <w:p w14:paraId="3A65ECA9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Carnitine C5:0(3-Methylbutyrylcarnitine)</w:t>
            </w:r>
          </w:p>
        </w:tc>
        <w:tc>
          <w:tcPr>
            <w:tcW w:w="1511" w:type="dxa"/>
            <w:tcBorders>
              <w:top w:val="single" w:sz="4" w:space="0" w:color="auto"/>
            </w:tcBorders>
            <w:vAlign w:val="center"/>
          </w:tcPr>
          <w:p w14:paraId="7334DEBE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1.83</w:t>
            </w:r>
          </w:p>
        </w:tc>
        <w:tc>
          <w:tcPr>
            <w:tcW w:w="1511" w:type="dxa"/>
            <w:tcBorders>
              <w:top w:val="single" w:sz="4" w:space="0" w:color="auto"/>
            </w:tcBorders>
            <w:vAlign w:val="center"/>
          </w:tcPr>
          <w:p w14:paraId="4E520693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&lt;0.001</w:t>
            </w:r>
          </w:p>
        </w:tc>
        <w:tc>
          <w:tcPr>
            <w:tcW w:w="1511" w:type="dxa"/>
            <w:tcBorders>
              <w:top w:val="single" w:sz="4" w:space="0" w:color="auto"/>
            </w:tcBorders>
            <w:vAlign w:val="center"/>
          </w:tcPr>
          <w:p w14:paraId="3BD31071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197.910</w:t>
            </w:r>
          </w:p>
        </w:tc>
      </w:tr>
      <w:tr w:rsidR="0015316C" w14:paraId="21EF5E43" w14:textId="77777777">
        <w:trPr>
          <w:trHeight w:val="280"/>
        </w:trPr>
        <w:tc>
          <w:tcPr>
            <w:tcW w:w="1509" w:type="dxa"/>
            <w:vAlign w:val="center"/>
          </w:tcPr>
          <w:p w14:paraId="1A74E8CF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2</w:t>
            </w:r>
          </w:p>
        </w:tc>
        <w:tc>
          <w:tcPr>
            <w:tcW w:w="2248" w:type="dxa"/>
            <w:vAlign w:val="center"/>
          </w:tcPr>
          <w:p w14:paraId="1213FB0F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Lys-Asp</w:t>
            </w:r>
          </w:p>
        </w:tc>
        <w:tc>
          <w:tcPr>
            <w:tcW w:w="1511" w:type="dxa"/>
            <w:vAlign w:val="center"/>
          </w:tcPr>
          <w:p w14:paraId="23932839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2.36</w:t>
            </w:r>
          </w:p>
        </w:tc>
        <w:tc>
          <w:tcPr>
            <w:tcW w:w="1511" w:type="dxa"/>
            <w:vAlign w:val="center"/>
          </w:tcPr>
          <w:p w14:paraId="5F7AC7E8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&lt;0.001</w:t>
            </w:r>
          </w:p>
        </w:tc>
        <w:tc>
          <w:tcPr>
            <w:tcW w:w="1511" w:type="dxa"/>
            <w:vAlign w:val="center"/>
          </w:tcPr>
          <w:p w14:paraId="0453E7C7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112.652</w:t>
            </w:r>
          </w:p>
        </w:tc>
      </w:tr>
      <w:tr w:rsidR="0015316C" w14:paraId="5FC155BD" w14:textId="77777777">
        <w:trPr>
          <w:trHeight w:val="280"/>
        </w:trPr>
        <w:tc>
          <w:tcPr>
            <w:tcW w:w="1509" w:type="dxa"/>
            <w:vAlign w:val="center"/>
          </w:tcPr>
          <w:p w14:paraId="7700072E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3</w:t>
            </w:r>
          </w:p>
        </w:tc>
        <w:tc>
          <w:tcPr>
            <w:tcW w:w="2248" w:type="dxa"/>
            <w:vAlign w:val="center"/>
          </w:tcPr>
          <w:p w14:paraId="57205D8E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Lys-Met</w:t>
            </w:r>
          </w:p>
        </w:tc>
        <w:tc>
          <w:tcPr>
            <w:tcW w:w="1511" w:type="dxa"/>
            <w:vAlign w:val="center"/>
          </w:tcPr>
          <w:p w14:paraId="0FB1F585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1.67</w:t>
            </w:r>
          </w:p>
        </w:tc>
        <w:tc>
          <w:tcPr>
            <w:tcW w:w="1511" w:type="dxa"/>
            <w:vAlign w:val="center"/>
          </w:tcPr>
          <w:p w14:paraId="39249621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&lt;0.001</w:t>
            </w:r>
          </w:p>
        </w:tc>
        <w:tc>
          <w:tcPr>
            <w:tcW w:w="1511" w:type="dxa"/>
            <w:vAlign w:val="center"/>
          </w:tcPr>
          <w:p w14:paraId="4BA04D46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42.004</w:t>
            </w:r>
          </w:p>
        </w:tc>
      </w:tr>
      <w:tr w:rsidR="0015316C" w14:paraId="4DF62426" w14:textId="77777777">
        <w:trPr>
          <w:trHeight w:val="280"/>
        </w:trPr>
        <w:tc>
          <w:tcPr>
            <w:tcW w:w="1509" w:type="dxa"/>
            <w:vAlign w:val="center"/>
          </w:tcPr>
          <w:p w14:paraId="17030F4D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4</w:t>
            </w:r>
          </w:p>
        </w:tc>
        <w:tc>
          <w:tcPr>
            <w:tcW w:w="2248" w:type="dxa"/>
            <w:vAlign w:val="center"/>
          </w:tcPr>
          <w:p w14:paraId="6B6EB611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Phe-Val</w:t>
            </w:r>
          </w:p>
        </w:tc>
        <w:tc>
          <w:tcPr>
            <w:tcW w:w="1511" w:type="dxa"/>
            <w:vAlign w:val="center"/>
          </w:tcPr>
          <w:p w14:paraId="114B93C1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1.78</w:t>
            </w:r>
          </w:p>
        </w:tc>
        <w:tc>
          <w:tcPr>
            <w:tcW w:w="1511" w:type="dxa"/>
            <w:vAlign w:val="center"/>
          </w:tcPr>
          <w:p w14:paraId="1B70040B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&lt;0.001</w:t>
            </w:r>
          </w:p>
        </w:tc>
        <w:tc>
          <w:tcPr>
            <w:tcW w:w="1511" w:type="dxa"/>
            <w:vAlign w:val="center"/>
          </w:tcPr>
          <w:p w14:paraId="3357E4ED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37.615</w:t>
            </w:r>
          </w:p>
        </w:tc>
      </w:tr>
      <w:tr w:rsidR="0015316C" w14:paraId="7DC9865A" w14:textId="77777777">
        <w:trPr>
          <w:trHeight w:val="280"/>
        </w:trPr>
        <w:tc>
          <w:tcPr>
            <w:tcW w:w="1509" w:type="dxa"/>
            <w:vAlign w:val="center"/>
          </w:tcPr>
          <w:p w14:paraId="76D5ADA7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5</w:t>
            </w:r>
          </w:p>
        </w:tc>
        <w:tc>
          <w:tcPr>
            <w:tcW w:w="2248" w:type="dxa"/>
            <w:vAlign w:val="center"/>
          </w:tcPr>
          <w:p w14:paraId="7E73D66D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Serotonin</w:t>
            </w:r>
          </w:p>
        </w:tc>
        <w:tc>
          <w:tcPr>
            <w:tcW w:w="1511" w:type="dxa"/>
            <w:vAlign w:val="center"/>
          </w:tcPr>
          <w:p w14:paraId="3CF6100E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1.70</w:t>
            </w:r>
          </w:p>
        </w:tc>
        <w:tc>
          <w:tcPr>
            <w:tcW w:w="1511" w:type="dxa"/>
            <w:vAlign w:val="center"/>
          </w:tcPr>
          <w:p w14:paraId="46D2B7B0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&lt;0.001</w:t>
            </w:r>
          </w:p>
        </w:tc>
        <w:tc>
          <w:tcPr>
            <w:tcW w:w="1511" w:type="dxa"/>
            <w:vAlign w:val="center"/>
          </w:tcPr>
          <w:p w14:paraId="1CDDA32C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35.408</w:t>
            </w:r>
          </w:p>
        </w:tc>
      </w:tr>
      <w:tr w:rsidR="0015316C" w14:paraId="0B4A3C6A" w14:textId="77777777">
        <w:trPr>
          <w:trHeight w:val="280"/>
        </w:trPr>
        <w:tc>
          <w:tcPr>
            <w:tcW w:w="1509" w:type="dxa"/>
            <w:vAlign w:val="center"/>
          </w:tcPr>
          <w:p w14:paraId="373433D1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6</w:t>
            </w:r>
          </w:p>
        </w:tc>
        <w:tc>
          <w:tcPr>
            <w:tcW w:w="2248" w:type="dxa"/>
            <w:vAlign w:val="center"/>
          </w:tcPr>
          <w:p w14:paraId="68B49BFC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Trp-tyr</w:t>
            </w:r>
          </w:p>
        </w:tc>
        <w:tc>
          <w:tcPr>
            <w:tcW w:w="1511" w:type="dxa"/>
            <w:vAlign w:val="center"/>
          </w:tcPr>
          <w:p w14:paraId="73D10230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1.80</w:t>
            </w:r>
          </w:p>
        </w:tc>
        <w:tc>
          <w:tcPr>
            <w:tcW w:w="1511" w:type="dxa"/>
            <w:vAlign w:val="center"/>
          </w:tcPr>
          <w:p w14:paraId="344DDE01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&lt;0.001</w:t>
            </w:r>
          </w:p>
        </w:tc>
        <w:tc>
          <w:tcPr>
            <w:tcW w:w="1511" w:type="dxa"/>
            <w:vAlign w:val="center"/>
          </w:tcPr>
          <w:p w14:paraId="2A4A9BDD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31.949</w:t>
            </w:r>
          </w:p>
        </w:tc>
      </w:tr>
      <w:tr w:rsidR="0015316C" w14:paraId="52E6A45B" w14:textId="77777777">
        <w:trPr>
          <w:trHeight w:val="280"/>
        </w:trPr>
        <w:tc>
          <w:tcPr>
            <w:tcW w:w="1509" w:type="dxa"/>
            <w:vAlign w:val="center"/>
          </w:tcPr>
          <w:p w14:paraId="39FC5ACB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7</w:t>
            </w:r>
          </w:p>
        </w:tc>
        <w:tc>
          <w:tcPr>
            <w:tcW w:w="2248" w:type="dxa"/>
            <w:vAlign w:val="center"/>
          </w:tcPr>
          <w:p w14:paraId="2133DEA3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Arg-Thr</w:t>
            </w:r>
          </w:p>
        </w:tc>
        <w:tc>
          <w:tcPr>
            <w:tcW w:w="1511" w:type="dxa"/>
            <w:vAlign w:val="center"/>
          </w:tcPr>
          <w:p w14:paraId="5DF0D23A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1.06</w:t>
            </w:r>
          </w:p>
        </w:tc>
        <w:tc>
          <w:tcPr>
            <w:tcW w:w="1511" w:type="dxa"/>
            <w:vAlign w:val="center"/>
          </w:tcPr>
          <w:p w14:paraId="7ABDF20E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0.011</w:t>
            </w:r>
          </w:p>
        </w:tc>
        <w:tc>
          <w:tcPr>
            <w:tcW w:w="1511" w:type="dxa"/>
            <w:vAlign w:val="center"/>
          </w:tcPr>
          <w:p w14:paraId="63FBEE02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26.459</w:t>
            </w:r>
          </w:p>
        </w:tc>
      </w:tr>
      <w:tr w:rsidR="0015316C" w14:paraId="0A9D82AD" w14:textId="77777777">
        <w:trPr>
          <w:trHeight w:val="280"/>
        </w:trPr>
        <w:tc>
          <w:tcPr>
            <w:tcW w:w="1509" w:type="dxa"/>
            <w:vAlign w:val="center"/>
          </w:tcPr>
          <w:p w14:paraId="753C2AE5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8</w:t>
            </w:r>
          </w:p>
        </w:tc>
        <w:tc>
          <w:tcPr>
            <w:tcW w:w="2248" w:type="dxa"/>
            <w:vAlign w:val="center"/>
          </w:tcPr>
          <w:p w14:paraId="20468C5A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Arg-Ala</w:t>
            </w:r>
          </w:p>
        </w:tc>
        <w:tc>
          <w:tcPr>
            <w:tcW w:w="1511" w:type="dxa"/>
            <w:vAlign w:val="center"/>
          </w:tcPr>
          <w:p w14:paraId="4D832798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1.70</w:t>
            </w:r>
          </w:p>
        </w:tc>
        <w:tc>
          <w:tcPr>
            <w:tcW w:w="1511" w:type="dxa"/>
            <w:vAlign w:val="center"/>
          </w:tcPr>
          <w:p w14:paraId="3B92D653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0.001</w:t>
            </w:r>
          </w:p>
        </w:tc>
        <w:tc>
          <w:tcPr>
            <w:tcW w:w="1511" w:type="dxa"/>
            <w:vAlign w:val="center"/>
          </w:tcPr>
          <w:p w14:paraId="0B34FB68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22.541</w:t>
            </w:r>
          </w:p>
        </w:tc>
      </w:tr>
      <w:tr w:rsidR="0015316C" w14:paraId="0D77BC2A" w14:textId="77777777">
        <w:trPr>
          <w:trHeight w:val="280"/>
        </w:trPr>
        <w:tc>
          <w:tcPr>
            <w:tcW w:w="1509" w:type="dxa"/>
            <w:vAlign w:val="center"/>
          </w:tcPr>
          <w:p w14:paraId="57AADBAC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9</w:t>
            </w:r>
          </w:p>
        </w:tc>
        <w:tc>
          <w:tcPr>
            <w:tcW w:w="2248" w:type="dxa"/>
            <w:vAlign w:val="center"/>
          </w:tcPr>
          <w:p w14:paraId="50BA317F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Tyr-Cys</w:t>
            </w:r>
          </w:p>
        </w:tc>
        <w:tc>
          <w:tcPr>
            <w:tcW w:w="1511" w:type="dxa"/>
            <w:vAlign w:val="center"/>
          </w:tcPr>
          <w:p w14:paraId="1209B114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1.39</w:t>
            </w:r>
          </w:p>
        </w:tc>
        <w:tc>
          <w:tcPr>
            <w:tcW w:w="1511" w:type="dxa"/>
            <w:vAlign w:val="center"/>
          </w:tcPr>
          <w:p w14:paraId="18DAFAE0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&lt;0.001</w:t>
            </w:r>
          </w:p>
        </w:tc>
        <w:tc>
          <w:tcPr>
            <w:tcW w:w="1511" w:type="dxa"/>
            <w:vAlign w:val="center"/>
          </w:tcPr>
          <w:p w14:paraId="23D7161A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21.484</w:t>
            </w:r>
          </w:p>
        </w:tc>
      </w:tr>
      <w:tr w:rsidR="0015316C" w14:paraId="014BFBF4" w14:textId="77777777">
        <w:trPr>
          <w:trHeight w:val="280"/>
        </w:trPr>
        <w:tc>
          <w:tcPr>
            <w:tcW w:w="1509" w:type="dxa"/>
            <w:vAlign w:val="center"/>
          </w:tcPr>
          <w:p w14:paraId="457A4D22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10</w:t>
            </w:r>
          </w:p>
        </w:tc>
        <w:tc>
          <w:tcPr>
            <w:tcW w:w="2248" w:type="dxa"/>
            <w:vAlign w:val="center"/>
          </w:tcPr>
          <w:p w14:paraId="7FEDDBD4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Arg-Lys</w:t>
            </w:r>
          </w:p>
        </w:tc>
        <w:tc>
          <w:tcPr>
            <w:tcW w:w="1511" w:type="dxa"/>
            <w:vAlign w:val="center"/>
          </w:tcPr>
          <w:p w14:paraId="631742FC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1.07</w:t>
            </w:r>
          </w:p>
        </w:tc>
        <w:tc>
          <w:tcPr>
            <w:tcW w:w="1511" w:type="dxa"/>
            <w:vAlign w:val="center"/>
          </w:tcPr>
          <w:p w14:paraId="0E7197D7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0.010</w:t>
            </w:r>
          </w:p>
        </w:tc>
        <w:tc>
          <w:tcPr>
            <w:tcW w:w="1511" w:type="dxa"/>
            <w:vAlign w:val="center"/>
          </w:tcPr>
          <w:p w14:paraId="36DAC1DD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20.850</w:t>
            </w:r>
          </w:p>
        </w:tc>
      </w:tr>
      <w:tr w:rsidR="0015316C" w14:paraId="046AD380" w14:textId="77777777">
        <w:trPr>
          <w:trHeight w:val="280"/>
        </w:trPr>
        <w:tc>
          <w:tcPr>
            <w:tcW w:w="1509" w:type="dxa"/>
            <w:vAlign w:val="center"/>
          </w:tcPr>
          <w:p w14:paraId="5B0D69C0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11</w:t>
            </w:r>
          </w:p>
        </w:tc>
        <w:tc>
          <w:tcPr>
            <w:tcW w:w="2248" w:type="dxa"/>
            <w:vAlign w:val="center"/>
          </w:tcPr>
          <w:p w14:paraId="2C9EC7BD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Gly-Ile</w:t>
            </w:r>
          </w:p>
        </w:tc>
        <w:tc>
          <w:tcPr>
            <w:tcW w:w="1511" w:type="dxa"/>
            <w:vAlign w:val="center"/>
          </w:tcPr>
          <w:p w14:paraId="62616C8F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1.81</w:t>
            </w:r>
          </w:p>
        </w:tc>
        <w:tc>
          <w:tcPr>
            <w:tcW w:w="1511" w:type="dxa"/>
            <w:vAlign w:val="center"/>
          </w:tcPr>
          <w:p w14:paraId="4E8E8E0E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&lt;0.001</w:t>
            </w:r>
          </w:p>
        </w:tc>
        <w:tc>
          <w:tcPr>
            <w:tcW w:w="1511" w:type="dxa"/>
            <w:vAlign w:val="center"/>
          </w:tcPr>
          <w:p w14:paraId="4DEC7C56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20.686</w:t>
            </w:r>
          </w:p>
        </w:tc>
      </w:tr>
      <w:tr w:rsidR="0015316C" w14:paraId="54157ACE" w14:textId="77777777">
        <w:trPr>
          <w:trHeight w:val="280"/>
        </w:trPr>
        <w:tc>
          <w:tcPr>
            <w:tcW w:w="1509" w:type="dxa"/>
            <w:vAlign w:val="center"/>
          </w:tcPr>
          <w:p w14:paraId="11408A54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12</w:t>
            </w:r>
          </w:p>
        </w:tc>
        <w:tc>
          <w:tcPr>
            <w:tcW w:w="2248" w:type="dxa"/>
            <w:vAlign w:val="center"/>
          </w:tcPr>
          <w:p w14:paraId="74076E29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Pro-ala</w:t>
            </w:r>
          </w:p>
        </w:tc>
        <w:tc>
          <w:tcPr>
            <w:tcW w:w="1511" w:type="dxa"/>
            <w:vAlign w:val="center"/>
          </w:tcPr>
          <w:p w14:paraId="5C1A1D32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1.72</w:t>
            </w:r>
          </w:p>
        </w:tc>
        <w:tc>
          <w:tcPr>
            <w:tcW w:w="1511" w:type="dxa"/>
            <w:vAlign w:val="center"/>
          </w:tcPr>
          <w:p w14:paraId="70DEDC34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&lt;0.001</w:t>
            </w:r>
          </w:p>
        </w:tc>
        <w:tc>
          <w:tcPr>
            <w:tcW w:w="1511" w:type="dxa"/>
            <w:vAlign w:val="center"/>
          </w:tcPr>
          <w:p w14:paraId="30B2BD50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19.017</w:t>
            </w:r>
          </w:p>
        </w:tc>
      </w:tr>
      <w:tr w:rsidR="0015316C" w14:paraId="2F582B4D" w14:textId="77777777">
        <w:trPr>
          <w:trHeight w:val="280"/>
        </w:trPr>
        <w:tc>
          <w:tcPr>
            <w:tcW w:w="1509" w:type="dxa"/>
            <w:vAlign w:val="center"/>
          </w:tcPr>
          <w:p w14:paraId="57151B62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13</w:t>
            </w:r>
          </w:p>
        </w:tc>
        <w:tc>
          <w:tcPr>
            <w:tcW w:w="2248" w:type="dxa"/>
            <w:vAlign w:val="center"/>
          </w:tcPr>
          <w:p w14:paraId="5FC863AE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Hydroxyprogesterone</w:t>
            </w:r>
          </w:p>
        </w:tc>
        <w:tc>
          <w:tcPr>
            <w:tcW w:w="1511" w:type="dxa"/>
            <w:vAlign w:val="center"/>
          </w:tcPr>
          <w:p w14:paraId="25A4E553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1.62</w:t>
            </w:r>
          </w:p>
        </w:tc>
        <w:tc>
          <w:tcPr>
            <w:tcW w:w="1511" w:type="dxa"/>
            <w:vAlign w:val="center"/>
          </w:tcPr>
          <w:p w14:paraId="41FE7632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&lt;0.001</w:t>
            </w:r>
          </w:p>
        </w:tc>
        <w:tc>
          <w:tcPr>
            <w:tcW w:w="1511" w:type="dxa"/>
            <w:vAlign w:val="center"/>
          </w:tcPr>
          <w:p w14:paraId="5A093C39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17.261</w:t>
            </w:r>
          </w:p>
        </w:tc>
      </w:tr>
      <w:tr w:rsidR="0015316C" w14:paraId="707DCEE2" w14:textId="77777777">
        <w:trPr>
          <w:trHeight w:val="280"/>
        </w:trPr>
        <w:tc>
          <w:tcPr>
            <w:tcW w:w="1509" w:type="dxa"/>
            <w:vAlign w:val="center"/>
          </w:tcPr>
          <w:p w14:paraId="64820595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14</w:t>
            </w:r>
          </w:p>
        </w:tc>
        <w:tc>
          <w:tcPr>
            <w:tcW w:w="2248" w:type="dxa"/>
            <w:vAlign w:val="center"/>
          </w:tcPr>
          <w:p w14:paraId="6B1D1272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Glu Gln</w:t>
            </w:r>
          </w:p>
        </w:tc>
        <w:tc>
          <w:tcPr>
            <w:tcW w:w="1511" w:type="dxa"/>
            <w:vAlign w:val="center"/>
          </w:tcPr>
          <w:p w14:paraId="5559A024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1.44</w:t>
            </w:r>
          </w:p>
        </w:tc>
        <w:tc>
          <w:tcPr>
            <w:tcW w:w="1511" w:type="dxa"/>
            <w:vAlign w:val="center"/>
          </w:tcPr>
          <w:p w14:paraId="6A616150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&lt;0.001</w:t>
            </w:r>
          </w:p>
        </w:tc>
        <w:tc>
          <w:tcPr>
            <w:tcW w:w="1511" w:type="dxa"/>
            <w:vAlign w:val="center"/>
          </w:tcPr>
          <w:p w14:paraId="34DF2AE8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17.160</w:t>
            </w:r>
          </w:p>
        </w:tc>
      </w:tr>
      <w:tr w:rsidR="0015316C" w14:paraId="7DAD77BF" w14:textId="77777777">
        <w:trPr>
          <w:trHeight w:val="280"/>
        </w:trPr>
        <w:tc>
          <w:tcPr>
            <w:tcW w:w="1509" w:type="dxa"/>
            <w:vAlign w:val="center"/>
          </w:tcPr>
          <w:p w14:paraId="2576B4AE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15</w:t>
            </w:r>
          </w:p>
        </w:tc>
        <w:tc>
          <w:tcPr>
            <w:tcW w:w="2248" w:type="dxa"/>
            <w:vAlign w:val="center"/>
          </w:tcPr>
          <w:p w14:paraId="55FE455C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Sphinganine 1-phosphate</w:t>
            </w:r>
          </w:p>
        </w:tc>
        <w:tc>
          <w:tcPr>
            <w:tcW w:w="1511" w:type="dxa"/>
            <w:vAlign w:val="center"/>
          </w:tcPr>
          <w:p w14:paraId="16B7C592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1.74</w:t>
            </w:r>
          </w:p>
        </w:tc>
        <w:tc>
          <w:tcPr>
            <w:tcW w:w="1511" w:type="dxa"/>
            <w:vAlign w:val="center"/>
          </w:tcPr>
          <w:p w14:paraId="23234224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&lt;0.001</w:t>
            </w:r>
          </w:p>
        </w:tc>
        <w:tc>
          <w:tcPr>
            <w:tcW w:w="1511" w:type="dxa"/>
            <w:vAlign w:val="center"/>
          </w:tcPr>
          <w:p w14:paraId="1AAD193A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16.490</w:t>
            </w:r>
          </w:p>
        </w:tc>
      </w:tr>
      <w:tr w:rsidR="0015316C" w14:paraId="5C024E61" w14:textId="77777777">
        <w:trPr>
          <w:trHeight w:val="280"/>
        </w:trPr>
        <w:tc>
          <w:tcPr>
            <w:tcW w:w="1509" w:type="dxa"/>
            <w:vAlign w:val="center"/>
          </w:tcPr>
          <w:p w14:paraId="02D7C4A4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16</w:t>
            </w:r>
          </w:p>
        </w:tc>
        <w:tc>
          <w:tcPr>
            <w:tcW w:w="2248" w:type="dxa"/>
            <w:vAlign w:val="center"/>
          </w:tcPr>
          <w:p w14:paraId="2A9F6A92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Asn-Val</w:t>
            </w:r>
          </w:p>
        </w:tc>
        <w:tc>
          <w:tcPr>
            <w:tcW w:w="1511" w:type="dxa"/>
            <w:vAlign w:val="center"/>
          </w:tcPr>
          <w:p w14:paraId="40C83636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1.49</w:t>
            </w:r>
          </w:p>
        </w:tc>
        <w:tc>
          <w:tcPr>
            <w:tcW w:w="1511" w:type="dxa"/>
            <w:vAlign w:val="center"/>
          </w:tcPr>
          <w:p w14:paraId="5BD497EC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&lt;0.001</w:t>
            </w:r>
          </w:p>
        </w:tc>
        <w:tc>
          <w:tcPr>
            <w:tcW w:w="1511" w:type="dxa"/>
            <w:vAlign w:val="center"/>
          </w:tcPr>
          <w:p w14:paraId="05D51E91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13.758</w:t>
            </w:r>
          </w:p>
        </w:tc>
      </w:tr>
      <w:tr w:rsidR="0015316C" w14:paraId="5372243C" w14:textId="77777777">
        <w:trPr>
          <w:trHeight w:val="280"/>
        </w:trPr>
        <w:tc>
          <w:tcPr>
            <w:tcW w:w="1509" w:type="dxa"/>
            <w:vAlign w:val="center"/>
          </w:tcPr>
          <w:p w14:paraId="5F85D7CC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17</w:t>
            </w:r>
          </w:p>
        </w:tc>
        <w:tc>
          <w:tcPr>
            <w:tcW w:w="2248" w:type="dxa"/>
            <w:vAlign w:val="center"/>
          </w:tcPr>
          <w:p w14:paraId="2CB490EA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Asp-Lys</w:t>
            </w:r>
          </w:p>
        </w:tc>
        <w:tc>
          <w:tcPr>
            <w:tcW w:w="1511" w:type="dxa"/>
            <w:vAlign w:val="center"/>
          </w:tcPr>
          <w:p w14:paraId="262838C0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1.50</w:t>
            </w:r>
          </w:p>
        </w:tc>
        <w:tc>
          <w:tcPr>
            <w:tcW w:w="1511" w:type="dxa"/>
            <w:vAlign w:val="center"/>
          </w:tcPr>
          <w:p w14:paraId="7015EC1F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&lt;0.001</w:t>
            </w:r>
          </w:p>
        </w:tc>
        <w:tc>
          <w:tcPr>
            <w:tcW w:w="1511" w:type="dxa"/>
            <w:vAlign w:val="center"/>
          </w:tcPr>
          <w:p w14:paraId="14106151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13.300</w:t>
            </w:r>
          </w:p>
        </w:tc>
      </w:tr>
      <w:tr w:rsidR="0015316C" w14:paraId="3CD14B7A" w14:textId="77777777">
        <w:trPr>
          <w:trHeight w:val="280"/>
        </w:trPr>
        <w:tc>
          <w:tcPr>
            <w:tcW w:w="1509" w:type="dxa"/>
            <w:vAlign w:val="center"/>
          </w:tcPr>
          <w:p w14:paraId="5CE4FA65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18</w:t>
            </w:r>
          </w:p>
        </w:tc>
        <w:tc>
          <w:tcPr>
            <w:tcW w:w="2248" w:type="dxa"/>
            <w:vAlign w:val="center"/>
          </w:tcPr>
          <w:p w14:paraId="5766E469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Serylarginine</w:t>
            </w:r>
          </w:p>
        </w:tc>
        <w:tc>
          <w:tcPr>
            <w:tcW w:w="1511" w:type="dxa"/>
            <w:vAlign w:val="center"/>
          </w:tcPr>
          <w:p w14:paraId="21556351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1.51</w:t>
            </w:r>
          </w:p>
        </w:tc>
        <w:tc>
          <w:tcPr>
            <w:tcW w:w="1511" w:type="dxa"/>
            <w:vAlign w:val="center"/>
          </w:tcPr>
          <w:p w14:paraId="63CFE5BA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&lt;0.001</w:t>
            </w:r>
          </w:p>
        </w:tc>
        <w:tc>
          <w:tcPr>
            <w:tcW w:w="1511" w:type="dxa"/>
            <w:vAlign w:val="center"/>
          </w:tcPr>
          <w:p w14:paraId="39ACFF77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13.016</w:t>
            </w:r>
          </w:p>
        </w:tc>
      </w:tr>
      <w:tr w:rsidR="0015316C" w14:paraId="5B2A9E69" w14:textId="77777777">
        <w:trPr>
          <w:trHeight w:val="280"/>
        </w:trPr>
        <w:tc>
          <w:tcPr>
            <w:tcW w:w="1509" w:type="dxa"/>
            <w:vAlign w:val="center"/>
          </w:tcPr>
          <w:p w14:paraId="44495997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19</w:t>
            </w:r>
          </w:p>
        </w:tc>
        <w:tc>
          <w:tcPr>
            <w:tcW w:w="2248" w:type="dxa"/>
            <w:vAlign w:val="center"/>
          </w:tcPr>
          <w:p w14:paraId="4CFEE0A1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N-Acetylserotonin</w:t>
            </w:r>
          </w:p>
        </w:tc>
        <w:tc>
          <w:tcPr>
            <w:tcW w:w="1511" w:type="dxa"/>
            <w:vAlign w:val="center"/>
          </w:tcPr>
          <w:p w14:paraId="68FC541B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1.11</w:t>
            </w:r>
          </w:p>
        </w:tc>
        <w:tc>
          <w:tcPr>
            <w:tcW w:w="1511" w:type="dxa"/>
            <w:vAlign w:val="center"/>
          </w:tcPr>
          <w:p w14:paraId="333384EC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0.014</w:t>
            </w:r>
          </w:p>
        </w:tc>
        <w:tc>
          <w:tcPr>
            <w:tcW w:w="1511" w:type="dxa"/>
            <w:vAlign w:val="center"/>
          </w:tcPr>
          <w:p w14:paraId="5A7F27E7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12.828</w:t>
            </w:r>
          </w:p>
        </w:tc>
      </w:tr>
      <w:tr w:rsidR="0015316C" w14:paraId="7B53E41A" w14:textId="77777777">
        <w:trPr>
          <w:trHeight w:val="280"/>
        </w:trPr>
        <w:tc>
          <w:tcPr>
            <w:tcW w:w="1509" w:type="dxa"/>
            <w:vAlign w:val="center"/>
          </w:tcPr>
          <w:p w14:paraId="0D0C05A7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20</w:t>
            </w:r>
          </w:p>
        </w:tc>
        <w:tc>
          <w:tcPr>
            <w:tcW w:w="2248" w:type="dxa"/>
            <w:vAlign w:val="center"/>
          </w:tcPr>
          <w:p w14:paraId="2141938A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Octadecylamine</w:t>
            </w:r>
          </w:p>
        </w:tc>
        <w:tc>
          <w:tcPr>
            <w:tcW w:w="1511" w:type="dxa"/>
            <w:vAlign w:val="center"/>
          </w:tcPr>
          <w:p w14:paraId="6BC5CDA0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1.52</w:t>
            </w:r>
          </w:p>
        </w:tc>
        <w:tc>
          <w:tcPr>
            <w:tcW w:w="1511" w:type="dxa"/>
            <w:vAlign w:val="center"/>
          </w:tcPr>
          <w:p w14:paraId="1E6E71AE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&lt;0.001</w:t>
            </w:r>
          </w:p>
        </w:tc>
        <w:tc>
          <w:tcPr>
            <w:tcW w:w="1511" w:type="dxa"/>
            <w:vAlign w:val="center"/>
          </w:tcPr>
          <w:p w14:paraId="0E0BF21C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12.711</w:t>
            </w:r>
          </w:p>
        </w:tc>
      </w:tr>
      <w:tr w:rsidR="0015316C" w14:paraId="40B8F0FE" w14:textId="77777777">
        <w:trPr>
          <w:trHeight w:val="280"/>
        </w:trPr>
        <w:tc>
          <w:tcPr>
            <w:tcW w:w="1509" w:type="dxa"/>
            <w:vAlign w:val="center"/>
          </w:tcPr>
          <w:p w14:paraId="5C62A1AB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21</w:t>
            </w:r>
          </w:p>
        </w:tc>
        <w:tc>
          <w:tcPr>
            <w:tcW w:w="2248" w:type="dxa"/>
            <w:vAlign w:val="center"/>
          </w:tcPr>
          <w:p w14:paraId="4EE1106F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Lys-Ser</w:t>
            </w:r>
          </w:p>
        </w:tc>
        <w:tc>
          <w:tcPr>
            <w:tcW w:w="1511" w:type="dxa"/>
            <w:vAlign w:val="center"/>
          </w:tcPr>
          <w:p w14:paraId="2B406112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1.56</w:t>
            </w:r>
          </w:p>
        </w:tc>
        <w:tc>
          <w:tcPr>
            <w:tcW w:w="1511" w:type="dxa"/>
            <w:vAlign w:val="center"/>
          </w:tcPr>
          <w:p w14:paraId="5FD8B4D9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0.002</w:t>
            </w:r>
          </w:p>
        </w:tc>
        <w:tc>
          <w:tcPr>
            <w:tcW w:w="1511" w:type="dxa"/>
            <w:vAlign w:val="center"/>
          </w:tcPr>
          <w:p w14:paraId="179EC359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10.554</w:t>
            </w:r>
          </w:p>
        </w:tc>
      </w:tr>
      <w:tr w:rsidR="0015316C" w14:paraId="4D964DD3" w14:textId="77777777">
        <w:trPr>
          <w:trHeight w:val="280"/>
        </w:trPr>
        <w:tc>
          <w:tcPr>
            <w:tcW w:w="1509" w:type="dxa"/>
            <w:vAlign w:val="center"/>
          </w:tcPr>
          <w:p w14:paraId="12021AF1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22</w:t>
            </w:r>
          </w:p>
        </w:tc>
        <w:tc>
          <w:tcPr>
            <w:tcW w:w="2248" w:type="dxa"/>
            <w:vAlign w:val="center"/>
          </w:tcPr>
          <w:p w14:paraId="75D03AC8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L-isoleucyl-L-asparagine</w:t>
            </w:r>
          </w:p>
        </w:tc>
        <w:tc>
          <w:tcPr>
            <w:tcW w:w="1511" w:type="dxa"/>
            <w:vAlign w:val="center"/>
          </w:tcPr>
          <w:p w14:paraId="506C0371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1.52</w:t>
            </w:r>
          </w:p>
        </w:tc>
        <w:tc>
          <w:tcPr>
            <w:tcW w:w="1511" w:type="dxa"/>
            <w:vAlign w:val="center"/>
          </w:tcPr>
          <w:p w14:paraId="5ACCD865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&lt;0.001</w:t>
            </w:r>
          </w:p>
        </w:tc>
        <w:tc>
          <w:tcPr>
            <w:tcW w:w="1511" w:type="dxa"/>
            <w:vAlign w:val="center"/>
          </w:tcPr>
          <w:p w14:paraId="7F968C6E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9.828</w:t>
            </w:r>
          </w:p>
        </w:tc>
      </w:tr>
      <w:tr w:rsidR="0015316C" w14:paraId="1C2C7204" w14:textId="77777777">
        <w:trPr>
          <w:trHeight w:val="280"/>
        </w:trPr>
        <w:tc>
          <w:tcPr>
            <w:tcW w:w="1509" w:type="dxa"/>
            <w:vAlign w:val="center"/>
          </w:tcPr>
          <w:p w14:paraId="1A3466DB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23</w:t>
            </w:r>
          </w:p>
        </w:tc>
        <w:tc>
          <w:tcPr>
            <w:tcW w:w="2248" w:type="dxa"/>
            <w:vAlign w:val="center"/>
          </w:tcPr>
          <w:p w14:paraId="675A92CF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Phe-Phe</w:t>
            </w:r>
          </w:p>
        </w:tc>
        <w:tc>
          <w:tcPr>
            <w:tcW w:w="1511" w:type="dxa"/>
            <w:vAlign w:val="center"/>
          </w:tcPr>
          <w:p w14:paraId="18BEF255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1.49</w:t>
            </w:r>
          </w:p>
        </w:tc>
        <w:tc>
          <w:tcPr>
            <w:tcW w:w="1511" w:type="dxa"/>
            <w:vAlign w:val="center"/>
          </w:tcPr>
          <w:p w14:paraId="70636644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&lt;0.001</w:t>
            </w:r>
          </w:p>
        </w:tc>
        <w:tc>
          <w:tcPr>
            <w:tcW w:w="1511" w:type="dxa"/>
            <w:vAlign w:val="center"/>
          </w:tcPr>
          <w:p w14:paraId="3057322B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9.572</w:t>
            </w:r>
          </w:p>
        </w:tc>
      </w:tr>
      <w:tr w:rsidR="0015316C" w14:paraId="7F7A29DD" w14:textId="77777777">
        <w:trPr>
          <w:trHeight w:val="280"/>
        </w:trPr>
        <w:tc>
          <w:tcPr>
            <w:tcW w:w="1509" w:type="dxa"/>
            <w:vAlign w:val="center"/>
          </w:tcPr>
          <w:p w14:paraId="701EC77C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24</w:t>
            </w:r>
          </w:p>
        </w:tc>
        <w:tc>
          <w:tcPr>
            <w:tcW w:w="2248" w:type="dxa"/>
            <w:vAlign w:val="center"/>
          </w:tcPr>
          <w:p w14:paraId="67D7DD8D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Ser-Gln</w:t>
            </w:r>
          </w:p>
        </w:tc>
        <w:tc>
          <w:tcPr>
            <w:tcW w:w="1511" w:type="dxa"/>
            <w:vAlign w:val="center"/>
          </w:tcPr>
          <w:p w14:paraId="5F5B4DA7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1.02</w:t>
            </w:r>
          </w:p>
        </w:tc>
        <w:tc>
          <w:tcPr>
            <w:tcW w:w="1511" w:type="dxa"/>
            <w:vAlign w:val="center"/>
          </w:tcPr>
          <w:p w14:paraId="4CBEDAEE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0.015</w:t>
            </w:r>
          </w:p>
        </w:tc>
        <w:tc>
          <w:tcPr>
            <w:tcW w:w="1511" w:type="dxa"/>
            <w:vAlign w:val="center"/>
          </w:tcPr>
          <w:p w14:paraId="50E1BF71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8.886</w:t>
            </w:r>
          </w:p>
        </w:tc>
      </w:tr>
      <w:tr w:rsidR="0015316C" w14:paraId="6B4F24B5" w14:textId="77777777">
        <w:trPr>
          <w:trHeight w:val="280"/>
        </w:trPr>
        <w:tc>
          <w:tcPr>
            <w:tcW w:w="1509" w:type="dxa"/>
            <w:vAlign w:val="center"/>
          </w:tcPr>
          <w:p w14:paraId="0CA4FEFF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25</w:t>
            </w:r>
          </w:p>
        </w:tc>
        <w:tc>
          <w:tcPr>
            <w:tcW w:w="2248" w:type="dxa"/>
            <w:vAlign w:val="center"/>
          </w:tcPr>
          <w:p w14:paraId="30D72BEB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Glu-Ala</w:t>
            </w:r>
          </w:p>
        </w:tc>
        <w:tc>
          <w:tcPr>
            <w:tcW w:w="1511" w:type="dxa"/>
            <w:vAlign w:val="center"/>
          </w:tcPr>
          <w:p w14:paraId="49BCA173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1.52</w:t>
            </w:r>
          </w:p>
        </w:tc>
        <w:tc>
          <w:tcPr>
            <w:tcW w:w="1511" w:type="dxa"/>
            <w:vAlign w:val="center"/>
          </w:tcPr>
          <w:p w14:paraId="648A92C4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&lt;0.001</w:t>
            </w:r>
          </w:p>
        </w:tc>
        <w:tc>
          <w:tcPr>
            <w:tcW w:w="1511" w:type="dxa"/>
            <w:vAlign w:val="center"/>
          </w:tcPr>
          <w:p w14:paraId="332D48D0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8.589</w:t>
            </w:r>
          </w:p>
        </w:tc>
      </w:tr>
      <w:tr w:rsidR="0015316C" w14:paraId="4A5C980E" w14:textId="77777777">
        <w:trPr>
          <w:trHeight w:val="280"/>
        </w:trPr>
        <w:tc>
          <w:tcPr>
            <w:tcW w:w="1509" w:type="dxa"/>
            <w:vAlign w:val="center"/>
          </w:tcPr>
          <w:p w14:paraId="56402917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26</w:t>
            </w:r>
          </w:p>
        </w:tc>
        <w:tc>
          <w:tcPr>
            <w:tcW w:w="2248" w:type="dxa"/>
            <w:vAlign w:val="center"/>
          </w:tcPr>
          <w:p w14:paraId="76754293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Tyrosylserine</w:t>
            </w:r>
          </w:p>
        </w:tc>
        <w:tc>
          <w:tcPr>
            <w:tcW w:w="1511" w:type="dxa"/>
            <w:vAlign w:val="center"/>
          </w:tcPr>
          <w:p w14:paraId="0B87FED6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1.35</w:t>
            </w:r>
          </w:p>
        </w:tc>
        <w:tc>
          <w:tcPr>
            <w:tcW w:w="1511" w:type="dxa"/>
            <w:vAlign w:val="center"/>
          </w:tcPr>
          <w:p w14:paraId="7B480DE9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&lt;0.001</w:t>
            </w:r>
          </w:p>
        </w:tc>
        <w:tc>
          <w:tcPr>
            <w:tcW w:w="1511" w:type="dxa"/>
            <w:vAlign w:val="center"/>
          </w:tcPr>
          <w:p w14:paraId="164AB05D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8.174</w:t>
            </w:r>
          </w:p>
        </w:tc>
      </w:tr>
      <w:tr w:rsidR="0015316C" w14:paraId="5185C38B" w14:textId="77777777">
        <w:trPr>
          <w:trHeight w:val="280"/>
        </w:trPr>
        <w:tc>
          <w:tcPr>
            <w:tcW w:w="1509" w:type="dxa"/>
            <w:vAlign w:val="center"/>
          </w:tcPr>
          <w:p w14:paraId="5D423ABC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27</w:t>
            </w:r>
          </w:p>
        </w:tc>
        <w:tc>
          <w:tcPr>
            <w:tcW w:w="2248" w:type="dxa"/>
            <w:vAlign w:val="center"/>
          </w:tcPr>
          <w:p w14:paraId="50D41C7B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3-Dehydroteasterone</w:t>
            </w:r>
          </w:p>
        </w:tc>
        <w:tc>
          <w:tcPr>
            <w:tcW w:w="1511" w:type="dxa"/>
            <w:vAlign w:val="center"/>
          </w:tcPr>
          <w:p w14:paraId="745580E2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1.50</w:t>
            </w:r>
          </w:p>
        </w:tc>
        <w:tc>
          <w:tcPr>
            <w:tcW w:w="1511" w:type="dxa"/>
            <w:vAlign w:val="center"/>
          </w:tcPr>
          <w:p w14:paraId="0F3E5504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&lt;0.001</w:t>
            </w:r>
          </w:p>
        </w:tc>
        <w:tc>
          <w:tcPr>
            <w:tcW w:w="1511" w:type="dxa"/>
            <w:vAlign w:val="center"/>
          </w:tcPr>
          <w:p w14:paraId="6550381E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8.171</w:t>
            </w:r>
          </w:p>
        </w:tc>
      </w:tr>
      <w:tr w:rsidR="0015316C" w14:paraId="5D044178" w14:textId="77777777">
        <w:trPr>
          <w:trHeight w:val="280"/>
        </w:trPr>
        <w:tc>
          <w:tcPr>
            <w:tcW w:w="1509" w:type="dxa"/>
            <w:vAlign w:val="center"/>
          </w:tcPr>
          <w:p w14:paraId="13AB93E0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28</w:t>
            </w:r>
          </w:p>
        </w:tc>
        <w:tc>
          <w:tcPr>
            <w:tcW w:w="2248" w:type="dxa"/>
            <w:vAlign w:val="center"/>
          </w:tcPr>
          <w:p w14:paraId="3854ACD3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DL-Histidyl-DL-histidine</w:t>
            </w:r>
          </w:p>
        </w:tc>
        <w:tc>
          <w:tcPr>
            <w:tcW w:w="1511" w:type="dxa"/>
            <w:vAlign w:val="center"/>
          </w:tcPr>
          <w:p w14:paraId="2376FA30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1.23</w:t>
            </w:r>
          </w:p>
        </w:tc>
        <w:tc>
          <w:tcPr>
            <w:tcW w:w="1511" w:type="dxa"/>
            <w:vAlign w:val="center"/>
          </w:tcPr>
          <w:p w14:paraId="2668CD9E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0.002</w:t>
            </w:r>
          </w:p>
        </w:tc>
        <w:tc>
          <w:tcPr>
            <w:tcW w:w="1511" w:type="dxa"/>
            <w:vAlign w:val="center"/>
          </w:tcPr>
          <w:p w14:paraId="1DA4F97F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8.137</w:t>
            </w:r>
          </w:p>
        </w:tc>
      </w:tr>
      <w:tr w:rsidR="0015316C" w14:paraId="33893A55" w14:textId="77777777">
        <w:trPr>
          <w:trHeight w:val="280"/>
        </w:trPr>
        <w:tc>
          <w:tcPr>
            <w:tcW w:w="1509" w:type="dxa"/>
            <w:vAlign w:val="center"/>
          </w:tcPr>
          <w:p w14:paraId="07508B9D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29</w:t>
            </w:r>
          </w:p>
        </w:tc>
        <w:tc>
          <w:tcPr>
            <w:tcW w:w="2248" w:type="dxa"/>
            <w:vAlign w:val="center"/>
          </w:tcPr>
          <w:p w14:paraId="3808B28B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Pro-Air</w:t>
            </w:r>
          </w:p>
        </w:tc>
        <w:tc>
          <w:tcPr>
            <w:tcW w:w="1511" w:type="dxa"/>
            <w:vAlign w:val="center"/>
          </w:tcPr>
          <w:p w14:paraId="40B6544A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1.47</w:t>
            </w:r>
          </w:p>
        </w:tc>
        <w:tc>
          <w:tcPr>
            <w:tcW w:w="1511" w:type="dxa"/>
            <w:vAlign w:val="center"/>
          </w:tcPr>
          <w:p w14:paraId="2DCC73E6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&lt;0.001</w:t>
            </w:r>
          </w:p>
        </w:tc>
        <w:tc>
          <w:tcPr>
            <w:tcW w:w="1511" w:type="dxa"/>
            <w:vAlign w:val="center"/>
          </w:tcPr>
          <w:p w14:paraId="1787104E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8.092</w:t>
            </w:r>
          </w:p>
        </w:tc>
      </w:tr>
      <w:tr w:rsidR="0015316C" w14:paraId="2D6F64FF" w14:textId="77777777">
        <w:trPr>
          <w:trHeight w:val="280"/>
        </w:trPr>
        <w:tc>
          <w:tcPr>
            <w:tcW w:w="1509" w:type="dxa"/>
            <w:vAlign w:val="center"/>
          </w:tcPr>
          <w:p w14:paraId="328F98FC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30</w:t>
            </w:r>
          </w:p>
        </w:tc>
        <w:tc>
          <w:tcPr>
            <w:tcW w:w="2248" w:type="dxa"/>
            <w:vAlign w:val="center"/>
          </w:tcPr>
          <w:p w14:paraId="49ECC7AC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Trp-His</w:t>
            </w:r>
          </w:p>
        </w:tc>
        <w:tc>
          <w:tcPr>
            <w:tcW w:w="1511" w:type="dxa"/>
            <w:vAlign w:val="center"/>
          </w:tcPr>
          <w:p w14:paraId="1BB5004E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1.43</w:t>
            </w:r>
          </w:p>
        </w:tc>
        <w:tc>
          <w:tcPr>
            <w:tcW w:w="1511" w:type="dxa"/>
            <w:vAlign w:val="center"/>
          </w:tcPr>
          <w:p w14:paraId="09D97C9E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&lt;0.001</w:t>
            </w:r>
          </w:p>
        </w:tc>
        <w:tc>
          <w:tcPr>
            <w:tcW w:w="1511" w:type="dxa"/>
            <w:vAlign w:val="center"/>
          </w:tcPr>
          <w:p w14:paraId="778E696D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7.437</w:t>
            </w:r>
          </w:p>
        </w:tc>
      </w:tr>
      <w:tr w:rsidR="0015316C" w14:paraId="6F672951" w14:textId="77777777">
        <w:trPr>
          <w:trHeight w:val="280"/>
        </w:trPr>
        <w:tc>
          <w:tcPr>
            <w:tcW w:w="1509" w:type="dxa"/>
            <w:vAlign w:val="center"/>
          </w:tcPr>
          <w:p w14:paraId="258261C8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31</w:t>
            </w:r>
          </w:p>
        </w:tc>
        <w:tc>
          <w:tcPr>
            <w:tcW w:w="2248" w:type="dxa"/>
            <w:vAlign w:val="center"/>
          </w:tcPr>
          <w:p w14:paraId="15EDF2A7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Carnitine C20:1</w:t>
            </w:r>
          </w:p>
        </w:tc>
        <w:tc>
          <w:tcPr>
            <w:tcW w:w="1511" w:type="dxa"/>
            <w:vAlign w:val="center"/>
          </w:tcPr>
          <w:p w14:paraId="64829E99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1.57</w:t>
            </w:r>
          </w:p>
        </w:tc>
        <w:tc>
          <w:tcPr>
            <w:tcW w:w="1511" w:type="dxa"/>
            <w:vAlign w:val="center"/>
          </w:tcPr>
          <w:p w14:paraId="020B3AB0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&lt;0.001</w:t>
            </w:r>
          </w:p>
        </w:tc>
        <w:tc>
          <w:tcPr>
            <w:tcW w:w="1511" w:type="dxa"/>
            <w:vAlign w:val="center"/>
          </w:tcPr>
          <w:p w14:paraId="03D72305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7.403</w:t>
            </w:r>
          </w:p>
        </w:tc>
      </w:tr>
      <w:tr w:rsidR="0015316C" w14:paraId="70874073" w14:textId="77777777">
        <w:trPr>
          <w:trHeight w:val="280"/>
        </w:trPr>
        <w:tc>
          <w:tcPr>
            <w:tcW w:w="1509" w:type="dxa"/>
            <w:vAlign w:val="center"/>
          </w:tcPr>
          <w:p w14:paraId="63A90997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32</w:t>
            </w:r>
          </w:p>
        </w:tc>
        <w:tc>
          <w:tcPr>
            <w:tcW w:w="2248" w:type="dxa"/>
            <w:vAlign w:val="center"/>
          </w:tcPr>
          <w:p w14:paraId="66E1DC9D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Glucaric acid</w:t>
            </w:r>
          </w:p>
        </w:tc>
        <w:tc>
          <w:tcPr>
            <w:tcW w:w="1511" w:type="dxa"/>
            <w:vAlign w:val="center"/>
          </w:tcPr>
          <w:p w14:paraId="01D96F6C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1.92</w:t>
            </w:r>
          </w:p>
        </w:tc>
        <w:tc>
          <w:tcPr>
            <w:tcW w:w="1511" w:type="dxa"/>
            <w:vAlign w:val="center"/>
          </w:tcPr>
          <w:p w14:paraId="0D94236E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&lt;0.001</w:t>
            </w:r>
          </w:p>
        </w:tc>
        <w:tc>
          <w:tcPr>
            <w:tcW w:w="1511" w:type="dxa"/>
            <w:vAlign w:val="center"/>
          </w:tcPr>
          <w:p w14:paraId="071FF85A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6.894</w:t>
            </w:r>
          </w:p>
        </w:tc>
      </w:tr>
      <w:tr w:rsidR="0015316C" w14:paraId="23D33BF3" w14:textId="77777777">
        <w:trPr>
          <w:trHeight w:val="280"/>
        </w:trPr>
        <w:tc>
          <w:tcPr>
            <w:tcW w:w="1509" w:type="dxa"/>
            <w:vAlign w:val="center"/>
          </w:tcPr>
          <w:p w14:paraId="0FC07EFB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33</w:t>
            </w:r>
          </w:p>
        </w:tc>
        <w:tc>
          <w:tcPr>
            <w:tcW w:w="2248" w:type="dxa"/>
            <w:vAlign w:val="center"/>
          </w:tcPr>
          <w:p w14:paraId="66D418C1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His-Arg</w:t>
            </w:r>
          </w:p>
        </w:tc>
        <w:tc>
          <w:tcPr>
            <w:tcW w:w="1511" w:type="dxa"/>
            <w:vAlign w:val="center"/>
          </w:tcPr>
          <w:p w14:paraId="71C69F71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1.43</w:t>
            </w:r>
          </w:p>
        </w:tc>
        <w:tc>
          <w:tcPr>
            <w:tcW w:w="1511" w:type="dxa"/>
            <w:vAlign w:val="center"/>
          </w:tcPr>
          <w:p w14:paraId="6BDFB180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&lt;0.001</w:t>
            </w:r>
          </w:p>
        </w:tc>
        <w:tc>
          <w:tcPr>
            <w:tcW w:w="1511" w:type="dxa"/>
            <w:vAlign w:val="center"/>
          </w:tcPr>
          <w:p w14:paraId="7FA97AA6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6.821</w:t>
            </w:r>
          </w:p>
        </w:tc>
      </w:tr>
      <w:tr w:rsidR="0015316C" w14:paraId="76A36D4E" w14:textId="77777777">
        <w:trPr>
          <w:trHeight w:val="280"/>
        </w:trPr>
        <w:tc>
          <w:tcPr>
            <w:tcW w:w="1509" w:type="dxa"/>
            <w:vAlign w:val="center"/>
          </w:tcPr>
          <w:p w14:paraId="79AFA6AD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34</w:t>
            </w:r>
          </w:p>
        </w:tc>
        <w:tc>
          <w:tcPr>
            <w:tcW w:w="2248" w:type="dxa"/>
            <w:vAlign w:val="center"/>
          </w:tcPr>
          <w:p w14:paraId="629A2D09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Pentedrone</w:t>
            </w:r>
          </w:p>
        </w:tc>
        <w:tc>
          <w:tcPr>
            <w:tcW w:w="1511" w:type="dxa"/>
            <w:vAlign w:val="center"/>
          </w:tcPr>
          <w:p w14:paraId="4FBEAB94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1.53</w:t>
            </w:r>
          </w:p>
        </w:tc>
        <w:tc>
          <w:tcPr>
            <w:tcW w:w="1511" w:type="dxa"/>
            <w:vAlign w:val="center"/>
          </w:tcPr>
          <w:p w14:paraId="60C92986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&lt;0.001</w:t>
            </w:r>
          </w:p>
        </w:tc>
        <w:tc>
          <w:tcPr>
            <w:tcW w:w="1511" w:type="dxa"/>
            <w:vAlign w:val="center"/>
          </w:tcPr>
          <w:p w14:paraId="204AF4F0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6.515</w:t>
            </w:r>
          </w:p>
        </w:tc>
      </w:tr>
      <w:tr w:rsidR="0015316C" w14:paraId="7615FD97" w14:textId="77777777">
        <w:trPr>
          <w:trHeight w:val="280"/>
        </w:trPr>
        <w:tc>
          <w:tcPr>
            <w:tcW w:w="1509" w:type="dxa"/>
            <w:vAlign w:val="center"/>
          </w:tcPr>
          <w:p w14:paraId="76A54C88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35</w:t>
            </w:r>
          </w:p>
        </w:tc>
        <w:tc>
          <w:tcPr>
            <w:tcW w:w="2248" w:type="dxa"/>
            <w:vAlign w:val="center"/>
          </w:tcPr>
          <w:p w14:paraId="3E75FFB5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Tryptamine</w:t>
            </w:r>
          </w:p>
        </w:tc>
        <w:tc>
          <w:tcPr>
            <w:tcW w:w="1511" w:type="dxa"/>
            <w:vAlign w:val="center"/>
          </w:tcPr>
          <w:p w14:paraId="4FDF97CC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1.42</w:t>
            </w:r>
          </w:p>
        </w:tc>
        <w:tc>
          <w:tcPr>
            <w:tcW w:w="1511" w:type="dxa"/>
            <w:vAlign w:val="center"/>
          </w:tcPr>
          <w:p w14:paraId="4FCF4D2B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0.001</w:t>
            </w:r>
          </w:p>
        </w:tc>
        <w:tc>
          <w:tcPr>
            <w:tcW w:w="1511" w:type="dxa"/>
            <w:vAlign w:val="center"/>
          </w:tcPr>
          <w:p w14:paraId="5ED03F37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6.161</w:t>
            </w:r>
          </w:p>
        </w:tc>
      </w:tr>
      <w:tr w:rsidR="0015316C" w14:paraId="640A979E" w14:textId="77777777">
        <w:trPr>
          <w:trHeight w:val="280"/>
        </w:trPr>
        <w:tc>
          <w:tcPr>
            <w:tcW w:w="1509" w:type="dxa"/>
            <w:vAlign w:val="center"/>
          </w:tcPr>
          <w:p w14:paraId="44AE772D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36</w:t>
            </w:r>
          </w:p>
        </w:tc>
        <w:tc>
          <w:tcPr>
            <w:tcW w:w="2248" w:type="dxa"/>
            <w:vAlign w:val="center"/>
          </w:tcPr>
          <w:p w14:paraId="741ED3C9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His-Phe</w:t>
            </w:r>
          </w:p>
        </w:tc>
        <w:tc>
          <w:tcPr>
            <w:tcW w:w="1511" w:type="dxa"/>
            <w:vAlign w:val="center"/>
          </w:tcPr>
          <w:p w14:paraId="5DAFA913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2.10</w:t>
            </w:r>
          </w:p>
        </w:tc>
        <w:tc>
          <w:tcPr>
            <w:tcW w:w="1511" w:type="dxa"/>
            <w:vAlign w:val="center"/>
          </w:tcPr>
          <w:p w14:paraId="36F61CD6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&lt;0.001</w:t>
            </w:r>
          </w:p>
        </w:tc>
        <w:tc>
          <w:tcPr>
            <w:tcW w:w="1511" w:type="dxa"/>
            <w:vAlign w:val="center"/>
          </w:tcPr>
          <w:p w14:paraId="1ABD1CE7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5.959</w:t>
            </w:r>
          </w:p>
        </w:tc>
      </w:tr>
      <w:tr w:rsidR="0015316C" w14:paraId="3B1FE11A" w14:textId="77777777">
        <w:trPr>
          <w:trHeight w:val="280"/>
        </w:trPr>
        <w:tc>
          <w:tcPr>
            <w:tcW w:w="1509" w:type="dxa"/>
            <w:vAlign w:val="center"/>
          </w:tcPr>
          <w:p w14:paraId="0567701A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37</w:t>
            </w:r>
          </w:p>
        </w:tc>
        <w:tc>
          <w:tcPr>
            <w:tcW w:w="2248" w:type="dxa"/>
            <w:vAlign w:val="center"/>
          </w:tcPr>
          <w:p w14:paraId="6C4457E8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N-Acetylisoleucine</w:t>
            </w:r>
          </w:p>
        </w:tc>
        <w:tc>
          <w:tcPr>
            <w:tcW w:w="1511" w:type="dxa"/>
            <w:vAlign w:val="center"/>
          </w:tcPr>
          <w:p w14:paraId="14ED3D8B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1.53</w:t>
            </w:r>
          </w:p>
        </w:tc>
        <w:tc>
          <w:tcPr>
            <w:tcW w:w="1511" w:type="dxa"/>
            <w:vAlign w:val="center"/>
          </w:tcPr>
          <w:p w14:paraId="6C5EC473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&lt;0.001</w:t>
            </w:r>
          </w:p>
        </w:tc>
        <w:tc>
          <w:tcPr>
            <w:tcW w:w="1511" w:type="dxa"/>
            <w:vAlign w:val="center"/>
          </w:tcPr>
          <w:p w14:paraId="0AA37082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5.856</w:t>
            </w:r>
          </w:p>
        </w:tc>
      </w:tr>
      <w:tr w:rsidR="0015316C" w14:paraId="5CFE0CC4" w14:textId="77777777">
        <w:trPr>
          <w:trHeight w:val="280"/>
        </w:trPr>
        <w:tc>
          <w:tcPr>
            <w:tcW w:w="1509" w:type="dxa"/>
            <w:vAlign w:val="center"/>
          </w:tcPr>
          <w:p w14:paraId="510B6CEC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38</w:t>
            </w:r>
          </w:p>
        </w:tc>
        <w:tc>
          <w:tcPr>
            <w:tcW w:w="2248" w:type="dxa"/>
            <w:vAlign w:val="center"/>
          </w:tcPr>
          <w:p w14:paraId="3E5E88B4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Tyramine</w:t>
            </w:r>
          </w:p>
        </w:tc>
        <w:tc>
          <w:tcPr>
            <w:tcW w:w="1511" w:type="dxa"/>
            <w:vAlign w:val="center"/>
          </w:tcPr>
          <w:p w14:paraId="4BAF3B9B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1.69</w:t>
            </w:r>
          </w:p>
        </w:tc>
        <w:tc>
          <w:tcPr>
            <w:tcW w:w="1511" w:type="dxa"/>
            <w:vAlign w:val="center"/>
          </w:tcPr>
          <w:p w14:paraId="1C8E7776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&lt;0.001</w:t>
            </w:r>
          </w:p>
        </w:tc>
        <w:tc>
          <w:tcPr>
            <w:tcW w:w="1511" w:type="dxa"/>
            <w:vAlign w:val="center"/>
          </w:tcPr>
          <w:p w14:paraId="2089AEA7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5.553</w:t>
            </w:r>
          </w:p>
        </w:tc>
      </w:tr>
      <w:tr w:rsidR="0015316C" w14:paraId="7BED46DC" w14:textId="77777777">
        <w:trPr>
          <w:trHeight w:val="280"/>
        </w:trPr>
        <w:tc>
          <w:tcPr>
            <w:tcW w:w="1509" w:type="dxa"/>
            <w:vAlign w:val="center"/>
          </w:tcPr>
          <w:p w14:paraId="193C9BB7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39</w:t>
            </w:r>
          </w:p>
        </w:tc>
        <w:tc>
          <w:tcPr>
            <w:tcW w:w="2248" w:type="dxa"/>
            <w:vAlign w:val="center"/>
          </w:tcPr>
          <w:p w14:paraId="452E6D28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Arg-Trp</w:t>
            </w:r>
          </w:p>
        </w:tc>
        <w:tc>
          <w:tcPr>
            <w:tcW w:w="1511" w:type="dxa"/>
            <w:vAlign w:val="center"/>
          </w:tcPr>
          <w:p w14:paraId="211E81C8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1.32</w:t>
            </w:r>
          </w:p>
        </w:tc>
        <w:tc>
          <w:tcPr>
            <w:tcW w:w="1511" w:type="dxa"/>
            <w:vAlign w:val="center"/>
          </w:tcPr>
          <w:p w14:paraId="2A659EDD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&lt;0.001</w:t>
            </w:r>
          </w:p>
        </w:tc>
        <w:tc>
          <w:tcPr>
            <w:tcW w:w="1511" w:type="dxa"/>
            <w:vAlign w:val="center"/>
          </w:tcPr>
          <w:p w14:paraId="178C4986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5.143</w:t>
            </w:r>
          </w:p>
        </w:tc>
      </w:tr>
      <w:tr w:rsidR="0015316C" w14:paraId="117786DA" w14:textId="77777777">
        <w:trPr>
          <w:trHeight w:val="280"/>
        </w:trPr>
        <w:tc>
          <w:tcPr>
            <w:tcW w:w="1509" w:type="dxa"/>
            <w:vAlign w:val="center"/>
          </w:tcPr>
          <w:p w14:paraId="58C45411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40</w:t>
            </w:r>
          </w:p>
        </w:tc>
        <w:tc>
          <w:tcPr>
            <w:tcW w:w="2248" w:type="dxa"/>
            <w:vAlign w:val="center"/>
          </w:tcPr>
          <w:p w14:paraId="7ED9EA9C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Cymiazole</w:t>
            </w:r>
          </w:p>
        </w:tc>
        <w:tc>
          <w:tcPr>
            <w:tcW w:w="1511" w:type="dxa"/>
            <w:vAlign w:val="center"/>
          </w:tcPr>
          <w:p w14:paraId="090A6C18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1.32</w:t>
            </w:r>
          </w:p>
        </w:tc>
        <w:tc>
          <w:tcPr>
            <w:tcW w:w="1511" w:type="dxa"/>
            <w:vAlign w:val="center"/>
          </w:tcPr>
          <w:p w14:paraId="6FE18D49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0.001</w:t>
            </w:r>
          </w:p>
        </w:tc>
        <w:tc>
          <w:tcPr>
            <w:tcW w:w="1511" w:type="dxa"/>
            <w:vAlign w:val="center"/>
          </w:tcPr>
          <w:p w14:paraId="3AF62F0B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5.015</w:t>
            </w:r>
          </w:p>
        </w:tc>
      </w:tr>
      <w:tr w:rsidR="0015316C" w14:paraId="6C04266E" w14:textId="77777777">
        <w:trPr>
          <w:trHeight w:val="280"/>
        </w:trPr>
        <w:tc>
          <w:tcPr>
            <w:tcW w:w="1509" w:type="dxa"/>
            <w:vAlign w:val="center"/>
          </w:tcPr>
          <w:p w14:paraId="317D021B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41</w:t>
            </w:r>
          </w:p>
        </w:tc>
        <w:tc>
          <w:tcPr>
            <w:tcW w:w="2248" w:type="dxa"/>
            <w:vAlign w:val="center"/>
          </w:tcPr>
          <w:p w14:paraId="23C6A665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LysoPE(0:0/14:0)</w:t>
            </w:r>
          </w:p>
        </w:tc>
        <w:tc>
          <w:tcPr>
            <w:tcW w:w="1511" w:type="dxa"/>
            <w:vAlign w:val="center"/>
          </w:tcPr>
          <w:p w14:paraId="16EA2957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1.44</w:t>
            </w:r>
          </w:p>
        </w:tc>
        <w:tc>
          <w:tcPr>
            <w:tcW w:w="1511" w:type="dxa"/>
            <w:vAlign w:val="center"/>
          </w:tcPr>
          <w:p w14:paraId="3040AE5F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&lt;0.001</w:t>
            </w:r>
          </w:p>
        </w:tc>
        <w:tc>
          <w:tcPr>
            <w:tcW w:w="1511" w:type="dxa"/>
            <w:vAlign w:val="center"/>
          </w:tcPr>
          <w:p w14:paraId="3C6E3C18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4.843</w:t>
            </w:r>
          </w:p>
        </w:tc>
      </w:tr>
      <w:tr w:rsidR="0015316C" w14:paraId="528EF2AD" w14:textId="77777777">
        <w:trPr>
          <w:trHeight w:val="280"/>
        </w:trPr>
        <w:tc>
          <w:tcPr>
            <w:tcW w:w="1509" w:type="dxa"/>
            <w:vAlign w:val="center"/>
          </w:tcPr>
          <w:p w14:paraId="76432F43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42</w:t>
            </w:r>
          </w:p>
        </w:tc>
        <w:tc>
          <w:tcPr>
            <w:tcW w:w="2248" w:type="dxa"/>
            <w:vAlign w:val="center"/>
          </w:tcPr>
          <w:p w14:paraId="0A790D5C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Propiomazine</w:t>
            </w:r>
          </w:p>
        </w:tc>
        <w:tc>
          <w:tcPr>
            <w:tcW w:w="1511" w:type="dxa"/>
            <w:vAlign w:val="center"/>
          </w:tcPr>
          <w:p w14:paraId="61024B2D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1.25</w:t>
            </w:r>
          </w:p>
        </w:tc>
        <w:tc>
          <w:tcPr>
            <w:tcW w:w="1511" w:type="dxa"/>
            <w:vAlign w:val="center"/>
          </w:tcPr>
          <w:p w14:paraId="300AE580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0.002</w:t>
            </w:r>
          </w:p>
        </w:tc>
        <w:tc>
          <w:tcPr>
            <w:tcW w:w="1511" w:type="dxa"/>
            <w:vAlign w:val="center"/>
          </w:tcPr>
          <w:p w14:paraId="2D132569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4.658</w:t>
            </w:r>
          </w:p>
        </w:tc>
      </w:tr>
      <w:tr w:rsidR="0015316C" w14:paraId="176C0D00" w14:textId="77777777">
        <w:trPr>
          <w:trHeight w:val="280"/>
        </w:trPr>
        <w:tc>
          <w:tcPr>
            <w:tcW w:w="1509" w:type="dxa"/>
            <w:vAlign w:val="center"/>
          </w:tcPr>
          <w:p w14:paraId="5100C644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43</w:t>
            </w:r>
          </w:p>
        </w:tc>
        <w:tc>
          <w:tcPr>
            <w:tcW w:w="2248" w:type="dxa"/>
            <w:vAlign w:val="center"/>
          </w:tcPr>
          <w:p w14:paraId="25C2FC5E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L-Leucine</w:t>
            </w:r>
          </w:p>
        </w:tc>
        <w:tc>
          <w:tcPr>
            <w:tcW w:w="1511" w:type="dxa"/>
            <w:vAlign w:val="center"/>
          </w:tcPr>
          <w:p w14:paraId="44585793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1.47</w:t>
            </w:r>
          </w:p>
        </w:tc>
        <w:tc>
          <w:tcPr>
            <w:tcW w:w="1511" w:type="dxa"/>
            <w:vAlign w:val="center"/>
          </w:tcPr>
          <w:p w14:paraId="0C246970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&lt;0.001</w:t>
            </w:r>
          </w:p>
        </w:tc>
        <w:tc>
          <w:tcPr>
            <w:tcW w:w="1511" w:type="dxa"/>
            <w:vAlign w:val="center"/>
          </w:tcPr>
          <w:p w14:paraId="6BEDA8A7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4.620</w:t>
            </w:r>
          </w:p>
        </w:tc>
      </w:tr>
      <w:tr w:rsidR="0015316C" w14:paraId="3B166DFA" w14:textId="77777777">
        <w:trPr>
          <w:trHeight w:val="280"/>
        </w:trPr>
        <w:tc>
          <w:tcPr>
            <w:tcW w:w="1509" w:type="dxa"/>
            <w:vAlign w:val="center"/>
          </w:tcPr>
          <w:p w14:paraId="273B7612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44</w:t>
            </w:r>
          </w:p>
        </w:tc>
        <w:tc>
          <w:tcPr>
            <w:tcW w:w="2248" w:type="dxa"/>
            <w:vAlign w:val="center"/>
          </w:tcPr>
          <w:p w14:paraId="2F2D4571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Arg-Ile</w:t>
            </w:r>
          </w:p>
        </w:tc>
        <w:tc>
          <w:tcPr>
            <w:tcW w:w="1511" w:type="dxa"/>
            <w:vAlign w:val="center"/>
          </w:tcPr>
          <w:p w14:paraId="76CDBCAA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1.29</w:t>
            </w:r>
          </w:p>
        </w:tc>
        <w:tc>
          <w:tcPr>
            <w:tcW w:w="1511" w:type="dxa"/>
            <w:vAlign w:val="center"/>
          </w:tcPr>
          <w:p w14:paraId="4DCBC3F0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0.003</w:t>
            </w:r>
          </w:p>
        </w:tc>
        <w:tc>
          <w:tcPr>
            <w:tcW w:w="1511" w:type="dxa"/>
            <w:vAlign w:val="center"/>
          </w:tcPr>
          <w:p w14:paraId="1D28A389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4.408</w:t>
            </w:r>
          </w:p>
        </w:tc>
      </w:tr>
      <w:tr w:rsidR="0015316C" w14:paraId="54F39798" w14:textId="77777777">
        <w:trPr>
          <w:trHeight w:val="280"/>
        </w:trPr>
        <w:tc>
          <w:tcPr>
            <w:tcW w:w="1509" w:type="dxa"/>
            <w:vAlign w:val="center"/>
          </w:tcPr>
          <w:p w14:paraId="6685D3EE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45</w:t>
            </w:r>
          </w:p>
        </w:tc>
        <w:tc>
          <w:tcPr>
            <w:tcW w:w="2248" w:type="dxa"/>
            <w:vAlign w:val="center"/>
          </w:tcPr>
          <w:p w14:paraId="37202F92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Glycolithocholic acid</w:t>
            </w:r>
          </w:p>
        </w:tc>
        <w:tc>
          <w:tcPr>
            <w:tcW w:w="1511" w:type="dxa"/>
            <w:vAlign w:val="center"/>
          </w:tcPr>
          <w:p w14:paraId="68CDD345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1.42</w:t>
            </w:r>
          </w:p>
        </w:tc>
        <w:tc>
          <w:tcPr>
            <w:tcW w:w="1511" w:type="dxa"/>
            <w:vAlign w:val="center"/>
          </w:tcPr>
          <w:p w14:paraId="3B2EF919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&lt;0.001</w:t>
            </w:r>
          </w:p>
        </w:tc>
        <w:tc>
          <w:tcPr>
            <w:tcW w:w="1511" w:type="dxa"/>
            <w:vAlign w:val="center"/>
          </w:tcPr>
          <w:p w14:paraId="141717AA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4.229</w:t>
            </w:r>
          </w:p>
        </w:tc>
      </w:tr>
      <w:tr w:rsidR="0015316C" w14:paraId="6B5F3F87" w14:textId="77777777">
        <w:trPr>
          <w:trHeight w:val="280"/>
        </w:trPr>
        <w:tc>
          <w:tcPr>
            <w:tcW w:w="1509" w:type="dxa"/>
            <w:vAlign w:val="center"/>
          </w:tcPr>
          <w:p w14:paraId="200B7CF6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46</w:t>
            </w:r>
          </w:p>
        </w:tc>
        <w:tc>
          <w:tcPr>
            <w:tcW w:w="2248" w:type="dxa"/>
            <w:vAlign w:val="center"/>
          </w:tcPr>
          <w:p w14:paraId="73C59B91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Glu-Arg</w:t>
            </w:r>
          </w:p>
        </w:tc>
        <w:tc>
          <w:tcPr>
            <w:tcW w:w="1511" w:type="dxa"/>
            <w:vAlign w:val="center"/>
          </w:tcPr>
          <w:p w14:paraId="7EEDFE56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1.25</w:t>
            </w:r>
          </w:p>
        </w:tc>
        <w:tc>
          <w:tcPr>
            <w:tcW w:w="1511" w:type="dxa"/>
            <w:vAlign w:val="center"/>
          </w:tcPr>
          <w:p w14:paraId="0B432268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0.001</w:t>
            </w:r>
          </w:p>
        </w:tc>
        <w:tc>
          <w:tcPr>
            <w:tcW w:w="1511" w:type="dxa"/>
            <w:vAlign w:val="center"/>
          </w:tcPr>
          <w:p w14:paraId="298B9852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4.110</w:t>
            </w:r>
          </w:p>
        </w:tc>
      </w:tr>
      <w:tr w:rsidR="0015316C" w14:paraId="47E8A0B6" w14:textId="77777777">
        <w:trPr>
          <w:trHeight w:val="280"/>
        </w:trPr>
        <w:tc>
          <w:tcPr>
            <w:tcW w:w="1509" w:type="dxa"/>
            <w:vAlign w:val="center"/>
          </w:tcPr>
          <w:p w14:paraId="401511A8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47</w:t>
            </w:r>
          </w:p>
        </w:tc>
        <w:tc>
          <w:tcPr>
            <w:tcW w:w="2248" w:type="dxa"/>
            <w:vAlign w:val="center"/>
          </w:tcPr>
          <w:p w14:paraId="03533E5D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Sphingosine</w:t>
            </w:r>
          </w:p>
        </w:tc>
        <w:tc>
          <w:tcPr>
            <w:tcW w:w="1511" w:type="dxa"/>
            <w:vAlign w:val="center"/>
          </w:tcPr>
          <w:p w14:paraId="2B8C3194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1.44</w:t>
            </w:r>
          </w:p>
        </w:tc>
        <w:tc>
          <w:tcPr>
            <w:tcW w:w="1511" w:type="dxa"/>
            <w:vAlign w:val="center"/>
          </w:tcPr>
          <w:p w14:paraId="3C56D2A9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&lt;0.001</w:t>
            </w:r>
          </w:p>
        </w:tc>
        <w:tc>
          <w:tcPr>
            <w:tcW w:w="1511" w:type="dxa"/>
            <w:vAlign w:val="center"/>
          </w:tcPr>
          <w:p w14:paraId="69DC6A58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4.022</w:t>
            </w:r>
          </w:p>
        </w:tc>
      </w:tr>
      <w:tr w:rsidR="0015316C" w14:paraId="5D4F0A4B" w14:textId="77777777">
        <w:trPr>
          <w:trHeight w:val="280"/>
        </w:trPr>
        <w:tc>
          <w:tcPr>
            <w:tcW w:w="1509" w:type="dxa"/>
            <w:vAlign w:val="center"/>
          </w:tcPr>
          <w:p w14:paraId="426A51CA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48</w:t>
            </w:r>
          </w:p>
        </w:tc>
        <w:tc>
          <w:tcPr>
            <w:tcW w:w="2248" w:type="dxa"/>
            <w:vAlign w:val="center"/>
          </w:tcPr>
          <w:p w14:paraId="03D08CE6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Ser-Trp</w:t>
            </w:r>
          </w:p>
        </w:tc>
        <w:tc>
          <w:tcPr>
            <w:tcW w:w="1511" w:type="dxa"/>
            <w:vAlign w:val="center"/>
          </w:tcPr>
          <w:p w14:paraId="72BA1736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1.08</w:t>
            </w:r>
          </w:p>
        </w:tc>
        <w:tc>
          <w:tcPr>
            <w:tcW w:w="1511" w:type="dxa"/>
            <w:vAlign w:val="center"/>
          </w:tcPr>
          <w:p w14:paraId="681973A4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0.001</w:t>
            </w:r>
          </w:p>
        </w:tc>
        <w:tc>
          <w:tcPr>
            <w:tcW w:w="1511" w:type="dxa"/>
            <w:vAlign w:val="center"/>
          </w:tcPr>
          <w:p w14:paraId="337652B0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3.915</w:t>
            </w:r>
          </w:p>
        </w:tc>
      </w:tr>
      <w:tr w:rsidR="0015316C" w14:paraId="5A1223DB" w14:textId="77777777">
        <w:trPr>
          <w:trHeight w:val="280"/>
        </w:trPr>
        <w:tc>
          <w:tcPr>
            <w:tcW w:w="1509" w:type="dxa"/>
            <w:vAlign w:val="center"/>
          </w:tcPr>
          <w:p w14:paraId="3C4ACFB7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49</w:t>
            </w:r>
          </w:p>
        </w:tc>
        <w:tc>
          <w:tcPr>
            <w:tcW w:w="2248" w:type="dxa"/>
            <w:vAlign w:val="center"/>
          </w:tcPr>
          <w:p w14:paraId="1D0F6B9C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19-Oxotestosterone</w:t>
            </w:r>
          </w:p>
        </w:tc>
        <w:tc>
          <w:tcPr>
            <w:tcW w:w="1511" w:type="dxa"/>
            <w:vAlign w:val="center"/>
          </w:tcPr>
          <w:p w14:paraId="73A00820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1.21</w:t>
            </w:r>
          </w:p>
        </w:tc>
        <w:tc>
          <w:tcPr>
            <w:tcW w:w="1511" w:type="dxa"/>
            <w:vAlign w:val="center"/>
          </w:tcPr>
          <w:p w14:paraId="5D64A644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&lt;0.001</w:t>
            </w:r>
          </w:p>
        </w:tc>
        <w:tc>
          <w:tcPr>
            <w:tcW w:w="1511" w:type="dxa"/>
            <w:vAlign w:val="center"/>
          </w:tcPr>
          <w:p w14:paraId="794B553E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3.886</w:t>
            </w:r>
          </w:p>
        </w:tc>
      </w:tr>
      <w:tr w:rsidR="0015316C" w14:paraId="2E528CE6" w14:textId="77777777">
        <w:trPr>
          <w:trHeight w:val="280"/>
        </w:trPr>
        <w:tc>
          <w:tcPr>
            <w:tcW w:w="1509" w:type="dxa"/>
            <w:vAlign w:val="center"/>
          </w:tcPr>
          <w:p w14:paraId="04F67DFA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50</w:t>
            </w:r>
          </w:p>
        </w:tc>
        <w:tc>
          <w:tcPr>
            <w:tcW w:w="2248" w:type="dxa"/>
            <w:vAlign w:val="center"/>
          </w:tcPr>
          <w:p w14:paraId="7F4B8522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Gluconasturtiin</w:t>
            </w:r>
          </w:p>
        </w:tc>
        <w:tc>
          <w:tcPr>
            <w:tcW w:w="1511" w:type="dxa"/>
            <w:vAlign w:val="center"/>
          </w:tcPr>
          <w:p w14:paraId="0F3F54BA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1.52</w:t>
            </w:r>
          </w:p>
        </w:tc>
        <w:tc>
          <w:tcPr>
            <w:tcW w:w="1511" w:type="dxa"/>
            <w:vAlign w:val="center"/>
          </w:tcPr>
          <w:p w14:paraId="0BA2224A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&lt;0.001</w:t>
            </w:r>
          </w:p>
        </w:tc>
        <w:tc>
          <w:tcPr>
            <w:tcW w:w="1511" w:type="dxa"/>
            <w:vAlign w:val="center"/>
          </w:tcPr>
          <w:p w14:paraId="660A25A1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3.864</w:t>
            </w:r>
          </w:p>
        </w:tc>
      </w:tr>
      <w:tr w:rsidR="0015316C" w14:paraId="400808A5" w14:textId="77777777">
        <w:trPr>
          <w:trHeight w:val="280"/>
        </w:trPr>
        <w:tc>
          <w:tcPr>
            <w:tcW w:w="1509" w:type="dxa"/>
            <w:vAlign w:val="center"/>
          </w:tcPr>
          <w:p w14:paraId="2FF40D40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51</w:t>
            </w:r>
          </w:p>
        </w:tc>
        <w:tc>
          <w:tcPr>
            <w:tcW w:w="2248" w:type="dxa"/>
            <w:vAlign w:val="center"/>
          </w:tcPr>
          <w:p w14:paraId="40AD24D8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Cys-Tyr</w:t>
            </w:r>
          </w:p>
        </w:tc>
        <w:tc>
          <w:tcPr>
            <w:tcW w:w="1511" w:type="dxa"/>
            <w:vAlign w:val="center"/>
          </w:tcPr>
          <w:p w14:paraId="4D6B4F14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1.30</w:t>
            </w:r>
          </w:p>
        </w:tc>
        <w:tc>
          <w:tcPr>
            <w:tcW w:w="1511" w:type="dxa"/>
            <w:vAlign w:val="center"/>
          </w:tcPr>
          <w:p w14:paraId="28C59F96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0.001</w:t>
            </w:r>
          </w:p>
        </w:tc>
        <w:tc>
          <w:tcPr>
            <w:tcW w:w="1511" w:type="dxa"/>
            <w:vAlign w:val="center"/>
          </w:tcPr>
          <w:p w14:paraId="408817DB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3.792</w:t>
            </w:r>
          </w:p>
        </w:tc>
      </w:tr>
      <w:tr w:rsidR="0015316C" w14:paraId="793B0CD6" w14:textId="77777777">
        <w:trPr>
          <w:trHeight w:val="280"/>
        </w:trPr>
        <w:tc>
          <w:tcPr>
            <w:tcW w:w="1509" w:type="dxa"/>
            <w:vAlign w:val="center"/>
          </w:tcPr>
          <w:p w14:paraId="0F4084DA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52</w:t>
            </w:r>
          </w:p>
        </w:tc>
        <w:tc>
          <w:tcPr>
            <w:tcW w:w="2248" w:type="dxa"/>
            <w:vAlign w:val="center"/>
          </w:tcPr>
          <w:p w14:paraId="393549AE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Glu-His</w:t>
            </w:r>
          </w:p>
        </w:tc>
        <w:tc>
          <w:tcPr>
            <w:tcW w:w="1511" w:type="dxa"/>
            <w:vAlign w:val="center"/>
          </w:tcPr>
          <w:p w14:paraId="4C5871AD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1.93</w:t>
            </w:r>
          </w:p>
        </w:tc>
        <w:tc>
          <w:tcPr>
            <w:tcW w:w="1511" w:type="dxa"/>
            <w:vAlign w:val="center"/>
          </w:tcPr>
          <w:p w14:paraId="780DCF0A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&lt;0.001</w:t>
            </w:r>
          </w:p>
        </w:tc>
        <w:tc>
          <w:tcPr>
            <w:tcW w:w="1511" w:type="dxa"/>
            <w:vAlign w:val="center"/>
          </w:tcPr>
          <w:p w14:paraId="44CCA0A1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3.758</w:t>
            </w:r>
          </w:p>
        </w:tc>
      </w:tr>
      <w:tr w:rsidR="0015316C" w14:paraId="284B6D63" w14:textId="77777777">
        <w:trPr>
          <w:trHeight w:val="280"/>
        </w:trPr>
        <w:tc>
          <w:tcPr>
            <w:tcW w:w="1509" w:type="dxa"/>
            <w:vAlign w:val="center"/>
          </w:tcPr>
          <w:p w14:paraId="69687177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53</w:t>
            </w:r>
          </w:p>
        </w:tc>
        <w:tc>
          <w:tcPr>
            <w:tcW w:w="2248" w:type="dxa"/>
            <w:vAlign w:val="center"/>
          </w:tcPr>
          <w:p w14:paraId="66D5C8A8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Carnitine C18:1(Acylcarnitine C18:1)</w:t>
            </w:r>
          </w:p>
        </w:tc>
        <w:tc>
          <w:tcPr>
            <w:tcW w:w="1511" w:type="dxa"/>
            <w:vAlign w:val="center"/>
          </w:tcPr>
          <w:p w14:paraId="327FBA7C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1.24</w:t>
            </w:r>
          </w:p>
        </w:tc>
        <w:tc>
          <w:tcPr>
            <w:tcW w:w="1511" w:type="dxa"/>
            <w:vAlign w:val="center"/>
          </w:tcPr>
          <w:p w14:paraId="6921FEA3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0.002</w:t>
            </w:r>
          </w:p>
        </w:tc>
        <w:tc>
          <w:tcPr>
            <w:tcW w:w="1511" w:type="dxa"/>
            <w:vAlign w:val="center"/>
          </w:tcPr>
          <w:p w14:paraId="58329A04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3.612</w:t>
            </w:r>
          </w:p>
        </w:tc>
      </w:tr>
      <w:tr w:rsidR="0015316C" w14:paraId="31813D88" w14:textId="77777777">
        <w:trPr>
          <w:trHeight w:val="280"/>
        </w:trPr>
        <w:tc>
          <w:tcPr>
            <w:tcW w:w="1509" w:type="dxa"/>
            <w:vAlign w:val="center"/>
          </w:tcPr>
          <w:p w14:paraId="70B031F3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54</w:t>
            </w:r>
          </w:p>
        </w:tc>
        <w:tc>
          <w:tcPr>
            <w:tcW w:w="2248" w:type="dxa"/>
            <w:vAlign w:val="center"/>
          </w:tcPr>
          <w:p w14:paraId="32791FF4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Carnitine C20:1-OH</w:t>
            </w:r>
          </w:p>
        </w:tc>
        <w:tc>
          <w:tcPr>
            <w:tcW w:w="1511" w:type="dxa"/>
            <w:vAlign w:val="center"/>
          </w:tcPr>
          <w:p w14:paraId="6BCBA409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1.02</w:t>
            </w:r>
          </w:p>
        </w:tc>
        <w:tc>
          <w:tcPr>
            <w:tcW w:w="1511" w:type="dxa"/>
            <w:vAlign w:val="center"/>
          </w:tcPr>
          <w:p w14:paraId="7E60E9A6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0.001</w:t>
            </w:r>
          </w:p>
        </w:tc>
        <w:tc>
          <w:tcPr>
            <w:tcW w:w="1511" w:type="dxa"/>
            <w:vAlign w:val="center"/>
          </w:tcPr>
          <w:p w14:paraId="66F07339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3.460</w:t>
            </w:r>
          </w:p>
        </w:tc>
      </w:tr>
      <w:tr w:rsidR="0015316C" w14:paraId="08022DFE" w14:textId="77777777">
        <w:trPr>
          <w:trHeight w:val="280"/>
        </w:trPr>
        <w:tc>
          <w:tcPr>
            <w:tcW w:w="1509" w:type="dxa"/>
            <w:vAlign w:val="center"/>
          </w:tcPr>
          <w:p w14:paraId="46224C7E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55</w:t>
            </w:r>
          </w:p>
        </w:tc>
        <w:tc>
          <w:tcPr>
            <w:tcW w:w="2248" w:type="dxa"/>
            <w:vAlign w:val="center"/>
          </w:tcPr>
          <w:p w14:paraId="2CDD5F8E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Tyrosyl-Valine</w:t>
            </w:r>
          </w:p>
        </w:tc>
        <w:tc>
          <w:tcPr>
            <w:tcW w:w="1511" w:type="dxa"/>
            <w:vAlign w:val="center"/>
          </w:tcPr>
          <w:p w14:paraId="43A7A600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1.30</w:t>
            </w:r>
          </w:p>
        </w:tc>
        <w:tc>
          <w:tcPr>
            <w:tcW w:w="1511" w:type="dxa"/>
            <w:vAlign w:val="center"/>
          </w:tcPr>
          <w:p w14:paraId="1198188F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0.005</w:t>
            </w:r>
          </w:p>
        </w:tc>
        <w:tc>
          <w:tcPr>
            <w:tcW w:w="1511" w:type="dxa"/>
            <w:vAlign w:val="center"/>
          </w:tcPr>
          <w:p w14:paraId="12F2CF2A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3.372</w:t>
            </w:r>
          </w:p>
        </w:tc>
      </w:tr>
      <w:tr w:rsidR="0015316C" w14:paraId="359DEFD0" w14:textId="77777777">
        <w:trPr>
          <w:trHeight w:val="280"/>
        </w:trPr>
        <w:tc>
          <w:tcPr>
            <w:tcW w:w="1509" w:type="dxa"/>
            <w:vAlign w:val="center"/>
          </w:tcPr>
          <w:p w14:paraId="56AB116F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56</w:t>
            </w:r>
          </w:p>
        </w:tc>
        <w:tc>
          <w:tcPr>
            <w:tcW w:w="2248" w:type="dxa"/>
            <w:vAlign w:val="center"/>
          </w:tcPr>
          <w:p w14:paraId="7BC8B6F2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Sphinganine</w:t>
            </w:r>
          </w:p>
        </w:tc>
        <w:tc>
          <w:tcPr>
            <w:tcW w:w="1511" w:type="dxa"/>
            <w:vAlign w:val="center"/>
          </w:tcPr>
          <w:p w14:paraId="5E1F6A22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1.56</w:t>
            </w:r>
          </w:p>
        </w:tc>
        <w:tc>
          <w:tcPr>
            <w:tcW w:w="1511" w:type="dxa"/>
            <w:vAlign w:val="center"/>
          </w:tcPr>
          <w:p w14:paraId="76377CE1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&lt;0.001</w:t>
            </w:r>
          </w:p>
        </w:tc>
        <w:tc>
          <w:tcPr>
            <w:tcW w:w="1511" w:type="dxa"/>
            <w:vAlign w:val="center"/>
          </w:tcPr>
          <w:p w14:paraId="49BEBE78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3.361</w:t>
            </w:r>
          </w:p>
        </w:tc>
      </w:tr>
      <w:tr w:rsidR="0015316C" w14:paraId="653ED019" w14:textId="77777777">
        <w:trPr>
          <w:trHeight w:val="280"/>
        </w:trPr>
        <w:tc>
          <w:tcPr>
            <w:tcW w:w="1509" w:type="dxa"/>
            <w:vAlign w:val="center"/>
          </w:tcPr>
          <w:p w14:paraId="0705DFD3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57</w:t>
            </w:r>
          </w:p>
        </w:tc>
        <w:tc>
          <w:tcPr>
            <w:tcW w:w="2248" w:type="dxa"/>
            <w:vAlign w:val="center"/>
          </w:tcPr>
          <w:p w14:paraId="07684C4A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Estrone</w:t>
            </w:r>
          </w:p>
        </w:tc>
        <w:tc>
          <w:tcPr>
            <w:tcW w:w="1511" w:type="dxa"/>
            <w:vAlign w:val="center"/>
          </w:tcPr>
          <w:p w14:paraId="474373EC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1.28</w:t>
            </w:r>
          </w:p>
        </w:tc>
        <w:tc>
          <w:tcPr>
            <w:tcW w:w="1511" w:type="dxa"/>
            <w:vAlign w:val="center"/>
          </w:tcPr>
          <w:p w14:paraId="01C2F1B1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&lt;0.001</w:t>
            </w:r>
          </w:p>
        </w:tc>
        <w:tc>
          <w:tcPr>
            <w:tcW w:w="1511" w:type="dxa"/>
            <w:vAlign w:val="center"/>
          </w:tcPr>
          <w:p w14:paraId="2EBEB552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3.316</w:t>
            </w:r>
          </w:p>
        </w:tc>
      </w:tr>
      <w:tr w:rsidR="0015316C" w14:paraId="411227D1" w14:textId="77777777">
        <w:trPr>
          <w:trHeight w:val="280"/>
        </w:trPr>
        <w:tc>
          <w:tcPr>
            <w:tcW w:w="1509" w:type="dxa"/>
            <w:vAlign w:val="center"/>
          </w:tcPr>
          <w:p w14:paraId="35C24099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58</w:t>
            </w:r>
          </w:p>
        </w:tc>
        <w:tc>
          <w:tcPr>
            <w:tcW w:w="2248" w:type="dxa"/>
            <w:vAlign w:val="center"/>
          </w:tcPr>
          <w:p w14:paraId="78350E89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Betulonic acid</w:t>
            </w:r>
          </w:p>
        </w:tc>
        <w:tc>
          <w:tcPr>
            <w:tcW w:w="1511" w:type="dxa"/>
            <w:vAlign w:val="center"/>
          </w:tcPr>
          <w:p w14:paraId="267B9F9F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1.69</w:t>
            </w:r>
          </w:p>
        </w:tc>
        <w:tc>
          <w:tcPr>
            <w:tcW w:w="1511" w:type="dxa"/>
            <w:vAlign w:val="center"/>
          </w:tcPr>
          <w:p w14:paraId="6FA7685B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&lt;0.001</w:t>
            </w:r>
          </w:p>
        </w:tc>
        <w:tc>
          <w:tcPr>
            <w:tcW w:w="1511" w:type="dxa"/>
            <w:vAlign w:val="center"/>
          </w:tcPr>
          <w:p w14:paraId="045B63D9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3.280</w:t>
            </w:r>
          </w:p>
        </w:tc>
      </w:tr>
      <w:tr w:rsidR="0015316C" w14:paraId="444617CB" w14:textId="77777777">
        <w:trPr>
          <w:trHeight w:val="280"/>
        </w:trPr>
        <w:tc>
          <w:tcPr>
            <w:tcW w:w="1509" w:type="dxa"/>
            <w:vAlign w:val="center"/>
          </w:tcPr>
          <w:p w14:paraId="708E484D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59</w:t>
            </w:r>
          </w:p>
        </w:tc>
        <w:tc>
          <w:tcPr>
            <w:tcW w:w="2248" w:type="dxa"/>
            <w:vAlign w:val="center"/>
          </w:tcPr>
          <w:p w14:paraId="1D78A7D6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Formetanate</w:t>
            </w:r>
          </w:p>
        </w:tc>
        <w:tc>
          <w:tcPr>
            <w:tcW w:w="1511" w:type="dxa"/>
            <w:vAlign w:val="center"/>
          </w:tcPr>
          <w:p w14:paraId="38CB8BF1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1.23</w:t>
            </w:r>
          </w:p>
        </w:tc>
        <w:tc>
          <w:tcPr>
            <w:tcW w:w="1511" w:type="dxa"/>
            <w:vAlign w:val="center"/>
          </w:tcPr>
          <w:p w14:paraId="73C4762A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0.002</w:t>
            </w:r>
          </w:p>
        </w:tc>
        <w:tc>
          <w:tcPr>
            <w:tcW w:w="1511" w:type="dxa"/>
            <w:vAlign w:val="center"/>
          </w:tcPr>
          <w:p w14:paraId="52F60C63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3.176</w:t>
            </w:r>
          </w:p>
        </w:tc>
      </w:tr>
      <w:tr w:rsidR="0015316C" w14:paraId="773FA813" w14:textId="77777777">
        <w:trPr>
          <w:trHeight w:val="280"/>
        </w:trPr>
        <w:tc>
          <w:tcPr>
            <w:tcW w:w="1509" w:type="dxa"/>
            <w:vAlign w:val="center"/>
          </w:tcPr>
          <w:p w14:paraId="500B9AD1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60</w:t>
            </w:r>
          </w:p>
        </w:tc>
        <w:tc>
          <w:tcPr>
            <w:tcW w:w="2248" w:type="dxa"/>
            <w:vAlign w:val="center"/>
          </w:tcPr>
          <w:p w14:paraId="683F161F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Carnitine C16:1</w:t>
            </w:r>
          </w:p>
        </w:tc>
        <w:tc>
          <w:tcPr>
            <w:tcW w:w="1511" w:type="dxa"/>
            <w:vAlign w:val="center"/>
          </w:tcPr>
          <w:p w14:paraId="57408711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1.15</w:t>
            </w:r>
          </w:p>
        </w:tc>
        <w:tc>
          <w:tcPr>
            <w:tcW w:w="1511" w:type="dxa"/>
            <w:vAlign w:val="center"/>
          </w:tcPr>
          <w:p w14:paraId="618A6EEA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&lt;0.001</w:t>
            </w:r>
          </w:p>
        </w:tc>
        <w:tc>
          <w:tcPr>
            <w:tcW w:w="1511" w:type="dxa"/>
            <w:vAlign w:val="center"/>
          </w:tcPr>
          <w:p w14:paraId="16CDFBC0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3.097</w:t>
            </w:r>
          </w:p>
        </w:tc>
      </w:tr>
      <w:tr w:rsidR="0015316C" w14:paraId="31B2159A" w14:textId="77777777">
        <w:trPr>
          <w:trHeight w:val="280"/>
        </w:trPr>
        <w:tc>
          <w:tcPr>
            <w:tcW w:w="1509" w:type="dxa"/>
            <w:vAlign w:val="center"/>
          </w:tcPr>
          <w:p w14:paraId="601FCB00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61</w:t>
            </w:r>
          </w:p>
        </w:tc>
        <w:tc>
          <w:tcPr>
            <w:tcW w:w="2248" w:type="dxa"/>
            <w:vAlign w:val="center"/>
          </w:tcPr>
          <w:p w14:paraId="3EBBA0A2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L-Saccharopine</w:t>
            </w:r>
          </w:p>
        </w:tc>
        <w:tc>
          <w:tcPr>
            <w:tcW w:w="1511" w:type="dxa"/>
            <w:vAlign w:val="center"/>
          </w:tcPr>
          <w:p w14:paraId="3F0E3454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1.24</w:t>
            </w:r>
          </w:p>
        </w:tc>
        <w:tc>
          <w:tcPr>
            <w:tcW w:w="1511" w:type="dxa"/>
            <w:vAlign w:val="center"/>
          </w:tcPr>
          <w:p w14:paraId="1EFA4D50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0.009</w:t>
            </w:r>
          </w:p>
        </w:tc>
        <w:tc>
          <w:tcPr>
            <w:tcW w:w="1511" w:type="dxa"/>
            <w:vAlign w:val="center"/>
          </w:tcPr>
          <w:p w14:paraId="0374C4E4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2.892</w:t>
            </w:r>
          </w:p>
        </w:tc>
      </w:tr>
      <w:tr w:rsidR="0015316C" w14:paraId="072D38AA" w14:textId="77777777">
        <w:trPr>
          <w:trHeight w:val="280"/>
        </w:trPr>
        <w:tc>
          <w:tcPr>
            <w:tcW w:w="1509" w:type="dxa"/>
            <w:vAlign w:val="center"/>
          </w:tcPr>
          <w:p w14:paraId="17F38652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62</w:t>
            </w:r>
          </w:p>
        </w:tc>
        <w:tc>
          <w:tcPr>
            <w:tcW w:w="2248" w:type="dxa"/>
            <w:vAlign w:val="center"/>
          </w:tcPr>
          <w:p w14:paraId="7474B54D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Tetradecylamine</w:t>
            </w:r>
          </w:p>
        </w:tc>
        <w:tc>
          <w:tcPr>
            <w:tcW w:w="1511" w:type="dxa"/>
            <w:vAlign w:val="center"/>
          </w:tcPr>
          <w:p w14:paraId="3C5C500C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1.01</w:t>
            </w:r>
          </w:p>
        </w:tc>
        <w:tc>
          <w:tcPr>
            <w:tcW w:w="1511" w:type="dxa"/>
            <w:vAlign w:val="center"/>
          </w:tcPr>
          <w:p w14:paraId="3C77A69D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0.001</w:t>
            </w:r>
          </w:p>
        </w:tc>
        <w:tc>
          <w:tcPr>
            <w:tcW w:w="1511" w:type="dxa"/>
            <w:vAlign w:val="center"/>
          </w:tcPr>
          <w:p w14:paraId="553FAF19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2.822</w:t>
            </w:r>
          </w:p>
        </w:tc>
      </w:tr>
      <w:tr w:rsidR="0015316C" w14:paraId="21E266A5" w14:textId="77777777">
        <w:trPr>
          <w:trHeight w:val="280"/>
        </w:trPr>
        <w:tc>
          <w:tcPr>
            <w:tcW w:w="1509" w:type="dxa"/>
            <w:vAlign w:val="center"/>
          </w:tcPr>
          <w:p w14:paraId="6CE3786B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63</w:t>
            </w:r>
          </w:p>
        </w:tc>
        <w:tc>
          <w:tcPr>
            <w:tcW w:w="2248" w:type="dxa"/>
            <w:vAlign w:val="center"/>
          </w:tcPr>
          <w:p w14:paraId="6D8F9695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L-Isoleucine</w:t>
            </w:r>
          </w:p>
        </w:tc>
        <w:tc>
          <w:tcPr>
            <w:tcW w:w="1511" w:type="dxa"/>
            <w:vAlign w:val="center"/>
          </w:tcPr>
          <w:p w14:paraId="3890B9C1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1.15</w:t>
            </w:r>
          </w:p>
        </w:tc>
        <w:tc>
          <w:tcPr>
            <w:tcW w:w="1511" w:type="dxa"/>
            <w:vAlign w:val="center"/>
          </w:tcPr>
          <w:p w14:paraId="2333030C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&lt;0.001</w:t>
            </w:r>
          </w:p>
        </w:tc>
        <w:tc>
          <w:tcPr>
            <w:tcW w:w="1511" w:type="dxa"/>
            <w:vAlign w:val="center"/>
          </w:tcPr>
          <w:p w14:paraId="7708A658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2.784</w:t>
            </w:r>
          </w:p>
        </w:tc>
      </w:tr>
      <w:tr w:rsidR="0015316C" w14:paraId="6F43ACF2" w14:textId="77777777">
        <w:trPr>
          <w:trHeight w:val="280"/>
        </w:trPr>
        <w:tc>
          <w:tcPr>
            <w:tcW w:w="1509" w:type="dxa"/>
            <w:vAlign w:val="center"/>
          </w:tcPr>
          <w:p w14:paraId="05889858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64</w:t>
            </w:r>
          </w:p>
        </w:tc>
        <w:tc>
          <w:tcPr>
            <w:tcW w:w="2248" w:type="dxa"/>
            <w:vAlign w:val="center"/>
          </w:tcPr>
          <w:p w14:paraId="6449179F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Arg-Arg</w:t>
            </w:r>
          </w:p>
        </w:tc>
        <w:tc>
          <w:tcPr>
            <w:tcW w:w="1511" w:type="dxa"/>
            <w:vAlign w:val="center"/>
          </w:tcPr>
          <w:p w14:paraId="631C1CAE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1.32</w:t>
            </w:r>
          </w:p>
        </w:tc>
        <w:tc>
          <w:tcPr>
            <w:tcW w:w="1511" w:type="dxa"/>
            <w:vAlign w:val="center"/>
          </w:tcPr>
          <w:p w14:paraId="48852AF5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&lt;0.001</w:t>
            </w:r>
          </w:p>
        </w:tc>
        <w:tc>
          <w:tcPr>
            <w:tcW w:w="1511" w:type="dxa"/>
            <w:vAlign w:val="center"/>
          </w:tcPr>
          <w:p w14:paraId="37CDDA7D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2.770</w:t>
            </w:r>
          </w:p>
        </w:tc>
      </w:tr>
      <w:tr w:rsidR="0015316C" w14:paraId="414FB26F" w14:textId="77777777">
        <w:trPr>
          <w:trHeight w:val="280"/>
        </w:trPr>
        <w:tc>
          <w:tcPr>
            <w:tcW w:w="1509" w:type="dxa"/>
            <w:vAlign w:val="center"/>
          </w:tcPr>
          <w:p w14:paraId="124EC151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65</w:t>
            </w:r>
          </w:p>
        </w:tc>
        <w:tc>
          <w:tcPr>
            <w:tcW w:w="2248" w:type="dxa"/>
            <w:vAlign w:val="center"/>
          </w:tcPr>
          <w:p w14:paraId="725B0E93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1-Methyladenosine</w:t>
            </w:r>
          </w:p>
        </w:tc>
        <w:tc>
          <w:tcPr>
            <w:tcW w:w="1511" w:type="dxa"/>
            <w:vAlign w:val="center"/>
          </w:tcPr>
          <w:p w14:paraId="2A4B088D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1.56</w:t>
            </w:r>
          </w:p>
        </w:tc>
        <w:tc>
          <w:tcPr>
            <w:tcW w:w="1511" w:type="dxa"/>
            <w:vAlign w:val="center"/>
          </w:tcPr>
          <w:p w14:paraId="1B93D979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0.003</w:t>
            </w:r>
          </w:p>
        </w:tc>
        <w:tc>
          <w:tcPr>
            <w:tcW w:w="1511" w:type="dxa"/>
            <w:vAlign w:val="center"/>
          </w:tcPr>
          <w:p w14:paraId="120ABF0B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2.676</w:t>
            </w:r>
          </w:p>
        </w:tc>
      </w:tr>
      <w:tr w:rsidR="0015316C" w14:paraId="3FBF2B5D" w14:textId="77777777">
        <w:trPr>
          <w:trHeight w:val="280"/>
        </w:trPr>
        <w:tc>
          <w:tcPr>
            <w:tcW w:w="1509" w:type="dxa"/>
            <w:vAlign w:val="center"/>
          </w:tcPr>
          <w:p w14:paraId="297D10F6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66</w:t>
            </w:r>
          </w:p>
        </w:tc>
        <w:tc>
          <w:tcPr>
            <w:tcW w:w="2248" w:type="dxa"/>
            <w:vAlign w:val="center"/>
          </w:tcPr>
          <w:p w14:paraId="3E006F88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Inosine</w:t>
            </w:r>
          </w:p>
        </w:tc>
        <w:tc>
          <w:tcPr>
            <w:tcW w:w="1511" w:type="dxa"/>
            <w:vAlign w:val="center"/>
          </w:tcPr>
          <w:p w14:paraId="31C376CB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1.20</w:t>
            </w:r>
          </w:p>
        </w:tc>
        <w:tc>
          <w:tcPr>
            <w:tcW w:w="1511" w:type="dxa"/>
            <w:vAlign w:val="center"/>
          </w:tcPr>
          <w:p w14:paraId="32B1210A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0.005</w:t>
            </w:r>
          </w:p>
        </w:tc>
        <w:tc>
          <w:tcPr>
            <w:tcW w:w="1511" w:type="dxa"/>
            <w:vAlign w:val="center"/>
          </w:tcPr>
          <w:p w14:paraId="504D478F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2.558</w:t>
            </w:r>
          </w:p>
        </w:tc>
      </w:tr>
      <w:tr w:rsidR="0015316C" w14:paraId="124830A3" w14:textId="77777777">
        <w:trPr>
          <w:trHeight w:val="280"/>
        </w:trPr>
        <w:tc>
          <w:tcPr>
            <w:tcW w:w="1509" w:type="dxa"/>
            <w:vAlign w:val="center"/>
          </w:tcPr>
          <w:p w14:paraId="23EF76A3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67</w:t>
            </w:r>
          </w:p>
        </w:tc>
        <w:tc>
          <w:tcPr>
            <w:tcW w:w="2248" w:type="dxa"/>
            <w:vAlign w:val="center"/>
          </w:tcPr>
          <w:p w14:paraId="34A71B9D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Carnitine C9:1-OH</w:t>
            </w:r>
          </w:p>
        </w:tc>
        <w:tc>
          <w:tcPr>
            <w:tcW w:w="1511" w:type="dxa"/>
            <w:vAlign w:val="center"/>
          </w:tcPr>
          <w:p w14:paraId="09DB2C0E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1.09</w:t>
            </w:r>
          </w:p>
        </w:tc>
        <w:tc>
          <w:tcPr>
            <w:tcW w:w="1511" w:type="dxa"/>
            <w:vAlign w:val="center"/>
          </w:tcPr>
          <w:p w14:paraId="3835DCA5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0.028</w:t>
            </w:r>
          </w:p>
        </w:tc>
        <w:tc>
          <w:tcPr>
            <w:tcW w:w="1511" w:type="dxa"/>
            <w:vAlign w:val="center"/>
          </w:tcPr>
          <w:p w14:paraId="055E6B54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2.522</w:t>
            </w:r>
          </w:p>
        </w:tc>
      </w:tr>
      <w:tr w:rsidR="0015316C" w14:paraId="45FAB2E6" w14:textId="77777777">
        <w:trPr>
          <w:trHeight w:val="280"/>
        </w:trPr>
        <w:tc>
          <w:tcPr>
            <w:tcW w:w="1509" w:type="dxa"/>
            <w:vAlign w:val="center"/>
          </w:tcPr>
          <w:p w14:paraId="767E9CC0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68</w:t>
            </w:r>
          </w:p>
        </w:tc>
        <w:tc>
          <w:tcPr>
            <w:tcW w:w="2248" w:type="dxa"/>
            <w:vAlign w:val="center"/>
          </w:tcPr>
          <w:p w14:paraId="72507326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Asn-Tyr</w:t>
            </w:r>
          </w:p>
        </w:tc>
        <w:tc>
          <w:tcPr>
            <w:tcW w:w="1511" w:type="dxa"/>
            <w:vAlign w:val="center"/>
          </w:tcPr>
          <w:p w14:paraId="135E6D52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1.20</w:t>
            </w:r>
          </w:p>
        </w:tc>
        <w:tc>
          <w:tcPr>
            <w:tcW w:w="1511" w:type="dxa"/>
            <w:vAlign w:val="center"/>
          </w:tcPr>
          <w:p w14:paraId="2894A7A6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&lt;0.001</w:t>
            </w:r>
          </w:p>
        </w:tc>
        <w:tc>
          <w:tcPr>
            <w:tcW w:w="1511" w:type="dxa"/>
            <w:vAlign w:val="center"/>
          </w:tcPr>
          <w:p w14:paraId="69F0625E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2.343</w:t>
            </w:r>
          </w:p>
        </w:tc>
      </w:tr>
      <w:tr w:rsidR="0015316C" w14:paraId="601AE649" w14:textId="77777777">
        <w:trPr>
          <w:trHeight w:val="280"/>
        </w:trPr>
        <w:tc>
          <w:tcPr>
            <w:tcW w:w="1509" w:type="dxa"/>
            <w:vAlign w:val="center"/>
          </w:tcPr>
          <w:p w14:paraId="3DADF9F8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69</w:t>
            </w:r>
          </w:p>
        </w:tc>
        <w:tc>
          <w:tcPr>
            <w:tcW w:w="2248" w:type="dxa"/>
            <w:vAlign w:val="center"/>
          </w:tcPr>
          <w:p w14:paraId="565B85D2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Eicosapentaenoic acid</w:t>
            </w:r>
          </w:p>
        </w:tc>
        <w:tc>
          <w:tcPr>
            <w:tcW w:w="1511" w:type="dxa"/>
            <w:vAlign w:val="center"/>
          </w:tcPr>
          <w:p w14:paraId="1029A441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1.44</w:t>
            </w:r>
          </w:p>
        </w:tc>
        <w:tc>
          <w:tcPr>
            <w:tcW w:w="1511" w:type="dxa"/>
            <w:vAlign w:val="center"/>
          </w:tcPr>
          <w:p w14:paraId="288F18B9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&lt;0.001</w:t>
            </w:r>
          </w:p>
        </w:tc>
        <w:tc>
          <w:tcPr>
            <w:tcW w:w="1511" w:type="dxa"/>
            <w:vAlign w:val="center"/>
          </w:tcPr>
          <w:p w14:paraId="14B43326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2.275</w:t>
            </w:r>
          </w:p>
        </w:tc>
      </w:tr>
      <w:tr w:rsidR="0015316C" w14:paraId="57CB8B5A" w14:textId="77777777">
        <w:trPr>
          <w:trHeight w:val="280"/>
        </w:trPr>
        <w:tc>
          <w:tcPr>
            <w:tcW w:w="1509" w:type="dxa"/>
            <w:vAlign w:val="center"/>
          </w:tcPr>
          <w:p w14:paraId="0301622E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70</w:t>
            </w:r>
          </w:p>
        </w:tc>
        <w:tc>
          <w:tcPr>
            <w:tcW w:w="2248" w:type="dxa"/>
            <w:vAlign w:val="center"/>
          </w:tcPr>
          <w:p w14:paraId="67202226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His-Ile</w:t>
            </w:r>
          </w:p>
        </w:tc>
        <w:tc>
          <w:tcPr>
            <w:tcW w:w="1511" w:type="dxa"/>
            <w:vAlign w:val="center"/>
          </w:tcPr>
          <w:p w14:paraId="56CB08C9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1.28</w:t>
            </w:r>
          </w:p>
        </w:tc>
        <w:tc>
          <w:tcPr>
            <w:tcW w:w="1511" w:type="dxa"/>
            <w:vAlign w:val="center"/>
          </w:tcPr>
          <w:p w14:paraId="461CF6F6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0.001</w:t>
            </w:r>
          </w:p>
        </w:tc>
        <w:tc>
          <w:tcPr>
            <w:tcW w:w="1511" w:type="dxa"/>
            <w:vAlign w:val="center"/>
          </w:tcPr>
          <w:p w14:paraId="603B2371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2.270</w:t>
            </w:r>
          </w:p>
        </w:tc>
      </w:tr>
      <w:tr w:rsidR="0015316C" w14:paraId="47769D38" w14:textId="77777777">
        <w:trPr>
          <w:trHeight w:val="280"/>
        </w:trPr>
        <w:tc>
          <w:tcPr>
            <w:tcW w:w="1509" w:type="dxa"/>
            <w:vAlign w:val="center"/>
          </w:tcPr>
          <w:p w14:paraId="36ADEBB7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71</w:t>
            </w:r>
          </w:p>
        </w:tc>
        <w:tc>
          <w:tcPr>
            <w:tcW w:w="2248" w:type="dxa"/>
            <w:vAlign w:val="center"/>
          </w:tcPr>
          <w:p w14:paraId="49389429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Trp-Asn</w:t>
            </w:r>
          </w:p>
        </w:tc>
        <w:tc>
          <w:tcPr>
            <w:tcW w:w="1511" w:type="dxa"/>
            <w:vAlign w:val="center"/>
          </w:tcPr>
          <w:p w14:paraId="1A98CA14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1.54</w:t>
            </w:r>
          </w:p>
        </w:tc>
        <w:tc>
          <w:tcPr>
            <w:tcW w:w="1511" w:type="dxa"/>
            <w:vAlign w:val="center"/>
          </w:tcPr>
          <w:p w14:paraId="728D2B4B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&lt;0.001</w:t>
            </w:r>
          </w:p>
        </w:tc>
        <w:tc>
          <w:tcPr>
            <w:tcW w:w="1511" w:type="dxa"/>
            <w:vAlign w:val="center"/>
          </w:tcPr>
          <w:p w14:paraId="2CC2C7C5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2.144</w:t>
            </w:r>
          </w:p>
        </w:tc>
      </w:tr>
      <w:tr w:rsidR="0015316C" w14:paraId="5AA4F116" w14:textId="77777777">
        <w:trPr>
          <w:trHeight w:val="280"/>
        </w:trPr>
        <w:tc>
          <w:tcPr>
            <w:tcW w:w="1509" w:type="dxa"/>
            <w:vAlign w:val="center"/>
          </w:tcPr>
          <w:p w14:paraId="2C7A4037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72</w:t>
            </w:r>
          </w:p>
        </w:tc>
        <w:tc>
          <w:tcPr>
            <w:tcW w:w="2248" w:type="dxa"/>
            <w:vAlign w:val="center"/>
          </w:tcPr>
          <w:p w14:paraId="68FE53C5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Sphingosine 1-phosphate</w:t>
            </w:r>
          </w:p>
        </w:tc>
        <w:tc>
          <w:tcPr>
            <w:tcW w:w="1511" w:type="dxa"/>
            <w:vAlign w:val="center"/>
          </w:tcPr>
          <w:p w14:paraId="7FE0ABF1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1.39</w:t>
            </w:r>
          </w:p>
        </w:tc>
        <w:tc>
          <w:tcPr>
            <w:tcW w:w="1511" w:type="dxa"/>
            <w:vAlign w:val="center"/>
          </w:tcPr>
          <w:p w14:paraId="693134A9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&lt;0.001</w:t>
            </w:r>
          </w:p>
        </w:tc>
        <w:tc>
          <w:tcPr>
            <w:tcW w:w="1511" w:type="dxa"/>
            <w:vAlign w:val="center"/>
          </w:tcPr>
          <w:p w14:paraId="1FBE17D4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2.110</w:t>
            </w:r>
          </w:p>
        </w:tc>
      </w:tr>
      <w:tr w:rsidR="0015316C" w14:paraId="233C8C90" w14:textId="77777777">
        <w:trPr>
          <w:trHeight w:val="280"/>
        </w:trPr>
        <w:tc>
          <w:tcPr>
            <w:tcW w:w="1509" w:type="dxa"/>
            <w:vAlign w:val="center"/>
          </w:tcPr>
          <w:p w14:paraId="04C1C75E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73</w:t>
            </w:r>
          </w:p>
        </w:tc>
        <w:tc>
          <w:tcPr>
            <w:tcW w:w="2248" w:type="dxa"/>
            <w:vAlign w:val="center"/>
          </w:tcPr>
          <w:p w14:paraId="190A039E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Methylamine</w:t>
            </w:r>
          </w:p>
        </w:tc>
        <w:tc>
          <w:tcPr>
            <w:tcW w:w="1511" w:type="dxa"/>
            <w:vAlign w:val="center"/>
          </w:tcPr>
          <w:p w14:paraId="30398D28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1.20</w:t>
            </w:r>
          </w:p>
        </w:tc>
        <w:tc>
          <w:tcPr>
            <w:tcW w:w="1511" w:type="dxa"/>
            <w:vAlign w:val="center"/>
          </w:tcPr>
          <w:p w14:paraId="2AE8F952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0.001</w:t>
            </w:r>
          </w:p>
        </w:tc>
        <w:tc>
          <w:tcPr>
            <w:tcW w:w="1511" w:type="dxa"/>
            <w:vAlign w:val="center"/>
          </w:tcPr>
          <w:p w14:paraId="46B184B2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2.061</w:t>
            </w:r>
          </w:p>
        </w:tc>
      </w:tr>
      <w:tr w:rsidR="0015316C" w14:paraId="0FD1B412" w14:textId="77777777">
        <w:trPr>
          <w:trHeight w:val="280"/>
        </w:trPr>
        <w:tc>
          <w:tcPr>
            <w:tcW w:w="1509" w:type="dxa"/>
            <w:vAlign w:val="center"/>
          </w:tcPr>
          <w:p w14:paraId="64E9395E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74</w:t>
            </w:r>
          </w:p>
        </w:tc>
        <w:tc>
          <w:tcPr>
            <w:tcW w:w="2248" w:type="dxa"/>
            <w:vAlign w:val="center"/>
          </w:tcPr>
          <w:p w14:paraId="624AA8CF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N-Acetyl-L-phenylalanine</w:t>
            </w:r>
          </w:p>
        </w:tc>
        <w:tc>
          <w:tcPr>
            <w:tcW w:w="1511" w:type="dxa"/>
            <w:vAlign w:val="center"/>
          </w:tcPr>
          <w:p w14:paraId="653AE8FC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1.22</w:t>
            </w:r>
          </w:p>
        </w:tc>
        <w:tc>
          <w:tcPr>
            <w:tcW w:w="1511" w:type="dxa"/>
            <w:vAlign w:val="center"/>
          </w:tcPr>
          <w:p w14:paraId="2008F8F2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&lt;0.001</w:t>
            </w:r>
          </w:p>
        </w:tc>
        <w:tc>
          <w:tcPr>
            <w:tcW w:w="1511" w:type="dxa"/>
            <w:vAlign w:val="center"/>
          </w:tcPr>
          <w:p w14:paraId="134316E3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0.481</w:t>
            </w:r>
          </w:p>
        </w:tc>
      </w:tr>
      <w:tr w:rsidR="0015316C" w14:paraId="284FD8EC" w14:textId="77777777">
        <w:trPr>
          <w:trHeight w:val="280"/>
        </w:trPr>
        <w:tc>
          <w:tcPr>
            <w:tcW w:w="1509" w:type="dxa"/>
            <w:vAlign w:val="center"/>
          </w:tcPr>
          <w:p w14:paraId="7AF5D374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75</w:t>
            </w:r>
          </w:p>
        </w:tc>
        <w:tc>
          <w:tcPr>
            <w:tcW w:w="2248" w:type="dxa"/>
            <w:vAlign w:val="center"/>
          </w:tcPr>
          <w:p w14:paraId="43BDFCD4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Glu-glu</w:t>
            </w:r>
          </w:p>
        </w:tc>
        <w:tc>
          <w:tcPr>
            <w:tcW w:w="1511" w:type="dxa"/>
            <w:vAlign w:val="center"/>
          </w:tcPr>
          <w:p w14:paraId="6A993C3C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1.07</w:t>
            </w:r>
          </w:p>
        </w:tc>
        <w:tc>
          <w:tcPr>
            <w:tcW w:w="1511" w:type="dxa"/>
            <w:vAlign w:val="center"/>
          </w:tcPr>
          <w:p w14:paraId="13A8C73B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0.001</w:t>
            </w:r>
          </w:p>
        </w:tc>
        <w:tc>
          <w:tcPr>
            <w:tcW w:w="1511" w:type="dxa"/>
            <w:vAlign w:val="center"/>
          </w:tcPr>
          <w:p w14:paraId="4CEFD875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0.473</w:t>
            </w:r>
          </w:p>
        </w:tc>
      </w:tr>
      <w:tr w:rsidR="0015316C" w14:paraId="6A3497E7" w14:textId="77777777">
        <w:trPr>
          <w:trHeight w:val="280"/>
        </w:trPr>
        <w:tc>
          <w:tcPr>
            <w:tcW w:w="1509" w:type="dxa"/>
            <w:vAlign w:val="center"/>
          </w:tcPr>
          <w:p w14:paraId="1A41961A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76</w:t>
            </w:r>
          </w:p>
        </w:tc>
        <w:tc>
          <w:tcPr>
            <w:tcW w:w="2248" w:type="dxa"/>
            <w:vAlign w:val="center"/>
          </w:tcPr>
          <w:p w14:paraId="6128180B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Adlupone</w:t>
            </w:r>
          </w:p>
        </w:tc>
        <w:tc>
          <w:tcPr>
            <w:tcW w:w="1511" w:type="dxa"/>
            <w:vAlign w:val="center"/>
          </w:tcPr>
          <w:p w14:paraId="5A2F4B77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1.13</w:t>
            </w:r>
          </w:p>
        </w:tc>
        <w:tc>
          <w:tcPr>
            <w:tcW w:w="1511" w:type="dxa"/>
            <w:vAlign w:val="center"/>
          </w:tcPr>
          <w:p w14:paraId="636EFC87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&lt;0.001</w:t>
            </w:r>
          </w:p>
        </w:tc>
        <w:tc>
          <w:tcPr>
            <w:tcW w:w="1511" w:type="dxa"/>
            <w:vAlign w:val="center"/>
          </w:tcPr>
          <w:p w14:paraId="33DAC141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0.457</w:t>
            </w:r>
          </w:p>
        </w:tc>
      </w:tr>
      <w:tr w:rsidR="0015316C" w14:paraId="5FF8ECB9" w14:textId="77777777">
        <w:trPr>
          <w:trHeight w:val="280"/>
        </w:trPr>
        <w:tc>
          <w:tcPr>
            <w:tcW w:w="1509" w:type="dxa"/>
            <w:vAlign w:val="center"/>
          </w:tcPr>
          <w:p w14:paraId="7EB46915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77</w:t>
            </w:r>
          </w:p>
        </w:tc>
        <w:tc>
          <w:tcPr>
            <w:tcW w:w="2248" w:type="dxa"/>
            <w:vAlign w:val="center"/>
          </w:tcPr>
          <w:p w14:paraId="6A30479B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Indoleacetic acid</w:t>
            </w:r>
          </w:p>
        </w:tc>
        <w:tc>
          <w:tcPr>
            <w:tcW w:w="1511" w:type="dxa"/>
            <w:vAlign w:val="center"/>
          </w:tcPr>
          <w:p w14:paraId="5938049C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1.14</w:t>
            </w:r>
          </w:p>
        </w:tc>
        <w:tc>
          <w:tcPr>
            <w:tcW w:w="1511" w:type="dxa"/>
            <w:vAlign w:val="center"/>
          </w:tcPr>
          <w:p w14:paraId="5515C5D0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0.004</w:t>
            </w:r>
          </w:p>
        </w:tc>
        <w:tc>
          <w:tcPr>
            <w:tcW w:w="1511" w:type="dxa"/>
            <w:vAlign w:val="center"/>
          </w:tcPr>
          <w:p w14:paraId="3F52A10B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0.417</w:t>
            </w:r>
          </w:p>
        </w:tc>
      </w:tr>
      <w:tr w:rsidR="0015316C" w14:paraId="63EAD857" w14:textId="77777777">
        <w:trPr>
          <w:trHeight w:val="280"/>
        </w:trPr>
        <w:tc>
          <w:tcPr>
            <w:tcW w:w="1509" w:type="dxa"/>
            <w:vAlign w:val="center"/>
          </w:tcPr>
          <w:p w14:paraId="6B9E6B37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78</w:t>
            </w:r>
          </w:p>
        </w:tc>
        <w:tc>
          <w:tcPr>
            <w:tcW w:w="2248" w:type="dxa"/>
            <w:vAlign w:val="center"/>
          </w:tcPr>
          <w:p w14:paraId="37842068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Hexadecanedioic acid</w:t>
            </w:r>
          </w:p>
        </w:tc>
        <w:tc>
          <w:tcPr>
            <w:tcW w:w="1511" w:type="dxa"/>
            <w:vAlign w:val="center"/>
          </w:tcPr>
          <w:p w14:paraId="62DC0055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1.20</w:t>
            </w:r>
          </w:p>
        </w:tc>
        <w:tc>
          <w:tcPr>
            <w:tcW w:w="1511" w:type="dxa"/>
            <w:vAlign w:val="center"/>
          </w:tcPr>
          <w:p w14:paraId="2D05B2D1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&lt;0.001</w:t>
            </w:r>
          </w:p>
        </w:tc>
        <w:tc>
          <w:tcPr>
            <w:tcW w:w="1511" w:type="dxa"/>
            <w:vAlign w:val="center"/>
          </w:tcPr>
          <w:p w14:paraId="4EA9D205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0.400</w:t>
            </w:r>
          </w:p>
        </w:tc>
      </w:tr>
      <w:tr w:rsidR="0015316C" w14:paraId="53C66C54" w14:textId="77777777">
        <w:trPr>
          <w:trHeight w:val="280"/>
        </w:trPr>
        <w:tc>
          <w:tcPr>
            <w:tcW w:w="1509" w:type="dxa"/>
            <w:vAlign w:val="center"/>
          </w:tcPr>
          <w:p w14:paraId="437A693B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79</w:t>
            </w:r>
          </w:p>
        </w:tc>
        <w:tc>
          <w:tcPr>
            <w:tcW w:w="2248" w:type="dxa"/>
            <w:vAlign w:val="center"/>
          </w:tcPr>
          <w:p w14:paraId="4A23DE4A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Hexaethylene glycol</w:t>
            </w:r>
          </w:p>
        </w:tc>
        <w:tc>
          <w:tcPr>
            <w:tcW w:w="1511" w:type="dxa"/>
            <w:vAlign w:val="center"/>
          </w:tcPr>
          <w:p w14:paraId="5D139F43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1.20</w:t>
            </w:r>
          </w:p>
        </w:tc>
        <w:tc>
          <w:tcPr>
            <w:tcW w:w="1511" w:type="dxa"/>
            <w:vAlign w:val="center"/>
          </w:tcPr>
          <w:p w14:paraId="54D1BA23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0.001</w:t>
            </w:r>
          </w:p>
        </w:tc>
        <w:tc>
          <w:tcPr>
            <w:tcW w:w="1511" w:type="dxa"/>
            <w:vAlign w:val="center"/>
          </w:tcPr>
          <w:p w14:paraId="0CDEA0AB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0.397</w:t>
            </w:r>
          </w:p>
        </w:tc>
      </w:tr>
      <w:tr w:rsidR="0015316C" w14:paraId="6FC0D347" w14:textId="77777777">
        <w:trPr>
          <w:trHeight w:val="280"/>
        </w:trPr>
        <w:tc>
          <w:tcPr>
            <w:tcW w:w="1509" w:type="dxa"/>
            <w:vAlign w:val="center"/>
          </w:tcPr>
          <w:p w14:paraId="7E36B2CC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80</w:t>
            </w:r>
          </w:p>
        </w:tc>
        <w:tc>
          <w:tcPr>
            <w:tcW w:w="2248" w:type="dxa"/>
            <w:vAlign w:val="center"/>
          </w:tcPr>
          <w:p w14:paraId="1376259D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L-Prolyl-L-methionine</w:t>
            </w:r>
          </w:p>
        </w:tc>
        <w:tc>
          <w:tcPr>
            <w:tcW w:w="1511" w:type="dxa"/>
            <w:vAlign w:val="center"/>
          </w:tcPr>
          <w:p w14:paraId="368DA1EC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1.19</w:t>
            </w:r>
          </w:p>
        </w:tc>
        <w:tc>
          <w:tcPr>
            <w:tcW w:w="1511" w:type="dxa"/>
            <w:vAlign w:val="center"/>
          </w:tcPr>
          <w:p w14:paraId="7289A2D0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&lt;0.001</w:t>
            </w:r>
          </w:p>
        </w:tc>
        <w:tc>
          <w:tcPr>
            <w:tcW w:w="1511" w:type="dxa"/>
            <w:vAlign w:val="center"/>
          </w:tcPr>
          <w:p w14:paraId="2537FBBA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0.378</w:t>
            </w:r>
          </w:p>
        </w:tc>
      </w:tr>
      <w:tr w:rsidR="0015316C" w14:paraId="04BD32BA" w14:textId="77777777">
        <w:trPr>
          <w:trHeight w:val="280"/>
        </w:trPr>
        <w:tc>
          <w:tcPr>
            <w:tcW w:w="1509" w:type="dxa"/>
            <w:vAlign w:val="center"/>
          </w:tcPr>
          <w:p w14:paraId="53763A49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81</w:t>
            </w:r>
          </w:p>
        </w:tc>
        <w:tc>
          <w:tcPr>
            <w:tcW w:w="2248" w:type="dxa"/>
            <w:vAlign w:val="center"/>
          </w:tcPr>
          <w:p w14:paraId="79A6E725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Glycine dehydrocholic acid</w:t>
            </w:r>
          </w:p>
        </w:tc>
        <w:tc>
          <w:tcPr>
            <w:tcW w:w="1511" w:type="dxa"/>
            <w:vAlign w:val="center"/>
          </w:tcPr>
          <w:p w14:paraId="12FE7479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1.09</w:t>
            </w:r>
          </w:p>
        </w:tc>
        <w:tc>
          <w:tcPr>
            <w:tcW w:w="1511" w:type="dxa"/>
            <w:vAlign w:val="center"/>
          </w:tcPr>
          <w:p w14:paraId="46C70D83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0.006</w:t>
            </w:r>
          </w:p>
        </w:tc>
        <w:tc>
          <w:tcPr>
            <w:tcW w:w="1511" w:type="dxa"/>
            <w:vAlign w:val="center"/>
          </w:tcPr>
          <w:p w14:paraId="5D5E4656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0.375</w:t>
            </w:r>
          </w:p>
        </w:tc>
      </w:tr>
      <w:tr w:rsidR="0015316C" w14:paraId="7D7ADD0C" w14:textId="77777777">
        <w:trPr>
          <w:trHeight w:val="280"/>
        </w:trPr>
        <w:tc>
          <w:tcPr>
            <w:tcW w:w="1509" w:type="dxa"/>
            <w:vAlign w:val="center"/>
          </w:tcPr>
          <w:p w14:paraId="694FC91B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82</w:t>
            </w:r>
          </w:p>
        </w:tc>
        <w:tc>
          <w:tcPr>
            <w:tcW w:w="2248" w:type="dxa"/>
            <w:vAlign w:val="center"/>
          </w:tcPr>
          <w:p w14:paraId="34E31236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1-Hydroxyisoquinoline</w:t>
            </w:r>
          </w:p>
        </w:tc>
        <w:tc>
          <w:tcPr>
            <w:tcW w:w="1511" w:type="dxa"/>
            <w:vAlign w:val="center"/>
          </w:tcPr>
          <w:p w14:paraId="063E6FB2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1.24</w:t>
            </w:r>
          </w:p>
        </w:tc>
        <w:tc>
          <w:tcPr>
            <w:tcW w:w="1511" w:type="dxa"/>
            <w:vAlign w:val="center"/>
          </w:tcPr>
          <w:p w14:paraId="244FBD7B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&lt;0.001</w:t>
            </w:r>
          </w:p>
        </w:tc>
        <w:tc>
          <w:tcPr>
            <w:tcW w:w="1511" w:type="dxa"/>
            <w:vAlign w:val="center"/>
          </w:tcPr>
          <w:p w14:paraId="2224EBE8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0.356</w:t>
            </w:r>
          </w:p>
        </w:tc>
      </w:tr>
      <w:tr w:rsidR="0015316C" w14:paraId="597C6CEC" w14:textId="77777777">
        <w:trPr>
          <w:trHeight w:val="280"/>
        </w:trPr>
        <w:tc>
          <w:tcPr>
            <w:tcW w:w="1509" w:type="dxa"/>
            <w:vAlign w:val="center"/>
          </w:tcPr>
          <w:p w14:paraId="6D7F1748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83</w:t>
            </w:r>
          </w:p>
        </w:tc>
        <w:tc>
          <w:tcPr>
            <w:tcW w:w="2248" w:type="dxa"/>
            <w:vAlign w:val="center"/>
          </w:tcPr>
          <w:p w14:paraId="3FAD2429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Retrocalamin</w:t>
            </w:r>
          </w:p>
        </w:tc>
        <w:tc>
          <w:tcPr>
            <w:tcW w:w="1511" w:type="dxa"/>
            <w:vAlign w:val="center"/>
          </w:tcPr>
          <w:p w14:paraId="70510E3C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1.31</w:t>
            </w:r>
          </w:p>
        </w:tc>
        <w:tc>
          <w:tcPr>
            <w:tcW w:w="1511" w:type="dxa"/>
            <w:vAlign w:val="center"/>
          </w:tcPr>
          <w:p w14:paraId="709C0FBA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&lt;0.001</w:t>
            </w:r>
          </w:p>
        </w:tc>
        <w:tc>
          <w:tcPr>
            <w:tcW w:w="1511" w:type="dxa"/>
            <w:vAlign w:val="center"/>
          </w:tcPr>
          <w:p w14:paraId="2E143D32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0.342</w:t>
            </w:r>
          </w:p>
        </w:tc>
      </w:tr>
      <w:tr w:rsidR="0015316C" w14:paraId="099847F4" w14:textId="77777777">
        <w:trPr>
          <w:trHeight w:val="280"/>
        </w:trPr>
        <w:tc>
          <w:tcPr>
            <w:tcW w:w="1509" w:type="dxa"/>
            <w:vAlign w:val="center"/>
          </w:tcPr>
          <w:p w14:paraId="156B77B3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84</w:t>
            </w:r>
          </w:p>
        </w:tc>
        <w:tc>
          <w:tcPr>
            <w:tcW w:w="2248" w:type="dxa"/>
            <w:vAlign w:val="center"/>
          </w:tcPr>
          <w:p w14:paraId="56DBB8F6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Ethylmethylacetic acid</w:t>
            </w:r>
          </w:p>
        </w:tc>
        <w:tc>
          <w:tcPr>
            <w:tcW w:w="1511" w:type="dxa"/>
            <w:vAlign w:val="center"/>
          </w:tcPr>
          <w:p w14:paraId="46539247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1.24</w:t>
            </w:r>
          </w:p>
        </w:tc>
        <w:tc>
          <w:tcPr>
            <w:tcW w:w="1511" w:type="dxa"/>
            <w:vAlign w:val="center"/>
          </w:tcPr>
          <w:p w14:paraId="0F1F90A0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&lt;0.001</w:t>
            </w:r>
          </w:p>
        </w:tc>
        <w:tc>
          <w:tcPr>
            <w:tcW w:w="1511" w:type="dxa"/>
            <w:vAlign w:val="center"/>
          </w:tcPr>
          <w:p w14:paraId="48FC1401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0.336</w:t>
            </w:r>
          </w:p>
        </w:tc>
      </w:tr>
      <w:tr w:rsidR="0015316C" w14:paraId="3C2D790C" w14:textId="77777777">
        <w:trPr>
          <w:trHeight w:val="280"/>
        </w:trPr>
        <w:tc>
          <w:tcPr>
            <w:tcW w:w="1509" w:type="dxa"/>
            <w:vAlign w:val="center"/>
          </w:tcPr>
          <w:p w14:paraId="320D0A19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85</w:t>
            </w:r>
          </w:p>
        </w:tc>
        <w:tc>
          <w:tcPr>
            <w:tcW w:w="2248" w:type="dxa"/>
            <w:vAlign w:val="center"/>
          </w:tcPr>
          <w:p w14:paraId="39492C3C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Linoelaidic acid</w:t>
            </w:r>
          </w:p>
        </w:tc>
        <w:tc>
          <w:tcPr>
            <w:tcW w:w="1511" w:type="dxa"/>
            <w:vAlign w:val="center"/>
          </w:tcPr>
          <w:p w14:paraId="4732DAC1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1.43</w:t>
            </w:r>
          </w:p>
        </w:tc>
        <w:tc>
          <w:tcPr>
            <w:tcW w:w="1511" w:type="dxa"/>
            <w:vAlign w:val="center"/>
          </w:tcPr>
          <w:p w14:paraId="04FEF99B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&lt;0.001</w:t>
            </w:r>
          </w:p>
        </w:tc>
        <w:tc>
          <w:tcPr>
            <w:tcW w:w="1511" w:type="dxa"/>
            <w:vAlign w:val="center"/>
          </w:tcPr>
          <w:p w14:paraId="44BA5A78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0.325</w:t>
            </w:r>
          </w:p>
        </w:tc>
      </w:tr>
      <w:tr w:rsidR="0015316C" w14:paraId="0B6D344E" w14:textId="77777777">
        <w:trPr>
          <w:trHeight w:val="280"/>
        </w:trPr>
        <w:tc>
          <w:tcPr>
            <w:tcW w:w="1509" w:type="dxa"/>
            <w:vAlign w:val="center"/>
          </w:tcPr>
          <w:p w14:paraId="378997D4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86</w:t>
            </w:r>
          </w:p>
        </w:tc>
        <w:tc>
          <w:tcPr>
            <w:tcW w:w="2248" w:type="dxa"/>
            <w:vAlign w:val="center"/>
          </w:tcPr>
          <w:p w14:paraId="34926B05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L-Hexanoylcarnitine</w:t>
            </w:r>
          </w:p>
        </w:tc>
        <w:tc>
          <w:tcPr>
            <w:tcW w:w="1511" w:type="dxa"/>
            <w:vAlign w:val="center"/>
          </w:tcPr>
          <w:p w14:paraId="702071D6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1.29</w:t>
            </w:r>
          </w:p>
        </w:tc>
        <w:tc>
          <w:tcPr>
            <w:tcW w:w="1511" w:type="dxa"/>
            <w:vAlign w:val="center"/>
          </w:tcPr>
          <w:p w14:paraId="27BC0279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&lt;0.001</w:t>
            </w:r>
          </w:p>
        </w:tc>
        <w:tc>
          <w:tcPr>
            <w:tcW w:w="1511" w:type="dxa"/>
            <w:vAlign w:val="center"/>
          </w:tcPr>
          <w:p w14:paraId="72B7ACCD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0.286</w:t>
            </w:r>
          </w:p>
        </w:tc>
      </w:tr>
      <w:tr w:rsidR="0015316C" w14:paraId="5C6E8CA0" w14:textId="77777777">
        <w:trPr>
          <w:trHeight w:val="280"/>
        </w:trPr>
        <w:tc>
          <w:tcPr>
            <w:tcW w:w="1509" w:type="dxa"/>
            <w:vAlign w:val="center"/>
          </w:tcPr>
          <w:p w14:paraId="777C4350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87</w:t>
            </w:r>
          </w:p>
        </w:tc>
        <w:tc>
          <w:tcPr>
            <w:tcW w:w="2248" w:type="dxa"/>
            <w:vAlign w:val="center"/>
          </w:tcPr>
          <w:p w14:paraId="752F4FFE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19-Hydroxytestosterone</w:t>
            </w:r>
          </w:p>
        </w:tc>
        <w:tc>
          <w:tcPr>
            <w:tcW w:w="1511" w:type="dxa"/>
            <w:vAlign w:val="center"/>
          </w:tcPr>
          <w:p w14:paraId="331CADE6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1.63</w:t>
            </w:r>
          </w:p>
        </w:tc>
        <w:tc>
          <w:tcPr>
            <w:tcW w:w="1511" w:type="dxa"/>
            <w:vAlign w:val="center"/>
          </w:tcPr>
          <w:p w14:paraId="6E48164F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&lt;0.001</w:t>
            </w:r>
          </w:p>
        </w:tc>
        <w:tc>
          <w:tcPr>
            <w:tcW w:w="1511" w:type="dxa"/>
            <w:vAlign w:val="center"/>
          </w:tcPr>
          <w:p w14:paraId="5E8CD905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0.286</w:t>
            </w:r>
          </w:p>
        </w:tc>
      </w:tr>
      <w:tr w:rsidR="0015316C" w14:paraId="1A389470" w14:textId="77777777">
        <w:trPr>
          <w:trHeight w:val="280"/>
        </w:trPr>
        <w:tc>
          <w:tcPr>
            <w:tcW w:w="1509" w:type="dxa"/>
            <w:vAlign w:val="center"/>
          </w:tcPr>
          <w:p w14:paraId="1815C0FA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88</w:t>
            </w:r>
          </w:p>
        </w:tc>
        <w:tc>
          <w:tcPr>
            <w:tcW w:w="2248" w:type="dxa"/>
            <w:vAlign w:val="center"/>
          </w:tcPr>
          <w:p w14:paraId="1598EB0C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Asn-Trp</w:t>
            </w:r>
          </w:p>
        </w:tc>
        <w:tc>
          <w:tcPr>
            <w:tcW w:w="1511" w:type="dxa"/>
            <w:vAlign w:val="center"/>
          </w:tcPr>
          <w:p w14:paraId="267DF5FD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1.54</w:t>
            </w:r>
          </w:p>
        </w:tc>
        <w:tc>
          <w:tcPr>
            <w:tcW w:w="1511" w:type="dxa"/>
            <w:vAlign w:val="center"/>
          </w:tcPr>
          <w:p w14:paraId="4952C174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&lt;0.001</w:t>
            </w:r>
          </w:p>
        </w:tc>
        <w:tc>
          <w:tcPr>
            <w:tcW w:w="1511" w:type="dxa"/>
            <w:vAlign w:val="center"/>
          </w:tcPr>
          <w:p w14:paraId="06D4511E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0.268</w:t>
            </w:r>
          </w:p>
        </w:tc>
      </w:tr>
      <w:tr w:rsidR="0015316C" w14:paraId="57E30212" w14:textId="77777777">
        <w:trPr>
          <w:trHeight w:val="280"/>
        </w:trPr>
        <w:tc>
          <w:tcPr>
            <w:tcW w:w="1509" w:type="dxa"/>
            <w:vAlign w:val="center"/>
          </w:tcPr>
          <w:p w14:paraId="07A34A6F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89</w:t>
            </w:r>
          </w:p>
        </w:tc>
        <w:tc>
          <w:tcPr>
            <w:tcW w:w="2248" w:type="dxa"/>
            <w:vAlign w:val="center"/>
          </w:tcPr>
          <w:p w14:paraId="1E6B2B37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Taurine</w:t>
            </w:r>
          </w:p>
        </w:tc>
        <w:tc>
          <w:tcPr>
            <w:tcW w:w="1511" w:type="dxa"/>
            <w:vAlign w:val="center"/>
          </w:tcPr>
          <w:p w14:paraId="10659AE0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1.77</w:t>
            </w:r>
          </w:p>
        </w:tc>
        <w:tc>
          <w:tcPr>
            <w:tcW w:w="1511" w:type="dxa"/>
            <w:vAlign w:val="center"/>
          </w:tcPr>
          <w:p w14:paraId="24F33834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0.001</w:t>
            </w:r>
          </w:p>
        </w:tc>
        <w:tc>
          <w:tcPr>
            <w:tcW w:w="1511" w:type="dxa"/>
            <w:vAlign w:val="center"/>
          </w:tcPr>
          <w:p w14:paraId="21BFD88B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0.266</w:t>
            </w:r>
          </w:p>
        </w:tc>
      </w:tr>
      <w:tr w:rsidR="0015316C" w14:paraId="0F9A5BE4" w14:textId="77777777">
        <w:trPr>
          <w:trHeight w:val="280"/>
        </w:trPr>
        <w:tc>
          <w:tcPr>
            <w:tcW w:w="1509" w:type="dxa"/>
            <w:vAlign w:val="center"/>
          </w:tcPr>
          <w:p w14:paraId="3AD34182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90</w:t>
            </w:r>
          </w:p>
        </w:tc>
        <w:tc>
          <w:tcPr>
            <w:tcW w:w="2248" w:type="dxa"/>
            <w:vAlign w:val="center"/>
          </w:tcPr>
          <w:p w14:paraId="5584F151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Indolepyruvate</w:t>
            </w:r>
          </w:p>
        </w:tc>
        <w:tc>
          <w:tcPr>
            <w:tcW w:w="1511" w:type="dxa"/>
            <w:vAlign w:val="center"/>
          </w:tcPr>
          <w:p w14:paraId="682A8924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1.47</w:t>
            </w:r>
          </w:p>
        </w:tc>
        <w:tc>
          <w:tcPr>
            <w:tcW w:w="1511" w:type="dxa"/>
            <w:vAlign w:val="center"/>
          </w:tcPr>
          <w:p w14:paraId="42DC0651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0.013</w:t>
            </w:r>
          </w:p>
        </w:tc>
        <w:tc>
          <w:tcPr>
            <w:tcW w:w="1511" w:type="dxa"/>
            <w:vAlign w:val="center"/>
          </w:tcPr>
          <w:p w14:paraId="0DEB1BE8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0.260</w:t>
            </w:r>
          </w:p>
        </w:tc>
      </w:tr>
      <w:tr w:rsidR="0015316C" w14:paraId="7B073CBF" w14:textId="77777777">
        <w:trPr>
          <w:trHeight w:val="280"/>
        </w:trPr>
        <w:tc>
          <w:tcPr>
            <w:tcW w:w="1509" w:type="dxa"/>
            <w:vAlign w:val="center"/>
          </w:tcPr>
          <w:p w14:paraId="2FC3EDAE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91</w:t>
            </w:r>
          </w:p>
        </w:tc>
        <w:tc>
          <w:tcPr>
            <w:tcW w:w="2248" w:type="dxa"/>
            <w:vAlign w:val="center"/>
          </w:tcPr>
          <w:p w14:paraId="0A81FA5D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1-Methylguanosine</w:t>
            </w:r>
          </w:p>
        </w:tc>
        <w:tc>
          <w:tcPr>
            <w:tcW w:w="1511" w:type="dxa"/>
            <w:vAlign w:val="center"/>
          </w:tcPr>
          <w:p w14:paraId="376E8692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1.54</w:t>
            </w:r>
          </w:p>
        </w:tc>
        <w:tc>
          <w:tcPr>
            <w:tcW w:w="1511" w:type="dxa"/>
            <w:vAlign w:val="center"/>
          </w:tcPr>
          <w:p w14:paraId="262D5F24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0.005</w:t>
            </w:r>
          </w:p>
        </w:tc>
        <w:tc>
          <w:tcPr>
            <w:tcW w:w="1511" w:type="dxa"/>
            <w:vAlign w:val="center"/>
          </w:tcPr>
          <w:p w14:paraId="35A7A239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0.258</w:t>
            </w:r>
          </w:p>
        </w:tc>
      </w:tr>
      <w:tr w:rsidR="0015316C" w14:paraId="24658EF3" w14:textId="77777777">
        <w:trPr>
          <w:trHeight w:val="280"/>
        </w:trPr>
        <w:tc>
          <w:tcPr>
            <w:tcW w:w="1509" w:type="dxa"/>
            <w:vAlign w:val="center"/>
          </w:tcPr>
          <w:p w14:paraId="5FB255A2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92</w:t>
            </w:r>
          </w:p>
        </w:tc>
        <w:tc>
          <w:tcPr>
            <w:tcW w:w="2248" w:type="dxa"/>
            <w:vAlign w:val="center"/>
          </w:tcPr>
          <w:p w14:paraId="578C1792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Hydroxyvalerenic Acid</w:t>
            </w:r>
          </w:p>
        </w:tc>
        <w:tc>
          <w:tcPr>
            <w:tcW w:w="1511" w:type="dxa"/>
            <w:vAlign w:val="center"/>
          </w:tcPr>
          <w:p w14:paraId="34710F36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1.20</w:t>
            </w:r>
          </w:p>
        </w:tc>
        <w:tc>
          <w:tcPr>
            <w:tcW w:w="1511" w:type="dxa"/>
            <w:vAlign w:val="center"/>
          </w:tcPr>
          <w:p w14:paraId="706155EB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0.001</w:t>
            </w:r>
          </w:p>
        </w:tc>
        <w:tc>
          <w:tcPr>
            <w:tcW w:w="1511" w:type="dxa"/>
            <w:vAlign w:val="center"/>
          </w:tcPr>
          <w:p w14:paraId="612A0743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0.256</w:t>
            </w:r>
          </w:p>
        </w:tc>
      </w:tr>
      <w:tr w:rsidR="0015316C" w14:paraId="69548560" w14:textId="77777777">
        <w:trPr>
          <w:trHeight w:val="280"/>
        </w:trPr>
        <w:tc>
          <w:tcPr>
            <w:tcW w:w="1509" w:type="dxa"/>
            <w:vAlign w:val="center"/>
          </w:tcPr>
          <w:p w14:paraId="6729D28C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93</w:t>
            </w:r>
          </w:p>
        </w:tc>
        <w:tc>
          <w:tcPr>
            <w:tcW w:w="2248" w:type="dxa"/>
            <w:vAlign w:val="center"/>
          </w:tcPr>
          <w:p w14:paraId="4A7F2FA2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Ile-Gln</w:t>
            </w:r>
          </w:p>
        </w:tc>
        <w:tc>
          <w:tcPr>
            <w:tcW w:w="1511" w:type="dxa"/>
            <w:vAlign w:val="center"/>
          </w:tcPr>
          <w:p w14:paraId="0C532D7A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1.13</w:t>
            </w:r>
          </w:p>
        </w:tc>
        <w:tc>
          <w:tcPr>
            <w:tcW w:w="1511" w:type="dxa"/>
            <w:vAlign w:val="center"/>
          </w:tcPr>
          <w:p w14:paraId="6E0449B4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&lt;0.001</w:t>
            </w:r>
          </w:p>
        </w:tc>
        <w:tc>
          <w:tcPr>
            <w:tcW w:w="1511" w:type="dxa"/>
            <w:vAlign w:val="center"/>
          </w:tcPr>
          <w:p w14:paraId="358C7AEC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0.253</w:t>
            </w:r>
          </w:p>
        </w:tc>
      </w:tr>
      <w:tr w:rsidR="0015316C" w14:paraId="55B3BEE5" w14:textId="77777777">
        <w:trPr>
          <w:trHeight w:val="280"/>
        </w:trPr>
        <w:tc>
          <w:tcPr>
            <w:tcW w:w="1509" w:type="dxa"/>
            <w:vAlign w:val="center"/>
          </w:tcPr>
          <w:p w14:paraId="6A8DA550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94</w:t>
            </w:r>
          </w:p>
        </w:tc>
        <w:tc>
          <w:tcPr>
            <w:tcW w:w="2248" w:type="dxa"/>
            <w:vAlign w:val="center"/>
          </w:tcPr>
          <w:p w14:paraId="570BEE6A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D-piperidine acid</w:t>
            </w:r>
          </w:p>
        </w:tc>
        <w:tc>
          <w:tcPr>
            <w:tcW w:w="1511" w:type="dxa"/>
            <w:vAlign w:val="center"/>
          </w:tcPr>
          <w:p w14:paraId="7FC6381D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1.50</w:t>
            </w:r>
          </w:p>
        </w:tc>
        <w:tc>
          <w:tcPr>
            <w:tcW w:w="1511" w:type="dxa"/>
            <w:vAlign w:val="center"/>
          </w:tcPr>
          <w:p w14:paraId="7263A80B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&lt;0.001</w:t>
            </w:r>
          </w:p>
        </w:tc>
        <w:tc>
          <w:tcPr>
            <w:tcW w:w="1511" w:type="dxa"/>
            <w:vAlign w:val="center"/>
          </w:tcPr>
          <w:p w14:paraId="7432A368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0.245</w:t>
            </w:r>
          </w:p>
        </w:tc>
      </w:tr>
      <w:tr w:rsidR="0015316C" w14:paraId="5B9C9321" w14:textId="77777777">
        <w:trPr>
          <w:trHeight w:val="280"/>
        </w:trPr>
        <w:tc>
          <w:tcPr>
            <w:tcW w:w="1509" w:type="dxa"/>
            <w:vAlign w:val="center"/>
          </w:tcPr>
          <w:p w14:paraId="6BAF499B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95</w:t>
            </w:r>
          </w:p>
        </w:tc>
        <w:tc>
          <w:tcPr>
            <w:tcW w:w="2248" w:type="dxa"/>
            <w:vAlign w:val="center"/>
          </w:tcPr>
          <w:p w14:paraId="3EA7A729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Farnesyl acetate</w:t>
            </w:r>
          </w:p>
        </w:tc>
        <w:tc>
          <w:tcPr>
            <w:tcW w:w="1511" w:type="dxa"/>
            <w:vAlign w:val="center"/>
          </w:tcPr>
          <w:p w14:paraId="40C4A071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1.39</w:t>
            </w:r>
          </w:p>
        </w:tc>
        <w:tc>
          <w:tcPr>
            <w:tcW w:w="1511" w:type="dxa"/>
            <w:vAlign w:val="center"/>
          </w:tcPr>
          <w:p w14:paraId="524BF301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&lt;0.001</w:t>
            </w:r>
          </w:p>
        </w:tc>
        <w:tc>
          <w:tcPr>
            <w:tcW w:w="1511" w:type="dxa"/>
            <w:vAlign w:val="center"/>
          </w:tcPr>
          <w:p w14:paraId="46B6530A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0.242</w:t>
            </w:r>
          </w:p>
        </w:tc>
      </w:tr>
      <w:tr w:rsidR="0015316C" w14:paraId="2889CA99" w14:textId="77777777">
        <w:trPr>
          <w:trHeight w:val="280"/>
        </w:trPr>
        <w:tc>
          <w:tcPr>
            <w:tcW w:w="1509" w:type="dxa"/>
            <w:vAlign w:val="center"/>
          </w:tcPr>
          <w:p w14:paraId="20C5336E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96</w:t>
            </w:r>
          </w:p>
        </w:tc>
        <w:tc>
          <w:tcPr>
            <w:tcW w:w="2248" w:type="dxa"/>
            <w:vAlign w:val="center"/>
          </w:tcPr>
          <w:p w14:paraId="4852BFA7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Hydroxypyruvic acid</w:t>
            </w:r>
          </w:p>
        </w:tc>
        <w:tc>
          <w:tcPr>
            <w:tcW w:w="1511" w:type="dxa"/>
            <w:vAlign w:val="center"/>
          </w:tcPr>
          <w:p w14:paraId="298F4874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1.56</w:t>
            </w:r>
          </w:p>
        </w:tc>
        <w:tc>
          <w:tcPr>
            <w:tcW w:w="1511" w:type="dxa"/>
            <w:vAlign w:val="center"/>
          </w:tcPr>
          <w:p w14:paraId="78DB5B5C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&lt;0.001</w:t>
            </w:r>
          </w:p>
        </w:tc>
        <w:tc>
          <w:tcPr>
            <w:tcW w:w="1511" w:type="dxa"/>
            <w:vAlign w:val="center"/>
          </w:tcPr>
          <w:p w14:paraId="124CD4BB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0.237</w:t>
            </w:r>
          </w:p>
        </w:tc>
      </w:tr>
      <w:tr w:rsidR="0015316C" w14:paraId="3CFCF2D6" w14:textId="77777777">
        <w:trPr>
          <w:trHeight w:val="280"/>
        </w:trPr>
        <w:tc>
          <w:tcPr>
            <w:tcW w:w="1509" w:type="dxa"/>
            <w:vAlign w:val="center"/>
          </w:tcPr>
          <w:p w14:paraId="492E200E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97</w:t>
            </w:r>
          </w:p>
        </w:tc>
        <w:tc>
          <w:tcPr>
            <w:tcW w:w="2248" w:type="dxa"/>
            <w:vAlign w:val="center"/>
          </w:tcPr>
          <w:p w14:paraId="09909613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Linoleoyl ethanolamide</w:t>
            </w:r>
          </w:p>
        </w:tc>
        <w:tc>
          <w:tcPr>
            <w:tcW w:w="1511" w:type="dxa"/>
            <w:vAlign w:val="center"/>
          </w:tcPr>
          <w:p w14:paraId="0ADA1A57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1.57</w:t>
            </w:r>
          </w:p>
        </w:tc>
        <w:tc>
          <w:tcPr>
            <w:tcW w:w="1511" w:type="dxa"/>
            <w:vAlign w:val="center"/>
          </w:tcPr>
          <w:p w14:paraId="6C31415D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&lt;0.001</w:t>
            </w:r>
          </w:p>
        </w:tc>
        <w:tc>
          <w:tcPr>
            <w:tcW w:w="1511" w:type="dxa"/>
            <w:vAlign w:val="center"/>
          </w:tcPr>
          <w:p w14:paraId="38A56ABF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0.230</w:t>
            </w:r>
          </w:p>
        </w:tc>
      </w:tr>
      <w:tr w:rsidR="0015316C" w14:paraId="10B4B69E" w14:textId="77777777">
        <w:trPr>
          <w:trHeight w:val="280"/>
        </w:trPr>
        <w:tc>
          <w:tcPr>
            <w:tcW w:w="1509" w:type="dxa"/>
            <w:vAlign w:val="center"/>
          </w:tcPr>
          <w:p w14:paraId="4EFCC03A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98</w:t>
            </w:r>
          </w:p>
        </w:tc>
        <w:tc>
          <w:tcPr>
            <w:tcW w:w="2248" w:type="dxa"/>
            <w:vAlign w:val="center"/>
          </w:tcPr>
          <w:p w14:paraId="51674BA8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4-Oxoretinoic acid</w:t>
            </w:r>
          </w:p>
        </w:tc>
        <w:tc>
          <w:tcPr>
            <w:tcW w:w="1511" w:type="dxa"/>
            <w:vAlign w:val="center"/>
          </w:tcPr>
          <w:p w14:paraId="02CE5D07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1.22</w:t>
            </w:r>
          </w:p>
        </w:tc>
        <w:tc>
          <w:tcPr>
            <w:tcW w:w="1511" w:type="dxa"/>
            <w:vAlign w:val="center"/>
          </w:tcPr>
          <w:p w14:paraId="41D385B9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&lt;0.001</w:t>
            </w:r>
          </w:p>
        </w:tc>
        <w:tc>
          <w:tcPr>
            <w:tcW w:w="1511" w:type="dxa"/>
            <w:vAlign w:val="center"/>
          </w:tcPr>
          <w:p w14:paraId="6ABDDC2E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0.228</w:t>
            </w:r>
          </w:p>
        </w:tc>
      </w:tr>
      <w:tr w:rsidR="0015316C" w14:paraId="7DF0B95C" w14:textId="77777777">
        <w:trPr>
          <w:trHeight w:val="280"/>
        </w:trPr>
        <w:tc>
          <w:tcPr>
            <w:tcW w:w="1509" w:type="dxa"/>
            <w:vAlign w:val="center"/>
          </w:tcPr>
          <w:p w14:paraId="7FCE8012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99</w:t>
            </w:r>
          </w:p>
        </w:tc>
        <w:tc>
          <w:tcPr>
            <w:tcW w:w="2248" w:type="dxa"/>
            <w:vAlign w:val="center"/>
          </w:tcPr>
          <w:p w14:paraId="301426FB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Alpha-Linoleoylcholine</w:t>
            </w:r>
          </w:p>
        </w:tc>
        <w:tc>
          <w:tcPr>
            <w:tcW w:w="1511" w:type="dxa"/>
            <w:vAlign w:val="center"/>
          </w:tcPr>
          <w:p w14:paraId="10282927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1.42</w:t>
            </w:r>
          </w:p>
        </w:tc>
        <w:tc>
          <w:tcPr>
            <w:tcW w:w="1511" w:type="dxa"/>
            <w:vAlign w:val="center"/>
          </w:tcPr>
          <w:p w14:paraId="6FBF78F5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&lt;0.001</w:t>
            </w:r>
          </w:p>
        </w:tc>
        <w:tc>
          <w:tcPr>
            <w:tcW w:w="1511" w:type="dxa"/>
            <w:vAlign w:val="center"/>
          </w:tcPr>
          <w:p w14:paraId="1F904D43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0.206</w:t>
            </w:r>
          </w:p>
        </w:tc>
      </w:tr>
      <w:tr w:rsidR="0015316C" w14:paraId="6C3537E8" w14:textId="77777777">
        <w:trPr>
          <w:trHeight w:val="280"/>
        </w:trPr>
        <w:tc>
          <w:tcPr>
            <w:tcW w:w="1509" w:type="dxa"/>
            <w:vAlign w:val="center"/>
          </w:tcPr>
          <w:p w14:paraId="1703FD34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100</w:t>
            </w:r>
          </w:p>
        </w:tc>
        <w:tc>
          <w:tcPr>
            <w:tcW w:w="2248" w:type="dxa"/>
            <w:vAlign w:val="center"/>
          </w:tcPr>
          <w:p w14:paraId="0F157442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4-Guanidinobutyric acid</w:t>
            </w:r>
          </w:p>
        </w:tc>
        <w:tc>
          <w:tcPr>
            <w:tcW w:w="1511" w:type="dxa"/>
            <w:vAlign w:val="center"/>
          </w:tcPr>
          <w:p w14:paraId="4519BC94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1.41</w:t>
            </w:r>
          </w:p>
        </w:tc>
        <w:tc>
          <w:tcPr>
            <w:tcW w:w="1511" w:type="dxa"/>
            <w:vAlign w:val="center"/>
          </w:tcPr>
          <w:p w14:paraId="076440E0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&lt;0.001</w:t>
            </w:r>
          </w:p>
        </w:tc>
        <w:tc>
          <w:tcPr>
            <w:tcW w:w="1511" w:type="dxa"/>
            <w:vAlign w:val="center"/>
          </w:tcPr>
          <w:p w14:paraId="2C199350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0.206</w:t>
            </w:r>
          </w:p>
        </w:tc>
      </w:tr>
      <w:tr w:rsidR="0015316C" w14:paraId="531A662F" w14:textId="77777777">
        <w:trPr>
          <w:trHeight w:val="280"/>
        </w:trPr>
        <w:tc>
          <w:tcPr>
            <w:tcW w:w="1509" w:type="dxa"/>
            <w:vAlign w:val="center"/>
          </w:tcPr>
          <w:p w14:paraId="50AEA2EF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101</w:t>
            </w:r>
          </w:p>
        </w:tc>
        <w:tc>
          <w:tcPr>
            <w:tcW w:w="2248" w:type="dxa"/>
            <w:vAlign w:val="center"/>
          </w:tcPr>
          <w:p w14:paraId="56AD9B24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Dodecanoic acid</w:t>
            </w:r>
          </w:p>
        </w:tc>
        <w:tc>
          <w:tcPr>
            <w:tcW w:w="1511" w:type="dxa"/>
            <w:vAlign w:val="center"/>
          </w:tcPr>
          <w:p w14:paraId="5D2598A1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1.47</w:t>
            </w:r>
          </w:p>
        </w:tc>
        <w:tc>
          <w:tcPr>
            <w:tcW w:w="1511" w:type="dxa"/>
            <w:vAlign w:val="center"/>
          </w:tcPr>
          <w:p w14:paraId="065D4F8E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&lt;0.001</w:t>
            </w:r>
          </w:p>
        </w:tc>
        <w:tc>
          <w:tcPr>
            <w:tcW w:w="1511" w:type="dxa"/>
            <w:vAlign w:val="center"/>
          </w:tcPr>
          <w:p w14:paraId="44C19FC0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0.200</w:t>
            </w:r>
          </w:p>
        </w:tc>
      </w:tr>
      <w:tr w:rsidR="0015316C" w14:paraId="59D86068" w14:textId="77777777">
        <w:trPr>
          <w:trHeight w:val="280"/>
        </w:trPr>
        <w:tc>
          <w:tcPr>
            <w:tcW w:w="1509" w:type="dxa"/>
            <w:vAlign w:val="center"/>
          </w:tcPr>
          <w:p w14:paraId="36CF0652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102</w:t>
            </w:r>
          </w:p>
        </w:tc>
        <w:tc>
          <w:tcPr>
            <w:tcW w:w="2248" w:type="dxa"/>
            <w:vAlign w:val="center"/>
          </w:tcPr>
          <w:p w14:paraId="3F324B2F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L-Alanyl-L-alanine</w:t>
            </w:r>
          </w:p>
        </w:tc>
        <w:tc>
          <w:tcPr>
            <w:tcW w:w="1511" w:type="dxa"/>
            <w:vAlign w:val="center"/>
          </w:tcPr>
          <w:p w14:paraId="077B2A49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1.34</w:t>
            </w:r>
          </w:p>
        </w:tc>
        <w:tc>
          <w:tcPr>
            <w:tcW w:w="1511" w:type="dxa"/>
            <w:vAlign w:val="center"/>
          </w:tcPr>
          <w:p w14:paraId="1B11EEB1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&lt;0.001</w:t>
            </w:r>
          </w:p>
        </w:tc>
        <w:tc>
          <w:tcPr>
            <w:tcW w:w="1511" w:type="dxa"/>
            <w:vAlign w:val="center"/>
          </w:tcPr>
          <w:p w14:paraId="19FEAA4F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0.195</w:t>
            </w:r>
          </w:p>
        </w:tc>
      </w:tr>
      <w:tr w:rsidR="0015316C" w14:paraId="6F1D9236" w14:textId="77777777">
        <w:trPr>
          <w:trHeight w:val="280"/>
        </w:trPr>
        <w:tc>
          <w:tcPr>
            <w:tcW w:w="1509" w:type="dxa"/>
            <w:vAlign w:val="center"/>
          </w:tcPr>
          <w:p w14:paraId="5CF7491A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103</w:t>
            </w:r>
          </w:p>
        </w:tc>
        <w:tc>
          <w:tcPr>
            <w:tcW w:w="2248" w:type="dxa"/>
            <w:vAlign w:val="center"/>
          </w:tcPr>
          <w:p w14:paraId="15BC43B0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3-Hexenedioic acid</w:t>
            </w:r>
          </w:p>
        </w:tc>
        <w:tc>
          <w:tcPr>
            <w:tcW w:w="1511" w:type="dxa"/>
            <w:vAlign w:val="center"/>
          </w:tcPr>
          <w:p w14:paraId="727D7739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1.48</w:t>
            </w:r>
          </w:p>
        </w:tc>
        <w:tc>
          <w:tcPr>
            <w:tcW w:w="1511" w:type="dxa"/>
            <w:vAlign w:val="center"/>
          </w:tcPr>
          <w:p w14:paraId="5253C010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&lt;0.001</w:t>
            </w:r>
          </w:p>
        </w:tc>
        <w:tc>
          <w:tcPr>
            <w:tcW w:w="1511" w:type="dxa"/>
            <w:vAlign w:val="center"/>
          </w:tcPr>
          <w:p w14:paraId="71FC177A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0.194</w:t>
            </w:r>
          </w:p>
        </w:tc>
      </w:tr>
      <w:tr w:rsidR="0015316C" w14:paraId="4E1A5405" w14:textId="77777777">
        <w:trPr>
          <w:trHeight w:val="280"/>
        </w:trPr>
        <w:tc>
          <w:tcPr>
            <w:tcW w:w="1509" w:type="dxa"/>
            <w:vAlign w:val="center"/>
          </w:tcPr>
          <w:p w14:paraId="5C7F1B39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104</w:t>
            </w:r>
          </w:p>
        </w:tc>
        <w:tc>
          <w:tcPr>
            <w:tcW w:w="2248" w:type="dxa"/>
            <w:vAlign w:val="center"/>
          </w:tcPr>
          <w:p w14:paraId="1344526B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Diethyl adipate</w:t>
            </w:r>
          </w:p>
        </w:tc>
        <w:tc>
          <w:tcPr>
            <w:tcW w:w="1511" w:type="dxa"/>
            <w:vAlign w:val="center"/>
          </w:tcPr>
          <w:p w14:paraId="3F1A9E40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1.43</w:t>
            </w:r>
          </w:p>
        </w:tc>
        <w:tc>
          <w:tcPr>
            <w:tcW w:w="1511" w:type="dxa"/>
            <w:vAlign w:val="center"/>
          </w:tcPr>
          <w:p w14:paraId="7B35CCBF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&lt;0.001</w:t>
            </w:r>
          </w:p>
        </w:tc>
        <w:tc>
          <w:tcPr>
            <w:tcW w:w="1511" w:type="dxa"/>
            <w:vAlign w:val="center"/>
          </w:tcPr>
          <w:p w14:paraId="59FCB0DF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0.190</w:t>
            </w:r>
          </w:p>
        </w:tc>
      </w:tr>
      <w:tr w:rsidR="0015316C" w14:paraId="465071A9" w14:textId="77777777">
        <w:trPr>
          <w:trHeight w:val="280"/>
        </w:trPr>
        <w:tc>
          <w:tcPr>
            <w:tcW w:w="1509" w:type="dxa"/>
            <w:vAlign w:val="center"/>
          </w:tcPr>
          <w:p w14:paraId="63162B11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105</w:t>
            </w:r>
          </w:p>
        </w:tc>
        <w:tc>
          <w:tcPr>
            <w:tcW w:w="2248" w:type="dxa"/>
            <w:vAlign w:val="center"/>
          </w:tcPr>
          <w:p w14:paraId="647F108D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Pro-Ser</w:t>
            </w:r>
          </w:p>
        </w:tc>
        <w:tc>
          <w:tcPr>
            <w:tcW w:w="1511" w:type="dxa"/>
            <w:vAlign w:val="center"/>
          </w:tcPr>
          <w:p w14:paraId="79AAE835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1.69</w:t>
            </w:r>
          </w:p>
        </w:tc>
        <w:tc>
          <w:tcPr>
            <w:tcW w:w="1511" w:type="dxa"/>
            <w:vAlign w:val="center"/>
          </w:tcPr>
          <w:p w14:paraId="2C9B242E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&lt;0.001</w:t>
            </w:r>
          </w:p>
        </w:tc>
        <w:tc>
          <w:tcPr>
            <w:tcW w:w="1511" w:type="dxa"/>
            <w:vAlign w:val="center"/>
          </w:tcPr>
          <w:p w14:paraId="56C7B3FA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0.189</w:t>
            </w:r>
          </w:p>
        </w:tc>
      </w:tr>
      <w:tr w:rsidR="0015316C" w14:paraId="5CD25D6B" w14:textId="77777777">
        <w:trPr>
          <w:trHeight w:val="280"/>
        </w:trPr>
        <w:tc>
          <w:tcPr>
            <w:tcW w:w="1509" w:type="dxa"/>
            <w:vAlign w:val="center"/>
          </w:tcPr>
          <w:p w14:paraId="17253331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106</w:t>
            </w:r>
          </w:p>
        </w:tc>
        <w:tc>
          <w:tcPr>
            <w:tcW w:w="2248" w:type="dxa"/>
            <w:vAlign w:val="center"/>
          </w:tcPr>
          <w:p w14:paraId="0929ADA1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alpha-Linolenic acid</w:t>
            </w:r>
          </w:p>
        </w:tc>
        <w:tc>
          <w:tcPr>
            <w:tcW w:w="1511" w:type="dxa"/>
            <w:vAlign w:val="center"/>
          </w:tcPr>
          <w:p w14:paraId="1EF6B043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1.67</w:t>
            </w:r>
          </w:p>
        </w:tc>
        <w:tc>
          <w:tcPr>
            <w:tcW w:w="1511" w:type="dxa"/>
            <w:vAlign w:val="center"/>
          </w:tcPr>
          <w:p w14:paraId="78D4CBB5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&lt;0.001</w:t>
            </w:r>
          </w:p>
        </w:tc>
        <w:tc>
          <w:tcPr>
            <w:tcW w:w="1511" w:type="dxa"/>
            <w:vAlign w:val="center"/>
          </w:tcPr>
          <w:p w14:paraId="1697E900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0.187</w:t>
            </w:r>
          </w:p>
        </w:tc>
      </w:tr>
      <w:tr w:rsidR="0015316C" w14:paraId="0EFF364D" w14:textId="77777777">
        <w:trPr>
          <w:trHeight w:val="280"/>
        </w:trPr>
        <w:tc>
          <w:tcPr>
            <w:tcW w:w="1509" w:type="dxa"/>
            <w:vAlign w:val="center"/>
          </w:tcPr>
          <w:p w14:paraId="0D56C976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107</w:t>
            </w:r>
          </w:p>
        </w:tc>
        <w:tc>
          <w:tcPr>
            <w:tcW w:w="2248" w:type="dxa"/>
            <w:vAlign w:val="center"/>
          </w:tcPr>
          <w:p w14:paraId="557B6372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Kynuramine</w:t>
            </w:r>
          </w:p>
        </w:tc>
        <w:tc>
          <w:tcPr>
            <w:tcW w:w="1511" w:type="dxa"/>
            <w:vAlign w:val="center"/>
          </w:tcPr>
          <w:p w14:paraId="79A2F35D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1.35</w:t>
            </w:r>
          </w:p>
        </w:tc>
        <w:tc>
          <w:tcPr>
            <w:tcW w:w="1511" w:type="dxa"/>
            <w:vAlign w:val="center"/>
          </w:tcPr>
          <w:p w14:paraId="7B5F26A6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&lt;0.001</w:t>
            </w:r>
          </w:p>
        </w:tc>
        <w:tc>
          <w:tcPr>
            <w:tcW w:w="1511" w:type="dxa"/>
            <w:vAlign w:val="center"/>
          </w:tcPr>
          <w:p w14:paraId="0C5AB5DA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0.185</w:t>
            </w:r>
          </w:p>
        </w:tc>
      </w:tr>
      <w:tr w:rsidR="0015316C" w14:paraId="269BEA5B" w14:textId="77777777">
        <w:trPr>
          <w:trHeight w:val="280"/>
        </w:trPr>
        <w:tc>
          <w:tcPr>
            <w:tcW w:w="1509" w:type="dxa"/>
            <w:vAlign w:val="center"/>
          </w:tcPr>
          <w:p w14:paraId="6FD2F419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108</w:t>
            </w:r>
          </w:p>
        </w:tc>
        <w:tc>
          <w:tcPr>
            <w:tcW w:w="2248" w:type="dxa"/>
            <w:vAlign w:val="center"/>
          </w:tcPr>
          <w:p w14:paraId="0AEB51E8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Val-Gln</w:t>
            </w:r>
          </w:p>
        </w:tc>
        <w:tc>
          <w:tcPr>
            <w:tcW w:w="1511" w:type="dxa"/>
            <w:vAlign w:val="center"/>
          </w:tcPr>
          <w:p w14:paraId="00B1D746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1.30</w:t>
            </w:r>
          </w:p>
        </w:tc>
        <w:tc>
          <w:tcPr>
            <w:tcW w:w="1511" w:type="dxa"/>
            <w:vAlign w:val="center"/>
          </w:tcPr>
          <w:p w14:paraId="419C4F6D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&lt;0.001</w:t>
            </w:r>
          </w:p>
        </w:tc>
        <w:tc>
          <w:tcPr>
            <w:tcW w:w="1511" w:type="dxa"/>
            <w:vAlign w:val="center"/>
          </w:tcPr>
          <w:p w14:paraId="249FEEE1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0.178</w:t>
            </w:r>
          </w:p>
        </w:tc>
      </w:tr>
      <w:tr w:rsidR="0015316C" w14:paraId="157F4977" w14:textId="77777777">
        <w:trPr>
          <w:trHeight w:val="280"/>
        </w:trPr>
        <w:tc>
          <w:tcPr>
            <w:tcW w:w="1509" w:type="dxa"/>
            <w:vAlign w:val="center"/>
          </w:tcPr>
          <w:p w14:paraId="467A7CE0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109</w:t>
            </w:r>
          </w:p>
        </w:tc>
        <w:tc>
          <w:tcPr>
            <w:tcW w:w="2248" w:type="dxa"/>
            <w:vAlign w:val="center"/>
          </w:tcPr>
          <w:p w14:paraId="641572B7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Ethyl alpha-linolenate</w:t>
            </w:r>
          </w:p>
        </w:tc>
        <w:tc>
          <w:tcPr>
            <w:tcW w:w="1511" w:type="dxa"/>
            <w:vAlign w:val="center"/>
          </w:tcPr>
          <w:p w14:paraId="25DED26A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1.46</w:t>
            </w:r>
          </w:p>
        </w:tc>
        <w:tc>
          <w:tcPr>
            <w:tcW w:w="1511" w:type="dxa"/>
            <w:vAlign w:val="center"/>
          </w:tcPr>
          <w:p w14:paraId="703AF09D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&lt;0.001</w:t>
            </w:r>
          </w:p>
        </w:tc>
        <w:tc>
          <w:tcPr>
            <w:tcW w:w="1511" w:type="dxa"/>
            <w:vAlign w:val="center"/>
          </w:tcPr>
          <w:p w14:paraId="202DBB83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0.167</w:t>
            </w:r>
          </w:p>
        </w:tc>
      </w:tr>
      <w:tr w:rsidR="0015316C" w14:paraId="3339A008" w14:textId="77777777">
        <w:trPr>
          <w:trHeight w:val="280"/>
        </w:trPr>
        <w:tc>
          <w:tcPr>
            <w:tcW w:w="1509" w:type="dxa"/>
            <w:vAlign w:val="center"/>
          </w:tcPr>
          <w:p w14:paraId="4F320889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110</w:t>
            </w:r>
          </w:p>
        </w:tc>
        <w:tc>
          <w:tcPr>
            <w:tcW w:w="2248" w:type="dxa"/>
            <w:vAlign w:val="center"/>
          </w:tcPr>
          <w:p w14:paraId="4D7E5359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D-Ornithine</w:t>
            </w:r>
          </w:p>
        </w:tc>
        <w:tc>
          <w:tcPr>
            <w:tcW w:w="1511" w:type="dxa"/>
            <w:vAlign w:val="center"/>
          </w:tcPr>
          <w:p w14:paraId="02506689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1.45</w:t>
            </w:r>
          </w:p>
        </w:tc>
        <w:tc>
          <w:tcPr>
            <w:tcW w:w="1511" w:type="dxa"/>
            <w:vAlign w:val="center"/>
          </w:tcPr>
          <w:p w14:paraId="617A4A25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&lt;0.001</w:t>
            </w:r>
          </w:p>
        </w:tc>
        <w:tc>
          <w:tcPr>
            <w:tcW w:w="1511" w:type="dxa"/>
            <w:vAlign w:val="center"/>
          </w:tcPr>
          <w:p w14:paraId="2B7B4603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0.158</w:t>
            </w:r>
          </w:p>
        </w:tc>
      </w:tr>
      <w:tr w:rsidR="0015316C" w14:paraId="3FE4320A" w14:textId="77777777">
        <w:trPr>
          <w:trHeight w:val="280"/>
        </w:trPr>
        <w:tc>
          <w:tcPr>
            <w:tcW w:w="1509" w:type="dxa"/>
            <w:vAlign w:val="center"/>
          </w:tcPr>
          <w:p w14:paraId="44BD1C90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111</w:t>
            </w:r>
          </w:p>
        </w:tc>
        <w:tc>
          <w:tcPr>
            <w:tcW w:w="2248" w:type="dxa"/>
            <w:vAlign w:val="center"/>
          </w:tcPr>
          <w:p w14:paraId="25FD88FF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N-Acetyl-leucyl-leucine</w:t>
            </w:r>
          </w:p>
        </w:tc>
        <w:tc>
          <w:tcPr>
            <w:tcW w:w="1511" w:type="dxa"/>
            <w:vAlign w:val="center"/>
          </w:tcPr>
          <w:p w14:paraId="0A7D5976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1.48</w:t>
            </w:r>
          </w:p>
        </w:tc>
        <w:tc>
          <w:tcPr>
            <w:tcW w:w="1511" w:type="dxa"/>
            <w:vAlign w:val="center"/>
          </w:tcPr>
          <w:p w14:paraId="05DDA789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&lt;0.001</w:t>
            </w:r>
          </w:p>
        </w:tc>
        <w:tc>
          <w:tcPr>
            <w:tcW w:w="1511" w:type="dxa"/>
            <w:vAlign w:val="center"/>
          </w:tcPr>
          <w:p w14:paraId="2370F7EE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0.157</w:t>
            </w:r>
          </w:p>
        </w:tc>
      </w:tr>
      <w:tr w:rsidR="0015316C" w14:paraId="707A5550" w14:textId="77777777">
        <w:trPr>
          <w:trHeight w:val="280"/>
        </w:trPr>
        <w:tc>
          <w:tcPr>
            <w:tcW w:w="1509" w:type="dxa"/>
            <w:vAlign w:val="center"/>
          </w:tcPr>
          <w:p w14:paraId="30607589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112</w:t>
            </w:r>
          </w:p>
        </w:tc>
        <w:tc>
          <w:tcPr>
            <w:tcW w:w="2248" w:type="dxa"/>
            <w:vAlign w:val="center"/>
          </w:tcPr>
          <w:p w14:paraId="7F89E2AE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LysoPC(22:2(13Z,16Z)</w:t>
            </w:r>
          </w:p>
        </w:tc>
        <w:tc>
          <w:tcPr>
            <w:tcW w:w="1511" w:type="dxa"/>
            <w:vAlign w:val="center"/>
          </w:tcPr>
          <w:p w14:paraId="67CA2C36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1.39</w:t>
            </w:r>
          </w:p>
        </w:tc>
        <w:tc>
          <w:tcPr>
            <w:tcW w:w="1511" w:type="dxa"/>
            <w:vAlign w:val="center"/>
          </w:tcPr>
          <w:p w14:paraId="520F0F53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&lt;0.001</w:t>
            </w:r>
          </w:p>
        </w:tc>
        <w:tc>
          <w:tcPr>
            <w:tcW w:w="1511" w:type="dxa"/>
            <w:vAlign w:val="center"/>
          </w:tcPr>
          <w:p w14:paraId="26CBB8B9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0.155</w:t>
            </w:r>
          </w:p>
        </w:tc>
      </w:tr>
      <w:tr w:rsidR="0015316C" w14:paraId="5E7B8FA0" w14:textId="77777777">
        <w:trPr>
          <w:trHeight w:val="280"/>
        </w:trPr>
        <w:tc>
          <w:tcPr>
            <w:tcW w:w="1509" w:type="dxa"/>
            <w:vAlign w:val="center"/>
          </w:tcPr>
          <w:p w14:paraId="2027E28A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113</w:t>
            </w:r>
          </w:p>
        </w:tc>
        <w:tc>
          <w:tcPr>
            <w:tcW w:w="2248" w:type="dxa"/>
            <w:vAlign w:val="center"/>
          </w:tcPr>
          <w:p w14:paraId="352A8101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7,8-diaminopelargonate</w:t>
            </w:r>
          </w:p>
        </w:tc>
        <w:tc>
          <w:tcPr>
            <w:tcW w:w="1511" w:type="dxa"/>
            <w:vAlign w:val="center"/>
          </w:tcPr>
          <w:p w14:paraId="3AA3D808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1.61</w:t>
            </w:r>
          </w:p>
        </w:tc>
        <w:tc>
          <w:tcPr>
            <w:tcW w:w="1511" w:type="dxa"/>
            <w:vAlign w:val="center"/>
          </w:tcPr>
          <w:p w14:paraId="3AA38E7D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&lt;0.001</w:t>
            </w:r>
          </w:p>
        </w:tc>
        <w:tc>
          <w:tcPr>
            <w:tcW w:w="1511" w:type="dxa"/>
            <w:vAlign w:val="center"/>
          </w:tcPr>
          <w:p w14:paraId="2F9E143F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0.154</w:t>
            </w:r>
          </w:p>
        </w:tc>
      </w:tr>
      <w:tr w:rsidR="0015316C" w14:paraId="6D761A69" w14:textId="77777777">
        <w:trPr>
          <w:trHeight w:val="280"/>
        </w:trPr>
        <w:tc>
          <w:tcPr>
            <w:tcW w:w="1509" w:type="dxa"/>
            <w:vAlign w:val="center"/>
          </w:tcPr>
          <w:p w14:paraId="4541C5B1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114</w:t>
            </w:r>
          </w:p>
        </w:tc>
        <w:tc>
          <w:tcPr>
            <w:tcW w:w="2248" w:type="dxa"/>
            <w:vAlign w:val="center"/>
          </w:tcPr>
          <w:p w14:paraId="0749E59B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Butyl butyryllactate</w:t>
            </w:r>
          </w:p>
        </w:tc>
        <w:tc>
          <w:tcPr>
            <w:tcW w:w="1511" w:type="dxa"/>
            <w:vAlign w:val="center"/>
          </w:tcPr>
          <w:p w14:paraId="38FA17AB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1.19</w:t>
            </w:r>
          </w:p>
        </w:tc>
        <w:tc>
          <w:tcPr>
            <w:tcW w:w="1511" w:type="dxa"/>
            <w:vAlign w:val="center"/>
          </w:tcPr>
          <w:p w14:paraId="6D6AC2FA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&lt;0.001</w:t>
            </w:r>
          </w:p>
        </w:tc>
        <w:tc>
          <w:tcPr>
            <w:tcW w:w="1511" w:type="dxa"/>
            <w:vAlign w:val="center"/>
          </w:tcPr>
          <w:p w14:paraId="33C6D214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0.145</w:t>
            </w:r>
          </w:p>
        </w:tc>
      </w:tr>
      <w:tr w:rsidR="0015316C" w14:paraId="61C6E292" w14:textId="77777777">
        <w:trPr>
          <w:trHeight w:val="280"/>
        </w:trPr>
        <w:tc>
          <w:tcPr>
            <w:tcW w:w="1509" w:type="dxa"/>
            <w:vAlign w:val="center"/>
          </w:tcPr>
          <w:p w14:paraId="66E0237B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115</w:t>
            </w:r>
          </w:p>
        </w:tc>
        <w:tc>
          <w:tcPr>
            <w:tcW w:w="2248" w:type="dxa"/>
            <w:vAlign w:val="center"/>
          </w:tcPr>
          <w:p w14:paraId="3FBE10E8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Oxoglutaric acid</w:t>
            </w:r>
          </w:p>
        </w:tc>
        <w:tc>
          <w:tcPr>
            <w:tcW w:w="1511" w:type="dxa"/>
            <w:vAlign w:val="center"/>
          </w:tcPr>
          <w:p w14:paraId="799B6B58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1.96</w:t>
            </w:r>
          </w:p>
        </w:tc>
        <w:tc>
          <w:tcPr>
            <w:tcW w:w="1511" w:type="dxa"/>
            <w:vAlign w:val="center"/>
          </w:tcPr>
          <w:p w14:paraId="5A7211B8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0.003</w:t>
            </w:r>
          </w:p>
        </w:tc>
        <w:tc>
          <w:tcPr>
            <w:tcW w:w="1511" w:type="dxa"/>
            <w:vAlign w:val="center"/>
          </w:tcPr>
          <w:p w14:paraId="651E9855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0.126</w:t>
            </w:r>
          </w:p>
        </w:tc>
      </w:tr>
      <w:tr w:rsidR="0015316C" w14:paraId="2E45A126" w14:textId="77777777">
        <w:trPr>
          <w:trHeight w:val="280"/>
        </w:trPr>
        <w:tc>
          <w:tcPr>
            <w:tcW w:w="1509" w:type="dxa"/>
            <w:vAlign w:val="center"/>
          </w:tcPr>
          <w:p w14:paraId="25EEF83F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116</w:t>
            </w:r>
          </w:p>
        </w:tc>
        <w:tc>
          <w:tcPr>
            <w:tcW w:w="2248" w:type="dxa"/>
            <w:vAlign w:val="center"/>
          </w:tcPr>
          <w:p w14:paraId="5BB6505E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Toluene</w:t>
            </w:r>
          </w:p>
        </w:tc>
        <w:tc>
          <w:tcPr>
            <w:tcW w:w="1511" w:type="dxa"/>
            <w:vAlign w:val="center"/>
          </w:tcPr>
          <w:p w14:paraId="7C360AEC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1.69</w:t>
            </w:r>
          </w:p>
        </w:tc>
        <w:tc>
          <w:tcPr>
            <w:tcW w:w="1511" w:type="dxa"/>
            <w:vAlign w:val="center"/>
          </w:tcPr>
          <w:p w14:paraId="404E0BB3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&lt;0.001</w:t>
            </w:r>
          </w:p>
        </w:tc>
        <w:tc>
          <w:tcPr>
            <w:tcW w:w="1511" w:type="dxa"/>
            <w:vAlign w:val="center"/>
          </w:tcPr>
          <w:p w14:paraId="0D23B78F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0.122</w:t>
            </w:r>
          </w:p>
        </w:tc>
      </w:tr>
      <w:tr w:rsidR="0015316C" w14:paraId="2A79E85D" w14:textId="77777777">
        <w:trPr>
          <w:trHeight w:val="280"/>
        </w:trPr>
        <w:tc>
          <w:tcPr>
            <w:tcW w:w="1509" w:type="dxa"/>
            <w:vAlign w:val="center"/>
          </w:tcPr>
          <w:p w14:paraId="4043EB1F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117</w:t>
            </w:r>
          </w:p>
        </w:tc>
        <w:tc>
          <w:tcPr>
            <w:tcW w:w="2248" w:type="dxa"/>
            <w:vAlign w:val="center"/>
          </w:tcPr>
          <w:p w14:paraId="089FE692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leukotriene D4</w:t>
            </w:r>
          </w:p>
        </w:tc>
        <w:tc>
          <w:tcPr>
            <w:tcW w:w="1511" w:type="dxa"/>
            <w:vAlign w:val="center"/>
          </w:tcPr>
          <w:p w14:paraId="795D2E80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1.20</w:t>
            </w:r>
          </w:p>
        </w:tc>
        <w:tc>
          <w:tcPr>
            <w:tcW w:w="1511" w:type="dxa"/>
            <w:vAlign w:val="center"/>
          </w:tcPr>
          <w:p w14:paraId="06CDDEF0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0.002</w:t>
            </w:r>
          </w:p>
        </w:tc>
        <w:tc>
          <w:tcPr>
            <w:tcW w:w="1511" w:type="dxa"/>
            <w:vAlign w:val="center"/>
          </w:tcPr>
          <w:p w14:paraId="22EE492C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0.120</w:t>
            </w:r>
          </w:p>
        </w:tc>
      </w:tr>
      <w:tr w:rsidR="0015316C" w14:paraId="7F41B51D" w14:textId="77777777">
        <w:trPr>
          <w:trHeight w:val="280"/>
        </w:trPr>
        <w:tc>
          <w:tcPr>
            <w:tcW w:w="1509" w:type="dxa"/>
            <w:vAlign w:val="center"/>
          </w:tcPr>
          <w:p w14:paraId="21D40749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118</w:t>
            </w:r>
          </w:p>
        </w:tc>
        <w:tc>
          <w:tcPr>
            <w:tcW w:w="2248" w:type="dxa"/>
            <w:vAlign w:val="center"/>
          </w:tcPr>
          <w:p w14:paraId="5E284AA4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Leu-Ile</w:t>
            </w:r>
          </w:p>
        </w:tc>
        <w:tc>
          <w:tcPr>
            <w:tcW w:w="1511" w:type="dxa"/>
            <w:vAlign w:val="center"/>
          </w:tcPr>
          <w:p w14:paraId="4AC46E96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1.63</w:t>
            </w:r>
          </w:p>
        </w:tc>
        <w:tc>
          <w:tcPr>
            <w:tcW w:w="1511" w:type="dxa"/>
            <w:vAlign w:val="center"/>
          </w:tcPr>
          <w:p w14:paraId="6CD357BE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&lt;0.001</w:t>
            </w:r>
          </w:p>
        </w:tc>
        <w:tc>
          <w:tcPr>
            <w:tcW w:w="1511" w:type="dxa"/>
            <w:vAlign w:val="center"/>
          </w:tcPr>
          <w:p w14:paraId="02D9F968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0.115</w:t>
            </w:r>
          </w:p>
        </w:tc>
      </w:tr>
      <w:tr w:rsidR="0015316C" w14:paraId="224A9B48" w14:textId="77777777">
        <w:trPr>
          <w:trHeight w:val="280"/>
        </w:trPr>
        <w:tc>
          <w:tcPr>
            <w:tcW w:w="1509" w:type="dxa"/>
            <w:vAlign w:val="center"/>
          </w:tcPr>
          <w:p w14:paraId="16CE0B6E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119</w:t>
            </w:r>
          </w:p>
        </w:tc>
        <w:tc>
          <w:tcPr>
            <w:tcW w:w="2248" w:type="dxa"/>
            <w:vAlign w:val="center"/>
          </w:tcPr>
          <w:p w14:paraId="7999491C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Stearidonic acid</w:t>
            </w:r>
          </w:p>
        </w:tc>
        <w:tc>
          <w:tcPr>
            <w:tcW w:w="1511" w:type="dxa"/>
            <w:vAlign w:val="center"/>
          </w:tcPr>
          <w:p w14:paraId="0896A253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1.58</w:t>
            </w:r>
          </w:p>
        </w:tc>
        <w:tc>
          <w:tcPr>
            <w:tcW w:w="1511" w:type="dxa"/>
            <w:vAlign w:val="center"/>
          </w:tcPr>
          <w:p w14:paraId="15DDF40A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&lt;0.001</w:t>
            </w:r>
          </w:p>
        </w:tc>
        <w:tc>
          <w:tcPr>
            <w:tcW w:w="1511" w:type="dxa"/>
            <w:vAlign w:val="center"/>
          </w:tcPr>
          <w:p w14:paraId="7EE7EBB6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0.112</w:t>
            </w:r>
          </w:p>
        </w:tc>
      </w:tr>
      <w:tr w:rsidR="0015316C" w14:paraId="42937B76" w14:textId="77777777">
        <w:trPr>
          <w:trHeight w:val="280"/>
        </w:trPr>
        <w:tc>
          <w:tcPr>
            <w:tcW w:w="1509" w:type="dxa"/>
            <w:vAlign w:val="center"/>
          </w:tcPr>
          <w:p w14:paraId="2333DDDE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120</w:t>
            </w:r>
          </w:p>
        </w:tc>
        <w:tc>
          <w:tcPr>
            <w:tcW w:w="2248" w:type="dxa"/>
            <w:vAlign w:val="center"/>
          </w:tcPr>
          <w:p w14:paraId="17D356C8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Tyrosylthreonine</w:t>
            </w:r>
          </w:p>
        </w:tc>
        <w:tc>
          <w:tcPr>
            <w:tcW w:w="1511" w:type="dxa"/>
            <w:vAlign w:val="center"/>
          </w:tcPr>
          <w:p w14:paraId="21B4F4ED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1.19</w:t>
            </w:r>
          </w:p>
        </w:tc>
        <w:tc>
          <w:tcPr>
            <w:tcW w:w="1511" w:type="dxa"/>
            <w:vAlign w:val="center"/>
          </w:tcPr>
          <w:p w14:paraId="3624D967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&lt;0.001</w:t>
            </w:r>
          </w:p>
        </w:tc>
        <w:tc>
          <w:tcPr>
            <w:tcW w:w="1511" w:type="dxa"/>
            <w:vAlign w:val="center"/>
          </w:tcPr>
          <w:p w14:paraId="3EB50BD3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0.111</w:t>
            </w:r>
          </w:p>
        </w:tc>
      </w:tr>
      <w:tr w:rsidR="0015316C" w14:paraId="635B257F" w14:textId="77777777">
        <w:trPr>
          <w:trHeight w:val="280"/>
        </w:trPr>
        <w:tc>
          <w:tcPr>
            <w:tcW w:w="1509" w:type="dxa"/>
            <w:vAlign w:val="center"/>
          </w:tcPr>
          <w:p w14:paraId="2EF44798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121</w:t>
            </w:r>
          </w:p>
        </w:tc>
        <w:tc>
          <w:tcPr>
            <w:tcW w:w="2248" w:type="dxa"/>
            <w:vAlign w:val="center"/>
          </w:tcPr>
          <w:p w14:paraId="6C6B5102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Diethyl succinate</w:t>
            </w:r>
          </w:p>
        </w:tc>
        <w:tc>
          <w:tcPr>
            <w:tcW w:w="1511" w:type="dxa"/>
            <w:vAlign w:val="center"/>
          </w:tcPr>
          <w:p w14:paraId="6C0F9BCE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1.59</w:t>
            </w:r>
          </w:p>
        </w:tc>
        <w:tc>
          <w:tcPr>
            <w:tcW w:w="1511" w:type="dxa"/>
            <w:vAlign w:val="center"/>
          </w:tcPr>
          <w:p w14:paraId="2DD92533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&lt;0.001</w:t>
            </w:r>
          </w:p>
        </w:tc>
        <w:tc>
          <w:tcPr>
            <w:tcW w:w="1511" w:type="dxa"/>
            <w:vAlign w:val="center"/>
          </w:tcPr>
          <w:p w14:paraId="7E74D6A3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0.106</w:t>
            </w:r>
          </w:p>
        </w:tc>
      </w:tr>
      <w:tr w:rsidR="0015316C" w14:paraId="4A30E97E" w14:textId="77777777">
        <w:trPr>
          <w:trHeight w:val="280"/>
        </w:trPr>
        <w:tc>
          <w:tcPr>
            <w:tcW w:w="1509" w:type="dxa"/>
            <w:vAlign w:val="center"/>
          </w:tcPr>
          <w:p w14:paraId="3ABA63C3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122</w:t>
            </w:r>
          </w:p>
        </w:tc>
        <w:tc>
          <w:tcPr>
            <w:tcW w:w="2248" w:type="dxa"/>
            <w:vAlign w:val="center"/>
          </w:tcPr>
          <w:p w14:paraId="1B91F587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Tyrosol</w:t>
            </w:r>
          </w:p>
        </w:tc>
        <w:tc>
          <w:tcPr>
            <w:tcW w:w="1511" w:type="dxa"/>
            <w:vAlign w:val="center"/>
          </w:tcPr>
          <w:p w14:paraId="4984ECAC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1.47</w:t>
            </w:r>
          </w:p>
        </w:tc>
        <w:tc>
          <w:tcPr>
            <w:tcW w:w="1511" w:type="dxa"/>
            <w:vAlign w:val="center"/>
          </w:tcPr>
          <w:p w14:paraId="0B7857E8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&lt;0.001</w:t>
            </w:r>
          </w:p>
        </w:tc>
        <w:tc>
          <w:tcPr>
            <w:tcW w:w="1511" w:type="dxa"/>
            <w:vAlign w:val="center"/>
          </w:tcPr>
          <w:p w14:paraId="22D11575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0.105</w:t>
            </w:r>
          </w:p>
        </w:tc>
      </w:tr>
      <w:tr w:rsidR="0015316C" w14:paraId="3B14E68D" w14:textId="77777777">
        <w:trPr>
          <w:trHeight w:val="280"/>
        </w:trPr>
        <w:tc>
          <w:tcPr>
            <w:tcW w:w="1509" w:type="dxa"/>
            <w:vAlign w:val="center"/>
          </w:tcPr>
          <w:p w14:paraId="517A6542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123</w:t>
            </w:r>
          </w:p>
        </w:tc>
        <w:tc>
          <w:tcPr>
            <w:tcW w:w="2248" w:type="dxa"/>
            <w:vAlign w:val="center"/>
          </w:tcPr>
          <w:p w14:paraId="5F8B70B0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Adenosine 5'-triphosphate</w:t>
            </w: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（</w:t>
            </w: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ATP</w:t>
            </w: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）</w:t>
            </w:r>
          </w:p>
        </w:tc>
        <w:tc>
          <w:tcPr>
            <w:tcW w:w="1511" w:type="dxa"/>
            <w:vAlign w:val="center"/>
          </w:tcPr>
          <w:p w14:paraId="036EF65E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1.22</w:t>
            </w:r>
          </w:p>
        </w:tc>
        <w:tc>
          <w:tcPr>
            <w:tcW w:w="1511" w:type="dxa"/>
            <w:vAlign w:val="center"/>
          </w:tcPr>
          <w:p w14:paraId="52EE333D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&lt;0.001</w:t>
            </w:r>
          </w:p>
        </w:tc>
        <w:tc>
          <w:tcPr>
            <w:tcW w:w="1511" w:type="dxa"/>
            <w:vAlign w:val="center"/>
          </w:tcPr>
          <w:p w14:paraId="173082C1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0.101</w:t>
            </w:r>
          </w:p>
        </w:tc>
      </w:tr>
      <w:tr w:rsidR="0015316C" w14:paraId="5C691C79" w14:textId="77777777">
        <w:trPr>
          <w:trHeight w:val="280"/>
        </w:trPr>
        <w:tc>
          <w:tcPr>
            <w:tcW w:w="1509" w:type="dxa"/>
            <w:vAlign w:val="center"/>
          </w:tcPr>
          <w:p w14:paraId="2BDD9128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124</w:t>
            </w:r>
          </w:p>
        </w:tc>
        <w:tc>
          <w:tcPr>
            <w:tcW w:w="2248" w:type="dxa"/>
            <w:vAlign w:val="center"/>
          </w:tcPr>
          <w:p w14:paraId="6E166E84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Diethylpropion</w:t>
            </w:r>
          </w:p>
        </w:tc>
        <w:tc>
          <w:tcPr>
            <w:tcW w:w="1511" w:type="dxa"/>
            <w:vAlign w:val="center"/>
          </w:tcPr>
          <w:p w14:paraId="6D9AA6A0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1.55</w:t>
            </w:r>
          </w:p>
        </w:tc>
        <w:tc>
          <w:tcPr>
            <w:tcW w:w="1511" w:type="dxa"/>
            <w:vAlign w:val="center"/>
          </w:tcPr>
          <w:p w14:paraId="60F73EE2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&lt;0.001</w:t>
            </w:r>
          </w:p>
        </w:tc>
        <w:tc>
          <w:tcPr>
            <w:tcW w:w="1511" w:type="dxa"/>
            <w:vAlign w:val="center"/>
          </w:tcPr>
          <w:p w14:paraId="08346090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0.100</w:t>
            </w:r>
          </w:p>
        </w:tc>
      </w:tr>
      <w:tr w:rsidR="0015316C" w14:paraId="2D20B3A7" w14:textId="77777777">
        <w:trPr>
          <w:trHeight w:val="280"/>
        </w:trPr>
        <w:tc>
          <w:tcPr>
            <w:tcW w:w="1509" w:type="dxa"/>
            <w:vAlign w:val="center"/>
          </w:tcPr>
          <w:p w14:paraId="47763595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125</w:t>
            </w:r>
          </w:p>
        </w:tc>
        <w:tc>
          <w:tcPr>
            <w:tcW w:w="2248" w:type="dxa"/>
            <w:vAlign w:val="center"/>
          </w:tcPr>
          <w:p w14:paraId="1CF276FD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Pelargonic acid</w:t>
            </w:r>
          </w:p>
        </w:tc>
        <w:tc>
          <w:tcPr>
            <w:tcW w:w="1511" w:type="dxa"/>
            <w:vAlign w:val="center"/>
          </w:tcPr>
          <w:p w14:paraId="1CCB83EE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1.51</w:t>
            </w:r>
          </w:p>
        </w:tc>
        <w:tc>
          <w:tcPr>
            <w:tcW w:w="1511" w:type="dxa"/>
            <w:vAlign w:val="center"/>
          </w:tcPr>
          <w:p w14:paraId="469107E5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&lt;0.001</w:t>
            </w:r>
          </w:p>
        </w:tc>
        <w:tc>
          <w:tcPr>
            <w:tcW w:w="1511" w:type="dxa"/>
            <w:vAlign w:val="center"/>
          </w:tcPr>
          <w:p w14:paraId="44E8AC24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0.096</w:t>
            </w:r>
          </w:p>
        </w:tc>
      </w:tr>
      <w:tr w:rsidR="0015316C" w14:paraId="691E6A49" w14:textId="77777777">
        <w:trPr>
          <w:trHeight w:val="280"/>
        </w:trPr>
        <w:tc>
          <w:tcPr>
            <w:tcW w:w="1509" w:type="dxa"/>
            <w:vAlign w:val="center"/>
          </w:tcPr>
          <w:p w14:paraId="5A98C796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126</w:t>
            </w:r>
          </w:p>
        </w:tc>
        <w:tc>
          <w:tcPr>
            <w:tcW w:w="2248" w:type="dxa"/>
            <w:vAlign w:val="center"/>
          </w:tcPr>
          <w:p w14:paraId="322DAEFE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L-Phenylalaninol</w:t>
            </w:r>
          </w:p>
        </w:tc>
        <w:tc>
          <w:tcPr>
            <w:tcW w:w="1511" w:type="dxa"/>
            <w:vAlign w:val="center"/>
          </w:tcPr>
          <w:p w14:paraId="1D9F1686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1.62</w:t>
            </w:r>
          </w:p>
        </w:tc>
        <w:tc>
          <w:tcPr>
            <w:tcW w:w="1511" w:type="dxa"/>
            <w:vAlign w:val="center"/>
          </w:tcPr>
          <w:p w14:paraId="7B2FDAC2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&lt;0.001</w:t>
            </w:r>
          </w:p>
        </w:tc>
        <w:tc>
          <w:tcPr>
            <w:tcW w:w="1511" w:type="dxa"/>
            <w:vAlign w:val="center"/>
          </w:tcPr>
          <w:p w14:paraId="75E83AA3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0.089</w:t>
            </w:r>
          </w:p>
        </w:tc>
      </w:tr>
      <w:tr w:rsidR="0015316C" w14:paraId="6176010B" w14:textId="77777777">
        <w:trPr>
          <w:trHeight w:val="280"/>
        </w:trPr>
        <w:tc>
          <w:tcPr>
            <w:tcW w:w="1509" w:type="dxa"/>
            <w:vAlign w:val="center"/>
          </w:tcPr>
          <w:p w14:paraId="4EE06216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127</w:t>
            </w:r>
          </w:p>
        </w:tc>
        <w:tc>
          <w:tcPr>
            <w:tcW w:w="2248" w:type="dxa"/>
            <w:vAlign w:val="center"/>
          </w:tcPr>
          <w:p w14:paraId="111FD198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FAA(18:1)</w:t>
            </w:r>
          </w:p>
        </w:tc>
        <w:tc>
          <w:tcPr>
            <w:tcW w:w="1511" w:type="dxa"/>
            <w:vAlign w:val="center"/>
          </w:tcPr>
          <w:p w14:paraId="0CB86167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1.48</w:t>
            </w:r>
          </w:p>
        </w:tc>
        <w:tc>
          <w:tcPr>
            <w:tcW w:w="1511" w:type="dxa"/>
            <w:vAlign w:val="center"/>
          </w:tcPr>
          <w:p w14:paraId="187D7434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&lt;0.001</w:t>
            </w:r>
          </w:p>
        </w:tc>
        <w:tc>
          <w:tcPr>
            <w:tcW w:w="1511" w:type="dxa"/>
            <w:vAlign w:val="center"/>
          </w:tcPr>
          <w:p w14:paraId="1FDFA2D1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0.087</w:t>
            </w:r>
          </w:p>
        </w:tc>
      </w:tr>
      <w:tr w:rsidR="0015316C" w14:paraId="6807F88B" w14:textId="77777777">
        <w:trPr>
          <w:trHeight w:val="280"/>
        </w:trPr>
        <w:tc>
          <w:tcPr>
            <w:tcW w:w="1509" w:type="dxa"/>
            <w:vAlign w:val="center"/>
          </w:tcPr>
          <w:p w14:paraId="0712EA07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128</w:t>
            </w:r>
          </w:p>
        </w:tc>
        <w:tc>
          <w:tcPr>
            <w:tcW w:w="2248" w:type="dxa"/>
            <w:vAlign w:val="center"/>
          </w:tcPr>
          <w:p w14:paraId="7BA8B8A6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FAA(17:1)</w:t>
            </w:r>
          </w:p>
        </w:tc>
        <w:tc>
          <w:tcPr>
            <w:tcW w:w="1511" w:type="dxa"/>
            <w:vAlign w:val="center"/>
          </w:tcPr>
          <w:p w14:paraId="12C0BBA8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1.49</w:t>
            </w:r>
          </w:p>
        </w:tc>
        <w:tc>
          <w:tcPr>
            <w:tcW w:w="1511" w:type="dxa"/>
            <w:vAlign w:val="center"/>
          </w:tcPr>
          <w:p w14:paraId="06EBDF8C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&lt;0.001</w:t>
            </w:r>
          </w:p>
        </w:tc>
        <w:tc>
          <w:tcPr>
            <w:tcW w:w="1511" w:type="dxa"/>
            <w:vAlign w:val="center"/>
          </w:tcPr>
          <w:p w14:paraId="21EBA43A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0.085</w:t>
            </w:r>
          </w:p>
        </w:tc>
      </w:tr>
      <w:tr w:rsidR="0015316C" w14:paraId="7F480DEA" w14:textId="77777777">
        <w:trPr>
          <w:trHeight w:val="280"/>
        </w:trPr>
        <w:tc>
          <w:tcPr>
            <w:tcW w:w="1509" w:type="dxa"/>
            <w:vAlign w:val="center"/>
          </w:tcPr>
          <w:p w14:paraId="14D6E489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129</w:t>
            </w:r>
          </w:p>
        </w:tc>
        <w:tc>
          <w:tcPr>
            <w:tcW w:w="2248" w:type="dxa"/>
            <w:vAlign w:val="center"/>
          </w:tcPr>
          <w:p w14:paraId="130A0ECC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Cholesterol</w:t>
            </w:r>
          </w:p>
        </w:tc>
        <w:tc>
          <w:tcPr>
            <w:tcW w:w="1511" w:type="dxa"/>
            <w:vAlign w:val="center"/>
          </w:tcPr>
          <w:p w14:paraId="03E67657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1.79</w:t>
            </w:r>
          </w:p>
        </w:tc>
        <w:tc>
          <w:tcPr>
            <w:tcW w:w="1511" w:type="dxa"/>
            <w:vAlign w:val="center"/>
          </w:tcPr>
          <w:p w14:paraId="3B568CFF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&lt;0.001</w:t>
            </w:r>
          </w:p>
        </w:tc>
        <w:tc>
          <w:tcPr>
            <w:tcW w:w="1511" w:type="dxa"/>
            <w:vAlign w:val="center"/>
          </w:tcPr>
          <w:p w14:paraId="026BDE9E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0.058</w:t>
            </w:r>
          </w:p>
        </w:tc>
      </w:tr>
      <w:tr w:rsidR="0015316C" w14:paraId="39831405" w14:textId="77777777">
        <w:trPr>
          <w:trHeight w:val="280"/>
        </w:trPr>
        <w:tc>
          <w:tcPr>
            <w:tcW w:w="1509" w:type="dxa"/>
            <w:tcBorders>
              <w:bottom w:val="single" w:sz="4" w:space="0" w:color="auto"/>
            </w:tcBorders>
            <w:vAlign w:val="center"/>
          </w:tcPr>
          <w:p w14:paraId="0A4AC4E5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130</w:t>
            </w:r>
          </w:p>
        </w:tc>
        <w:tc>
          <w:tcPr>
            <w:tcW w:w="2248" w:type="dxa"/>
            <w:tcBorders>
              <w:bottom w:val="single" w:sz="4" w:space="0" w:color="auto"/>
            </w:tcBorders>
            <w:vAlign w:val="center"/>
          </w:tcPr>
          <w:p w14:paraId="71704B8C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Tetradecanedioic acid</w:t>
            </w:r>
          </w:p>
        </w:tc>
        <w:tc>
          <w:tcPr>
            <w:tcW w:w="1511" w:type="dxa"/>
            <w:tcBorders>
              <w:bottom w:val="single" w:sz="4" w:space="0" w:color="auto"/>
            </w:tcBorders>
            <w:vAlign w:val="center"/>
          </w:tcPr>
          <w:p w14:paraId="7C0F2933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1.66</w:t>
            </w:r>
          </w:p>
        </w:tc>
        <w:tc>
          <w:tcPr>
            <w:tcW w:w="1511" w:type="dxa"/>
            <w:tcBorders>
              <w:bottom w:val="single" w:sz="4" w:space="0" w:color="auto"/>
            </w:tcBorders>
            <w:vAlign w:val="center"/>
          </w:tcPr>
          <w:p w14:paraId="6CAC86BB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&lt;0.001</w:t>
            </w:r>
          </w:p>
        </w:tc>
        <w:tc>
          <w:tcPr>
            <w:tcW w:w="1511" w:type="dxa"/>
            <w:tcBorders>
              <w:bottom w:val="single" w:sz="4" w:space="0" w:color="auto"/>
            </w:tcBorders>
            <w:vAlign w:val="center"/>
          </w:tcPr>
          <w:p w14:paraId="31B9A1DB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0.020</w:t>
            </w:r>
          </w:p>
        </w:tc>
      </w:tr>
    </w:tbl>
    <w:p w14:paraId="74A3C5E6" w14:textId="77777777" w:rsidR="0015316C" w:rsidRDefault="0015316C"/>
    <w:p w14:paraId="49EC10B3" w14:textId="77777777" w:rsidR="0015316C" w:rsidRDefault="00047481">
      <w:pPr>
        <w:jc w:val="both"/>
        <w:rPr>
          <w:rFonts w:ascii="Times New Roman" w:eastAsia="黑体" w:hAnsi="Times New Roman" w:cs="Times New Roman"/>
        </w:rPr>
      </w:pPr>
      <w:r>
        <w:rPr>
          <w:rFonts w:ascii="Times New Roman" w:eastAsia="黑体" w:hAnsi="Times New Roman" w:cs="Times New Roman"/>
          <w:b/>
        </w:rPr>
        <w:t xml:space="preserve">Table </w:t>
      </w:r>
      <w:r>
        <w:rPr>
          <w:rFonts w:ascii="Times New Roman" w:eastAsia="黑体" w:hAnsi="Times New Roman" w:cs="Times New Roman" w:hint="eastAsia"/>
          <w:b/>
        </w:rPr>
        <w:t>S</w:t>
      </w:r>
      <w:r>
        <w:rPr>
          <w:rFonts w:ascii="Times New Roman" w:eastAsia="黑体" w:hAnsi="Times New Roman" w:cs="Times New Roman"/>
          <w:b/>
        </w:rPr>
        <w:t xml:space="preserve">6. </w:t>
      </w:r>
      <w:r>
        <w:rPr>
          <w:rFonts w:ascii="Times New Roman" w:eastAsia="黑体" w:hAnsi="Times New Roman" w:cs="Times New Roman"/>
        </w:rPr>
        <w:t>Q value of tryptophan metabolites directly combined with three concentrations</w:t>
      </w:r>
      <w:r>
        <w:rPr>
          <w:rFonts w:ascii="Times New Roman" w:eastAsia="黑体" w:hAnsi="Times New Roman" w:cs="Times New Roman" w:hint="eastAsia"/>
        </w:rPr>
        <w:t xml:space="preserve"> of </w:t>
      </w:r>
      <w:r>
        <w:rPr>
          <w:rFonts w:ascii="Times New Roman" w:eastAsia="黑体" w:hAnsi="Times New Roman" w:cs="Times New Roman"/>
        </w:rPr>
        <w:t>FOLFOX.</w:t>
      </w:r>
    </w:p>
    <w:tbl>
      <w:tblPr>
        <w:tblStyle w:val="a8"/>
        <w:tblW w:w="830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88"/>
        <w:gridCol w:w="2270"/>
        <w:gridCol w:w="1508"/>
        <w:gridCol w:w="1508"/>
        <w:gridCol w:w="1508"/>
      </w:tblGrid>
      <w:tr w:rsidR="0015316C" w14:paraId="4394C17A" w14:textId="77777777"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0497E85" w14:textId="77777777" w:rsidR="0015316C" w:rsidRDefault="00047481">
            <w:pPr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No.</w:t>
            </w:r>
          </w:p>
        </w:tc>
        <w:tc>
          <w:tcPr>
            <w:tcW w:w="235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E875F7A" w14:textId="77777777" w:rsidR="0015316C" w:rsidRDefault="00047481">
            <w:pPr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Tryptophan metabolite</w:t>
            </w:r>
          </w:p>
        </w:tc>
        <w:tc>
          <w:tcPr>
            <w:tcW w:w="15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A6696C6" w14:textId="77777777" w:rsidR="0015316C" w:rsidRDefault="00047481">
            <w:pPr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F1</w:t>
            </w:r>
          </w:p>
        </w:tc>
        <w:tc>
          <w:tcPr>
            <w:tcW w:w="15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CB30EC8" w14:textId="77777777" w:rsidR="0015316C" w:rsidRDefault="00047481">
            <w:pPr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F2</w:t>
            </w:r>
          </w:p>
        </w:tc>
        <w:tc>
          <w:tcPr>
            <w:tcW w:w="15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C4AFB3A" w14:textId="77777777" w:rsidR="0015316C" w:rsidRDefault="00047481">
            <w:pPr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F3</w:t>
            </w:r>
          </w:p>
        </w:tc>
      </w:tr>
      <w:tr w:rsidR="0015316C" w14:paraId="5BE9B97D" w14:textId="77777777">
        <w:trPr>
          <w:trHeight w:val="280"/>
        </w:trPr>
        <w:tc>
          <w:tcPr>
            <w:tcW w:w="1506" w:type="dxa"/>
            <w:gridSpan w:val="2"/>
            <w:tcBorders>
              <w:top w:val="single" w:sz="4" w:space="0" w:color="auto"/>
            </w:tcBorders>
            <w:vAlign w:val="center"/>
          </w:tcPr>
          <w:p w14:paraId="3CCF4441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</w:t>
            </w:r>
          </w:p>
        </w:tc>
        <w:tc>
          <w:tcPr>
            <w:tcW w:w="2270" w:type="dxa"/>
            <w:tcBorders>
              <w:top w:val="single" w:sz="4" w:space="0" w:color="auto"/>
            </w:tcBorders>
            <w:vAlign w:val="center"/>
          </w:tcPr>
          <w:p w14:paraId="767A50C5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TP</w:t>
            </w:r>
          </w:p>
        </w:tc>
        <w:tc>
          <w:tcPr>
            <w:tcW w:w="1508" w:type="dxa"/>
            <w:tcBorders>
              <w:top w:val="single" w:sz="4" w:space="0" w:color="auto"/>
            </w:tcBorders>
            <w:vAlign w:val="center"/>
          </w:tcPr>
          <w:p w14:paraId="4D7989A1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.11</w:t>
            </w:r>
          </w:p>
        </w:tc>
        <w:tc>
          <w:tcPr>
            <w:tcW w:w="1508" w:type="dxa"/>
            <w:tcBorders>
              <w:top w:val="single" w:sz="4" w:space="0" w:color="auto"/>
            </w:tcBorders>
            <w:vAlign w:val="center"/>
          </w:tcPr>
          <w:p w14:paraId="4AA1CD43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.09</w:t>
            </w:r>
          </w:p>
        </w:tc>
        <w:tc>
          <w:tcPr>
            <w:tcW w:w="1508" w:type="dxa"/>
            <w:tcBorders>
              <w:top w:val="single" w:sz="4" w:space="0" w:color="auto"/>
            </w:tcBorders>
            <w:vAlign w:val="center"/>
          </w:tcPr>
          <w:p w14:paraId="3C4C7322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.11</w:t>
            </w:r>
          </w:p>
        </w:tc>
      </w:tr>
      <w:tr w:rsidR="0015316C" w14:paraId="3AE5EEA6" w14:textId="77777777">
        <w:trPr>
          <w:trHeight w:val="280"/>
        </w:trPr>
        <w:tc>
          <w:tcPr>
            <w:tcW w:w="1506" w:type="dxa"/>
            <w:gridSpan w:val="2"/>
            <w:vAlign w:val="center"/>
          </w:tcPr>
          <w:p w14:paraId="307DDDF5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2</w:t>
            </w:r>
          </w:p>
        </w:tc>
        <w:tc>
          <w:tcPr>
            <w:tcW w:w="2270" w:type="dxa"/>
            <w:vAlign w:val="center"/>
          </w:tcPr>
          <w:p w14:paraId="67B8C8E8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TM</w:t>
            </w:r>
          </w:p>
        </w:tc>
        <w:tc>
          <w:tcPr>
            <w:tcW w:w="1508" w:type="dxa"/>
            <w:vAlign w:val="center"/>
          </w:tcPr>
          <w:p w14:paraId="3700625E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.21</w:t>
            </w:r>
          </w:p>
        </w:tc>
        <w:tc>
          <w:tcPr>
            <w:tcW w:w="1508" w:type="dxa"/>
            <w:vAlign w:val="center"/>
          </w:tcPr>
          <w:p w14:paraId="24CA942E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.12</w:t>
            </w:r>
          </w:p>
        </w:tc>
        <w:tc>
          <w:tcPr>
            <w:tcW w:w="1508" w:type="dxa"/>
            <w:vAlign w:val="center"/>
          </w:tcPr>
          <w:p w14:paraId="0AA36EFF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.17</w:t>
            </w:r>
          </w:p>
        </w:tc>
      </w:tr>
      <w:tr w:rsidR="0015316C" w14:paraId="0328190C" w14:textId="77777777">
        <w:trPr>
          <w:trHeight w:val="280"/>
        </w:trPr>
        <w:tc>
          <w:tcPr>
            <w:tcW w:w="1506" w:type="dxa"/>
            <w:gridSpan w:val="2"/>
            <w:vAlign w:val="center"/>
          </w:tcPr>
          <w:p w14:paraId="2201311F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3</w:t>
            </w:r>
          </w:p>
        </w:tc>
        <w:tc>
          <w:tcPr>
            <w:tcW w:w="2270" w:type="dxa"/>
            <w:vAlign w:val="center"/>
          </w:tcPr>
          <w:p w14:paraId="22C62B6F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IN</w:t>
            </w:r>
          </w:p>
        </w:tc>
        <w:tc>
          <w:tcPr>
            <w:tcW w:w="1508" w:type="dxa"/>
            <w:vAlign w:val="center"/>
          </w:tcPr>
          <w:p w14:paraId="277D0B81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.06</w:t>
            </w:r>
          </w:p>
        </w:tc>
        <w:tc>
          <w:tcPr>
            <w:tcW w:w="1508" w:type="dxa"/>
            <w:vAlign w:val="center"/>
          </w:tcPr>
          <w:p w14:paraId="032F26F6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.02</w:t>
            </w:r>
          </w:p>
        </w:tc>
        <w:tc>
          <w:tcPr>
            <w:tcW w:w="1508" w:type="dxa"/>
            <w:vAlign w:val="center"/>
          </w:tcPr>
          <w:p w14:paraId="42F66FB4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.09</w:t>
            </w:r>
          </w:p>
        </w:tc>
      </w:tr>
      <w:tr w:rsidR="0015316C" w14:paraId="2358035A" w14:textId="77777777">
        <w:trPr>
          <w:trHeight w:val="280"/>
        </w:trPr>
        <w:tc>
          <w:tcPr>
            <w:tcW w:w="1506" w:type="dxa"/>
            <w:gridSpan w:val="2"/>
            <w:vAlign w:val="center"/>
          </w:tcPr>
          <w:p w14:paraId="3455A4DF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4</w:t>
            </w:r>
          </w:p>
        </w:tc>
        <w:tc>
          <w:tcPr>
            <w:tcW w:w="2270" w:type="dxa"/>
            <w:vAlign w:val="center"/>
          </w:tcPr>
          <w:p w14:paraId="54A2CBBD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SK</w:t>
            </w:r>
          </w:p>
        </w:tc>
        <w:tc>
          <w:tcPr>
            <w:tcW w:w="1508" w:type="dxa"/>
            <w:vAlign w:val="center"/>
          </w:tcPr>
          <w:p w14:paraId="046F0282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0</w:t>
            </w: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.92</w:t>
            </w:r>
          </w:p>
        </w:tc>
        <w:tc>
          <w:tcPr>
            <w:tcW w:w="1508" w:type="dxa"/>
            <w:vAlign w:val="center"/>
          </w:tcPr>
          <w:p w14:paraId="31BFD778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0</w:t>
            </w: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.88</w:t>
            </w:r>
          </w:p>
        </w:tc>
        <w:tc>
          <w:tcPr>
            <w:tcW w:w="1508" w:type="dxa"/>
            <w:vAlign w:val="center"/>
          </w:tcPr>
          <w:p w14:paraId="27B9F0CF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0</w:t>
            </w: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.91</w:t>
            </w:r>
          </w:p>
        </w:tc>
      </w:tr>
      <w:tr w:rsidR="0015316C" w14:paraId="31A28490" w14:textId="77777777">
        <w:trPr>
          <w:trHeight w:val="280"/>
        </w:trPr>
        <w:tc>
          <w:tcPr>
            <w:tcW w:w="1506" w:type="dxa"/>
            <w:gridSpan w:val="2"/>
            <w:vAlign w:val="center"/>
          </w:tcPr>
          <w:p w14:paraId="0285587C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5</w:t>
            </w:r>
          </w:p>
        </w:tc>
        <w:tc>
          <w:tcPr>
            <w:tcW w:w="2270" w:type="dxa"/>
            <w:vAlign w:val="center"/>
          </w:tcPr>
          <w:p w14:paraId="50A036C8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ILA</w:t>
            </w:r>
          </w:p>
        </w:tc>
        <w:tc>
          <w:tcPr>
            <w:tcW w:w="1508" w:type="dxa"/>
            <w:vAlign w:val="center"/>
          </w:tcPr>
          <w:p w14:paraId="2D62772B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.02</w:t>
            </w:r>
          </w:p>
        </w:tc>
        <w:tc>
          <w:tcPr>
            <w:tcW w:w="1508" w:type="dxa"/>
            <w:vAlign w:val="center"/>
          </w:tcPr>
          <w:p w14:paraId="3582754D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0</w:t>
            </w: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.98</w:t>
            </w:r>
          </w:p>
        </w:tc>
        <w:tc>
          <w:tcPr>
            <w:tcW w:w="1508" w:type="dxa"/>
            <w:vAlign w:val="center"/>
          </w:tcPr>
          <w:p w14:paraId="68DAEC27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.00</w:t>
            </w:r>
          </w:p>
        </w:tc>
      </w:tr>
      <w:tr w:rsidR="0015316C" w14:paraId="62C7BED2" w14:textId="77777777">
        <w:trPr>
          <w:trHeight w:val="280"/>
        </w:trPr>
        <w:tc>
          <w:tcPr>
            <w:tcW w:w="1506" w:type="dxa"/>
            <w:gridSpan w:val="2"/>
            <w:vAlign w:val="center"/>
          </w:tcPr>
          <w:p w14:paraId="42C44D79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6</w:t>
            </w:r>
          </w:p>
        </w:tc>
        <w:tc>
          <w:tcPr>
            <w:tcW w:w="2270" w:type="dxa"/>
            <w:vAlign w:val="center"/>
          </w:tcPr>
          <w:p w14:paraId="7FDCE788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IPA</w:t>
            </w:r>
          </w:p>
        </w:tc>
        <w:tc>
          <w:tcPr>
            <w:tcW w:w="1508" w:type="dxa"/>
            <w:vAlign w:val="center"/>
          </w:tcPr>
          <w:p w14:paraId="58AB3EAC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.03</w:t>
            </w:r>
          </w:p>
        </w:tc>
        <w:tc>
          <w:tcPr>
            <w:tcW w:w="1508" w:type="dxa"/>
            <w:vAlign w:val="center"/>
          </w:tcPr>
          <w:p w14:paraId="3C902679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0</w:t>
            </w: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.96</w:t>
            </w:r>
          </w:p>
        </w:tc>
        <w:tc>
          <w:tcPr>
            <w:tcW w:w="1508" w:type="dxa"/>
            <w:vAlign w:val="center"/>
          </w:tcPr>
          <w:p w14:paraId="0120CF92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.04</w:t>
            </w:r>
          </w:p>
        </w:tc>
      </w:tr>
      <w:tr w:rsidR="0015316C" w14:paraId="2BBE69AD" w14:textId="77777777">
        <w:trPr>
          <w:trHeight w:val="280"/>
        </w:trPr>
        <w:tc>
          <w:tcPr>
            <w:tcW w:w="1506" w:type="dxa"/>
            <w:gridSpan w:val="2"/>
            <w:vAlign w:val="center"/>
          </w:tcPr>
          <w:p w14:paraId="23F073A1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7</w:t>
            </w:r>
          </w:p>
        </w:tc>
        <w:tc>
          <w:tcPr>
            <w:tcW w:w="2270" w:type="dxa"/>
            <w:vAlign w:val="center"/>
          </w:tcPr>
          <w:p w14:paraId="5A90B7A9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I</w:t>
            </w: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3</w:t>
            </w:r>
            <w:r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A</w:t>
            </w:r>
          </w:p>
        </w:tc>
        <w:tc>
          <w:tcPr>
            <w:tcW w:w="1508" w:type="dxa"/>
            <w:vAlign w:val="center"/>
          </w:tcPr>
          <w:p w14:paraId="7CE2B5DE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0</w:t>
            </w: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.90</w:t>
            </w:r>
          </w:p>
        </w:tc>
        <w:tc>
          <w:tcPr>
            <w:tcW w:w="1508" w:type="dxa"/>
            <w:vAlign w:val="center"/>
          </w:tcPr>
          <w:p w14:paraId="2067FFEF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0</w:t>
            </w: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.86</w:t>
            </w:r>
          </w:p>
        </w:tc>
        <w:tc>
          <w:tcPr>
            <w:tcW w:w="1508" w:type="dxa"/>
            <w:vAlign w:val="center"/>
          </w:tcPr>
          <w:p w14:paraId="50D23815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0</w:t>
            </w: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.85</w:t>
            </w:r>
          </w:p>
        </w:tc>
      </w:tr>
      <w:tr w:rsidR="0015316C" w14:paraId="6CCBE263" w14:textId="77777777">
        <w:trPr>
          <w:trHeight w:val="280"/>
        </w:trPr>
        <w:tc>
          <w:tcPr>
            <w:tcW w:w="1506" w:type="dxa"/>
            <w:gridSpan w:val="2"/>
            <w:vAlign w:val="center"/>
          </w:tcPr>
          <w:p w14:paraId="42E8E8D7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8</w:t>
            </w:r>
          </w:p>
        </w:tc>
        <w:tc>
          <w:tcPr>
            <w:tcW w:w="2270" w:type="dxa"/>
            <w:vAlign w:val="center"/>
          </w:tcPr>
          <w:p w14:paraId="7C395585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3HK</w:t>
            </w:r>
          </w:p>
        </w:tc>
        <w:tc>
          <w:tcPr>
            <w:tcW w:w="1508" w:type="dxa"/>
            <w:vAlign w:val="center"/>
          </w:tcPr>
          <w:p w14:paraId="3E92D237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0</w:t>
            </w: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.90</w:t>
            </w:r>
          </w:p>
        </w:tc>
        <w:tc>
          <w:tcPr>
            <w:tcW w:w="1508" w:type="dxa"/>
            <w:vAlign w:val="center"/>
          </w:tcPr>
          <w:p w14:paraId="21976E69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0</w:t>
            </w: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.87</w:t>
            </w:r>
          </w:p>
        </w:tc>
        <w:tc>
          <w:tcPr>
            <w:tcW w:w="1508" w:type="dxa"/>
            <w:vAlign w:val="center"/>
          </w:tcPr>
          <w:p w14:paraId="4973713C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0</w:t>
            </w: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.86</w:t>
            </w:r>
          </w:p>
        </w:tc>
      </w:tr>
      <w:tr w:rsidR="0015316C" w14:paraId="35C42767" w14:textId="77777777">
        <w:trPr>
          <w:trHeight w:val="280"/>
        </w:trPr>
        <w:tc>
          <w:tcPr>
            <w:tcW w:w="1506" w:type="dxa"/>
            <w:gridSpan w:val="2"/>
            <w:tcBorders>
              <w:bottom w:val="single" w:sz="4" w:space="0" w:color="auto"/>
            </w:tcBorders>
            <w:vAlign w:val="center"/>
          </w:tcPr>
          <w:p w14:paraId="64B8D6C4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9</w:t>
            </w:r>
          </w:p>
        </w:tc>
        <w:tc>
          <w:tcPr>
            <w:tcW w:w="2270" w:type="dxa"/>
            <w:tcBorders>
              <w:bottom w:val="single" w:sz="4" w:space="0" w:color="auto"/>
            </w:tcBorders>
            <w:vAlign w:val="center"/>
          </w:tcPr>
          <w:p w14:paraId="2213FF23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IAA</w:t>
            </w:r>
          </w:p>
        </w:tc>
        <w:tc>
          <w:tcPr>
            <w:tcW w:w="1508" w:type="dxa"/>
            <w:tcBorders>
              <w:bottom w:val="single" w:sz="4" w:space="0" w:color="auto"/>
            </w:tcBorders>
            <w:vAlign w:val="center"/>
          </w:tcPr>
          <w:p w14:paraId="742FA4B3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.03</w:t>
            </w:r>
          </w:p>
        </w:tc>
        <w:tc>
          <w:tcPr>
            <w:tcW w:w="1508" w:type="dxa"/>
            <w:tcBorders>
              <w:bottom w:val="single" w:sz="4" w:space="0" w:color="auto"/>
            </w:tcBorders>
            <w:vAlign w:val="center"/>
          </w:tcPr>
          <w:p w14:paraId="62CE4FB3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0</w:t>
            </w: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.88</w:t>
            </w:r>
          </w:p>
        </w:tc>
        <w:tc>
          <w:tcPr>
            <w:tcW w:w="1508" w:type="dxa"/>
            <w:tcBorders>
              <w:bottom w:val="single" w:sz="4" w:space="0" w:color="auto"/>
            </w:tcBorders>
            <w:vAlign w:val="center"/>
          </w:tcPr>
          <w:p w14:paraId="1FD47CCA" w14:textId="77777777" w:rsidR="0015316C" w:rsidRDefault="000474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0</w:t>
            </w: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.96</w:t>
            </w:r>
          </w:p>
        </w:tc>
      </w:tr>
    </w:tbl>
    <w:p w14:paraId="412861FA" w14:textId="77777777" w:rsidR="0015316C" w:rsidRDefault="0015316C"/>
    <w:p w14:paraId="45437934" w14:textId="77777777" w:rsidR="0015316C" w:rsidRDefault="00047481">
      <w:pPr>
        <w:jc w:val="both"/>
        <w:rPr>
          <w:rFonts w:ascii="Times New Roman" w:eastAsia="黑体" w:hAnsi="Times New Roman" w:cs="Times New Roman"/>
          <w:sz w:val="22"/>
          <w:szCs w:val="22"/>
        </w:rPr>
      </w:pPr>
      <w:r>
        <w:rPr>
          <w:rFonts w:ascii="Times New Roman" w:eastAsia="黑体" w:hAnsi="Times New Roman" w:cs="Times New Roman"/>
          <w:sz w:val="22"/>
          <w:szCs w:val="22"/>
        </w:rPr>
        <w:t xml:space="preserve">Q &lt; 0.85 is antagonistic, 0.85 ≤ Q &lt; 1.15 is additive, and Q ≥ 1.15 is synergistic. Nine tryptophan metabolites: TP: Tryptophan, 50 μM; TM: Tryptamine, 5 μM; IN: Indole, 500 μM; SK: </w:t>
      </w:r>
      <w:r>
        <w:rPr>
          <w:rFonts w:ascii="Times New Roman" w:eastAsia="黑体" w:hAnsi="Times New Roman" w:cs="Times New Roman" w:hint="eastAsia"/>
          <w:sz w:val="22"/>
          <w:szCs w:val="22"/>
        </w:rPr>
        <w:t>S</w:t>
      </w:r>
      <w:r>
        <w:rPr>
          <w:rFonts w:ascii="Times New Roman" w:eastAsia="黑体" w:hAnsi="Times New Roman" w:cs="Times New Roman"/>
          <w:sz w:val="22"/>
          <w:szCs w:val="22"/>
        </w:rPr>
        <w:t xml:space="preserve">katole, 100 μM; ILA: Indole-3-Lactic Acid, 800 μM; IPA: 3-Indole propionic acid, 500 μM; I3A: </w:t>
      </w:r>
      <w:r>
        <w:rPr>
          <w:rFonts w:ascii="Times New Roman" w:eastAsia="黑体" w:hAnsi="Times New Roman" w:cs="Times New Roman"/>
        </w:rPr>
        <w:t>Indole-3-carboxaldehyde</w:t>
      </w:r>
      <w:r>
        <w:rPr>
          <w:rFonts w:ascii="Times New Roman" w:eastAsia="黑体" w:hAnsi="Times New Roman" w:cs="Times New Roman"/>
          <w:sz w:val="22"/>
          <w:szCs w:val="22"/>
        </w:rPr>
        <w:t xml:space="preserve">, 100 μM; 3HK: Kynurenine, 500 μM; IAA: 3-Indoleacetic acid, 1000 μM. </w:t>
      </w:r>
    </w:p>
    <w:p w14:paraId="488DA15F" w14:textId="77777777" w:rsidR="0015316C" w:rsidRDefault="0015316C">
      <w:pPr>
        <w:jc w:val="both"/>
      </w:pPr>
    </w:p>
    <w:p w14:paraId="7C749F69" w14:textId="77777777" w:rsidR="0015316C" w:rsidRDefault="0015316C">
      <w:pPr>
        <w:rPr>
          <w:rFonts w:ascii="Times New Roman" w:hAnsi="Times New Roman" w:cs="Times New Roman"/>
          <w:b/>
          <w:bCs/>
          <w:sz w:val="36"/>
          <w:szCs w:val="36"/>
        </w:rPr>
      </w:pPr>
    </w:p>
    <w:p w14:paraId="2114808C" w14:textId="77777777" w:rsidR="0015316C" w:rsidRDefault="0015316C">
      <w:pPr>
        <w:rPr>
          <w:rFonts w:ascii="Times New Roman" w:hAnsi="Times New Roman" w:cs="Times New Roman"/>
          <w:b/>
          <w:bCs/>
          <w:sz w:val="36"/>
          <w:szCs w:val="36"/>
        </w:rPr>
      </w:pPr>
    </w:p>
    <w:p w14:paraId="2A944903" w14:textId="77777777" w:rsidR="0015316C" w:rsidRDefault="0015316C">
      <w:pPr>
        <w:rPr>
          <w:rFonts w:ascii="Times New Roman" w:hAnsi="Times New Roman" w:cs="Times New Roman"/>
          <w:b/>
          <w:bCs/>
          <w:sz w:val="36"/>
          <w:szCs w:val="36"/>
        </w:rPr>
      </w:pPr>
    </w:p>
    <w:p w14:paraId="15C1BCE0" w14:textId="77777777" w:rsidR="0015316C" w:rsidRDefault="0015316C">
      <w:pPr>
        <w:rPr>
          <w:rFonts w:ascii="Times New Roman" w:hAnsi="Times New Roman" w:cs="Times New Roman"/>
          <w:b/>
          <w:bCs/>
          <w:sz w:val="36"/>
          <w:szCs w:val="36"/>
        </w:rPr>
      </w:pPr>
    </w:p>
    <w:p w14:paraId="4477AD79" w14:textId="77777777" w:rsidR="0015316C" w:rsidRDefault="0015316C">
      <w:pPr>
        <w:rPr>
          <w:rFonts w:ascii="Times New Roman" w:hAnsi="Times New Roman" w:cs="Times New Roman"/>
          <w:b/>
          <w:bCs/>
          <w:sz w:val="36"/>
          <w:szCs w:val="36"/>
        </w:rPr>
      </w:pPr>
    </w:p>
    <w:p w14:paraId="3E46DB77" w14:textId="77777777" w:rsidR="0015316C" w:rsidRDefault="0015316C">
      <w:pPr>
        <w:rPr>
          <w:rFonts w:ascii="Times New Roman" w:hAnsi="Times New Roman" w:cs="Times New Roman"/>
          <w:b/>
          <w:bCs/>
          <w:sz w:val="36"/>
          <w:szCs w:val="36"/>
        </w:rPr>
      </w:pPr>
    </w:p>
    <w:p w14:paraId="3F5E3C46" w14:textId="77777777" w:rsidR="0015316C" w:rsidRDefault="0015316C">
      <w:pPr>
        <w:spacing w:after="120" w:line="360" w:lineRule="auto"/>
        <w:rPr>
          <w:rFonts w:ascii="Times New Roman" w:hAnsi="Times New Roman" w:cs="Times New Roman"/>
          <w:b/>
          <w:i/>
        </w:rPr>
      </w:pPr>
    </w:p>
    <w:p w14:paraId="1D3B0D51" w14:textId="77777777" w:rsidR="0015316C" w:rsidRDefault="0015316C">
      <w:pPr>
        <w:rPr>
          <w:rFonts w:ascii="Times New Roman" w:hAnsi="Times New Roman" w:cs="Times New Roman"/>
          <w:b/>
          <w:bCs/>
          <w:sz w:val="36"/>
          <w:szCs w:val="36"/>
        </w:rPr>
      </w:pPr>
    </w:p>
    <w:sectPr w:rsidR="0015316C">
      <w:pgSz w:w="11900" w:h="16840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8"/>
  <w:bordersDoNotSurroundHeader/>
  <w:bordersDoNotSurroundFooter/>
  <w:defaultTabStop w:val="420"/>
  <w:drawingGridVerticalSpacing w:val="200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MzEwNTM5NzYwMDRjMzkwZTVkZjY2ODkwMGIxNGU0OTUifQ=="/>
  </w:docVars>
  <w:rsids>
    <w:rsidRoot w:val="00C72C2E"/>
    <w:rsid w:val="000016B3"/>
    <w:rsid w:val="0002145F"/>
    <w:rsid w:val="00022B82"/>
    <w:rsid w:val="00024E18"/>
    <w:rsid w:val="0002690D"/>
    <w:rsid w:val="00026FDD"/>
    <w:rsid w:val="00034DF2"/>
    <w:rsid w:val="00040CB0"/>
    <w:rsid w:val="00047481"/>
    <w:rsid w:val="00063BAB"/>
    <w:rsid w:val="0007387B"/>
    <w:rsid w:val="0008715C"/>
    <w:rsid w:val="000A107E"/>
    <w:rsid w:val="000A2BA1"/>
    <w:rsid w:val="000B5FB4"/>
    <w:rsid w:val="000C07A7"/>
    <w:rsid w:val="000C112A"/>
    <w:rsid w:val="000C2E57"/>
    <w:rsid w:val="000D19BD"/>
    <w:rsid w:val="000D61FB"/>
    <w:rsid w:val="000E444F"/>
    <w:rsid w:val="000E6651"/>
    <w:rsid w:val="000F6935"/>
    <w:rsid w:val="00115D53"/>
    <w:rsid w:val="001513A3"/>
    <w:rsid w:val="0015145D"/>
    <w:rsid w:val="0015316C"/>
    <w:rsid w:val="001732B3"/>
    <w:rsid w:val="00197974"/>
    <w:rsid w:val="001A3BB2"/>
    <w:rsid w:val="001C5601"/>
    <w:rsid w:val="001D0B88"/>
    <w:rsid w:val="0020105E"/>
    <w:rsid w:val="00207577"/>
    <w:rsid w:val="00211DCE"/>
    <w:rsid w:val="00216D90"/>
    <w:rsid w:val="00222ACC"/>
    <w:rsid w:val="00260F3A"/>
    <w:rsid w:val="002816A4"/>
    <w:rsid w:val="00295BFF"/>
    <w:rsid w:val="002C06F1"/>
    <w:rsid w:val="002D16A1"/>
    <w:rsid w:val="002E463E"/>
    <w:rsid w:val="00303113"/>
    <w:rsid w:val="003046A0"/>
    <w:rsid w:val="003424D6"/>
    <w:rsid w:val="00350B0A"/>
    <w:rsid w:val="00366F0D"/>
    <w:rsid w:val="00374255"/>
    <w:rsid w:val="00374C1B"/>
    <w:rsid w:val="00382460"/>
    <w:rsid w:val="003D6C0B"/>
    <w:rsid w:val="003F636D"/>
    <w:rsid w:val="003F653A"/>
    <w:rsid w:val="00434F52"/>
    <w:rsid w:val="00444D7A"/>
    <w:rsid w:val="00450C21"/>
    <w:rsid w:val="004539E7"/>
    <w:rsid w:val="0045557A"/>
    <w:rsid w:val="00466410"/>
    <w:rsid w:val="00497D19"/>
    <w:rsid w:val="004A1924"/>
    <w:rsid w:val="004A5DB9"/>
    <w:rsid w:val="004B56E9"/>
    <w:rsid w:val="004B66EF"/>
    <w:rsid w:val="00534864"/>
    <w:rsid w:val="00552DF7"/>
    <w:rsid w:val="00557327"/>
    <w:rsid w:val="0056190C"/>
    <w:rsid w:val="005C56AA"/>
    <w:rsid w:val="005F2319"/>
    <w:rsid w:val="0060238E"/>
    <w:rsid w:val="00632C15"/>
    <w:rsid w:val="006453E8"/>
    <w:rsid w:val="006462BB"/>
    <w:rsid w:val="0065251E"/>
    <w:rsid w:val="00653C09"/>
    <w:rsid w:val="006544E1"/>
    <w:rsid w:val="00654E2B"/>
    <w:rsid w:val="00656506"/>
    <w:rsid w:val="00670755"/>
    <w:rsid w:val="006A2648"/>
    <w:rsid w:val="006B3381"/>
    <w:rsid w:val="006C6D92"/>
    <w:rsid w:val="006D6F5D"/>
    <w:rsid w:val="006E3338"/>
    <w:rsid w:val="006F7F93"/>
    <w:rsid w:val="0073300A"/>
    <w:rsid w:val="00775B0D"/>
    <w:rsid w:val="00795DD7"/>
    <w:rsid w:val="007B7CE4"/>
    <w:rsid w:val="007F05DE"/>
    <w:rsid w:val="00800B43"/>
    <w:rsid w:val="00857339"/>
    <w:rsid w:val="00874CDB"/>
    <w:rsid w:val="00880207"/>
    <w:rsid w:val="008B1185"/>
    <w:rsid w:val="00901312"/>
    <w:rsid w:val="009033D7"/>
    <w:rsid w:val="009058D1"/>
    <w:rsid w:val="00944683"/>
    <w:rsid w:val="00953179"/>
    <w:rsid w:val="0095640A"/>
    <w:rsid w:val="009604EC"/>
    <w:rsid w:val="00976ED2"/>
    <w:rsid w:val="009C3346"/>
    <w:rsid w:val="009E10FC"/>
    <w:rsid w:val="00A0160F"/>
    <w:rsid w:val="00A0370E"/>
    <w:rsid w:val="00A22CD7"/>
    <w:rsid w:val="00A61A6B"/>
    <w:rsid w:val="00A62CB3"/>
    <w:rsid w:val="00AB3821"/>
    <w:rsid w:val="00AD2BB1"/>
    <w:rsid w:val="00AE3C40"/>
    <w:rsid w:val="00B023B3"/>
    <w:rsid w:val="00B032DB"/>
    <w:rsid w:val="00B05622"/>
    <w:rsid w:val="00B205A8"/>
    <w:rsid w:val="00B22755"/>
    <w:rsid w:val="00B26130"/>
    <w:rsid w:val="00B353A0"/>
    <w:rsid w:val="00B42EE1"/>
    <w:rsid w:val="00B5675F"/>
    <w:rsid w:val="00B77E0A"/>
    <w:rsid w:val="00B83177"/>
    <w:rsid w:val="00B83C1C"/>
    <w:rsid w:val="00BD02CB"/>
    <w:rsid w:val="00BD36DD"/>
    <w:rsid w:val="00BE65DA"/>
    <w:rsid w:val="00BF6CD9"/>
    <w:rsid w:val="00C04DFE"/>
    <w:rsid w:val="00C04E92"/>
    <w:rsid w:val="00C55338"/>
    <w:rsid w:val="00C613C8"/>
    <w:rsid w:val="00C72C2E"/>
    <w:rsid w:val="00CA0968"/>
    <w:rsid w:val="00CA32AF"/>
    <w:rsid w:val="00CA7985"/>
    <w:rsid w:val="00CD6B50"/>
    <w:rsid w:val="00CF2FCE"/>
    <w:rsid w:val="00CF6DF4"/>
    <w:rsid w:val="00D04012"/>
    <w:rsid w:val="00D06534"/>
    <w:rsid w:val="00D36AE3"/>
    <w:rsid w:val="00D56384"/>
    <w:rsid w:val="00D61A85"/>
    <w:rsid w:val="00D8072C"/>
    <w:rsid w:val="00D8769B"/>
    <w:rsid w:val="00DB4A33"/>
    <w:rsid w:val="00DB601C"/>
    <w:rsid w:val="00DD1DBD"/>
    <w:rsid w:val="00DD38BF"/>
    <w:rsid w:val="00DE0254"/>
    <w:rsid w:val="00DF235D"/>
    <w:rsid w:val="00DF69D3"/>
    <w:rsid w:val="00DF6BD3"/>
    <w:rsid w:val="00E02959"/>
    <w:rsid w:val="00E139D5"/>
    <w:rsid w:val="00E2449E"/>
    <w:rsid w:val="00E32BE9"/>
    <w:rsid w:val="00E40C33"/>
    <w:rsid w:val="00E41A70"/>
    <w:rsid w:val="00E43F26"/>
    <w:rsid w:val="00E607B8"/>
    <w:rsid w:val="00E66CC6"/>
    <w:rsid w:val="00E70BF4"/>
    <w:rsid w:val="00E860E8"/>
    <w:rsid w:val="00E86D0B"/>
    <w:rsid w:val="00EC2EA2"/>
    <w:rsid w:val="00EC713B"/>
    <w:rsid w:val="00ED52FD"/>
    <w:rsid w:val="00EE1FD0"/>
    <w:rsid w:val="00F31A0B"/>
    <w:rsid w:val="00F3332E"/>
    <w:rsid w:val="00F376FF"/>
    <w:rsid w:val="00F45098"/>
    <w:rsid w:val="00F47720"/>
    <w:rsid w:val="00F52970"/>
    <w:rsid w:val="00F66A3E"/>
    <w:rsid w:val="00FB2F26"/>
    <w:rsid w:val="00FC02EC"/>
    <w:rsid w:val="00FD45A6"/>
    <w:rsid w:val="00FE2869"/>
    <w:rsid w:val="00FF6C13"/>
    <w:rsid w:val="01FC3081"/>
    <w:rsid w:val="079254DA"/>
    <w:rsid w:val="0A1A5A59"/>
    <w:rsid w:val="0A234CA7"/>
    <w:rsid w:val="0A412854"/>
    <w:rsid w:val="0BD273D7"/>
    <w:rsid w:val="0BE74F15"/>
    <w:rsid w:val="17412658"/>
    <w:rsid w:val="184874F5"/>
    <w:rsid w:val="1DD36692"/>
    <w:rsid w:val="208B163B"/>
    <w:rsid w:val="212845EC"/>
    <w:rsid w:val="29D41742"/>
    <w:rsid w:val="31FE756D"/>
    <w:rsid w:val="343F5BEF"/>
    <w:rsid w:val="3B3F12CD"/>
    <w:rsid w:val="3B4A0360"/>
    <w:rsid w:val="3FD40BCD"/>
    <w:rsid w:val="40915434"/>
    <w:rsid w:val="40EA3730"/>
    <w:rsid w:val="41807B75"/>
    <w:rsid w:val="43B77DE8"/>
    <w:rsid w:val="43D45EE7"/>
    <w:rsid w:val="49265D47"/>
    <w:rsid w:val="495B4AB5"/>
    <w:rsid w:val="4A086D40"/>
    <w:rsid w:val="4E9066F0"/>
    <w:rsid w:val="4F42724F"/>
    <w:rsid w:val="50215382"/>
    <w:rsid w:val="51282620"/>
    <w:rsid w:val="51E17C32"/>
    <w:rsid w:val="523560D6"/>
    <w:rsid w:val="53DF7F49"/>
    <w:rsid w:val="540E1011"/>
    <w:rsid w:val="5A10030B"/>
    <w:rsid w:val="5A385161"/>
    <w:rsid w:val="5B5C2A63"/>
    <w:rsid w:val="5CCC0C2B"/>
    <w:rsid w:val="5DAC2D53"/>
    <w:rsid w:val="60480ADC"/>
    <w:rsid w:val="61F84BD0"/>
    <w:rsid w:val="64766EEB"/>
    <w:rsid w:val="65CB4AB5"/>
    <w:rsid w:val="6A300AA5"/>
    <w:rsid w:val="6A9643F5"/>
    <w:rsid w:val="6AAB2F27"/>
    <w:rsid w:val="6D7221B9"/>
    <w:rsid w:val="6EC07BDF"/>
    <w:rsid w:val="707355A2"/>
    <w:rsid w:val="72FD4A80"/>
    <w:rsid w:val="7E1B2A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9F40440"/>
  <w15:docId w15:val="{8CEC20A7-CF0D-754A-B632-048E8A6DB7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nhideWhenUsed="1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宋体" w:eastAsia="宋体" w:hAnsi="宋体" w:cs="宋体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subject"/>
    <w:basedOn w:val="a4"/>
    <w:next w:val="a4"/>
    <w:link w:val="a5"/>
    <w:uiPriority w:val="99"/>
    <w:semiHidden/>
    <w:unhideWhenUsed/>
    <w:qFormat/>
    <w:pPr>
      <w:widowControl/>
    </w:pPr>
    <w:rPr>
      <w:rFonts w:ascii="宋体" w:eastAsia="宋体" w:hAnsi="宋体" w:cs="宋体"/>
      <w:b/>
      <w:bCs/>
      <w:kern w:val="0"/>
    </w:rPr>
  </w:style>
  <w:style w:type="paragraph" w:styleId="a4">
    <w:name w:val="annotation text"/>
    <w:basedOn w:val="a"/>
    <w:link w:val="a6"/>
    <w:uiPriority w:val="99"/>
    <w:semiHidden/>
    <w:unhideWhenUsed/>
    <w:qFormat/>
    <w:pPr>
      <w:widowControl w:val="0"/>
    </w:pPr>
    <w:rPr>
      <w:rFonts w:asciiTheme="minorHAnsi" w:eastAsiaTheme="minorEastAsia" w:hAnsiTheme="minorHAnsi" w:cstheme="minorBidi"/>
      <w:kern w:val="2"/>
    </w:rPr>
  </w:style>
  <w:style w:type="character" w:styleId="a7">
    <w:name w:val="annotation reference"/>
    <w:basedOn w:val="a0"/>
    <w:uiPriority w:val="99"/>
    <w:semiHidden/>
    <w:unhideWhenUsed/>
    <w:qFormat/>
    <w:rPr>
      <w:sz w:val="21"/>
      <w:szCs w:val="21"/>
    </w:rPr>
  </w:style>
  <w:style w:type="table" w:styleId="a8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修订1"/>
    <w:hidden/>
    <w:uiPriority w:val="99"/>
    <w:unhideWhenUsed/>
    <w:qFormat/>
    <w:rPr>
      <w:kern w:val="2"/>
      <w:sz w:val="24"/>
      <w:szCs w:val="24"/>
    </w:rPr>
  </w:style>
  <w:style w:type="character" w:customStyle="1" w:styleId="a6">
    <w:name w:val="批注文字 字符"/>
    <w:basedOn w:val="a0"/>
    <w:link w:val="a4"/>
    <w:uiPriority w:val="99"/>
    <w:semiHidden/>
    <w:qFormat/>
    <w:rPr>
      <w:kern w:val="2"/>
      <w:sz w:val="24"/>
      <w:szCs w:val="24"/>
    </w:rPr>
  </w:style>
  <w:style w:type="character" w:customStyle="1" w:styleId="a5">
    <w:name w:val="批注主题 字符"/>
    <w:basedOn w:val="a6"/>
    <w:link w:val="a3"/>
    <w:uiPriority w:val="99"/>
    <w:semiHidden/>
    <w:qFormat/>
    <w:rPr>
      <w:rFonts w:ascii="宋体" w:eastAsia="宋体" w:hAnsi="宋体" w:cs="宋体"/>
      <w:b/>
      <w:bCs/>
      <w:kern w:val="2"/>
      <w:sz w:val="24"/>
      <w:szCs w:val="24"/>
    </w:rPr>
  </w:style>
  <w:style w:type="paragraph" w:customStyle="1" w:styleId="2">
    <w:name w:val="修订2"/>
    <w:hidden/>
    <w:uiPriority w:val="99"/>
    <w:unhideWhenUsed/>
    <w:qFormat/>
    <w:rPr>
      <w:rFonts w:ascii="宋体" w:eastAsia="宋体" w:hAnsi="宋体" w:cs="宋体"/>
      <w:sz w:val="24"/>
      <w:szCs w:val="24"/>
    </w:rPr>
  </w:style>
  <w:style w:type="paragraph" w:customStyle="1" w:styleId="3">
    <w:name w:val="修订3"/>
    <w:hidden/>
    <w:uiPriority w:val="99"/>
    <w:unhideWhenUsed/>
    <w:qFormat/>
    <w:rPr>
      <w:rFonts w:ascii="宋体" w:eastAsia="宋体" w:hAnsi="宋体" w:cs="宋体"/>
      <w:sz w:val="24"/>
      <w:szCs w:val="24"/>
    </w:rPr>
  </w:style>
  <w:style w:type="paragraph" w:customStyle="1" w:styleId="4">
    <w:name w:val="修订4"/>
    <w:hidden/>
    <w:uiPriority w:val="99"/>
    <w:unhideWhenUsed/>
    <w:qFormat/>
    <w:rPr>
      <w:rFonts w:ascii="宋体" w:eastAsia="宋体" w:hAnsi="宋体" w:cs="宋体"/>
      <w:sz w:val="24"/>
      <w:szCs w:val="24"/>
    </w:rPr>
  </w:style>
  <w:style w:type="paragraph" w:styleId="a9">
    <w:name w:val="List Paragraph"/>
    <w:basedOn w:val="a"/>
    <w:uiPriority w:val="99"/>
    <w:unhideWhenUsed/>
    <w:qFormat/>
    <w:pPr>
      <w:ind w:firstLineChars="200" w:firstLine="420"/>
    </w:pPr>
  </w:style>
  <w:style w:type="paragraph" w:customStyle="1" w:styleId="5">
    <w:name w:val="修订5"/>
    <w:hidden/>
    <w:uiPriority w:val="99"/>
    <w:unhideWhenUsed/>
    <w:qFormat/>
    <w:rPr>
      <w:rFonts w:ascii="宋体" w:eastAsia="宋体" w:hAnsi="宋体" w:cs="宋体"/>
      <w:sz w:val="24"/>
      <w:szCs w:val="24"/>
    </w:rPr>
  </w:style>
  <w:style w:type="paragraph" w:customStyle="1" w:styleId="6">
    <w:name w:val="修订6"/>
    <w:hidden/>
    <w:uiPriority w:val="99"/>
    <w:unhideWhenUsed/>
    <w:rPr>
      <w:rFonts w:ascii="宋体" w:eastAsia="宋体" w:hAnsi="宋体" w:cs="宋体"/>
      <w:sz w:val="24"/>
      <w:szCs w:val="24"/>
    </w:rPr>
  </w:style>
  <w:style w:type="paragraph" w:styleId="aa">
    <w:name w:val="Revision"/>
    <w:hidden/>
    <w:uiPriority w:val="99"/>
    <w:unhideWhenUsed/>
    <w:rsid w:val="00047481"/>
    <w:pPr>
      <w:spacing w:after="0" w:line="240" w:lineRule="auto"/>
    </w:pPr>
    <w:rPr>
      <w:rFonts w:ascii="宋体" w:eastAsia="宋体" w:hAnsi="宋体" w:cs="宋体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tiff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tiff"/><Relationship Id="rId12" Type="http://schemas.openxmlformats.org/officeDocument/2006/relationships/image" Target="media/image8.tiff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2.tiff"/><Relationship Id="rId1" Type="http://schemas.openxmlformats.org/officeDocument/2006/relationships/customXml" Target="../customXml/item1.xml"/><Relationship Id="rId6" Type="http://schemas.openxmlformats.org/officeDocument/2006/relationships/image" Target="media/image2.tiff"/><Relationship Id="rId11" Type="http://schemas.openxmlformats.org/officeDocument/2006/relationships/image" Target="media/image7.tiff"/><Relationship Id="rId5" Type="http://schemas.openxmlformats.org/officeDocument/2006/relationships/image" Target="media/image1.jpeg"/><Relationship Id="rId15" Type="http://schemas.openxmlformats.org/officeDocument/2006/relationships/image" Target="media/image11.tiff"/><Relationship Id="rId10" Type="http://schemas.openxmlformats.org/officeDocument/2006/relationships/image" Target="media/image6.tiff"/><Relationship Id="rId4" Type="http://schemas.openxmlformats.org/officeDocument/2006/relationships/webSettings" Target="webSettings.xml"/><Relationship Id="rId9" Type="http://schemas.openxmlformats.org/officeDocument/2006/relationships/image" Target="media/image5.tiff"/><Relationship Id="rId14" Type="http://schemas.openxmlformats.org/officeDocument/2006/relationships/image" Target="media/image10.tif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DengXian Light"/>
        <a:ea typeface=""/>
        <a:cs typeface=""/>
        <a:font script="Jpan" typeface="ＭＳ ゴシック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DengXian"/>
        <a:ea typeface=""/>
        <a:cs typeface=""/>
        <a:font script="Jpan" typeface="ＭＳ 明朝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29</Pages>
  <Words>3064</Words>
  <Characters>17470</Characters>
  <Application>Microsoft Office Word</Application>
  <DocSecurity>0</DocSecurity>
  <Lines>145</Lines>
  <Paragraphs>40</Paragraphs>
  <ScaleCrop>false</ScaleCrop>
  <Company/>
  <LinksUpToDate>false</LinksUpToDate>
  <CharactersWithSpaces>20494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SuperMan</dc:creator>
  <cp:lastModifiedBy>dengyufei</cp:lastModifiedBy>
  <cp:revision>11</cp:revision>
  <dcterms:created xsi:type="dcterms:W3CDTF">2024-12-29T10:18:00Z</dcterms:created>
  <dcterms:modified xsi:type="dcterms:W3CDTF">2025-02-12T13:03:00Z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2052-10.8.2.6837</vt:lpwstr>
  </property>
  <property fmtid="{D5CDD505-2E9C-101B-9397-08002B2CF9AE}" pid="3" name="ICV">
    <vt:lpwstr>F4262D8758244FA1B3023B808C598620_13</vt:lpwstr>
  </property>
  <property fmtid="{D5CDD505-2E9C-101B-9397-08002B2CF9AE}" pid="4" name="KSOTemplateDocerSaveRecord">
    <vt:lpwstr>eyJoZGlkIjoiMzEwNTM5NzYwMDRjMzkwZTVkZjY2ODkwMGIxNGU0OTUiLCJ1c2VySWQiOiIxMzcwNzU5NTY0In0=</vt:lpwstr>
  </property>
</Properties>
</file>