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851E25" w14:textId="77777777" w:rsidR="00802F98" w:rsidRDefault="00BC0921" w:rsidP="00BC0921">
      <w:pPr>
        <w:spacing w:line="480" w:lineRule="auto"/>
        <w:jc w:val="center"/>
        <w:rPr>
          <w:rFonts w:ascii="Calibri" w:hAnsi="Calibri" w:cs="Calibri"/>
          <w:b/>
          <w:bCs/>
          <w:iCs/>
        </w:rPr>
      </w:pPr>
      <w:r w:rsidRPr="00EC6443">
        <w:rPr>
          <w:rFonts w:ascii="Calibri" w:hAnsi="Calibri" w:cs="Calibri"/>
          <w:b/>
          <w:bCs/>
          <w:iCs/>
        </w:rPr>
        <w:t>Genetic heterogeneity in patient</w:t>
      </w:r>
      <w:r>
        <w:rPr>
          <w:rFonts w:ascii="Calibri" w:hAnsi="Calibri" w:cs="Calibri"/>
          <w:b/>
          <w:bCs/>
          <w:iCs/>
        </w:rPr>
        <w:t>s</w:t>
      </w:r>
      <w:r w:rsidRPr="00EC6443">
        <w:rPr>
          <w:rFonts w:ascii="Calibri" w:hAnsi="Calibri" w:cs="Calibri"/>
          <w:b/>
          <w:bCs/>
          <w:iCs/>
        </w:rPr>
        <w:t xml:space="preserve"> with </w:t>
      </w:r>
      <w:r>
        <w:rPr>
          <w:rFonts w:ascii="Calibri" w:hAnsi="Calibri" w:cs="Calibri"/>
          <w:b/>
          <w:bCs/>
          <w:iCs/>
        </w:rPr>
        <w:t>en</w:t>
      </w:r>
      <w:r w:rsidRPr="00EC6443">
        <w:rPr>
          <w:rFonts w:ascii="Calibri" w:hAnsi="Calibri" w:cs="Calibri"/>
          <w:b/>
          <w:bCs/>
          <w:iCs/>
        </w:rPr>
        <w:t>large</w:t>
      </w:r>
      <w:r>
        <w:rPr>
          <w:rFonts w:ascii="Calibri" w:hAnsi="Calibri" w:cs="Calibri"/>
          <w:b/>
          <w:bCs/>
          <w:iCs/>
        </w:rPr>
        <w:t>d</w:t>
      </w:r>
      <w:r w:rsidRPr="00EC6443">
        <w:rPr>
          <w:rFonts w:ascii="Calibri" w:hAnsi="Calibri" w:cs="Calibri"/>
          <w:b/>
          <w:bCs/>
          <w:iCs/>
        </w:rPr>
        <w:t xml:space="preserve"> vestibular aqueduct and</w:t>
      </w:r>
    </w:p>
    <w:p w14:paraId="284728B2" w14:textId="60A0B679" w:rsidR="00BC0921" w:rsidRPr="00EC6443" w:rsidRDefault="00BC0921" w:rsidP="00BC0921">
      <w:pPr>
        <w:spacing w:line="480" w:lineRule="auto"/>
        <w:jc w:val="center"/>
        <w:rPr>
          <w:rFonts w:ascii="Calibri" w:hAnsi="Calibri" w:cs="Calibri"/>
          <w:b/>
          <w:bCs/>
          <w:iCs/>
        </w:rPr>
      </w:pPr>
      <w:r w:rsidRPr="00EC6443">
        <w:rPr>
          <w:rFonts w:ascii="Calibri" w:hAnsi="Calibri" w:cs="Calibri"/>
          <w:b/>
          <w:bCs/>
          <w:iCs/>
        </w:rPr>
        <w:t xml:space="preserve"> Pendred syndrome.</w:t>
      </w:r>
    </w:p>
    <w:p w14:paraId="4CF100A4" w14:textId="77777777" w:rsidR="00BC0921" w:rsidRPr="00EC6443" w:rsidRDefault="00BC0921" w:rsidP="00BC0921">
      <w:pPr>
        <w:spacing w:line="480" w:lineRule="auto"/>
        <w:jc w:val="center"/>
        <w:rPr>
          <w:rFonts w:ascii="Calibri" w:hAnsi="Calibri" w:cs="Calibri"/>
          <w:b/>
          <w:bCs/>
          <w:iCs/>
          <w:sz w:val="28"/>
        </w:rPr>
      </w:pPr>
    </w:p>
    <w:p w14:paraId="54B27476" w14:textId="77777777" w:rsidR="00BC0921" w:rsidRPr="00EC6443" w:rsidRDefault="00BC0921" w:rsidP="00BC0921">
      <w:pPr>
        <w:spacing w:line="480" w:lineRule="auto"/>
        <w:jc w:val="center"/>
        <w:rPr>
          <w:rFonts w:ascii="Calibri" w:hAnsi="Calibri" w:cs="Calibri"/>
          <w:b/>
          <w:bCs/>
          <w:iCs/>
        </w:rPr>
      </w:pPr>
      <w:r w:rsidRPr="00EC6443">
        <w:rPr>
          <w:rFonts w:ascii="Calibri" w:hAnsi="Calibri" w:cs="Calibri"/>
          <w:b/>
          <w:bCs/>
          <w:iCs/>
        </w:rPr>
        <w:t>Marek Sklenar</w:t>
      </w:r>
      <w:r w:rsidRPr="00EC6443">
        <w:rPr>
          <w:rFonts w:ascii="Calibri" w:hAnsi="Calibri" w:cs="Calibri"/>
          <w:b/>
          <w:bCs/>
          <w:iCs/>
          <w:vertAlign w:val="superscript"/>
        </w:rPr>
        <w:t>1</w:t>
      </w:r>
      <w:r w:rsidRPr="00EC6443">
        <w:rPr>
          <w:rFonts w:ascii="Calibri" w:hAnsi="Calibri" w:cs="Calibri"/>
          <w:b/>
          <w:bCs/>
          <w:iCs/>
        </w:rPr>
        <w:t>, Silvia Borecka</w:t>
      </w:r>
      <w:r w:rsidRPr="00EC6443">
        <w:rPr>
          <w:rFonts w:ascii="Calibri" w:hAnsi="Calibri" w:cs="Calibri"/>
          <w:b/>
          <w:bCs/>
          <w:iCs/>
          <w:vertAlign w:val="superscript"/>
        </w:rPr>
        <w:t>1</w:t>
      </w:r>
      <w:r w:rsidRPr="00EC6443">
        <w:rPr>
          <w:rFonts w:ascii="Calibri" w:hAnsi="Calibri" w:cs="Calibri"/>
          <w:b/>
          <w:bCs/>
          <w:iCs/>
        </w:rPr>
        <w:t>, Lukas Varga</w:t>
      </w:r>
      <w:r w:rsidRPr="00EC6443">
        <w:rPr>
          <w:rFonts w:ascii="Calibri" w:hAnsi="Calibri" w:cs="Calibri"/>
          <w:b/>
          <w:bCs/>
          <w:iCs/>
          <w:sz w:val="20"/>
          <w:vertAlign w:val="superscript"/>
        </w:rPr>
        <w:t>1,2</w:t>
      </w:r>
      <w:r w:rsidRPr="00EC6443">
        <w:rPr>
          <w:rFonts w:ascii="Calibri" w:hAnsi="Calibri" w:cs="Calibri"/>
          <w:b/>
          <w:bCs/>
          <w:iCs/>
        </w:rPr>
        <w:t>, Emanuele Bernardinelli</w:t>
      </w:r>
      <w:r w:rsidRPr="00EC6443">
        <w:rPr>
          <w:rFonts w:ascii="Calibri" w:hAnsi="Calibri" w:cs="Calibri"/>
          <w:b/>
          <w:bCs/>
          <w:iCs/>
          <w:vertAlign w:val="superscript"/>
        </w:rPr>
        <w:t>3</w:t>
      </w:r>
      <w:r w:rsidRPr="00EC6443">
        <w:rPr>
          <w:rFonts w:ascii="Calibri" w:hAnsi="Calibri" w:cs="Calibri"/>
          <w:b/>
          <w:bCs/>
          <w:iCs/>
        </w:rPr>
        <w:t>, Juraj Stanik</w:t>
      </w:r>
      <w:r w:rsidRPr="00EC6443">
        <w:rPr>
          <w:rFonts w:ascii="Calibri" w:hAnsi="Calibri" w:cs="Calibri"/>
          <w:b/>
          <w:bCs/>
          <w:iCs/>
          <w:vertAlign w:val="superscript"/>
        </w:rPr>
        <w:t>1,4</w:t>
      </w:r>
      <w:r w:rsidRPr="00EC6443">
        <w:rPr>
          <w:rFonts w:ascii="Calibri" w:hAnsi="Calibri" w:cs="Calibri"/>
          <w:b/>
          <w:bCs/>
          <w:iCs/>
        </w:rPr>
        <w:t>, Martina Skopkova</w:t>
      </w:r>
      <w:r w:rsidRPr="00EC6443">
        <w:rPr>
          <w:rFonts w:ascii="Calibri" w:hAnsi="Calibri" w:cs="Calibri"/>
          <w:b/>
          <w:bCs/>
          <w:iCs/>
          <w:vertAlign w:val="superscript"/>
        </w:rPr>
        <w:t>1</w:t>
      </w:r>
      <w:r w:rsidRPr="00EC6443">
        <w:rPr>
          <w:rFonts w:ascii="Calibri" w:hAnsi="Calibri" w:cs="Calibri"/>
          <w:b/>
          <w:bCs/>
          <w:iCs/>
        </w:rPr>
        <w:t>, Miroslav Sabo</w:t>
      </w:r>
      <w:r w:rsidRPr="00EC6443">
        <w:rPr>
          <w:rFonts w:ascii="Calibri" w:hAnsi="Calibri" w:cs="Calibri"/>
          <w:b/>
          <w:bCs/>
          <w:iCs/>
          <w:vertAlign w:val="superscript"/>
        </w:rPr>
        <w:t>1</w:t>
      </w:r>
      <w:r w:rsidRPr="00EC6443">
        <w:rPr>
          <w:rFonts w:ascii="Calibri" w:hAnsi="Calibri" w:cs="Calibri"/>
          <w:b/>
          <w:bCs/>
          <w:iCs/>
        </w:rPr>
        <w:t>, Diana Ugorova</w:t>
      </w:r>
      <w:r w:rsidRPr="00EC6443">
        <w:rPr>
          <w:rFonts w:ascii="Calibri" w:hAnsi="Calibri" w:cs="Calibri"/>
          <w:b/>
          <w:bCs/>
          <w:iCs/>
          <w:vertAlign w:val="superscript"/>
        </w:rPr>
        <w:t>2</w:t>
      </w:r>
      <w:r w:rsidRPr="00EC6443">
        <w:rPr>
          <w:rFonts w:ascii="Calibri" w:hAnsi="Calibri" w:cs="Calibri"/>
          <w:b/>
          <w:bCs/>
          <w:iCs/>
        </w:rPr>
        <w:t>, Silvia Dossena</w:t>
      </w:r>
      <w:r w:rsidRPr="00EC6443">
        <w:rPr>
          <w:rFonts w:ascii="Calibri" w:hAnsi="Calibri" w:cs="Calibri"/>
          <w:b/>
          <w:bCs/>
          <w:iCs/>
          <w:vertAlign w:val="superscript"/>
        </w:rPr>
        <w:t>3,5</w:t>
      </w:r>
      <w:r w:rsidRPr="00EC6443">
        <w:rPr>
          <w:rFonts w:ascii="Calibri" w:hAnsi="Calibri" w:cs="Calibri"/>
          <w:b/>
          <w:bCs/>
          <w:iCs/>
        </w:rPr>
        <w:t>, Daniela Gasperikova</w:t>
      </w:r>
      <w:r w:rsidRPr="00EC6443">
        <w:rPr>
          <w:rFonts w:ascii="Calibri" w:hAnsi="Calibri" w:cs="Calibri"/>
          <w:b/>
          <w:bCs/>
          <w:iCs/>
          <w:vertAlign w:val="superscript"/>
        </w:rPr>
        <w:t>1*</w:t>
      </w:r>
      <w:bookmarkStart w:id="0" w:name="_GoBack"/>
      <w:bookmarkEnd w:id="0"/>
    </w:p>
    <w:p w14:paraId="5D2AA763" w14:textId="77777777" w:rsidR="00BC0921" w:rsidRPr="00EC6443" w:rsidRDefault="00BC0921" w:rsidP="00BC0921">
      <w:pPr>
        <w:spacing w:line="480" w:lineRule="auto"/>
        <w:rPr>
          <w:rFonts w:ascii="Calibri" w:hAnsi="Calibri" w:cs="Calibri"/>
          <w:bCs/>
          <w:iCs/>
        </w:rPr>
      </w:pPr>
    </w:p>
    <w:p w14:paraId="4864569C" w14:textId="77777777" w:rsidR="00BC0921" w:rsidRPr="00EC6443" w:rsidRDefault="00BC0921" w:rsidP="00BC0921">
      <w:pPr>
        <w:spacing w:line="480" w:lineRule="auto"/>
        <w:rPr>
          <w:rFonts w:ascii="Calibri" w:hAnsi="Calibri" w:cs="Calibri"/>
          <w:bCs/>
          <w:iCs/>
        </w:rPr>
      </w:pPr>
      <w:r w:rsidRPr="00EC6443">
        <w:rPr>
          <w:rFonts w:ascii="Calibri" w:hAnsi="Calibri" w:cs="Calibri"/>
          <w:bCs/>
          <w:iCs/>
          <w:vertAlign w:val="superscript"/>
        </w:rPr>
        <w:t>1</w:t>
      </w:r>
      <w:r w:rsidRPr="00EC6443">
        <w:rPr>
          <w:rFonts w:ascii="Calibri" w:hAnsi="Calibri" w:cs="Calibri"/>
          <w:bCs/>
          <w:iCs/>
        </w:rPr>
        <w:t xml:space="preserve">Diabgene Laboratory, Institute of Experimental Endocrinology, Biomedical Research Center, Slovak Academy of Sciences, Bratislava, Slovakia </w:t>
      </w:r>
    </w:p>
    <w:p w14:paraId="4C5B69C0" w14:textId="77777777" w:rsidR="00BC0921" w:rsidRPr="00EC6443" w:rsidRDefault="00BC0921" w:rsidP="00BC0921">
      <w:pPr>
        <w:spacing w:line="480" w:lineRule="auto"/>
        <w:rPr>
          <w:rFonts w:ascii="Calibri" w:hAnsi="Calibri" w:cs="Calibri"/>
          <w:bCs/>
          <w:iCs/>
        </w:rPr>
      </w:pPr>
      <w:r w:rsidRPr="00EC6443">
        <w:rPr>
          <w:rFonts w:ascii="Calibri" w:hAnsi="Calibri" w:cs="Calibri"/>
          <w:bCs/>
          <w:iCs/>
          <w:vertAlign w:val="superscript"/>
        </w:rPr>
        <w:t>2</w:t>
      </w:r>
      <w:r w:rsidRPr="00EC6443">
        <w:rPr>
          <w:rFonts w:ascii="Calibri" w:hAnsi="Calibri" w:cs="Calibri"/>
          <w:bCs/>
          <w:iCs/>
        </w:rPr>
        <w:t xml:space="preserve">Department of Otorhinolaryngology - Head and Neck Surgery, Faculty of Medicine and University Hospital Bratislava, Comenius University, Bratislava, Slovakia </w:t>
      </w:r>
    </w:p>
    <w:p w14:paraId="69F4C4BD" w14:textId="77777777" w:rsidR="00BC0921" w:rsidRPr="00EC6443" w:rsidRDefault="00BC0921" w:rsidP="00BC0921">
      <w:pPr>
        <w:spacing w:line="480" w:lineRule="auto"/>
        <w:rPr>
          <w:rFonts w:ascii="Calibri" w:hAnsi="Calibri" w:cs="Calibri"/>
          <w:bCs/>
          <w:iCs/>
        </w:rPr>
      </w:pPr>
      <w:r w:rsidRPr="00EC6443">
        <w:rPr>
          <w:rFonts w:ascii="Calibri" w:hAnsi="Calibri" w:cs="Calibri"/>
          <w:bCs/>
          <w:iCs/>
          <w:vertAlign w:val="superscript"/>
        </w:rPr>
        <w:t>3</w:t>
      </w:r>
      <w:r w:rsidRPr="00EC6443">
        <w:rPr>
          <w:rFonts w:ascii="Calibri" w:hAnsi="Calibri" w:cs="Calibri"/>
          <w:bCs/>
          <w:iCs/>
        </w:rPr>
        <w:t>Institute of Pharmacology and Toxicology, Paracelsus Medical University, 5020 Salzburg, Austria</w:t>
      </w:r>
    </w:p>
    <w:p w14:paraId="6E2C6644" w14:textId="77777777" w:rsidR="00BC0921" w:rsidRPr="00EC6443" w:rsidRDefault="00BC0921" w:rsidP="00BC0921">
      <w:pPr>
        <w:spacing w:line="480" w:lineRule="auto"/>
        <w:rPr>
          <w:rFonts w:ascii="Calibri" w:hAnsi="Calibri" w:cs="Calibri"/>
          <w:bCs/>
          <w:iCs/>
        </w:rPr>
      </w:pPr>
      <w:r w:rsidRPr="00EC6443">
        <w:rPr>
          <w:rFonts w:ascii="Calibri" w:hAnsi="Calibri" w:cs="Calibri"/>
          <w:bCs/>
          <w:iCs/>
          <w:vertAlign w:val="superscript"/>
        </w:rPr>
        <w:t>4</w:t>
      </w:r>
      <w:r w:rsidRPr="00EC6443">
        <w:rPr>
          <w:rFonts w:ascii="Calibri" w:hAnsi="Calibri" w:cs="Calibri"/>
          <w:bCs/>
          <w:iCs/>
        </w:rPr>
        <w:t>Department of Paediatrics, Faculty of Medicine and National Institute of Children’s Diseases, Bratislava, Slovakia</w:t>
      </w:r>
    </w:p>
    <w:p w14:paraId="385C3637" w14:textId="77777777" w:rsidR="00BC0921" w:rsidRPr="00EC6443" w:rsidRDefault="00BC0921" w:rsidP="00BC0921">
      <w:pPr>
        <w:spacing w:line="480" w:lineRule="auto"/>
        <w:rPr>
          <w:rFonts w:ascii="Calibri" w:hAnsi="Calibri" w:cs="Calibri"/>
          <w:bCs/>
          <w:iCs/>
        </w:rPr>
      </w:pPr>
      <w:r w:rsidRPr="00EC6443">
        <w:rPr>
          <w:rFonts w:ascii="Calibri" w:hAnsi="Calibri" w:cs="Calibri"/>
          <w:bCs/>
          <w:iCs/>
          <w:vertAlign w:val="superscript"/>
        </w:rPr>
        <w:t>5</w:t>
      </w:r>
      <w:r w:rsidRPr="00EC6443">
        <w:rPr>
          <w:rFonts w:ascii="Calibri" w:hAnsi="Calibri" w:cs="Calibri"/>
          <w:bCs/>
          <w:iCs/>
        </w:rPr>
        <w:t>Research and Innovation Center Regenerative Medicine &amp; Novel Therapies, Paracelsus Medical University, 5020 Salzburg, Austria</w:t>
      </w:r>
    </w:p>
    <w:p w14:paraId="4498AB08" w14:textId="77777777" w:rsidR="00BC0921" w:rsidRDefault="00BC0921" w:rsidP="00BC0921"/>
    <w:p w14:paraId="2FE61D96" w14:textId="77777777" w:rsidR="00BC0921" w:rsidRDefault="00BC0921" w:rsidP="00BC0921">
      <w:pPr>
        <w:jc w:val="both"/>
        <w:rPr>
          <w:b/>
          <w:bCs/>
        </w:rPr>
      </w:pPr>
    </w:p>
    <w:p w14:paraId="2A09C881" w14:textId="77777777" w:rsidR="00BC0921" w:rsidRDefault="00BC0921" w:rsidP="00BC0921">
      <w:pPr>
        <w:jc w:val="both"/>
        <w:rPr>
          <w:b/>
          <w:bCs/>
        </w:rPr>
      </w:pPr>
    </w:p>
    <w:p w14:paraId="545DBB81" w14:textId="77777777" w:rsidR="00BC0921" w:rsidRDefault="00BC0921" w:rsidP="00BC0921">
      <w:pPr>
        <w:jc w:val="both"/>
        <w:rPr>
          <w:b/>
          <w:bCs/>
        </w:rPr>
      </w:pPr>
    </w:p>
    <w:p w14:paraId="2AEF1802" w14:textId="77777777" w:rsidR="00BC0921" w:rsidRDefault="00BC0921" w:rsidP="00BC0921">
      <w:pPr>
        <w:jc w:val="both"/>
        <w:rPr>
          <w:b/>
          <w:bCs/>
        </w:rPr>
      </w:pPr>
    </w:p>
    <w:p w14:paraId="3178DDE4" w14:textId="77777777" w:rsidR="00BC0921" w:rsidRDefault="00BC0921" w:rsidP="00BC0921">
      <w:pPr>
        <w:jc w:val="both"/>
        <w:rPr>
          <w:b/>
          <w:bCs/>
        </w:rPr>
      </w:pPr>
    </w:p>
    <w:p w14:paraId="04E55384" w14:textId="77777777" w:rsidR="00BC0921" w:rsidRDefault="00BC0921" w:rsidP="00BC0921">
      <w:pPr>
        <w:jc w:val="both"/>
        <w:rPr>
          <w:b/>
          <w:bCs/>
        </w:rPr>
      </w:pPr>
    </w:p>
    <w:p w14:paraId="6CC1A0B4" w14:textId="77777777" w:rsidR="00BC0921" w:rsidRDefault="00BC0921" w:rsidP="00BC0921">
      <w:pPr>
        <w:jc w:val="both"/>
        <w:rPr>
          <w:b/>
          <w:bCs/>
        </w:rPr>
      </w:pPr>
    </w:p>
    <w:p w14:paraId="5B3F0A9B" w14:textId="77777777" w:rsidR="00BC0921" w:rsidRDefault="00BC0921" w:rsidP="00BC0921">
      <w:pPr>
        <w:jc w:val="both"/>
        <w:rPr>
          <w:b/>
          <w:bCs/>
        </w:rPr>
      </w:pPr>
    </w:p>
    <w:p w14:paraId="413C8B98" w14:textId="77777777" w:rsidR="00BC0921" w:rsidRDefault="00BC0921" w:rsidP="009F109F">
      <w:pPr>
        <w:rPr>
          <w:rFonts w:cstheme="minorHAnsi"/>
          <w:b/>
          <w:bCs/>
          <w:sz w:val="22"/>
          <w:szCs w:val="22"/>
        </w:rPr>
      </w:pPr>
    </w:p>
    <w:p w14:paraId="7F2ADB2D" w14:textId="77777777" w:rsidR="00BC0921" w:rsidRDefault="00BC0921" w:rsidP="009F109F">
      <w:pPr>
        <w:rPr>
          <w:rFonts w:cstheme="minorHAnsi"/>
          <w:b/>
          <w:bCs/>
          <w:sz w:val="22"/>
          <w:szCs w:val="22"/>
        </w:rPr>
      </w:pPr>
    </w:p>
    <w:p w14:paraId="254BDB0D" w14:textId="77777777" w:rsidR="00BC0921" w:rsidRPr="00BC0921" w:rsidRDefault="00BC0921" w:rsidP="009F109F">
      <w:pPr>
        <w:rPr>
          <w:rFonts w:cstheme="minorHAnsi"/>
          <w:b/>
          <w:bCs/>
          <w:sz w:val="22"/>
          <w:szCs w:val="22"/>
        </w:rPr>
      </w:pPr>
    </w:p>
    <w:p w14:paraId="4D86B336" w14:textId="77777777" w:rsidR="00BC0921" w:rsidRDefault="00BC0921" w:rsidP="009F109F">
      <w:pPr>
        <w:rPr>
          <w:rFonts w:cstheme="minorHAnsi"/>
          <w:b/>
          <w:bCs/>
          <w:sz w:val="22"/>
          <w:szCs w:val="22"/>
          <w:lang w:val="en-US"/>
        </w:rPr>
      </w:pPr>
    </w:p>
    <w:p w14:paraId="722C5683" w14:textId="3FD7B11A" w:rsidR="009F109F" w:rsidRPr="00C75BDE" w:rsidRDefault="00AF1ABB" w:rsidP="009F109F">
      <w:pPr>
        <w:rPr>
          <w:rFonts w:cstheme="minorHAnsi"/>
          <w:b/>
          <w:bCs/>
          <w:sz w:val="22"/>
          <w:szCs w:val="22"/>
          <w:lang w:val="en-US"/>
        </w:rPr>
      </w:pPr>
      <w:r w:rsidRPr="00C75BDE">
        <w:rPr>
          <w:rFonts w:cstheme="minorHAnsi"/>
          <w:b/>
          <w:bCs/>
          <w:sz w:val="22"/>
          <w:szCs w:val="22"/>
          <w:lang w:val="en-US"/>
        </w:rPr>
        <w:lastRenderedPageBreak/>
        <w:t>SUPPLEMENTA</w:t>
      </w:r>
      <w:r w:rsidR="0091577C">
        <w:rPr>
          <w:rFonts w:cstheme="minorHAnsi"/>
          <w:b/>
          <w:bCs/>
          <w:sz w:val="22"/>
          <w:szCs w:val="22"/>
          <w:lang w:val="en-US"/>
        </w:rPr>
        <w:t>RY</w:t>
      </w:r>
      <w:r w:rsidRPr="00C75BDE">
        <w:rPr>
          <w:rFonts w:cstheme="minorHAnsi"/>
          <w:b/>
          <w:bCs/>
          <w:sz w:val="22"/>
          <w:szCs w:val="22"/>
          <w:lang w:val="en-US"/>
        </w:rPr>
        <w:t xml:space="preserve"> INFORMATION</w:t>
      </w:r>
    </w:p>
    <w:p w14:paraId="30B0D4AE" w14:textId="0ADBD209" w:rsidR="009F109F" w:rsidRPr="00C75BDE" w:rsidRDefault="009F109F">
      <w:pPr>
        <w:rPr>
          <w:rFonts w:cstheme="minorHAnsi"/>
          <w:b/>
          <w:bCs/>
          <w:sz w:val="22"/>
          <w:szCs w:val="22"/>
          <w:lang w:val="en-US"/>
        </w:rPr>
      </w:pPr>
    </w:p>
    <w:p w14:paraId="2E1546F0" w14:textId="70F3ED6A" w:rsidR="009F109F" w:rsidRPr="00C75BDE" w:rsidRDefault="009F109F">
      <w:pPr>
        <w:rPr>
          <w:rFonts w:cstheme="minorHAnsi"/>
          <w:b/>
          <w:bCs/>
          <w:sz w:val="22"/>
          <w:szCs w:val="22"/>
          <w:lang w:val="en-US"/>
        </w:rPr>
      </w:pPr>
      <w:r w:rsidRPr="00C75BDE">
        <w:rPr>
          <w:rFonts w:cstheme="minorHAnsi"/>
          <w:b/>
          <w:bCs/>
          <w:sz w:val="22"/>
          <w:szCs w:val="22"/>
          <w:lang w:val="en-US"/>
        </w:rPr>
        <w:t>Supplementa</w:t>
      </w:r>
      <w:r w:rsidR="0091577C">
        <w:rPr>
          <w:rFonts w:cstheme="minorHAnsi"/>
          <w:b/>
          <w:bCs/>
          <w:sz w:val="22"/>
          <w:szCs w:val="22"/>
          <w:lang w:val="en-US"/>
        </w:rPr>
        <w:t>ry</w:t>
      </w:r>
      <w:r w:rsidRPr="00C75BDE">
        <w:rPr>
          <w:rFonts w:cstheme="minorHAnsi"/>
          <w:b/>
          <w:bCs/>
          <w:sz w:val="22"/>
          <w:szCs w:val="22"/>
          <w:lang w:val="en-US"/>
        </w:rPr>
        <w:t xml:space="preserve"> methods</w:t>
      </w:r>
    </w:p>
    <w:p w14:paraId="18CAA4DF" w14:textId="77777777" w:rsidR="00AF1ABB" w:rsidRDefault="00AF1ABB" w:rsidP="009F109F">
      <w:pPr>
        <w:pStyle w:val="Odsekzoznamu"/>
        <w:spacing w:line="360" w:lineRule="auto"/>
        <w:ind w:left="0" w:right="-142" w:firstLine="426"/>
        <w:jc w:val="both"/>
        <w:rPr>
          <w:rFonts w:eastAsiaTheme="minorEastAsia"/>
          <w:b/>
          <w:i/>
          <w:lang w:val="en-US" w:bidi="en-US"/>
        </w:rPr>
      </w:pPr>
    </w:p>
    <w:p w14:paraId="1AA1E767" w14:textId="77777777" w:rsidR="00E250B4" w:rsidRPr="00CD340C" w:rsidRDefault="00E250B4" w:rsidP="00E250B4">
      <w:pPr>
        <w:spacing w:line="480" w:lineRule="auto"/>
        <w:jc w:val="both"/>
        <w:rPr>
          <w:rFonts w:eastAsiaTheme="minorEastAsia"/>
          <w:b/>
          <w:i/>
          <w:sz w:val="22"/>
          <w:szCs w:val="22"/>
          <w:lang w:val="en-US" w:bidi="en-US"/>
        </w:rPr>
      </w:pPr>
      <w:r>
        <w:rPr>
          <w:rFonts w:eastAsiaTheme="minorEastAsia"/>
          <w:b/>
          <w:i/>
          <w:sz w:val="22"/>
          <w:szCs w:val="22"/>
          <w:lang w:val="en-US" w:bidi="en-US"/>
        </w:rPr>
        <w:t>T</w:t>
      </w:r>
      <w:r w:rsidRPr="00CD340C">
        <w:rPr>
          <w:rFonts w:eastAsiaTheme="minorEastAsia"/>
          <w:b/>
          <w:i/>
          <w:sz w:val="22"/>
          <w:szCs w:val="22"/>
          <w:lang w:val="en-US" w:bidi="en-US"/>
        </w:rPr>
        <w:t>hyroid function evaluat</w:t>
      </w:r>
      <w:r>
        <w:rPr>
          <w:rFonts w:eastAsiaTheme="minorEastAsia"/>
          <w:b/>
          <w:i/>
          <w:sz w:val="22"/>
          <w:szCs w:val="22"/>
          <w:lang w:val="en-US" w:bidi="en-US"/>
        </w:rPr>
        <w:t>ion</w:t>
      </w:r>
    </w:p>
    <w:p w14:paraId="50371097" w14:textId="77777777" w:rsidR="00E250B4" w:rsidRPr="00CD340C" w:rsidRDefault="00E250B4" w:rsidP="00E250B4">
      <w:pPr>
        <w:spacing w:line="480" w:lineRule="auto"/>
        <w:jc w:val="both"/>
        <w:rPr>
          <w:rFonts w:ascii="Calibri" w:hAnsi="Calibri" w:cs="Calibri"/>
          <w:sz w:val="22"/>
          <w:szCs w:val="22"/>
        </w:rPr>
      </w:pPr>
      <w:r w:rsidRPr="00CD340C">
        <w:rPr>
          <w:rFonts w:ascii="Calibri" w:hAnsi="Calibri" w:cs="Calibri"/>
          <w:sz w:val="22"/>
          <w:szCs w:val="22"/>
        </w:rPr>
        <w:t>Thyroid gland size and structure were examined by neck ultrasonography and thyroid function was tested by a blood test for hormones</w:t>
      </w:r>
      <w:r>
        <w:rPr>
          <w:rFonts w:ascii="Calibri" w:hAnsi="Calibri" w:cs="Calibri"/>
          <w:sz w:val="22"/>
          <w:szCs w:val="22"/>
        </w:rPr>
        <w:t>,</w:t>
      </w:r>
      <w:r w:rsidRPr="00CD340C">
        <w:rPr>
          <w:rFonts w:ascii="Calibri" w:hAnsi="Calibri" w:cs="Calibri"/>
          <w:sz w:val="22"/>
          <w:szCs w:val="22"/>
        </w:rPr>
        <w:t xml:space="preserve"> including TSH, T3 and T4, and anti-thyroglobulin (anti-TG) and anti-thyroid peroxidase (anti-TPO) antibodies. Body Surface Area corrected thyroid Volume (BSAV) was calculated based on total thyroid volume and the Du Bois method of BSA calculation (</w:t>
      </w:r>
      <w:r w:rsidRPr="00CD340C">
        <w:rPr>
          <w:rFonts w:ascii="Calibri" w:hAnsi="Calibri" w:cs="Calibri"/>
          <w:noProof/>
          <w:sz w:val="22"/>
          <w:szCs w:val="22"/>
        </w:rPr>
        <w:t>Du Bois et al. 1989</w:t>
      </w:r>
      <w:r w:rsidRPr="00CD340C">
        <w:rPr>
          <w:rFonts w:ascii="Calibri" w:hAnsi="Calibri" w:cs="Calibri"/>
          <w:sz w:val="22"/>
          <w:szCs w:val="22"/>
        </w:rPr>
        <w:t>).</w:t>
      </w:r>
    </w:p>
    <w:p w14:paraId="6B845735" w14:textId="77777777" w:rsidR="00E250B4" w:rsidRPr="00CD340C" w:rsidRDefault="00E250B4" w:rsidP="00E250B4">
      <w:pPr>
        <w:spacing w:line="480" w:lineRule="auto"/>
        <w:jc w:val="both"/>
        <w:rPr>
          <w:rFonts w:ascii="Calibri" w:eastAsiaTheme="minorEastAsia" w:hAnsi="Calibri" w:cs="Calibri"/>
          <w:sz w:val="22"/>
          <w:szCs w:val="22"/>
        </w:rPr>
      </w:pPr>
      <m:oMathPara>
        <m:oMath>
          <m:r>
            <m:rPr>
              <m:sty m:val="p"/>
            </m:rPr>
            <w:rPr>
              <w:rFonts w:ascii="Cambria Math" w:hAnsi="Cambria Math" w:cs="Calibri"/>
              <w:sz w:val="22"/>
              <w:szCs w:val="22"/>
            </w:rPr>
            <m:t>BSAV (ml/</m:t>
          </m:r>
          <m:sSup>
            <m:sSupPr>
              <m:ctrlPr>
                <w:rPr>
                  <w:rFonts w:ascii="Cambria Math" w:hAnsi="Cambria Math" w:cs="Calibri"/>
                  <w:sz w:val="22"/>
                  <w:szCs w:val="22"/>
                </w:rPr>
              </m:ctrlPr>
            </m:sSupPr>
            <m:e>
              <m:r>
                <m:rPr>
                  <m:sty m:val="p"/>
                </m:rPr>
                <w:rPr>
                  <w:rFonts w:ascii="Cambria Math" w:hAnsi="Cambria Math" w:cs="Calibri"/>
                  <w:sz w:val="22"/>
                  <w:szCs w:val="22"/>
                </w:rPr>
                <m:t>m</m:t>
              </m:r>
            </m:e>
            <m:sup>
              <m:r>
                <m:rPr>
                  <m:sty m:val="p"/>
                </m:rPr>
                <w:rPr>
                  <w:rFonts w:ascii="Cambria Math" w:hAnsi="Cambria Math" w:cs="Calibri"/>
                  <w:sz w:val="22"/>
                  <w:szCs w:val="22"/>
                </w:rPr>
                <m:t>2</m:t>
              </m:r>
            </m:sup>
          </m:sSup>
          <m:r>
            <m:rPr>
              <m:sty m:val="p"/>
            </m:rPr>
            <w:rPr>
              <w:rFonts w:ascii="Cambria Math" w:hAnsi="Cambria Math" w:cs="Calibri"/>
              <w:sz w:val="22"/>
              <w:szCs w:val="22"/>
            </w:rPr>
            <m:t>)=</m:t>
          </m:r>
          <m:f>
            <m:fPr>
              <m:ctrlPr>
                <w:rPr>
                  <w:rFonts w:ascii="Cambria Math" w:hAnsi="Cambria Math" w:cs="Calibri"/>
                  <w:sz w:val="22"/>
                  <w:szCs w:val="22"/>
                </w:rPr>
              </m:ctrlPr>
            </m:fPr>
            <m:num>
              <m:r>
                <m:rPr>
                  <m:sty m:val="p"/>
                </m:rPr>
                <w:rPr>
                  <w:rFonts w:ascii="Cambria Math" w:hAnsi="Cambria Math" w:cs="Calibri"/>
                  <w:sz w:val="22"/>
                  <w:szCs w:val="22"/>
                </w:rPr>
                <m:t>thyroid volume</m:t>
              </m:r>
            </m:num>
            <m:den>
              <m:r>
                <m:rPr>
                  <m:sty m:val="p"/>
                </m:rPr>
                <w:rPr>
                  <w:rFonts w:ascii="Cambria Math" w:hAnsi="Cambria Math" w:cs="Calibri"/>
                  <w:sz w:val="22"/>
                  <w:szCs w:val="22"/>
                </w:rPr>
                <m:t xml:space="preserve">0.007184 </m:t>
              </m:r>
              <m:sSup>
                <m:sSupPr>
                  <m:ctrlPr>
                    <w:rPr>
                      <w:rFonts w:ascii="Cambria Math" w:hAnsi="Cambria Math" w:cs="Calibri"/>
                      <w:sz w:val="22"/>
                      <w:szCs w:val="22"/>
                    </w:rPr>
                  </m:ctrlPr>
                </m:sSupPr>
                <m:e>
                  <m:r>
                    <m:rPr>
                      <m:sty m:val="p"/>
                    </m:rPr>
                    <w:rPr>
                      <w:rFonts w:ascii="Cambria Math" w:hAnsi="Cambria Math" w:cs="Calibri"/>
                      <w:sz w:val="22"/>
                      <w:szCs w:val="22"/>
                    </w:rPr>
                    <m:t>Height</m:t>
                  </m:r>
                </m:e>
                <m:sup>
                  <m:r>
                    <m:rPr>
                      <m:sty m:val="p"/>
                    </m:rPr>
                    <w:rPr>
                      <w:rFonts w:ascii="Cambria Math" w:hAnsi="Cambria Math" w:cs="Calibri"/>
                      <w:sz w:val="22"/>
                      <w:szCs w:val="22"/>
                    </w:rPr>
                    <m:t>0.725</m:t>
                  </m:r>
                </m:sup>
              </m:sSup>
              <m:sSup>
                <m:sSupPr>
                  <m:ctrlPr>
                    <w:rPr>
                      <w:rFonts w:ascii="Cambria Math" w:hAnsi="Cambria Math" w:cs="Calibri"/>
                      <w:sz w:val="22"/>
                      <w:szCs w:val="22"/>
                    </w:rPr>
                  </m:ctrlPr>
                </m:sSupPr>
                <m:e>
                  <m:r>
                    <w:rPr>
                      <w:rFonts w:ascii="Cambria Math" w:hAnsi="Cambria Math" w:cs="Calibri"/>
                      <w:sz w:val="22"/>
                      <w:szCs w:val="22"/>
                    </w:rPr>
                    <m:t xml:space="preserve"> </m:t>
                  </m:r>
                  <m:r>
                    <m:rPr>
                      <m:sty m:val="p"/>
                    </m:rPr>
                    <w:rPr>
                      <w:rFonts w:ascii="Cambria Math" w:hAnsi="Cambria Math" w:cs="Calibri"/>
                      <w:sz w:val="22"/>
                      <w:szCs w:val="22"/>
                    </w:rPr>
                    <m:t>Weight</m:t>
                  </m:r>
                </m:e>
                <m:sup>
                  <m:r>
                    <m:rPr>
                      <m:sty m:val="p"/>
                    </m:rPr>
                    <w:rPr>
                      <w:rFonts w:ascii="Cambria Math" w:hAnsi="Cambria Math" w:cs="Calibri"/>
                      <w:sz w:val="22"/>
                      <w:szCs w:val="22"/>
                    </w:rPr>
                    <m:t>0.425</m:t>
                  </m:r>
                </m:sup>
              </m:sSup>
            </m:den>
          </m:f>
        </m:oMath>
      </m:oMathPara>
    </w:p>
    <w:p w14:paraId="0AC1B62D" w14:textId="77777777" w:rsidR="00E250B4" w:rsidRDefault="00E250B4" w:rsidP="00CD340C">
      <w:pPr>
        <w:spacing w:line="480" w:lineRule="auto"/>
        <w:jc w:val="both"/>
        <w:rPr>
          <w:rFonts w:eastAsiaTheme="minorEastAsia"/>
          <w:b/>
          <w:i/>
          <w:sz w:val="22"/>
          <w:szCs w:val="22"/>
          <w:lang w:val="en-US" w:bidi="en-US"/>
        </w:rPr>
      </w:pPr>
    </w:p>
    <w:p w14:paraId="6289FA8F" w14:textId="77777777" w:rsidR="00E250B4" w:rsidRDefault="00E250B4" w:rsidP="00CD340C">
      <w:pPr>
        <w:spacing w:line="480" w:lineRule="auto"/>
        <w:jc w:val="both"/>
        <w:rPr>
          <w:rFonts w:eastAsiaTheme="minorEastAsia"/>
          <w:b/>
          <w:i/>
          <w:sz w:val="22"/>
          <w:szCs w:val="22"/>
          <w:lang w:val="en-US" w:bidi="en-US"/>
        </w:rPr>
      </w:pPr>
    </w:p>
    <w:p w14:paraId="088EF4D4" w14:textId="77777777" w:rsidR="00E250B4" w:rsidRPr="00BC0921" w:rsidRDefault="00E250B4" w:rsidP="00E250B4">
      <w:pPr>
        <w:spacing w:line="480" w:lineRule="auto"/>
        <w:jc w:val="both"/>
        <w:rPr>
          <w:rFonts w:ascii="Calibri" w:hAnsi="Calibri" w:cs="Calibri"/>
          <w:b/>
          <w:bCs/>
          <w:sz w:val="22"/>
          <w:szCs w:val="22"/>
        </w:rPr>
      </w:pPr>
      <w:r w:rsidRPr="007F7FE0">
        <w:rPr>
          <w:rFonts w:eastAsiaTheme="minorEastAsia"/>
          <w:b/>
          <w:i/>
          <w:sz w:val="22"/>
          <w:szCs w:val="22"/>
          <w:lang w:val="en-US" w:bidi="en-US"/>
        </w:rPr>
        <w:t>Genomic DNA isolation</w:t>
      </w:r>
    </w:p>
    <w:p w14:paraId="6F53246E" w14:textId="77777777" w:rsidR="00E250B4" w:rsidRPr="00BC0921" w:rsidRDefault="00E250B4" w:rsidP="00E250B4">
      <w:pPr>
        <w:spacing w:line="480" w:lineRule="auto"/>
        <w:jc w:val="both"/>
        <w:rPr>
          <w:rFonts w:ascii="Calibri" w:hAnsi="Calibri" w:cs="Calibri"/>
          <w:sz w:val="22"/>
          <w:szCs w:val="22"/>
        </w:rPr>
      </w:pPr>
      <w:r w:rsidRPr="007F7FE0">
        <w:rPr>
          <w:rFonts w:ascii="Calibri" w:hAnsi="Calibri" w:cs="Calibri"/>
          <w:sz w:val="22"/>
          <w:szCs w:val="22"/>
        </w:rPr>
        <w:t>Patient whole blood was collected in the PAXgene Blood DNA Tubes</w:t>
      </w:r>
      <w:r w:rsidRPr="007F7FE0" w:rsidDel="00813F85">
        <w:rPr>
          <w:rFonts w:ascii="Calibri" w:hAnsi="Calibri" w:cs="Calibri"/>
          <w:sz w:val="22"/>
          <w:szCs w:val="22"/>
        </w:rPr>
        <w:t xml:space="preserve"> </w:t>
      </w:r>
      <w:r w:rsidRPr="007F7FE0">
        <w:rPr>
          <w:rFonts w:ascii="Calibri" w:hAnsi="Calibri" w:cs="Calibri"/>
          <w:sz w:val="22"/>
          <w:szCs w:val="22"/>
        </w:rPr>
        <w:t>(PreAnalytiX, Qiagen, Hilden, Germany) using a standard venipuncture technique. Total genomic DNA was isolated with the Whole Blood DNA Maxi Preparation Kit (Bioteke Corporation, Wuxi, China) or by an automatic isolator using the MagCore® Genomic DNA Large Volume Whole Blood Kit (RBC Bioscience, New Taipei City, Taiwan), according to the manufacturer’s instructions. The concentration of DNA was measured with a NanoDrop™ 2000/2000c spectrophotometer (Thermo Fisher Scientific, Waltham, MA, USA).</w:t>
      </w:r>
    </w:p>
    <w:p w14:paraId="4FEEA602" w14:textId="77777777" w:rsidR="00E250B4" w:rsidRPr="00CD340C" w:rsidRDefault="00E250B4" w:rsidP="00CD340C">
      <w:pPr>
        <w:spacing w:line="360" w:lineRule="auto"/>
        <w:ind w:right="-142"/>
        <w:jc w:val="both"/>
        <w:rPr>
          <w:lang w:val="en-US"/>
        </w:rPr>
      </w:pPr>
    </w:p>
    <w:p w14:paraId="1644CD5C" w14:textId="77777777" w:rsidR="00E250B4" w:rsidRPr="007F7FE0" w:rsidRDefault="00E250B4" w:rsidP="00E250B4">
      <w:pPr>
        <w:spacing w:line="480" w:lineRule="auto"/>
        <w:jc w:val="both"/>
        <w:rPr>
          <w:rFonts w:eastAsiaTheme="minorEastAsia"/>
          <w:b/>
          <w:i/>
          <w:sz w:val="22"/>
          <w:szCs w:val="22"/>
          <w:lang w:val="en-US" w:bidi="en-US"/>
        </w:rPr>
      </w:pPr>
      <w:r w:rsidRPr="007F7FE0">
        <w:rPr>
          <w:rFonts w:eastAsiaTheme="minorEastAsia"/>
          <w:b/>
          <w:i/>
          <w:sz w:val="22"/>
          <w:szCs w:val="22"/>
          <w:lang w:val="en-US" w:bidi="en-US"/>
        </w:rPr>
        <w:t>Genomic DNA analysis</w:t>
      </w:r>
    </w:p>
    <w:p w14:paraId="68870DA6" w14:textId="77777777" w:rsidR="00E250B4" w:rsidRPr="007F7FE0" w:rsidRDefault="00E250B4" w:rsidP="00E250B4">
      <w:pPr>
        <w:spacing w:line="480" w:lineRule="auto"/>
        <w:jc w:val="both"/>
        <w:rPr>
          <w:rFonts w:ascii="Calibri" w:hAnsi="Calibri" w:cs="Calibri"/>
          <w:sz w:val="22"/>
          <w:szCs w:val="22"/>
        </w:rPr>
      </w:pPr>
      <w:r w:rsidRPr="006069CF">
        <w:rPr>
          <w:rFonts w:ascii="Calibri" w:hAnsi="Calibri" w:cs="Calibri"/>
          <w:sz w:val="22"/>
          <w:szCs w:val="22"/>
        </w:rPr>
        <w:t xml:space="preserve">Identification of variants in the SLC26A4 gene was performed at two tiers. First, we performed </w:t>
      </w:r>
      <w:r w:rsidRPr="006069CF">
        <w:rPr>
          <w:rFonts w:ascii="Calibri" w:hAnsi="Calibri" w:cs="Calibri"/>
          <w:sz w:val="22"/>
          <w:szCs w:val="22"/>
          <w:u w:val="single"/>
        </w:rPr>
        <w:t>Sanger sequencing</w:t>
      </w:r>
      <w:r w:rsidRPr="006069CF">
        <w:rPr>
          <w:rFonts w:ascii="Calibri" w:hAnsi="Calibri" w:cs="Calibri"/>
          <w:sz w:val="22"/>
          <w:szCs w:val="22"/>
        </w:rPr>
        <w:t xml:space="preserve"> in all 37 samples. Next, we performed WES analysis in all individual without biallelic variants in the </w:t>
      </w:r>
      <w:r w:rsidRPr="006069CF">
        <w:rPr>
          <w:rFonts w:ascii="Calibri" w:hAnsi="Calibri" w:cs="Calibri"/>
          <w:i/>
          <w:sz w:val="22"/>
          <w:szCs w:val="22"/>
        </w:rPr>
        <w:t>SLC26A4</w:t>
      </w:r>
      <w:r w:rsidRPr="006069CF">
        <w:rPr>
          <w:rFonts w:ascii="Calibri" w:hAnsi="Calibri" w:cs="Calibri"/>
          <w:sz w:val="22"/>
          <w:szCs w:val="22"/>
        </w:rPr>
        <w:t xml:space="preserve"> gene.</w:t>
      </w:r>
      <w:r>
        <w:rPr>
          <w:rFonts w:ascii="Calibri" w:hAnsi="Calibri" w:cs="Calibri"/>
          <w:sz w:val="22"/>
          <w:szCs w:val="22"/>
        </w:rPr>
        <w:t xml:space="preserve"> </w:t>
      </w:r>
      <w:r w:rsidRPr="00003C3C">
        <w:rPr>
          <w:rFonts w:ascii="Calibri" w:hAnsi="Calibri" w:cs="Calibri"/>
          <w:sz w:val="22"/>
          <w:szCs w:val="22"/>
        </w:rPr>
        <w:t>Moreover, Sanger sequencing</w:t>
      </w:r>
      <w:r w:rsidRPr="007F7FE0">
        <w:rPr>
          <w:rFonts w:ascii="Calibri" w:hAnsi="Calibri" w:cs="Calibri"/>
          <w:sz w:val="22"/>
          <w:szCs w:val="22"/>
        </w:rPr>
        <w:t xml:space="preserve"> was</w:t>
      </w:r>
      <w:r>
        <w:rPr>
          <w:rFonts w:ascii="Calibri" w:hAnsi="Calibri" w:cs="Calibri"/>
          <w:sz w:val="22"/>
          <w:szCs w:val="22"/>
        </w:rPr>
        <w:t xml:space="preserve"> performed</w:t>
      </w:r>
      <w:r w:rsidRPr="007F7FE0">
        <w:rPr>
          <w:rFonts w:ascii="Calibri" w:hAnsi="Calibri" w:cs="Calibri"/>
          <w:sz w:val="22"/>
          <w:szCs w:val="22"/>
        </w:rPr>
        <w:t xml:space="preserve"> to verify variants identified by WES, and to determine co-segregation of the candidate variants with hearing loss in all participating family members. All 21 exons and their flanking intronic regions were amplified by polymerase </w:t>
      </w:r>
      <w:r w:rsidRPr="007F7FE0">
        <w:rPr>
          <w:rFonts w:ascii="Calibri" w:hAnsi="Calibri" w:cs="Calibri"/>
          <w:sz w:val="22"/>
          <w:szCs w:val="22"/>
        </w:rPr>
        <w:lastRenderedPageBreak/>
        <w:t>chain reaction (PCR) using the primers listed in Supplemental Table S1.</w:t>
      </w:r>
      <w:r w:rsidRPr="007F7FE0">
        <w:rPr>
          <w:rFonts w:ascii="Calibri" w:hAnsi="Calibri" w:cs="Calibri"/>
          <w:b/>
          <w:bCs/>
          <w:sz w:val="22"/>
          <w:szCs w:val="22"/>
        </w:rPr>
        <w:t xml:space="preserve"> </w:t>
      </w:r>
      <w:r w:rsidRPr="007F7FE0">
        <w:rPr>
          <w:rFonts w:ascii="Calibri" w:hAnsi="Calibri" w:cs="Calibri"/>
          <w:sz w:val="22"/>
          <w:szCs w:val="22"/>
        </w:rPr>
        <w:t>Sequencing reactions of PCR products were carried out using BigDye Terminator v3.1 chemistry and separated on ABI 3500 genetic analyzer (Applied Biosystems, Thermo Fisher Scientific, Waltham, MA, USA) according to the manufacturer’s instructions.</w:t>
      </w:r>
      <w:r w:rsidRPr="007F7FE0">
        <w:rPr>
          <w:rFonts w:ascii="Calibri" w:hAnsi="Calibri" w:cs="Calibri"/>
          <w:b/>
          <w:bCs/>
          <w:sz w:val="22"/>
          <w:szCs w:val="22"/>
        </w:rPr>
        <w:t xml:space="preserve"> </w:t>
      </w:r>
      <w:r w:rsidRPr="007F7FE0">
        <w:rPr>
          <w:rFonts w:ascii="Calibri" w:hAnsi="Calibri" w:cs="Calibri"/>
          <w:sz w:val="22"/>
          <w:szCs w:val="22"/>
        </w:rPr>
        <w:t xml:space="preserve">Sequence chromatograms were analyzed by the SeqScape Software v2.7 (Thermo Fisher Scientific). GenBank RefSeq NG_008489.1 and NM_000441.2 were used as the </w:t>
      </w:r>
      <w:r w:rsidRPr="007F7FE0">
        <w:rPr>
          <w:rFonts w:ascii="Calibri" w:hAnsi="Calibri" w:cs="Calibri"/>
          <w:i/>
          <w:iCs/>
          <w:sz w:val="22"/>
          <w:szCs w:val="22"/>
        </w:rPr>
        <w:t>SLC26A4</w:t>
      </w:r>
      <w:r w:rsidRPr="007F7FE0">
        <w:rPr>
          <w:rFonts w:ascii="Calibri" w:hAnsi="Calibri" w:cs="Calibri"/>
          <w:sz w:val="22"/>
          <w:szCs w:val="22"/>
        </w:rPr>
        <w:t xml:space="preserve"> reference sequences. </w:t>
      </w:r>
    </w:p>
    <w:p w14:paraId="2023813C" w14:textId="77777777" w:rsidR="00E250B4" w:rsidRPr="007F7FE0" w:rsidRDefault="00E250B4" w:rsidP="00E250B4">
      <w:pPr>
        <w:spacing w:line="480" w:lineRule="auto"/>
        <w:jc w:val="both"/>
        <w:rPr>
          <w:rFonts w:ascii="Calibri" w:hAnsi="Calibri" w:cs="Calibri"/>
          <w:sz w:val="22"/>
          <w:szCs w:val="22"/>
        </w:rPr>
      </w:pPr>
      <w:r w:rsidRPr="007F7FE0">
        <w:rPr>
          <w:rFonts w:ascii="Calibri" w:hAnsi="Calibri" w:cs="Calibri"/>
          <w:sz w:val="22"/>
          <w:szCs w:val="22"/>
          <w:u w:val="single"/>
        </w:rPr>
        <w:t>Whole-exome sequencing (WES)</w:t>
      </w:r>
      <w:r w:rsidRPr="007F7FE0">
        <w:rPr>
          <w:rFonts w:ascii="Calibri" w:hAnsi="Calibri" w:cs="Calibri"/>
          <w:sz w:val="22"/>
          <w:szCs w:val="22"/>
        </w:rPr>
        <w:t xml:space="preserve"> of the genomic DNA was performed by the service providers (Theragen, Seongnam-si, Gyeonggi-do, Republic of Korea and Novogene, Cambridge, England, United Kingdom). Library preparation was conducted using the SureSelect XT V6 kit (Agilent Technologies, Santa Clara, CA, USA), and sequencing was carried out on either the HiSeq or NovaSeq Illumina platform (Illumina, San Diego, CA, USA). </w:t>
      </w:r>
    </w:p>
    <w:p w14:paraId="0D218BCE" w14:textId="77777777" w:rsidR="00E250B4" w:rsidRPr="007F7FE0" w:rsidRDefault="00E250B4" w:rsidP="00E250B4">
      <w:pPr>
        <w:spacing w:line="480" w:lineRule="auto"/>
        <w:jc w:val="both"/>
        <w:rPr>
          <w:rFonts w:ascii="Calibri" w:hAnsi="Calibri" w:cs="Calibri"/>
          <w:sz w:val="22"/>
          <w:szCs w:val="22"/>
        </w:rPr>
      </w:pPr>
      <w:r w:rsidRPr="007F7FE0">
        <w:rPr>
          <w:rFonts w:ascii="Calibri" w:hAnsi="Calibri" w:cs="Calibri"/>
          <w:sz w:val="22"/>
          <w:szCs w:val="22"/>
        </w:rPr>
        <w:t>The FASTQ files from the providers were processed using our in-house pipeline, employing the Genome Analysis Toolkit (GATK) to align reads to the GRCh37 reference genome with BWA (</w:t>
      </w:r>
      <w:r w:rsidRPr="007F7FE0">
        <w:rPr>
          <w:rFonts w:ascii="Calibri" w:hAnsi="Calibri" w:cs="Calibri"/>
          <w:noProof/>
          <w:sz w:val="22"/>
          <w:szCs w:val="22"/>
        </w:rPr>
        <w:t>Li et al. 2009</w:t>
      </w:r>
      <w:r w:rsidRPr="007F7FE0">
        <w:rPr>
          <w:rFonts w:ascii="Calibri" w:hAnsi="Calibri" w:cs="Calibri"/>
          <w:sz w:val="22"/>
          <w:szCs w:val="22"/>
        </w:rPr>
        <w:t>). We applied GATK (</w:t>
      </w:r>
      <w:r w:rsidRPr="007F7FE0">
        <w:rPr>
          <w:rFonts w:ascii="Calibri" w:hAnsi="Calibri" w:cs="Calibri"/>
          <w:noProof/>
          <w:sz w:val="22"/>
          <w:szCs w:val="22"/>
        </w:rPr>
        <w:t>McKenna et al. 2010</w:t>
      </w:r>
      <w:r w:rsidRPr="007F7FE0">
        <w:rPr>
          <w:rFonts w:ascii="Calibri" w:hAnsi="Calibri" w:cs="Calibri"/>
          <w:sz w:val="22"/>
          <w:szCs w:val="22"/>
        </w:rPr>
        <w:t>) for base quality score recalibration, indel realignment, duplicate removal, and conducted SNP and INDEL discovery and genotyping across all samples, using standard hard filtering parameters or variant quality score recalibration according to GATK Best Practices recommendations (</w:t>
      </w:r>
      <w:r w:rsidRPr="007F7FE0">
        <w:rPr>
          <w:rFonts w:ascii="Calibri" w:hAnsi="Calibri" w:cs="Calibri"/>
          <w:noProof/>
          <w:sz w:val="22"/>
          <w:szCs w:val="22"/>
        </w:rPr>
        <w:t>DePristo et al. 2011</w:t>
      </w:r>
      <w:r w:rsidRPr="007F7FE0">
        <w:rPr>
          <w:rFonts w:ascii="Calibri" w:hAnsi="Calibri" w:cs="Calibri"/>
          <w:sz w:val="22"/>
          <w:szCs w:val="22"/>
        </w:rPr>
        <w:t xml:space="preserve">; </w:t>
      </w:r>
      <w:r w:rsidRPr="007F7FE0">
        <w:rPr>
          <w:rFonts w:ascii="Calibri" w:hAnsi="Calibri" w:cs="Calibri"/>
          <w:noProof/>
          <w:sz w:val="22"/>
          <w:szCs w:val="22"/>
        </w:rPr>
        <w:t>Van der Auwera et al. 2013</w:t>
      </w:r>
      <w:r w:rsidRPr="007F7FE0">
        <w:rPr>
          <w:rFonts w:ascii="Calibri" w:hAnsi="Calibri" w:cs="Calibri"/>
          <w:sz w:val="22"/>
          <w:szCs w:val="22"/>
        </w:rPr>
        <w:t>).</w:t>
      </w:r>
    </w:p>
    <w:p w14:paraId="5AFD095E" w14:textId="77777777" w:rsidR="00E250B4" w:rsidRDefault="00E250B4" w:rsidP="00E250B4">
      <w:pPr>
        <w:spacing w:line="480" w:lineRule="auto"/>
        <w:jc w:val="both"/>
        <w:rPr>
          <w:rFonts w:ascii="Calibri" w:hAnsi="Calibri" w:cs="Calibri"/>
          <w:sz w:val="22"/>
          <w:szCs w:val="22"/>
        </w:rPr>
      </w:pPr>
      <w:r w:rsidRPr="007F7FE0">
        <w:rPr>
          <w:rFonts w:ascii="Calibri" w:hAnsi="Calibri" w:cs="Calibri"/>
          <w:sz w:val="22"/>
          <w:szCs w:val="22"/>
        </w:rPr>
        <w:t xml:space="preserve">Variants in the obtained VCF file (variant call format) were decomposed and normalized using software tool </w:t>
      </w:r>
      <w:r w:rsidRPr="007F7FE0">
        <w:rPr>
          <w:rFonts w:ascii="Calibri" w:hAnsi="Calibri" w:cs="Calibri"/>
          <w:i/>
          <w:iCs/>
          <w:sz w:val="22"/>
          <w:szCs w:val="22"/>
        </w:rPr>
        <w:t>vt</w:t>
      </w:r>
      <w:r>
        <w:rPr>
          <w:rFonts w:ascii="Calibri" w:hAnsi="Calibri" w:cs="Calibri"/>
          <w:i/>
          <w:iCs/>
          <w:sz w:val="22"/>
          <w:szCs w:val="22"/>
        </w:rPr>
        <w:t xml:space="preserve"> </w:t>
      </w:r>
      <w:r w:rsidRPr="007F7FE0">
        <w:rPr>
          <w:rFonts w:ascii="Calibri" w:hAnsi="Calibri" w:cs="Calibri"/>
          <w:i/>
          <w:iCs/>
          <w:sz w:val="22"/>
          <w:szCs w:val="22"/>
        </w:rPr>
        <w:t xml:space="preserve">normalize </w:t>
      </w:r>
      <w:r w:rsidRPr="007F7FE0">
        <w:rPr>
          <w:rFonts w:ascii="Calibri" w:hAnsi="Calibri" w:cs="Calibri"/>
          <w:sz w:val="22"/>
          <w:szCs w:val="22"/>
        </w:rPr>
        <w:t>(</w:t>
      </w:r>
      <w:r w:rsidRPr="007F7FE0">
        <w:rPr>
          <w:rFonts w:ascii="Calibri" w:hAnsi="Calibri" w:cs="Calibri"/>
          <w:noProof/>
          <w:sz w:val="22"/>
          <w:szCs w:val="22"/>
        </w:rPr>
        <w:t>Tan et al. 2015</w:t>
      </w:r>
      <w:r w:rsidRPr="007F7FE0">
        <w:rPr>
          <w:rFonts w:ascii="Calibri" w:hAnsi="Calibri" w:cs="Calibri"/>
          <w:sz w:val="22"/>
          <w:szCs w:val="22"/>
        </w:rPr>
        <w:t>)</w:t>
      </w:r>
      <w:r w:rsidRPr="007F7FE0">
        <w:rPr>
          <w:rFonts w:ascii="Calibri" w:hAnsi="Calibri" w:cs="Calibri"/>
          <w:i/>
          <w:iCs/>
          <w:sz w:val="22"/>
          <w:szCs w:val="22"/>
        </w:rPr>
        <w:t xml:space="preserve"> </w:t>
      </w:r>
      <w:r w:rsidRPr="007F7FE0">
        <w:rPr>
          <w:rFonts w:ascii="Calibri" w:hAnsi="Calibri" w:cs="Calibri"/>
          <w:sz w:val="22"/>
          <w:szCs w:val="22"/>
        </w:rPr>
        <w:t>and subsequently annotated with respect to their potential effects on genes and transcripts with Variant effect predictor (</w:t>
      </w:r>
      <w:r w:rsidRPr="007F7FE0">
        <w:rPr>
          <w:rFonts w:ascii="Calibri" w:hAnsi="Calibri" w:cs="Calibri"/>
          <w:noProof/>
          <w:sz w:val="22"/>
          <w:szCs w:val="22"/>
        </w:rPr>
        <w:t>McLaren et al. 2016</w:t>
      </w:r>
      <w:r w:rsidRPr="007F7FE0">
        <w:rPr>
          <w:rFonts w:ascii="Calibri" w:hAnsi="Calibri" w:cs="Calibri"/>
          <w:sz w:val="22"/>
          <w:szCs w:val="22"/>
        </w:rPr>
        <w:t xml:space="preserve">) by adding scores from </w:t>
      </w:r>
      <w:r w:rsidRPr="007F7FE0">
        <w:rPr>
          <w:rFonts w:ascii="Calibri" w:hAnsi="Calibri" w:cs="Calibri"/>
          <w:i/>
          <w:iCs/>
          <w:sz w:val="22"/>
          <w:szCs w:val="22"/>
        </w:rPr>
        <w:t>in silico</w:t>
      </w:r>
      <w:r w:rsidRPr="007F7FE0">
        <w:rPr>
          <w:rFonts w:ascii="Calibri" w:hAnsi="Calibri" w:cs="Calibri"/>
          <w:sz w:val="22"/>
          <w:szCs w:val="22"/>
        </w:rPr>
        <w:t xml:space="preserve"> prediction algorithms PolyPhen and SIFT (</w:t>
      </w:r>
      <w:r w:rsidRPr="00CE1E54">
        <w:rPr>
          <w:rFonts w:ascii="Calibri" w:hAnsi="Calibri" w:cs="Calibri"/>
          <w:sz w:val="22"/>
          <w:szCs w:val="22"/>
        </w:rPr>
        <w:t>Adzhubei</w:t>
      </w:r>
      <w:r>
        <w:rPr>
          <w:rFonts w:ascii="Calibri" w:hAnsi="Calibri" w:cs="Calibri"/>
          <w:sz w:val="22"/>
          <w:szCs w:val="22"/>
        </w:rPr>
        <w:t xml:space="preserve"> </w:t>
      </w:r>
      <w:r w:rsidRPr="007F7FE0">
        <w:rPr>
          <w:rFonts w:ascii="Calibri" w:hAnsi="Calibri" w:cs="Calibri"/>
          <w:noProof/>
          <w:sz w:val="22"/>
          <w:szCs w:val="22"/>
        </w:rPr>
        <w:t>et al. 201</w:t>
      </w:r>
      <w:r>
        <w:rPr>
          <w:rFonts w:ascii="Calibri" w:hAnsi="Calibri" w:cs="Calibri"/>
          <w:noProof/>
          <w:sz w:val="22"/>
          <w:szCs w:val="22"/>
        </w:rPr>
        <w:t>0</w:t>
      </w:r>
      <w:r w:rsidRPr="007F7FE0">
        <w:rPr>
          <w:rFonts w:ascii="Calibri" w:hAnsi="Calibri" w:cs="Calibri"/>
          <w:sz w:val="22"/>
          <w:szCs w:val="22"/>
        </w:rPr>
        <w:t>;</w:t>
      </w:r>
      <w:r>
        <w:rPr>
          <w:rFonts w:ascii="Calibri" w:hAnsi="Calibri" w:cs="Calibri"/>
          <w:sz w:val="22"/>
          <w:szCs w:val="22"/>
        </w:rPr>
        <w:t xml:space="preserve"> Sim et al. 2012</w:t>
      </w:r>
      <w:r w:rsidRPr="007F7FE0">
        <w:rPr>
          <w:rFonts w:ascii="Calibri" w:hAnsi="Calibri" w:cs="Calibri"/>
          <w:sz w:val="22"/>
          <w:szCs w:val="22"/>
        </w:rPr>
        <w:t>). Finally, the Gemini framework (</w:t>
      </w:r>
      <w:r w:rsidRPr="007F7FE0">
        <w:rPr>
          <w:rFonts w:ascii="Calibri" w:hAnsi="Calibri" w:cs="Calibri"/>
          <w:noProof/>
          <w:sz w:val="22"/>
          <w:szCs w:val="22"/>
        </w:rPr>
        <w:t>Paila et al. 2013</w:t>
      </w:r>
      <w:r w:rsidRPr="007F7FE0">
        <w:rPr>
          <w:rFonts w:ascii="Calibri" w:hAnsi="Calibri" w:cs="Calibri"/>
          <w:sz w:val="22"/>
          <w:szCs w:val="22"/>
        </w:rPr>
        <w:t xml:space="preserve">) was used for annotating variants with additional data from genome annotation databases. Common variants (with MAF ≥ 0.01) were filtered out and subsequent prioritization was performed manually </w:t>
      </w:r>
      <w:r>
        <w:rPr>
          <w:rFonts w:ascii="Calibri" w:hAnsi="Calibri" w:cs="Calibri"/>
          <w:sz w:val="22"/>
          <w:szCs w:val="22"/>
        </w:rPr>
        <w:t>based on</w:t>
      </w:r>
      <w:r w:rsidRPr="007F7FE0">
        <w:rPr>
          <w:rFonts w:ascii="Calibri" w:hAnsi="Calibri" w:cs="Calibri"/>
          <w:sz w:val="22"/>
          <w:szCs w:val="22"/>
        </w:rPr>
        <w:t xml:space="preserve"> annotation information. Identified variants were classified based on the American College of Medical Genetics and Genomics (ACMG) criteria (</w:t>
      </w:r>
      <w:r w:rsidRPr="007F7FE0">
        <w:rPr>
          <w:rFonts w:ascii="Calibri" w:hAnsi="Calibri" w:cs="Calibri"/>
          <w:noProof/>
          <w:sz w:val="22"/>
          <w:szCs w:val="22"/>
        </w:rPr>
        <w:t>Richards et al. 2015</w:t>
      </w:r>
      <w:r w:rsidRPr="007F7FE0">
        <w:rPr>
          <w:rFonts w:ascii="Calibri" w:hAnsi="Calibri" w:cs="Calibri"/>
          <w:sz w:val="22"/>
          <w:szCs w:val="22"/>
        </w:rPr>
        <w:t>) with specifications from the ClinGen SVI Splicing Subgroup (</w:t>
      </w:r>
      <w:r w:rsidRPr="007F7FE0">
        <w:rPr>
          <w:rFonts w:ascii="Calibri" w:hAnsi="Calibri" w:cs="Calibri"/>
          <w:noProof/>
          <w:sz w:val="22"/>
          <w:szCs w:val="22"/>
        </w:rPr>
        <w:t>Walker et al. 2023</w:t>
      </w:r>
      <w:r w:rsidRPr="007F7FE0">
        <w:rPr>
          <w:rFonts w:ascii="Calibri" w:hAnsi="Calibri" w:cs="Calibri"/>
          <w:sz w:val="22"/>
          <w:szCs w:val="22"/>
        </w:rPr>
        <w:t xml:space="preserve">) and ClinGen </w:t>
      </w:r>
      <w:r w:rsidRPr="007F7FE0">
        <w:rPr>
          <w:rFonts w:ascii="Calibri" w:hAnsi="Calibri" w:cs="Calibri"/>
          <w:sz w:val="22"/>
          <w:szCs w:val="22"/>
        </w:rPr>
        <w:lastRenderedPageBreak/>
        <w:t>Hearing Loss Variant Curation Expert Panel (2022), considering recommendations for interpreting the loss of function variants (</w:t>
      </w:r>
      <w:r w:rsidRPr="007F7FE0">
        <w:rPr>
          <w:rFonts w:ascii="Calibri" w:hAnsi="Calibri" w:cs="Calibri"/>
          <w:noProof/>
          <w:sz w:val="22"/>
          <w:szCs w:val="22"/>
        </w:rPr>
        <w:t>Abou Tayoun et al. 2018</w:t>
      </w:r>
      <w:r w:rsidRPr="007F7FE0">
        <w:rPr>
          <w:rFonts w:ascii="Calibri" w:hAnsi="Calibri" w:cs="Calibri"/>
          <w:sz w:val="22"/>
          <w:szCs w:val="22"/>
        </w:rPr>
        <w:t>) and specific criteria for hereditary hearing loss (</w:t>
      </w:r>
      <w:r w:rsidRPr="007F7FE0">
        <w:rPr>
          <w:rFonts w:ascii="Calibri" w:hAnsi="Calibri" w:cs="Calibri"/>
          <w:noProof/>
          <w:sz w:val="22"/>
          <w:szCs w:val="22"/>
        </w:rPr>
        <w:t>Oza et al. 2018</w:t>
      </w:r>
      <w:r w:rsidRPr="007F7FE0">
        <w:rPr>
          <w:rFonts w:ascii="Calibri" w:hAnsi="Calibri" w:cs="Calibri"/>
          <w:sz w:val="22"/>
          <w:szCs w:val="22"/>
        </w:rPr>
        <w:t>). Candidate variants identified by WES and their co-segregation in all participating family members were verified by Sanger sequencing, as described above.</w:t>
      </w:r>
      <w:r w:rsidRPr="00BC0921">
        <w:rPr>
          <w:rFonts w:ascii="Calibri" w:hAnsi="Calibri" w:cs="Calibri"/>
          <w:sz w:val="22"/>
          <w:szCs w:val="22"/>
        </w:rPr>
        <w:t xml:space="preserve"> </w:t>
      </w:r>
    </w:p>
    <w:p w14:paraId="385D4972" w14:textId="77777777" w:rsidR="00E250B4" w:rsidRPr="00BD0166" w:rsidRDefault="00E250B4" w:rsidP="00E250B4">
      <w:pPr>
        <w:spacing w:line="480" w:lineRule="auto"/>
        <w:jc w:val="both"/>
        <w:rPr>
          <w:rFonts w:ascii="Calibri" w:hAnsi="Calibri" w:cs="Calibri"/>
          <w:sz w:val="22"/>
          <w:szCs w:val="22"/>
        </w:rPr>
      </w:pPr>
      <w:r>
        <w:rPr>
          <w:rFonts w:ascii="Calibri" w:hAnsi="Calibri" w:cs="Calibri"/>
          <w:sz w:val="22"/>
          <w:szCs w:val="22"/>
        </w:rPr>
        <w:t xml:space="preserve"> </w:t>
      </w:r>
    </w:p>
    <w:p w14:paraId="6DD75C46" w14:textId="77777777" w:rsidR="00E250B4" w:rsidRPr="00C75BBF" w:rsidRDefault="00E250B4" w:rsidP="00E250B4">
      <w:pPr>
        <w:spacing w:line="480" w:lineRule="auto"/>
        <w:jc w:val="both"/>
        <w:rPr>
          <w:rFonts w:ascii="Calibri" w:hAnsi="Calibri" w:cs="Calibri"/>
          <w:b/>
          <w:bCs/>
          <w:sz w:val="22"/>
          <w:szCs w:val="22"/>
        </w:rPr>
      </w:pPr>
      <w:r w:rsidRPr="00C75BBF">
        <w:rPr>
          <w:rFonts w:ascii="Calibri" w:hAnsi="Calibri" w:cs="Calibri"/>
          <w:b/>
          <w:bCs/>
          <w:sz w:val="22"/>
          <w:szCs w:val="22"/>
        </w:rPr>
        <w:t>RNA isolation and transcription</w:t>
      </w:r>
    </w:p>
    <w:p w14:paraId="79FBDCAB" w14:textId="77777777" w:rsidR="00E250B4" w:rsidRPr="00BD0166" w:rsidRDefault="00E250B4" w:rsidP="00E250B4">
      <w:pPr>
        <w:spacing w:line="480" w:lineRule="auto"/>
        <w:jc w:val="both"/>
        <w:rPr>
          <w:rFonts w:ascii="Calibri" w:hAnsi="Calibri" w:cs="Calibri"/>
          <w:sz w:val="22"/>
          <w:szCs w:val="22"/>
        </w:rPr>
      </w:pPr>
      <w:r w:rsidRPr="00C75BBF">
        <w:rPr>
          <w:rFonts w:ascii="Calibri" w:hAnsi="Calibri" w:cs="Calibri"/>
          <w:sz w:val="22"/>
          <w:szCs w:val="22"/>
        </w:rPr>
        <w:t xml:space="preserve">RNA was </w:t>
      </w:r>
      <w:r>
        <w:rPr>
          <w:rFonts w:ascii="Calibri" w:hAnsi="Calibri" w:cs="Calibri"/>
          <w:sz w:val="22"/>
          <w:szCs w:val="22"/>
        </w:rPr>
        <w:t>isolated</w:t>
      </w:r>
      <w:r w:rsidRPr="00C75BBF">
        <w:rPr>
          <w:rFonts w:ascii="Calibri" w:hAnsi="Calibri" w:cs="Calibri"/>
          <w:sz w:val="22"/>
          <w:szCs w:val="22"/>
        </w:rPr>
        <w:t xml:space="preserve"> from the nasopharyngeal swabs of three objects using the QIAGEN RNeasy Mini Kit (Qiagen) protocol with DNaseI digestion step included to remove genomic DNA contamination. The RNA concentration was measured using a NanoDrop™ 2000/2000c spectrophotometer (Thermo Fisher Scientific). Subsequently, 1 µg of isolated RNA was reverse transcribed into cDNA using SuperScript III Reverse Transcriptase (Invitrogen, Thermo Fisher Scientific), according to the manufacturer′s instructions.</w:t>
      </w:r>
      <w:r w:rsidRPr="00BD0166">
        <w:rPr>
          <w:rFonts w:ascii="Calibri" w:hAnsi="Calibri" w:cs="Calibri"/>
          <w:sz w:val="22"/>
          <w:szCs w:val="22"/>
        </w:rPr>
        <w:t xml:space="preserve"> </w:t>
      </w:r>
    </w:p>
    <w:p w14:paraId="06B0D6B4" w14:textId="77777777" w:rsidR="00547587" w:rsidRPr="00547587" w:rsidRDefault="00547587" w:rsidP="00547587">
      <w:pPr>
        <w:spacing w:line="480" w:lineRule="auto"/>
        <w:jc w:val="both"/>
        <w:rPr>
          <w:rFonts w:ascii="Calibri" w:hAnsi="Calibri" w:cs="Calibri"/>
          <w:b/>
          <w:bCs/>
          <w:sz w:val="22"/>
          <w:szCs w:val="22"/>
        </w:rPr>
      </w:pPr>
      <w:r w:rsidRPr="00547587">
        <w:rPr>
          <w:rFonts w:ascii="Calibri" w:hAnsi="Calibri" w:cs="Calibri"/>
          <w:b/>
          <w:bCs/>
          <w:sz w:val="22"/>
          <w:szCs w:val="22"/>
        </w:rPr>
        <w:t>Pendrin functional test</w:t>
      </w:r>
    </w:p>
    <w:p w14:paraId="4929773B" w14:textId="77777777" w:rsidR="00547587" w:rsidRPr="00547587" w:rsidRDefault="00547587" w:rsidP="00547587">
      <w:pPr>
        <w:spacing w:line="480" w:lineRule="auto"/>
        <w:jc w:val="both"/>
        <w:rPr>
          <w:rFonts w:ascii="Calibri" w:hAnsi="Calibri" w:cs="Calibri"/>
          <w:sz w:val="22"/>
          <w:szCs w:val="22"/>
        </w:rPr>
      </w:pPr>
      <w:r w:rsidRPr="00547587">
        <w:rPr>
          <w:rFonts w:ascii="Calibri" w:hAnsi="Calibri" w:cs="Calibri"/>
          <w:sz w:val="22"/>
          <w:szCs w:val="22"/>
        </w:rPr>
        <w:t xml:space="preserve">The pendrin ion transport efficiency was monitored by measuring the </w:t>
      </w:r>
      <w:bookmarkStart w:id="1" w:name="_Hlk189122026"/>
      <w:r w:rsidRPr="00547587">
        <w:rPr>
          <w:rFonts w:ascii="Calibri" w:hAnsi="Calibri" w:cs="Calibri"/>
          <w:sz w:val="22"/>
          <w:szCs w:val="22"/>
        </w:rPr>
        <w:t xml:space="preserve">iodide influx </w:t>
      </w:r>
      <w:bookmarkEnd w:id="1"/>
      <w:r w:rsidRPr="00547587">
        <w:rPr>
          <w:rFonts w:ascii="Calibri" w:hAnsi="Calibri" w:cs="Calibri"/>
          <w:sz w:val="22"/>
          <w:szCs w:val="22"/>
        </w:rPr>
        <w:t>in cells expressing wild-type pendrin or pendrin variants by fluorometric analysis, as described previously (</w:t>
      </w:r>
      <w:r w:rsidRPr="00547587">
        <w:rPr>
          <w:rFonts w:ascii="Calibri" w:hAnsi="Calibri" w:cs="Calibri"/>
          <w:noProof/>
          <w:sz w:val="22"/>
          <w:szCs w:val="22"/>
        </w:rPr>
        <w:t>Dossena et al. 2006</w:t>
      </w:r>
      <w:r w:rsidRPr="00547587">
        <w:rPr>
          <w:rFonts w:ascii="Calibri" w:hAnsi="Calibri" w:cs="Calibri"/>
          <w:sz w:val="22"/>
          <w:szCs w:val="22"/>
        </w:rPr>
        <w:t xml:space="preserve">, </w:t>
      </w:r>
      <w:r w:rsidRPr="00547587">
        <w:rPr>
          <w:rFonts w:ascii="Calibri" w:hAnsi="Calibri" w:cs="Calibri"/>
          <w:noProof/>
          <w:sz w:val="22"/>
          <w:szCs w:val="22"/>
        </w:rPr>
        <w:t>Dror et al. 2010</w:t>
      </w:r>
      <w:r w:rsidRPr="00547587">
        <w:rPr>
          <w:rFonts w:ascii="Calibri" w:hAnsi="Calibri" w:cs="Calibri"/>
          <w:sz w:val="22"/>
          <w:szCs w:val="22"/>
        </w:rPr>
        <w:t xml:space="preserve">, </w:t>
      </w:r>
      <w:r w:rsidRPr="00547587">
        <w:rPr>
          <w:rFonts w:ascii="Calibri" w:hAnsi="Calibri" w:cs="Calibri"/>
          <w:noProof/>
          <w:sz w:val="22"/>
          <w:szCs w:val="22"/>
        </w:rPr>
        <w:t xml:space="preserve">Procino et al. 2013). </w:t>
      </w:r>
      <w:r w:rsidRPr="00547587">
        <w:rPr>
          <w:rFonts w:ascii="Calibri" w:hAnsi="Calibri" w:cs="Calibri"/>
          <w:sz w:val="22"/>
          <w:szCs w:val="22"/>
        </w:rPr>
        <w:t>Transfected HEK 293 Phoenix cells were initially washed and bathed in 70 μL of a high-chloride solution (in mM: KCl 2, NaCl 135, CaCl</w:t>
      </w:r>
      <w:r w:rsidRPr="00547587">
        <w:rPr>
          <w:rFonts w:ascii="Calibri" w:hAnsi="Calibri" w:cs="Calibri"/>
          <w:sz w:val="22"/>
          <w:szCs w:val="22"/>
          <w:vertAlign w:val="subscript"/>
        </w:rPr>
        <w:t>2</w:t>
      </w:r>
      <w:r w:rsidRPr="00547587">
        <w:rPr>
          <w:rFonts w:ascii="Calibri" w:hAnsi="Calibri" w:cs="Calibri"/>
          <w:sz w:val="22"/>
          <w:szCs w:val="22"/>
        </w:rPr>
        <w:t xml:space="preserve"> 1, MgCl</w:t>
      </w:r>
      <w:r w:rsidRPr="00547587">
        <w:rPr>
          <w:rFonts w:ascii="Calibri" w:hAnsi="Calibri" w:cs="Calibri"/>
          <w:sz w:val="22"/>
          <w:szCs w:val="22"/>
          <w:vertAlign w:val="subscript"/>
        </w:rPr>
        <w:t>2</w:t>
      </w:r>
      <w:r w:rsidRPr="00547587">
        <w:rPr>
          <w:rFonts w:ascii="Calibri" w:hAnsi="Calibri" w:cs="Calibri"/>
          <w:sz w:val="22"/>
          <w:szCs w:val="22"/>
        </w:rPr>
        <w:t xml:space="preserve"> 1, D-glucose 10, 4-(2-hydroxyethyl)-1-piperazineethane sulfonic acid (HEPES) 20, 308 mOsm/KgH</w:t>
      </w:r>
      <w:r w:rsidRPr="00547587">
        <w:rPr>
          <w:rFonts w:ascii="Calibri" w:hAnsi="Calibri" w:cs="Calibri"/>
          <w:sz w:val="22"/>
          <w:szCs w:val="22"/>
          <w:vertAlign w:val="subscript"/>
        </w:rPr>
        <w:t>2</w:t>
      </w:r>
      <w:r w:rsidRPr="00547587">
        <w:rPr>
          <w:rFonts w:ascii="Calibri" w:hAnsi="Calibri" w:cs="Calibri"/>
          <w:sz w:val="22"/>
          <w:szCs w:val="22"/>
        </w:rPr>
        <w:t>O adjusted with mannitol, pH 7.4), and the baseline fluorescence intensity was measured (1 measurement/sec for 3 sec). Subsequently, 140 μL of a high-iodide solution (in mM: KCl 2, NaI 135, CaCl</w:t>
      </w:r>
      <w:r w:rsidRPr="00547587">
        <w:rPr>
          <w:rFonts w:ascii="Calibri" w:hAnsi="Calibri" w:cs="Calibri"/>
          <w:sz w:val="22"/>
          <w:szCs w:val="22"/>
          <w:vertAlign w:val="subscript"/>
        </w:rPr>
        <w:t>2</w:t>
      </w:r>
      <w:r w:rsidRPr="00547587">
        <w:rPr>
          <w:rFonts w:ascii="Calibri" w:hAnsi="Calibri" w:cs="Calibri"/>
          <w:sz w:val="22"/>
          <w:szCs w:val="22"/>
        </w:rPr>
        <w:t xml:space="preserve"> 1, MgCl</w:t>
      </w:r>
      <w:r w:rsidRPr="00547587">
        <w:rPr>
          <w:rFonts w:ascii="Calibri" w:hAnsi="Calibri" w:cs="Calibri"/>
          <w:sz w:val="22"/>
          <w:szCs w:val="22"/>
          <w:vertAlign w:val="subscript"/>
        </w:rPr>
        <w:t>2</w:t>
      </w:r>
      <w:r w:rsidRPr="00547587">
        <w:rPr>
          <w:rFonts w:ascii="Calibri" w:hAnsi="Calibri" w:cs="Calibri"/>
          <w:sz w:val="22"/>
          <w:szCs w:val="22"/>
        </w:rPr>
        <w:t xml:space="preserve"> 1, D-glucose 10, HEPES 20, 308 mOsm/KgH</w:t>
      </w:r>
      <w:r w:rsidRPr="00547587">
        <w:rPr>
          <w:rFonts w:ascii="Calibri" w:hAnsi="Calibri" w:cs="Calibri"/>
          <w:sz w:val="22"/>
          <w:szCs w:val="22"/>
          <w:vertAlign w:val="subscript"/>
        </w:rPr>
        <w:t>2</w:t>
      </w:r>
      <w:r w:rsidRPr="00547587">
        <w:rPr>
          <w:rFonts w:ascii="Calibri" w:hAnsi="Calibri" w:cs="Calibri"/>
          <w:sz w:val="22"/>
          <w:szCs w:val="22"/>
        </w:rPr>
        <w:t xml:space="preserve">O adjusted with mannitol, pH 7.4) were injected into each well, and the fluorescence intensity was measured again (1 measurement/sec for 16 sec). The background fluorescence measured in cells transfected with 0.24 μg/well of the pTARGET vectors was subtracted from all of the other fluorescence measurements of the same 96-well plate. The endogenous iodide influx was determined in cells transfected with 0.12 µg/well of the empty pTARGET vector and 0.12 µg/well of the EYFP H148Q;I152L vector. </w:t>
      </w:r>
    </w:p>
    <w:p w14:paraId="56CFE2FB" w14:textId="77777777" w:rsidR="00547587" w:rsidRPr="00547587" w:rsidRDefault="00547587" w:rsidP="00547587">
      <w:pPr>
        <w:spacing w:line="480" w:lineRule="auto"/>
        <w:jc w:val="both"/>
        <w:rPr>
          <w:rFonts w:ascii="Calibri" w:hAnsi="Calibri" w:cs="Calibri"/>
          <w:sz w:val="22"/>
          <w:szCs w:val="22"/>
        </w:rPr>
      </w:pPr>
      <w:r w:rsidRPr="00547587">
        <w:rPr>
          <w:rFonts w:ascii="Calibri" w:hAnsi="Calibri" w:cs="Calibri"/>
          <w:sz w:val="22"/>
          <w:szCs w:val="22"/>
        </w:rPr>
        <w:t xml:space="preserve">Following heterologous expression of wild-type pendrin or pendrin variants in cells, iodide enters the cytosol from the extracellular space, which will result in the quenching of iodide-sensitive EYFP H148Q;I152L fluorescence intensity. The transport efficiency of individual variants is therefore reflected by negative % fluorescence variations (ΔF%).  </w:t>
      </w:r>
    </w:p>
    <w:p w14:paraId="00439B24" w14:textId="77777777" w:rsidR="00547587" w:rsidRPr="00547587" w:rsidRDefault="00547587" w:rsidP="00547587">
      <w:pPr>
        <w:spacing w:line="480" w:lineRule="auto"/>
        <w:jc w:val="both"/>
        <w:rPr>
          <w:rFonts w:ascii="Calibri" w:hAnsi="Calibri" w:cs="Calibri"/>
          <w:sz w:val="22"/>
          <w:szCs w:val="22"/>
        </w:rPr>
      </w:pPr>
      <w:r w:rsidRPr="00547587">
        <w:rPr>
          <w:rFonts w:ascii="Calibri" w:hAnsi="Calibri" w:cs="Calibri"/>
          <w:sz w:val="22"/>
          <w:szCs w:val="22"/>
        </w:rPr>
        <w:t>Fluorescence intensity was quantified with the VICTOR</w:t>
      </w:r>
      <w:r w:rsidRPr="00547587">
        <w:rPr>
          <w:rFonts w:ascii="Calibri" w:hAnsi="Calibri" w:cs="Calibri"/>
          <w:sz w:val="22"/>
          <w:szCs w:val="22"/>
          <w:vertAlign w:val="superscript"/>
        </w:rPr>
        <w:t>TM</w:t>
      </w:r>
      <w:r w:rsidRPr="00547587">
        <w:rPr>
          <w:rFonts w:ascii="Calibri" w:hAnsi="Calibri" w:cs="Calibri"/>
          <w:sz w:val="22"/>
          <w:szCs w:val="22"/>
        </w:rPr>
        <w:t xml:space="preserve"> X3 Multilabel Plate Reader (Perkin Elmer, Waltham, MA, USA) equipped with a liquid dispenser and the following filters: excitation: F485 (excitation center wavelength (CWL): 485 nm, bandwidth: 14 nm), emission: F535 (emission CWL: 535 nm, bandwidth: 25 nm).</w:t>
      </w:r>
    </w:p>
    <w:p w14:paraId="3CA37365" w14:textId="77777777" w:rsidR="00547587" w:rsidRPr="00547587" w:rsidRDefault="00547587" w:rsidP="00547587">
      <w:pPr>
        <w:spacing w:line="480" w:lineRule="auto"/>
        <w:jc w:val="both"/>
        <w:rPr>
          <w:rFonts w:ascii="Calibri" w:hAnsi="Calibri" w:cs="Calibri"/>
          <w:sz w:val="22"/>
          <w:szCs w:val="22"/>
        </w:rPr>
      </w:pPr>
    </w:p>
    <w:p w14:paraId="658EAFD3" w14:textId="77777777" w:rsidR="00547587" w:rsidRPr="00547587" w:rsidRDefault="00547587" w:rsidP="00547587">
      <w:pPr>
        <w:spacing w:line="480" w:lineRule="auto"/>
        <w:rPr>
          <w:rFonts w:ascii="Calibri" w:hAnsi="Calibri" w:cs="Calibri"/>
          <w:b/>
          <w:bCs/>
          <w:sz w:val="22"/>
          <w:szCs w:val="22"/>
        </w:rPr>
      </w:pPr>
      <w:bookmarkStart w:id="2" w:name="_Hlk189122065"/>
      <w:r w:rsidRPr="00547587">
        <w:rPr>
          <w:rFonts w:ascii="Calibri" w:hAnsi="Calibri" w:cs="Calibri"/>
          <w:b/>
          <w:bCs/>
          <w:sz w:val="22"/>
          <w:szCs w:val="22"/>
        </w:rPr>
        <w:t xml:space="preserve">Determination of total expression level by confocal imaging </w:t>
      </w:r>
    </w:p>
    <w:bookmarkEnd w:id="2"/>
    <w:p w14:paraId="2DFC1A7A" w14:textId="77777777" w:rsidR="00547587" w:rsidRPr="00547587" w:rsidRDefault="00547587" w:rsidP="00547587">
      <w:pPr>
        <w:spacing w:line="480" w:lineRule="auto"/>
        <w:jc w:val="both"/>
        <w:rPr>
          <w:rFonts w:ascii="Calibri" w:hAnsi="Calibri" w:cs="Calibri"/>
          <w:sz w:val="22"/>
          <w:szCs w:val="22"/>
        </w:rPr>
      </w:pPr>
      <w:r w:rsidRPr="00547587">
        <w:rPr>
          <w:rFonts w:ascii="Calibri" w:hAnsi="Calibri" w:cs="Calibri"/>
          <w:sz w:val="22"/>
          <w:szCs w:val="22"/>
        </w:rPr>
        <w:t>Determination of total expression levels of pendrin variants was performed by quantitative confocal imaging as formerly described (</w:t>
      </w:r>
      <w:r w:rsidRPr="00547587">
        <w:rPr>
          <w:rFonts w:ascii="Calibri" w:hAnsi="Calibri" w:cs="Calibri"/>
          <w:noProof/>
          <w:sz w:val="22"/>
          <w:szCs w:val="22"/>
        </w:rPr>
        <w:t>de Moraes et al. 2016</w:t>
      </w:r>
      <w:r w:rsidRPr="00547587">
        <w:rPr>
          <w:rFonts w:ascii="Calibri" w:hAnsi="Calibri" w:cs="Calibri"/>
          <w:sz w:val="22"/>
          <w:szCs w:val="22"/>
        </w:rPr>
        <w:t xml:space="preserve">, </w:t>
      </w:r>
      <w:r w:rsidRPr="00547587">
        <w:rPr>
          <w:rFonts w:ascii="Calibri" w:hAnsi="Calibri" w:cs="Calibri"/>
          <w:noProof/>
          <w:sz w:val="22"/>
          <w:szCs w:val="22"/>
        </w:rPr>
        <w:t>Roesch et al. 2021</w:t>
      </w:r>
      <w:r w:rsidRPr="00547587">
        <w:rPr>
          <w:rFonts w:ascii="Calibri" w:hAnsi="Calibri" w:cs="Calibri"/>
          <w:sz w:val="22"/>
          <w:szCs w:val="22"/>
        </w:rPr>
        <w:t xml:space="preserve">, </w:t>
      </w:r>
      <w:r w:rsidRPr="00547587">
        <w:rPr>
          <w:rFonts w:ascii="Calibri" w:hAnsi="Calibri" w:cs="Calibri"/>
          <w:noProof/>
          <w:sz w:val="22"/>
          <w:szCs w:val="22"/>
        </w:rPr>
        <w:t>Matulevicius et al. 2022</w:t>
      </w:r>
      <w:r w:rsidRPr="00547587">
        <w:rPr>
          <w:rFonts w:ascii="Calibri" w:hAnsi="Calibri" w:cs="Calibri"/>
          <w:sz w:val="22"/>
          <w:szCs w:val="22"/>
        </w:rPr>
        <w:t xml:space="preserve">). Briefly, cells expressing SLC26A4-EYFP were fixed with 4% paraformaldehyde for 30 min, counterstained with 0.1 μg/mL 4′,6-diamidino-2-phenylindole (DAPI) for 10 min, subsequently washed and imaged in Hank’s balanced salt solution (HBSS, Sigma-Aldrich).   </w:t>
      </w:r>
    </w:p>
    <w:p w14:paraId="3B909895" w14:textId="77777777" w:rsidR="00547587" w:rsidRPr="00547587" w:rsidRDefault="00547587" w:rsidP="00547587">
      <w:pPr>
        <w:spacing w:line="480" w:lineRule="auto"/>
        <w:jc w:val="both"/>
        <w:rPr>
          <w:rFonts w:ascii="Calibri" w:hAnsi="Calibri" w:cs="Calibri"/>
          <w:sz w:val="22"/>
          <w:szCs w:val="22"/>
        </w:rPr>
      </w:pPr>
      <w:r w:rsidRPr="00547587">
        <w:rPr>
          <w:rFonts w:ascii="Calibri" w:hAnsi="Calibri" w:cs="Calibri"/>
          <w:sz w:val="22"/>
          <w:szCs w:val="22"/>
        </w:rPr>
        <w:t xml:space="preserve">Imaging was performed with a Leica TCS SP5II AOBS confocal microscope (Leica Microsystems, Wetzlar, Germany) equipped with a HCX PL APO 63×/1.20 Lambda blue water immersion objective and controlled by the LAS AF SP5 software version 2.7.3.9723 (Leica Microsystems). EYFP was excited with the 514 nm line of the Argon laser, and emission was detected between 525 and 600 nm; DAPI was excited with a diode laser (405 nm), and emission was detected between 430 and 470 nm. Laser power and photomultipliers gain were kept rigorously constant for the acquisition of all images. The fluorescence intensity (in average levels of gray) of the whole imaging field in the EYFP emission window was subtracted for the background fluorescence and normalized for the background-subtracted fluorescence intensity in the DAPI emission window to determine pendrin expression levels normalized for the density of cells. </w:t>
      </w:r>
    </w:p>
    <w:p w14:paraId="353A52F0" w14:textId="77777777" w:rsidR="00547587" w:rsidRPr="00547587" w:rsidRDefault="00547587" w:rsidP="00547587">
      <w:pPr>
        <w:spacing w:line="480" w:lineRule="auto"/>
        <w:jc w:val="both"/>
        <w:rPr>
          <w:rFonts w:ascii="Calibri" w:hAnsi="Calibri" w:cs="Calibri"/>
          <w:sz w:val="22"/>
          <w:szCs w:val="22"/>
        </w:rPr>
      </w:pPr>
    </w:p>
    <w:p w14:paraId="198C8D9E" w14:textId="77777777" w:rsidR="00547587" w:rsidRPr="00547587" w:rsidRDefault="00547587" w:rsidP="00547587">
      <w:pPr>
        <w:spacing w:line="480" w:lineRule="auto"/>
        <w:jc w:val="both"/>
        <w:rPr>
          <w:rFonts w:ascii="Calibri" w:hAnsi="Calibri" w:cs="Calibri"/>
          <w:b/>
          <w:bCs/>
          <w:sz w:val="22"/>
          <w:szCs w:val="22"/>
        </w:rPr>
      </w:pPr>
      <w:r w:rsidRPr="00547587">
        <w:rPr>
          <w:rFonts w:ascii="Calibri" w:hAnsi="Calibri" w:cs="Calibri"/>
          <w:b/>
          <w:bCs/>
          <w:sz w:val="22"/>
          <w:szCs w:val="22"/>
        </w:rPr>
        <w:t xml:space="preserve">Determination of </w:t>
      </w:r>
      <w:bookmarkStart w:id="3" w:name="_Hlk189122106"/>
      <w:r w:rsidRPr="00547587">
        <w:rPr>
          <w:rFonts w:ascii="Calibri" w:hAnsi="Calibri" w:cs="Calibri"/>
          <w:b/>
          <w:bCs/>
          <w:sz w:val="22"/>
          <w:szCs w:val="22"/>
        </w:rPr>
        <w:t xml:space="preserve">expression level in the plasma membrane </w:t>
      </w:r>
      <w:bookmarkEnd w:id="3"/>
      <w:r w:rsidRPr="00547587">
        <w:rPr>
          <w:rFonts w:ascii="Calibri" w:hAnsi="Calibri" w:cs="Calibri"/>
          <w:b/>
          <w:bCs/>
          <w:sz w:val="22"/>
          <w:szCs w:val="22"/>
        </w:rPr>
        <w:t xml:space="preserve">by confocal imaging </w:t>
      </w:r>
    </w:p>
    <w:p w14:paraId="4021A45D" w14:textId="77777777" w:rsidR="00547587" w:rsidRPr="00547587" w:rsidRDefault="00547587" w:rsidP="00547587">
      <w:pPr>
        <w:spacing w:line="480" w:lineRule="auto"/>
        <w:jc w:val="both"/>
        <w:rPr>
          <w:rFonts w:ascii="Calibri" w:hAnsi="Calibri" w:cs="Calibri"/>
          <w:sz w:val="22"/>
          <w:szCs w:val="22"/>
        </w:rPr>
      </w:pPr>
      <w:r w:rsidRPr="00547587">
        <w:rPr>
          <w:rFonts w:ascii="Calibri" w:hAnsi="Calibri" w:cs="Calibri"/>
          <w:sz w:val="22"/>
          <w:szCs w:val="22"/>
        </w:rPr>
        <w:t xml:space="preserve">The expression level of pendrin variants in the plasma membrane region was determined in living HeLa cells seeded in 6-well plates and co-transfected with 1.25 μg/well of a pEYFPN1 vector encoding for the wild-type or mutant fusion protein SLC26A4-EYFP and 0.25 μg/well of a pECFPC vector (Clontech) bearing the transfection marker </w:t>
      </w:r>
      <w:bookmarkStart w:id="4" w:name="_Hlk190978774"/>
      <w:r w:rsidRPr="00547587">
        <w:rPr>
          <w:rFonts w:ascii="Calibri" w:hAnsi="Calibri" w:cs="Calibri"/>
          <w:sz w:val="22"/>
          <w:szCs w:val="22"/>
        </w:rPr>
        <w:t xml:space="preserve">enhanced cyan fluorescent protein </w:t>
      </w:r>
      <w:bookmarkEnd w:id="4"/>
      <w:r w:rsidRPr="00547587">
        <w:rPr>
          <w:rFonts w:ascii="Calibri" w:hAnsi="Calibri" w:cs="Calibri"/>
          <w:sz w:val="22"/>
          <w:szCs w:val="22"/>
        </w:rPr>
        <w:t>(ECFP), as formerly described (</w:t>
      </w:r>
      <w:r w:rsidRPr="00547587">
        <w:rPr>
          <w:rFonts w:ascii="Calibri" w:hAnsi="Calibri" w:cs="Calibri"/>
          <w:noProof/>
          <w:sz w:val="22"/>
          <w:szCs w:val="22"/>
        </w:rPr>
        <w:t>de Moraes et al. 2016</w:t>
      </w:r>
      <w:r w:rsidRPr="00547587">
        <w:rPr>
          <w:rFonts w:ascii="Calibri" w:hAnsi="Calibri" w:cs="Calibri"/>
          <w:sz w:val="22"/>
          <w:szCs w:val="22"/>
        </w:rPr>
        <w:t>). To guide the choice of regions of interest (ROIs) of the plasma membrane, 72 h post-transfection cells were stained on ice with 1.25 μg/ml CellMask</w:t>
      </w:r>
      <w:r w:rsidRPr="00547587">
        <w:rPr>
          <w:rFonts w:ascii="Calibri" w:hAnsi="Calibri" w:cs="Calibri"/>
          <w:sz w:val="22"/>
          <w:szCs w:val="22"/>
          <w:vertAlign w:val="superscript"/>
        </w:rPr>
        <w:t>TM</w:t>
      </w:r>
      <w:r w:rsidRPr="00547587">
        <w:rPr>
          <w:rFonts w:ascii="Calibri" w:hAnsi="Calibri" w:cs="Calibri"/>
          <w:sz w:val="22"/>
          <w:szCs w:val="22"/>
        </w:rPr>
        <w:t xml:space="preserve"> Deep Red plasma membrane (C10046, Invitrogen Molecular Probes, Waltham, MA, USA) in HBSS for 5 min, washed, and imaged in ice-cold HBSS. </w:t>
      </w:r>
    </w:p>
    <w:p w14:paraId="65AB65F0" w14:textId="77777777" w:rsidR="00547587" w:rsidRPr="00547587" w:rsidRDefault="00547587" w:rsidP="00547587">
      <w:pPr>
        <w:spacing w:line="480" w:lineRule="auto"/>
        <w:jc w:val="both"/>
        <w:rPr>
          <w:rFonts w:ascii="Calibri" w:hAnsi="Calibri" w:cs="Calibri"/>
          <w:sz w:val="22"/>
          <w:szCs w:val="22"/>
        </w:rPr>
      </w:pPr>
      <w:r w:rsidRPr="00547587">
        <w:rPr>
          <w:rFonts w:ascii="Calibri" w:hAnsi="Calibri" w:cs="Calibri"/>
          <w:sz w:val="22"/>
          <w:szCs w:val="22"/>
        </w:rPr>
        <w:t>Imaging was performed with a Leica TCS SP5II AOBS confocal microscope as described above. EYFP was excited with the 514 nm line of the Argon laser, and emission was detected between 525 and 600 nm; ECFP was excited with a diode laser (405 nm) and emission was detected between 450 and 490 nm. CellMask</w:t>
      </w:r>
      <w:r w:rsidRPr="00547587">
        <w:rPr>
          <w:rFonts w:ascii="Calibri" w:hAnsi="Calibri" w:cs="Calibri"/>
          <w:sz w:val="22"/>
          <w:szCs w:val="22"/>
          <w:vertAlign w:val="superscript"/>
        </w:rPr>
        <w:t>TM</w:t>
      </w:r>
      <w:r w:rsidRPr="00547587">
        <w:rPr>
          <w:rFonts w:ascii="Calibri" w:hAnsi="Calibri" w:cs="Calibri"/>
          <w:sz w:val="22"/>
          <w:szCs w:val="22"/>
        </w:rPr>
        <w:t xml:space="preserve"> Deep Red stain was excited at 633 nm (HeNe laser) and emission was detected in the 643–750 nm range. Laser power and photomultipliers gain were kept rigorously constant for acquisition of all images.</w:t>
      </w:r>
    </w:p>
    <w:p w14:paraId="7B72A670" w14:textId="77777777" w:rsidR="00547587" w:rsidRPr="00547587" w:rsidRDefault="00547587" w:rsidP="00547587">
      <w:pPr>
        <w:spacing w:line="480" w:lineRule="auto"/>
        <w:jc w:val="both"/>
        <w:rPr>
          <w:rFonts w:ascii="Calibri" w:hAnsi="Calibri" w:cs="Calibri"/>
          <w:sz w:val="22"/>
          <w:szCs w:val="22"/>
        </w:rPr>
      </w:pPr>
      <w:r w:rsidRPr="00547587">
        <w:rPr>
          <w:rFonts w:ascii="Calibri" w:hAnsi="Calibri" w:cs="Calibri"/>
          <w:sz w:val="22"/>
          <w:szCs w:val="22"/>
        </w:rPr>
        <w:t xml:space="preserve">To obtain wild-type or mutant pendrin expression levels in plasma membrane normalized for the transfection efficiency of the single cell, the intensity of EYFP fluorescence was measured in three plasma membrane ROIs, corrected for the background fluorescence and normalized for the background-subtracted ECFP fluorescence intensity measured in the cytosol of the same cell. </w:t>
      </w:r>
    </w:p>
    <w:p w14:paraId="7868195C" w14:textId="77777777" w:rsidR="00547587" w:rsidRPr="00547587" w:rsidRDefault="00547587" w:rsidP="00547587">
      <w:pPr>
        <w:spacing w:line="480" w:lineRule="auto"/>
        <w:jc w:val="both"/>
        <w:rPr>
          <w:rFonts w:ascii="Calibri" w:hAnsi="Calibri" w:cs="Calibri"/>
          <w:sz w:val="22"/>
          <w:szCs w:val="22"/>
        </w:rPr>
      </w:pPr>
    </w:p>
    <w:p w14:paraId="4CA1D63B" w14:textId="77777777" w:rsidR="00547587" w:rsidRPr="00547587" w:rsidRDefault="00547587" w:rsidP="00547587">
      <w:pPr>
        <w:spacing w:line="480" w:lineRule="auto"/>
        <w:jc w:val="both"/>
        <w:rPr>
          <w:rFonts w:ascii="Calibri" w:hAnsi="Calibri" w:cs="Calibri"/>
          <w:b/>
          <w:bCs/>
          <w:sz w:val="22"/>
          <w:szCs w:val="22"/>
        </w:rPr>
      </w:pPr>
      <w:r w:rsidRPr="00547587">
        <w:rPr>
          <w:rFonts w:ascii="Calibri" w:hAnsi="Calibri" w:cs="Calibri"/>
          <w:b/>
          <w:bCs/>
          <w:sz w:val="22"/>
          <w:szCs w:val="22"/>
        </w:rPr>
        <w:t>Co-localization experiments</w:t>
      </w:r>
    </w:p>
    <w:p w14:paraId="77A4805A" w14:textId="77777777" w:rsidR="00547587" w:rsidRPr="00547587" w:rsidRDefault="00547587" w:rsidP="00547587">
      <w:pPr>
        <w:spacing w:line="480" w:lineRule="auto"/>
        <w:jc w:val="both"/>
        <w:rPr>
          <w:rFonts w:ascii="Calibri" w:hAnsi="Calibri" w:cs="Calibri"/>
          <w:sz w:val="22"/>
          <w:szCs w:val="22"/>
        </w:rPr>
      </w:pPr>
      <w:r w:rsidRPr="00547587">
        <w:rPr>
          <w:rFonts w:ascii="Calibri" w:hAnsi="Calibri" w:cs="Calibri"/>
          <w:sz w:val="22"/>
          <w:szCs w:val="22"/>
        </w:rPr>
        <w:t xml:space="preserve">The impact of pendrin variants on their </w:t>
      </w:r>
      <w:bookmarkStart w:id="5" w:name="_Hlk189122147"/>
      <w:r w:rsidRPr="00547587">
        <w:rPr>
          <w:rFonts w:ascii="Calibri" w:hAnsi="Calibri" w:cs="Calibri"/>
          <w:sz w:val="22"/>
          <w:szCs w:val="22"/>
        </w:rPr>
        <w:t xml:space="preserve">subcellular localization </w:t>
      </w:r>
      <w:bookmarkEnd w:id="5"/>
      <w:r w:rsidRPr="00547587">
        <w:rPr>
          <w:rFonts w:ascii="Calibri" w:hAnsi="Calibri" w:cs="Calibri"/>
          <w:sz w:val="22"/>
          <w:szCs w:val="22"/>
        </w:rPr>
        <w:t>was determined in living HeLa cells by co-localization of wild-type or mutant SLC26A4-EYFP and markers of the plasma membrane (CellMaskTM Deep Red plasma membrane stain, C10046, Invitrogen Molecular Probes) or endoplasmic reticulum (ER-TrackerTM Red, BODIPYTM TR glibenclamide, E34250, Invitrogen Molecular Probes), as formerly described (</w:t>
      </w:r>
      <w:r w:rsidRPr="00547587">
        <w:rPr>
          <w:rFonts w:ascii="Calibri" w:hAnsi="Calibri" w:cs="Calibri"/>
          <w:noProof/>
          <w:sz w:val="22"/>
          <w:szCs w:val="22"/>
        </w:rPr>
        <w:t>de Moraes et al. 2016</w:t>
      </w:r>
      <w:r w:rsidRPr="00547587">
        <w:rPr>
          <w:rFonts w:ascii="Calibri" w:hAnsi="Calibri" w:cs="Calibri"/>
          <w:sz w:val="22"/>
          <w:szCs w:val="22"/>
        </w:rPr>
        <w:t xml:space="preserve">, </w:t>
      </w:r>
      <w:r w:rsidRPr="00547587">
        <w:rPr>
          <w:rFonts w:ascii="Calibri" w:hAnsi="Calibri" w:cs="Calibri"/>
          <w:noProof/>
          <w:sz w:val="22"/>
          <w:szCs w:val="22"/>
        </w:rPr>
        <w:t>Matulevicius et al. 2022</w:t>
      </w:r>
      <w:r w:rsidRPr="00547587">
        <w:rPr>
          <w:rFonts w:ascii="Calibri" w:hAnsi="Calibri" w:cs="Calibri"/>
          <w:sz w:val="22"/>
          <w:szCs w:val="22"/>
        </w:rPr>
        <w:t>).</w:t>
      </w:r>
    </w:p>
    <w:p w14:paraId="7CDD049D" w14:textId="77777777" w:rsidR="00547587" w:rsidRPr="00547587" w:rsidRDefault="00547587" w:rsidP="00547587">
      <w:pPr>
        <w:spacing w:line="480" w:lineRule="auto"/>
        <w:jc w:val="both"/>
        <w:rPr>
          <w:rFonts w:ascii="Calibri" w:hAnsi="Calibri" w:cs="Calibri"/>
          <w:sz w:val="22"/>
          <w:szCs w:val="22"/>
        </w:rPr>
      </w:pPr>
      <w:r w:rsidRPr="00547587">
        <w:rPr>
          <w:rFonts w:ascii="Calibri" w:hAnsi="Calibri" w:cs="Calibri"/>
          <w:sz w:val="22"/>
          <w:szCs w:val="22"/>
        </w:rPr>
        <w:t>To stain the plasma membrane, cells were treated as described above. To stain the endoplasmic reticulum, cells were washed three times with Krebs-Henseleit buffer (Sigma-Aldrich) at room temperature, incubated for 20 min at 37 °C and 5% CO</w:t>
      </w:r>
      <w:r w:rsidRPr="00547587">
        <w:rPr>
          <w:rFonts w:ascii="Calibri" w:hAnsi="Calibri" w:cs="Calibri"/>
          <w:sz w:val="22"/>
          <w:szCs w:val="22"/>
          <w:vertAlign w:val="subscript"/>
        </w:rPr>
        <w:t>2</w:t>
      </w:r>
      <w:r w:rsidRPr="00547587">
        <w:rPr>
          <w:rFonts w:ascii="Calibri" w:hAnsi="Calibri" w:cs="Calibri"/>
          <w:sz w:val="22"/>
          <w:szCs w:val="22"/>
        </w:rPr>
        <w:t xml:space="preserve"> with 1 µM ER-Tracker</w:t>
      </w:r>
      <w:r w:rsidRPr="00547587">
        <w:rPr>
          <w:rFonts w:ascii="Calibri" w:hAnsi="Calibri" w:cs="Calibri"/>
          <w:sz w:val="22"/>
          <w:szCs w:val="22"/>
          <w:vertAlign w:val="superscript"/>
        </w:rPr>
        <w:t>TM</w:t>
      </w:r>
      <w:r w:rsidRPr="00547587">
        <w:rPr>
          <w:rFonts w:ascii="Calibri" w:hAnsi="Calibri" w:cs="Calibri"/>
          <w:sz w:val="22"/>
          <w:szCs w:val="22"/>
        </w:rPr>
        <w:t xml:space="preserve"> Red in Krebs-Henseleit buffer, washed again three times with Krebs-Henseleit buffer and immediately imaged in HBSS at room temperature. </w:t>
      </w:r>
    </w:p>
    <w:p w14:paraId="4606E80E" w14:textId="77777777" w:rsidR="00547587" w:rsidRPr="00547587" w:rsidRDefault="00547587" w:rsidP="00547587">
      <w:pPr>
        <w:spacing w:line="480" w:lineRule="auto"/>
        <w:jc w:val="both"/>
        <w:rPr>
          <w:rFonts w:ascii="Calibri" w:hAnsi="Calibri" w:cs="Calibri"/>
          <w:sz w:val="22"/>
          <w:szCs w:val="22"/>
        </w:rPr>
      </w:pPr>
      <w:r w:rsidRPr="00547587">
        <w:rPr>
          <w:rFonts w:ascii="Calibri" w:hAnsi="Calibri" w:cs="Calibri"/>
          <w:sz w:val="22"/>
          <w:szCs w:val="22"/>
        </w:rPr>
        <w:t>Imaging was performed by sequential acquisition with a Leica TCS SP5II AOBS confocal microscope as described above. For co-localization with the plasma membrane, EYFP was excited with the 514 nm line of the Argon laser, and emission was detected in the 525–600 nm range; the CellMask</w:t>
      </w:r>
      <w:r w:rsidRPr="00547587">
        <w:rPr>
          <w:rFonts w:ascii="Calibri" w:hAnsi="Calibri" w:cs="Calibri"/>
          <w:sz w:val="22"/>
          <w:szCs w:val="22"/>
          <w:vertAlign w:val="superscript"/>
        </w:rPr>
        <w:t>TM</w:t>
      </w:r>
      <w:r w:rsidRPr="00547587">
        <w:rPr>
          <w:rFonts w:ascii="Calibri" w:hAnsi="Calibri" w:cs="Calibri"/>
          <w:sz w:val="22"/>
          <w:szCs w:val="22"/>
        </w:rPr>
        <w:t xml:space="preserve"> Deep Red stain was excited at 633 nm (HeNe laser) and emission was detected in the 643–750 nm range. For co-localization with the ER, EYFP was excited with the 514 nm line of the Argon laser and emission was detected in the 525–555 nm range; ER-Tracker</w:t>
      </w:r>
      <w:r w:rsidRPr="00547587">
        <w:rPr>
          <w:rFonts w:ascii="Calibri" w:hAnsi="Calibri" w:cs="Calibri"/>
          <w:sz w:val="22"/>
          <w:szCs w:val="22"/>
          <w:vertAlign w:val="superscript"/>
        </w:rPr>
        <w:t>TM</w:t>
      </w:r>
      <w:r w:rsidRPr="00547587">
        <w:rPr>
          <w:rFonts w:ascii="Calibri" w:hAnsi="Calibri" w:cs="Calibri"/>
          <w:sz w:val="22"/>
          <w:szCs w:val="22"/>
        </w:rPr>
        <w:t xml:space="preserve"> Red was excited at 561 nm (diode-pumped solid-state DPSS laser) and emission was detected in the 571–650 nm range.</w:t>
      </w:r>
    </w:p>
    <w:p w14:paraId="12014604" w14:textId="77777777" w:rsidR="00547587" w:rsidRPr="00547587" w:rsidRDefault="00547587" w:rsidP="00547587">
      <w:pPr>
        <w:spacing w:line="480" w:lineRule="auto"/>
        <w:jc w:val="both"/>
        <w:rPr>
          <w:rFonts w:ascii="Calibri" w:hAnsi="Calibri" w:cs="Calibri"/>
          <w:sz w:val="22"/>
          <w:szCs w:val="22"/>
        </w:rPr>
      </w:pPr>
      <w:r w:rsidRPr="00547587">
        <w:rPr>
          <w:rFonts w:ascii="Calibri" w:hAnsi="Calibri" w:cs="Calibri"/>
          <w:sz w:val="22"/>
          <w:szCs w:val="22"/>
        </w:rPr>
        <w:t>Co-localization of pendrin variants with markers of plasma membrane or endoplasmic reticulum in single cells was quantified with the Colocalization tool of the LAS AF SP5 software (Leica Microsystems) and represented as the Pearson's correlation coefficient (</w:t>
      </w:r>
      <w:r w:rsidRPr="00547587">
        <w:rPr>
          <w:rFonts w:ascii="Calibri" w:hAnsi="Calibri" w:cs="Calibri"/>
          <w:noProof/>
          <w:sz w:val="22"/>
          <w:szCs w:val="22"/>
        </w:rPr>
        <w:t>Adler et al. 2010</w:t>
      </w:r>
      <w:r w:rsidRPr="00547587">
        <w:rPr>
          <w:rFonts w:ascii="Calibri" w:hAnsi="Calibri" w:cs="Calibri"/>
          <w:sz w:val="22"/>
          <w:szCs w:val="22"/>
        </w:rPr>
        <w:t>).</w:t>
      </w:r>
    </w:p>
    <w:p w14:paraId="23FA8250" w14:textId="77777777" w:rsidR="007F7FE0" w:rsidRPr="00547587" w:rsidRDefault="007F7FE0" w:rsidP="007F7FE0">
      <w:pPr>
        <w:jc w:val="both"/>
        <w:rPr>
          <w:b/>
          <w:bCs/>
          <w:sz w:val="22"/>
          <w:szCs w:val="22"/>
        </w:rPr>
      </w:pPr>
    </w:p>
    <w:p w14:paraId="5C65FF38" w14:textId="77777777" w:rsidR="007F7FE0" w:rsidRDefault="007F7FE0" w:rsidP="007F7FE0">
      <w:pPr>
        <w:jc w:val="both"/>
        <w:rPr>
          <w:b/>
          <w:bCs/>
        </w:rPr>
      </w:pPr>
    </w:p>
    <w:p w14:paraId="4FFCDE1C" w14:textId="77777777" w:rsidR="007F7FE0" w:rsidRDefault="007F7FE0" w:rsidP="007F7FE0">
      <w:pPr>
        <w:jc w:val="both"/>
        <w:rPr>
          <w:b/>
          <w:bCs/>
        </w:rPr>
      </w:pPr>
    </w:p>
    <w:p w14:paraId="32E1BF0D" w14:textId="77777777" w:rsidR="007F7FE0" w:rsidRDefault="007F7FE0" w:rsidP="007F7FE0">
      <w:pPr>
        <w:jc w:val="both"/>
        <w:rPr>
          <w:b/>
          <w:bCs/>
        </w:rPr>
      </w:pPr>
    </w:p>
    <w:p w14:paraId="4FED4913" w14:textId="77777777" w:rsidR="007F7FE0" w:rsidRDefault="007F7FE0">
      <w:pPr>
        <w:rPr>
          <w:rFonts w:ascii="Calibri" w:hAnsi="Calibri" w:cs="Calibri"/>
          <w:b/>
          <w:bCs/>
        </w:rPr>
      </w:pPr>
      <w:r>
        <w:rPr>
          <w:rFonts w:ascii="Calibri" w:hAnsi="Calibri" w:cs="Calibri"/>
          <w:b/>
          <w:bCs/>
        </w:rPr>
        <w:br w:type="page"/>
      </w:r>
    </w:p>
    <w:p w14:paraId="196B1843" w14:textId="1191E0BA" w:rsidR="007F7FE0" w:rsidRDefault="007F7FE0" w:rsidP="007F7FE0">
      <w:pPr>
        <w:jc w:val="both"/>
        <w:rPr>
          <w:rFonts w:ascii="Calibri" w:hAnsi="Calibri" w:cs="Calibri"/>
          <w:sz w:val="22"/>
          <w:szCs w:val="22"/>
        </w:rPr>
      </w:pPr>
      <w:r w:rsidRPr="00EE04F0">
        <w:rPr>
          <w:rFonts w:ascii="Calibri" w:hAnsi="Calibri" w:cs="Calibri"/>
          <w:b/>
          <w:bCs/>
          <w:sz w:val="22"/>
          <w:szCs w:val="22"/>
        </w:rPr>
        <w:t>Supplementa</w:t>
      </w:r>
      <w:r w:rsidR="0091577C">
        <w:rPr>
          <w:rFonts w:ascii="Calibri" w:hAnsi="Calibri" w:cs="Calibri"/>
          <w:b/>
          <w:bCs/>
          <w:sz w:val="22"/>
          <w:szCs w:val="22"/>
        </w:rPr>
        <w:t>ry</w:t>
      </w:r>
      <w:r w:rsidRPr="00EE04F0">
        <w:rPr>
          <w:rFonts w:ascii="Calibri" w:hAnsi="Calibri" w:cs="Calibri"/>
          <w:b/>
          <w:bCs/>
          <w:sz w:val="22"/>
          <w:szCs w:val="22"/>
        </w:rPr>
        <w:t xml:space="preserve"> Table S1:</w:t>
      </w:r>
      <w:r w:rsidRPr="00EE04F0">
        <w:rPr>
          <w:rFonts w:ascii="Calibri" w:hAnsi="Calibri" w:cs="Calibri"/>
          <w:sz w:val="22"/>
          <w:szCs w:val="22"/>
        </w:rPr>
        <w:t xml:space="preserve"> Primer sequences adopted from</w:t>
      </w:r>
      <w:r w:rsidRPr="00EE04F0">
        <w:rPr>
          <w:rFonts w:ascii="Calibri" w:hAnsi="Calibri" w:cs="Calibri"/>
          <w:b/>
          <w:bCs/>
          <w:sz w:val="22"/>
          <w:szCs w:val="22"/>
        </w:rPr>
        <w:t xml:space="preserve"> </w:t>
      </w:r>
      <w:r w:rsidRPr="00EE04F0">
        <w:rPr>
          <w:rFonts w:ascii="Calibri" w:hAnsi="Calibri" w:cs="Calibri"/>
          <w:noProof/>
          <w:sz w:val="22"/>
          <w:szCs w:val="22"/>
        </w:rPr>
        <w:t>Coyle et al. 1998</w:t>
      </w:r>
      <w:r w:rsidRPr="00EE04F0">
        <w:rPr>
          <w:rFonts w:ascii="Calibri" w:hAnsi="Calibri" w:cs="Calibri"/>
          <w:sz w:val="22"/>
          <w:szCs w:val="22"/>
        </w:rPr>
        <w:t xml:space="preserve">, </w:t>
      </w:r>
      <w:r w:rsidRPr="00EE04F0">
        <w:rPr>
          <w:rFonts w:ascii="Calibri" w:hAnsi="Calibri" w:cs="Calibri"/>
          <w:noProof/>
          <w:sz w:val="22"/>
          <w:szCs w:val="22"/>
        </w:rPr>
        <w:t>Lofrano-Porto et al. 2008</w:t>
      </w:r>
      <w:r w:rsidRPr="00EE04F0">
        <w:rPr>
          <w:rFonts w:ascii="Calibri" w:hAnsi="Calibri" w:cs="Calibri"/>
          <w:sz w:val="22"/>
          <w:szCs w:val="22"/>
        </w:rPr>
        <w:t xml:space="preserve">, </w:t>
      </w:r>
      <w:r w:rsidRPr="00EE04F0">
        <w:rPr>
          <w:rFonts w:ascii="Calibri" w:hAnsi="Calibri" w:cs="Calibri"/>
          <w:noProof/>
          <w:sz w:val="22"/>
          <w:szCs w:val="22"/>
        </w:rPr>
        <w:t>Wu et al. 2010</w:t>
      </w:r>
      <w:r w:rsidRPr="00EE04F0">
        <w:rPr>
          <w:rFonts w:ascii="Calibri" w:hAnsi="Calibri" w:cs="Calibri"/>
          <w:sz w:val="22"/>
          <w:szCs w:val="22"/>
        </w:rPr>
        <w:t xml:space="preserve">, used for the identification and verification of variants in the </w:t>
      </w:r>
      <w:r w:rsidRPr="00EE04F0">
        <w:rPr>
          <w:rFonts w:ascii="Calibri" w:hAnsi="Calibri" w:cs="Calibri"/>
          <w:i/>
          <w:iCs/>
          <w:sz w:val="22"/>
          <w:szCs w:val="22"/>
        </w:rPr>
        <w:t>SLC26A4</w:t>
      </w:r>
      <w:r w:rsidRPr="00EE04F0">
        <w:rPr>
          <w:rFonts w:ascii="Calibri" w:hAnsi="Calibri" w:cs="Calibri"/>
          <w:sz w:val="22"/>
          <w:szCs w:val="22"/>
        </w:rPr>
        <w:t xml:space="preserve"> gene </w:t>
      </w:r>
    </w:p>
    <w:p w14:paraId="773AA357" w14:textId="77777777" w:rsidR="00EE04F0" w:rsidRPr="00EE04F0" w:rsidRDefault="00EE04F0" w:rsidP="007F7FE0">
      <w:pPr>
        <w:jc w:val="both"/>
        <w:rPr>
          <w:rFonts w:ascii="Calibri" w:hAnsi="Calibri" w:cs="Calibri"/>
          <w:sz w:val="22"/>
          <w:szCs w:val="22"/>
        </w:rPr>
      </w:pPr>
    </w:p>
    <w:tbl>
      <w:tblPr>
        <w:tblStyle w:val="Mriekatabuky"/>
        <w:tblW w:w="9067" w:type="dxa"/>
        <w:jc w:val="center"/>
        <w:tblLayout w:type="fixed"/>
        <w:tblLook w:val="04A0" w:firstRow="1" w:lastRow="0" w:firstColumn="1" w:lastColumn="0" w:noHBand="0" w:noVBand="1"/>
      </w:tblPr>
      <w:tblGrid>
        <w:gridCol w:w="993"/>
        <w:gridCol w:w="4105"/>
        <w:gridCol w:w="3969"/>
      </w:tblGrid>
      <w:tr w:rsidR="007F7FE0" w:rsidRPr="00675171" w14:paraId="04683A5B" w14:textId="77777777" w:rsidTr="00675171">
        <w:trPr>
          <w:jc w:val="center"/>
        </w:trPr>
        <w:tc>
          <w:tcPr>
            <w:tcW w:w="993" w:type="dxa"/>
            <w:vMerge w:val="restart"/>
          </w:tcPr>
          <w:p w14:paraId="3C8E8135" w14:textId="77777777" w:rsidR="007F7FE0" w:rsidRPr="00675171" w:rsidRDefault="007F7FE0" w:rsidP="000A5DC4">
            <w:pPr>
              <w:rPr>
                <w:rFonts w:ascii="Calibri" w:hAnsi="Calibri" w:cs="Calibri"/>
                <w:b/>
                <w:bCs/>
                <w:sz w:val="20"/>
                <w:szCs w:val="20"/>
              </w:rPr>
            </w:pPr>
            <w:r w:rsidRPr="00675171">
              <w:rPr>
                <w:rFonts w:ascii="Calibri" w:hAnsi="Calibri" w:cs="Calibri"/>
                <w:b/>
                <w:bCs/>
                <w:sz w:val="20"/>
                <w:szCs w:val="20"/>
              </w:rPr>
              <w:t>Exon number</w:t>
            </w:r>
          </w:p>
        </w:tc>
        <w:tc>
          <w:tcPr>
            <w:tcW w:w="8074" w:type="dxa"/>
            <w:gridSpan w:val="2"/>
          </w:tcPr>
          <w:p w14:paraId="41FF90F1" w14:textId="77777777" w:rsidR="007F7FE0" w:rsidRPr="00675171" w:rsidRDefault="007F7FE0" w:rsidP="000A5DC4">
            <w:pPr>
              <w:jc w:val="center"/>
              <w:rPr>
                <w:rFonts w:ascii="Calibri" w:hAnsi="Calibri" w:cs="Calibri"/>
                <w:b/>
                <w:bCs/>
                <w:sz w:val="20"/>
                <w:szCs w:val="20"/>
              </w:rPr>
            </w:pPr>
            <w:r w:rsidRPr="00675171">
              <w:rPr>
                <w:rFonts w:ascii="Calibri" w:hAnsi="Calibri" w:cs="Calibri"/>
                <w:b/>
                <w:bCs/>
                <w:sz w:val="20"/>
                <w:szCs w:val="20"/>
              </w:rPr>
              <w:t>Primer sequence</w:t>
            </w:r>
          </w:p>
        </w:tc>
      </w:tr>
      <w:tr w:rsidR="007F7FE0" w:rsidRPr="00675171" w14:paraId="2B5D7123" w14:textId="77777777" w:rsidTr="00675171">
        <w:trPr>
          <w:jc w:val="center"/>
        </w:trPr>
        <w:tc>
          <w:tcPr>
            <w:tcW w:w="993" w:type="dxa"/>
            <w:vMerge/>
          </w:tcPr>
          <w:p w14:paraId="2D936F81" w14:textId="77777777" w:rsidR="007F7FE0" w:rsidRPr="00675171" w:rsidRDefault="007F7FE0" w:rsidP="000A5DC4">
            <w:pPr>
              <w:rPr>
                <w:rFonts w:ascii="Calibri" w:hAnsi="Calibri" w:cs="Calibri"/>
                <w:b/>
                <w:bCs/>
                <w:sz w:val="20"/>
                <w:szCs w:val="20"/>
              </w:rPr>
            </w:pPr>
          </w:p>
        </w:tc>
        <w:tc>
          <w:tcPr>
            <w:tcW w:w="4105" w:type="dxa"/>
          </w:tcPr>
          <w:p w14:paraId="0C29756B" w14:textId="77777777" w:rsidR="007F7FE0" w:rsidRPr="00675171" w:rsidRDefault="007F7FE0" w:rsidP="000A5DC4">
            <w:pPr>
              <w:rPr>
                <w:rFonts w:ascii="Calibri" w:hAnsi="Calibri" w:cs="Calibri"/>
                <w:b/>
                <w:bCs/>
                <w:sz w:val="20"/>
                <w:szCs w:val="20"/>
              </w:rPr>
            </w:pPr>
            <w:r w:rsidRPr="00675171">
              <w:rPr>
                <w:rFonts w:ascii="Calibri" w:hAnsi="Calibri" w:cs="Calibri"/>
                <w:b/>
                <w:bCs/>
                <w:sz w:val="20"/>
                <w:szCs w:val="20"/>
              </w:rPr>
              <w:t>Forward 5' - 3'</w:t>
            </w:r>
          </w:p>
        </w:tc>
        <w:tc>
          <w:tcPr>
            <w:tcW w:w="3969" w:type="dxa"/>
          </w:tcPr>
          <w:p w14:paraId="2D8A3D46" w14:textId="77777777" w:rsidR="007F7FE0" w:rsidRPr="00675171" w:rsidRDefault="007F7FE0" w:rsidP="000A5DC4">
            <w:pPr>
              <w:rPr>
                <w:rFonts w:ascii="Calibri" w:hAnsi="Calibri" w:cs="Calibri"/>
                <w:b/>
                <w:bCs/>
                <w:sz w:val="20"/>
                <w:szCs w:val="20"/>
              </w:rPr>
            </w:pPr>
            <w:r w:rsidRPr="00675171">
              <w:rPr>
                <w:rFonts w:ascii="Calibri" w:hAnsi="Calibri" w:cs="Calibri"/>
                <w:b/>
                <w:bCs/>
                <w:sz w:val="20"/>
                <w:szCs w:val="20"/>
              </w:rPr>
              <w:t>Reverse 5' - 3'</w:t>
            </w:r>
          </w:p>
        </w:tc>
      </w:tr>
      <w:tr w:rsidR="007F7FE0" w:rsidRPr="00675171" w14:paraId="0E7BD9A5" w14:textId="77777777" w:rsidTr="00675171">
        <w:trPr>
          <w:jc w:val="center"/>
        </w:trPr>
        <w:tc>
          <w:tcPr>
            <w:tcW w:w="993" w:type="dxa"/>
          </w:tcPr>
          <w:p w14:paraId="3ACA02DD" w14:textId="77777777" w:rsidR="007F7FE0" w:rsidRPr="00675171" w:rsidRDefault="007F7FE0" w:rsidP="000A5DC4">
            <w:pPr>
              <w:rPr>
                <w:rFonts w:ascii="Calibri" w:hAnsi="Calibri" w:cs="Calibri"/>
                <w:sz w:val="20"/>
                <w:szCs w:val="20"/>
              </w:rPr>
            </w:pPr>
            <w:r w:rsidRPr="00675171">
              <w:rPr>
                <w:rFonts w:ascii="Calibri" w:hAnsi="Calibri" w:cs="Calibri"/>
                <w:sz w:val="20"/>
                <w:szCs w:val="20"/>
              </w:rPr>
              <w:t>1</w:t>
            </w:r>
          </w:p>
        </w:tc>
        <w:tc>
          <w:tcPr>
            <w:tcW w:w="4105" w:type="dxa"/>
            <w:vAlign w:val="center"/>
          </w:tcPr>
          <w:p w14:paraId="72DCA622" w14:textId="77777777" w:rsidR="007F7FE0" w:rsidRPr="00675171" w:rsidRDefault="007F7FE0" w:rsidP="000A5DC4">
            <w:pPr>
              <w:rPr>
                <w:rFonts w:ascii="Calibri" w:hAnsi="Calibri" w:cs="Calibri"/>
                <w:sz w:val="20"/>
                <w:szCs w:val="20"/>
              </w:rPr>
            </w:pPr>
            <w:r w:rsidRPr="00675171">
              <w:rPr>
                <w:rFonts w:ascii="Calibri" w:hAnsi="Calibri" w:cs="Calibri"/>
                <w:sz w:val="20"/>
                <w:szCs w:val="20"/>
              </w:rPr>
              <w:t>TTC CTC TTC TCC TCC CCA TG</w:t>
            </w:r>
          </w:p>
        </w:tc>
        <w:tc>
          <w:tcPr>
            <w:tcW w:w="3969" w:type="dxa"/>
            <w:vAlign w:val="center"/>
          </w:tcPr>
          <w:p w14:paraId="15DE5BFE" w14:textId="77777777" w:rsidR="007F7FE0" w:rsidRPr="00675171" w:rsidRDefault="007F7FE0" w:rsidP="000A5DC4">
            <w:pPr>
              <w:rPr>
                <w:rFonts w:ascii="Calibri" w:hAnsi="Calibri" w:cs="Calibri"/>
                <w:sz w:val="20"/>
                <w:szCs w:val="20"/>
              </w:rPr>
            </w:pPr>
            <w:r w:rsidRPr="00675171">
              <w:rPr>
                <w:rFonts w:ascii="Calibri" w:hAnsi="Calibri" w:cs="Calibri"/>
                <w:sz w:val="20"/>
                <w:szCs w:val="20"/>
              </w:rPr>
              <w:t>GTG TGG GCA TCT TCA GGG</w:t>
            </w:r>
          </w:p>
        </w:tc>
      </w:tr>
      <w:tr w:rsidR="007F7FE0" w:rsidRPr="00675171" w14:paraId="5F040365" w14:textId="77777777" w:rsidTr="00675171">
        <w:trPr>
          <w:jc w:val="center"/>
        </w:trPr>
        <w:tc>
          <w:tcPr>
            <w:tcW w:w="993" w:type="dxa"/>
          </w:tcPr>
          <w:p w14:paraId="40595586" w14:textId="77777777" w:rsidR="007F7FE0" w:rsidRPr="00675171" w:rsidRDefault="007F7FE0" w:rsidP="000A5DC4">
            <w:pPr>
              <w:rPr>
                <w:rFonts w:ascii="Calibri" w:hAnsi="Calibri" w:cs="Calibri"/>
                <w:sz w:val="20"/>
                <w:szCs w:val="20"/>
              </w:rPr>
            </w:pPr>
            <w:r w:rsidRPr="00675171">
              <w:rPr>
                <w:rFonts w:ascii="Calibri" w:hAnsi="Calibri" w:cs="Calibri"/>
                <w:sz w:val="20"/>
                <w:szCs w:val="20"/>
              </w:rPr>
              <w:t>2</w:t>
            </w:r>
          </w:p>
        </w:tc>
        <w:tc>
          <w:tcPr>
            <w:tcW w:w="4105" w:type="dxa"/>
            <w:vAlign w:val="center"/>
          </w:tcPr>
          <w:p w14:paraId="3E32D391" w14:textId="77777777" w:rsidR="007F7FE0" w:rsidRPr="00675171" w:rsidRDefault="007F7FE0" w:rsidP="000A5DC4">
            <w:pPr>
              <w:rPr>
                <w:rFonts w:ascii="Calibri" w:hAnsi="Calibri" w:cs="Calibri"/>
                <w:sz w:val="20"/>
                <w:szCs w:val="20"/>
              </w:rPr>
            </w:pPr>
            <w:r w:rsidRPr="00675171">
              <w:rPr>
                <w:rFonts w:ascii="Calibri" w:hAnsi="Calibri" w:cs="Calibri"/>
                <w:sz w:val="20"/>
                <w:szCs w:val="20"/>
              </w:rPr>
              <w:t>GGC TGC AGC TAA CAG GTG ATC</w:t>
            </w:r>
          </w:p>
        </w:tc>
        <w:tc>
          <w:tcPr>
            <w:tcW w:w="3969" w:type="dxa"/>
            <w:vAlign w:val="center"/>
          </w:tcPr>
          <w:p w14:paraId="3EEB2C01" w14:textId="77777777" w:rsidR="007F7FE0" w:rsidRPr="00675171" w:rsidRDefault="007F7FE0" w:rsidP="000A5DC4">
            <w:pPr>
              <w:rPr>
                <w:rFonts w:ascii="Calibri" w:hAnsi="Calibri" w:cs="Calibri"/>
                <w:sz w:val="20"/>
                <w:szCs w:val="20"/>
              </w:rPr>
            </w:pPr>
            <w:r w:rsidRPr="00675171">
              <w:rPr>
                <w:rFonts w:ascii="Calibri" w:hAnsi="Calibri" w:cs="Calibri"/>
                <w:sz w:val="20"/>
                <w:szCs w:val="20"/>
              </w:rPr>
              <w:t>GAG GAC CGG AGA CCG AAA GTC</w:t>
            </w:r>
          </w:p>
        </w:tc>
      </w:tr>
      <w:tr w:rsidR="007F7FE0" w:rsidRPr="00675171" w14:paraId="49DEE493" w14:textId="77777777" w:rsidTr="00675171">
        <w:trPr>
          <w:jc w:val="center"/>
        </w:trPr>
        <w:tc>
          <w:tcPr>
            <w:tcW w:w="993" w:type="dxa"/>
          </w:tcPr>
          <w:p w14:paraId="38031C26" w14:textId="77777777" w:rsidR="007F7FE0" w:rsidRPr="00675171" w:rsidRDefault="007F7FE0" w:rsidP="000A5DC4">
            <w:pPr>
              <w:rPr>
                <w:rFonts w:ascii="Calibri" w:hAnsi="Calibri" w:cs="Calibri"/>
                <w:sz w:val="20"/>
                <w:szCs w:val="20"/>
              </w:rPr>
            </w:pPr>
            <w:r w:rsidRPr="00675171">
              <w:rPr>
                <w:rFonts w:ascii="Calibri" w:hAnsi="Calibri" w:cs="Calibri"/>
                <w:sz w:val="20"/>
                <w:szCs w:val="20"/>
              </w:rPr>
              <w:t>3</w:t>
            </w:r>
          </w:p>
        </w:tc>
        <w:tc>
          <w:tcPr>
            <w:tcW w:w="4105" w:type="dxa"/>
            <w:vAlign w:val="center"/>
          </w:tcPr>
          <w:p w14:paraId="6A5BAB34" w14:textId="77777777" w:rsidR="007F7FE0" w:rsidRPr="00675171" w:rsidRDefault="007F7FE0" w:rsidP="000A5DC4">
            <w:pPr>
              <w:rPr>
                <w:rFonts w:ascii="Calibri" w:hAnsi="Calibri" w:cs="Calibri"/>
                <w:sz w:val="20"/>
                <w:szCs w:val="20"/>
              </w:rPr>
            </w:pPr>
            <w:r w:rsidRPr="00675171">
              <w:rPr>
                <w:rFonts w:ascii="Calibri" w:hAnsi="Calibri" w:cs="Calibri"/>
                <w:sz w:val="20"/>
                <w:szCs w:val="20"/>
              </w:rPr>
              <w:t>ACA GTT CTT GGC AAA AGC ATG G</w:t>
            </w:r>
          </w:p>
        </w:tc>
        <w:tc>
          <w:tcPr>
            <w:tcW w:w="3969" w:type="dxa"/>
            <w:vAlign w:val="center"/>
          </w:tcPr>
          <w:p w14:paraId="59C3DC15" w14:textId="77777777" w:rsidR="007F7FE0" w:rsidRPr="00675171" w:rsidRDefault="007F7FE0" w:rsidP="000A5DC4">
            <w:pPr>
              <w:rPr>
                <w:rFonts w:ascii="Calibri" w:hAnsi="Calibri" w:cs="Calibri"/>
                <w:sz w:val="20"/>
                <w:szCs w:val="20"/>
              </w:rPr>
            </w:pPr>
            <w:r w:rsidRPr="00675171">
              <w:rPr>
                <w:rFonts w:ascii="Calibri" w:hAnsi="Calibri" w:cs="Calibri"/>
                <w:sz w:val="20"/>
                <w:szCs w:val="20"/>
              </w:rPr>
              <w:t>GAA GGG TAA GCA ACC ATC TGT CAC</w:t>
            </w:r>
          </w:p>
        </w:tc>
      </w:tr>
      <w:tr w:rsidR="007F7FE0" w:rsidRPr="00675171" w14:paraId="29426DB8" w14:textId="77777777" w:rsidTr="00675171">
        <w:trPr>
          <w:jc w:val="center"/>
        </w:trPr>
        <w:tc>
          <w:tcPr>
            <w:tcW w:w="993" w:type="dxa"/>
          </w:tcPr>
          <w:p w14:paraId="06F3B82B" w14:textId="77777777" w:rsidR="007F7FE0" w:rsidRPr="00675171" w:rsidRDefault="007F7FE0" w:rsidP="000A5DC4">
            <w:pPr>
              <w:rPr>
                <w:rFonts w:ascii="Calibri" w:hAnsi="Calibri" w:cs="Calibri"/>
                <w:sz w:val="20"/>
                <w:szCs w:val="20"/>
              </w:rPr>
            </w:pPr>
            <w:r w:rsidRPr="00675171">
              <w:rPr>
                <w:rFonts w:ascii="Calibri" w:hAnsi="Calibri" w:cs="Calibri"/>
                <w:sz w:val="20"/>
                <w:szCs w:val="20"/>
              </w:rPr>
              <w:t>4</w:t>
            </w:r>
          </w:p>
        </w:tc>
        <w:tc>
          <w:tcPr>
            <w:tcW w:w="4105" w:type="dxa"/>
            <w:vAlign w:val="center"/>
          </w:tcPr>
          <w:p w14:paraId="4EECF827" w14:textId="77777777" w:rsidR="007F7FE0" w:rsidRPr="00675171" w:rsidRDefault="007F7FE0" w:rsidP="000A5DC4">
            <w:pPr>
              <w:rPr>
                <w:rFonts w:ascii="Calibri" w:hAnsi="Calibri" w:cs="Calibri"/>
                <w:sz w:val="20"/>
                <w:szCs w:val="20"/>
              </w:rPr>
            </w:pPr>
            <w:r w:rsidRPr="00675171">
              <w:rPr>
                <w:rFonts w:ascii="Calibri" w:hAnsi="Calibri" w:cs="Calibri"/>
                <w:sz w:val="20"/>
                <w:szCs w:val="20"/>
              </w:rPr>
              <w:t>TAA TCA CTT TGC ATG TGC TTT</w:t>
            </w:r>
          </w:p>
        </w:tc>
        <w:tc>
          <w:tcPr>
            <w:tcW w:w="3969" w:type="dxa"/>
            <w:vAlign w:val="center"/>
          </w:tcPr>
          <w:p w14:paraId="73F8C249" w14:textId="77777777" w:rsidR="007F7FE0" w:rsidRPr="00675171" w:rsidRDefault="007F7FE0" w:rsidP="000A5DC4">
            <w:pPr>
              <w:rPr>
                <w:rFonts w:ascii="Calibri" w:hAnsi="Calibri" w:cs="Calibri"/>
                <w:sz w:val="20"/>
                <w:szCs w:val="20"/>
              </w:rPr>
            </w:pPr>
            <w:r w:rsidRPr="00675171">
              <w:rPr>
                <w:rFonts w:ascii="Calibri" w:hAnsi="Calibri" w:cs="Calibri"/>
                <w:sz w:val="20"/>
                <w:szCs w:val="20"/>
              </w:rPr>
              <w:t>GCC AAA ACA CTT TAA ACA TGA GCA</w:t>
            </w:r>
          </w:p>
        </w:tc>
      </w:tr>
      <w:tr w:rsidR="007F7FE0" w:rsidRPr="00675171" w14:paraId="20919570" w14:textId="77777777" w:rsidTr="00675171">
        <w:trPr>
          <w:jc w:val="center"/>
        </w:trPr>
        <w:tc>
          <w:tcPr>
            <w:tcW w:w="993" w:type="dxa"/>
          </w:tcPr>
          <w:p w14:paraId="747807C7" w14:textId="77777777" w:rsidR="007F7FE0" w:rsidRPr="00675171" w:rsidRDefault="007F7FE0" w:rsidP="000A5DC4">
            <w:pPr>
              <w:rPr>
                <w:rFonts w:ascii="Calibri" w:hAnsi="Calibri" w:cs="Calibri"/>
                <w:sz w:val="20"/>
                <w:szCs w:val="20"/>
              </w:rPr>
            </w:pPr>
            <w:r w:rsidRPr="00675171">
              <w:rPr>
                <w:rFonts w:ascii="Calibri" w:hAnsi="Calibri" w:cs="Calibri"/>
                <w:sz w:val="20"/>
                <w:szCs w:val="20"/>
              </w:rPr>
              <w:t>5</w:t>
            </w:r>
          </w:p>
        </w:tc>
        <w:tc>
          <w:tcPr>
            <w:tcW w:w="4105" w:type="dxa"/>
            <w:vAlign w:val="center"/>
          </w:tcPr>
          <w:p w14:paraId="3BCF58A0" w14:textId="77777777" w:rsidR="007F7FE0" w:rsidRPr="00675171" w:rsidRDefault="007F7FE0" w:rsidP="000A5DC4">
            <w:pPr>
              <w:rPr>
                <w:rFonts w:ascii="Calibri" w:hAnsi="Calibri" w:cs="Calibri"/>
                <w:sz w:val="20"/>
                <w:szCs w:val="20"/>
              </w:rPr>
            </w:pPr>
            <w:r w:rsidRPr="00675171">
              <w:rPr>
                <w:rFonts w:ascii="Calibri" w:hAnsi="Calibri" w:cs="Calibri"/>
                <w:sz w:val="20"/>
                <w:szCs w:val="20"/>
              </w:rPr>
              <w:t>CTC AGC TTC TTT CGT GAA CAA AC</w:t>
            </w:r>
          </w:p>
        </w:tc>
        <w:tc>
          <w:tcPr>
            <w:tcW w:w="3969" w:type="dxa"/>
            <w:vAlign w:val="center"/>
          </w:tcPr>
          <w:p w14:paraId="1C87CB5E" w14:textId="77777777" w:rsidR="007F7FE0" w:rsidRPr="00675171" w:rsidRDefault="007F7FE0" w:rsidP="000A5DC4">
            <w:pPr>
              <w:rPr>
                <w:rFonts w:ascii="Calibri" w:hAnsi="Calibri" w:cs="Calibri"/>
                <w:sz w:val="20"/>
                <w:szCs w:val="20"/>
              </w:rPr>
            </w:pPr>
            <w:r w:rsidRPr="00675171">
              <w:rPr>
                <w:rFonts w:ascii="Calibri" w:hAnsi="Calibri" w:cs="Calibri"/>
                <w:sz w:val="20"/>
                <w:szCs w:val="20"/>
              </w:rPr>
              <w:t>TTT GGG TTC CAG GAA ATT ACT TTG T</w:t>
            </w:r>
          </w:p>
        </w:tc>
      </w:tr>
      <w:tr w:rsidR="007F7FE0" w:rsidRPr="00675171" w14:paraId="168D156D" w14:textId="77777777" w:rsidTr="00675171">
        <w:trPr>
          <w:jc w:val="center"/>
        </w:trPr>
        <w:tc>
          <w:tcPr>
            <w:tcW w:w="993" w:type="dxa"/>
          </w:tcPr>
          <w:p w14:paraId="0C1EBDB0" w14:textId="77777777" w:rsidR="007F7FE0" w:rsidRPr="00675171" w:rsidRDefault="007F7FE0" w:rsidP="000A5DC4">
            <w:pPr>
              <w:rPr>
                <w:rFonts w:ascii="Calibri" w:hAnsi="Calibri" w:cs="Calibri"/>
                <w:sz w:val="20"/>
                <w:szCs w:val="20"/>
              </w:rPr>
            </w:pPr>
            <w:r w:rsidRPr="00675171">
              <w:rPr>
                <w:rFonts w:ascii="Calibri" w:hAnsi="Calibri" w:cs="Calibri"/>
                <w:sz w:val="20"/>
                <w:szCs w:val="20"/>
              </w:rPr>
              <w:t>6</w:t>
            </w:r>
          </w:p>
        </w:tc>
        <w:tc>
          <w:tcPr>
            <w:tcW w:w="4105" w:type="dxa"/>
            <w:vAlign w:val="center"/>
          </w:tcPr>
          <w:p w14:paraId="125FADCE" w14:textId="77777777" w:rsidR="007F7FE0" w:rsidRPr="00675171" w:rsidRDefault="007F7FE0" w:rsidP="000A5DC4">
            <w:pPr>
              <w:rPr>
                <w:rFonts w:ascii="Calibri" w:hAnsi="Calibri" w:cs="Calibri"/>
                <w:sz w:val="20"/>
                <w:szCs w:val="20"/>
                <w:lang w:val="de-DE"/>
              </w:rPr>
            </w:pPr>
            <w:r w:rsidRPr="00675171">
              <w:rPr>
                <w:rFonts w:ascii="Calibri" w:hAnsi="Calibri" w:cs="Calibri"/>
                <w:sz w:val="20"/>
                <w:szCs w:val="20"/>
                <w:lang w:val="de-DE"/>
              </w:rPr>
              <w:t>GTG CTA TAG GCA GGC TAC TAG TGT T</w:t>
            </w:r>
          </w:p>
        </w:tc>
        <w:tc>
          <w:tcPr>
            <w:tcW w:w="3969" w:type="dxa"/>
            <w:vAlign w:val="center"/>
          </w:tcPr>
          <w:p w14:paraId="7B9B7965" w14:textId="77777777" w:rsidR="007F7FE0" w:rsidRPr="00675171" w:rsidRDefault="007F7FE0" w:rsidP="000A5DC4">
            <w:pPr>
              <w:rPr>
                <w:rFonts w:ascii="Calibri" w:hAnsi="Calibri" w:cs="Calibri"/>
                <w:sz w:val="20"/>
                <w:szCs w:val="20"/>
              </w:rPr>
            </w:pPr>
            <w:r w:rsidRPr="00675171">
              <w:rPr>
                <w:rFonts w:ascii="Calibri" w:hAnsi="Calibri" w:cs="Calibri"/>
                <w:sz w:val="20"/>
                <w:szCs w:val="20"/>
              </w:rPr>
              <w:t>CCT GGC CCA GAC TCA GAG AAT</w:t>
            </w:r>
          </w:p>
        </w:tc>
      </w:tr>
      <w:tr w:rsidR="007F7FE0" w:rsidRPr="00675171" w14:paraId="611ED0E2" w14:textId="77777777" w:rsidTr="00675171">
        <w:trPr>
          <w:jc w:val="center"/>
        </w:trPr>
        <w:tc>
          <w:tcPr>
            <w:tcW w:w="993" w:type="dxa"/>
          </w:tcPr>
          <w:p w14:paraId="3D7BA248" w14:textId="77777777" w:rsidR="007F7FE0" w:rsidRPr="00675171" w:rsidRDefault="007F7FE0" w:rsidP="000A5DC4">
            <w:pPr>
              <w:rPr>
                <w:rFonts w:ascii="Calibri" w:hAnsi="Calibri" w:cs="Calibri"/>
                <w:sz w:val="20"/>
                <w:szCs w:val="20"/>
              </w:rPr>
            </w:pPr>
            <w:r w:rsidRPr="00675171">
              <w:rPr>
                <w:rFonts w:ascii="Calibri" w:hAnsi="Calibri" w:cs="Calibri"/>
                <w:sz w:val="20"/>
                <w:szCs w:val="20"/>
              </w:rPr>
              <w:t>7</w:t>
            </w:r>
          </w:p>
        </w:tc>
        <w:tc>
          <w:tcPr>
            <w:tcW w:w="4105" w:type="dxa"/>
            <w:vMerge w:val="restart"/>
            <w:vAlign w:val="center"/>
          </w:tcPr>
          <w:p w14:paraId="4B0D7A06" w14:textId="77777777" w:rsidR="007F7FE0" w:rsidRPr="00675171" w:rsidRDefault="007F7FE0" w:rsidP="000A5DC4">
            <w:pPr>
              <w:rPr>
                <w:rFonts w:ascii="Calibri" w:hAnsi="Calibri" w:cs="Calibri"/>
                <w:sz w:val="20"/>
                <w:szCs w:val="20"/>
              </w:rPr>
            </w:pPr>
            <w:r w:rsidRPr="00675171">
              <w:rPr>
                <w:rFonts w:ascii="Calibri" w:hAnsi="Calibri" w:cs="Calibri"/>
                <w:sz w:val="20"/>
                <w:szCs w:val="20"/>
              </w:rPr>
              <w:t>TGG GAA GAT TCA TAT GAG AAT TGA TTG</w:t>
            </w:r>
          </w:p>
        </w:tc>
        <w:tc>
          <w:tcPr>
            <w:tcW w:w="3969" w:type="dxa"/>
            <w:vMerge w:val="restart"/>
            <w:vAlign w:val="center"/>
          </w:tcPr>
          <w:p w14:paraId="5F0F1829" w14:textId="77777777" w:rsidR="007F7FE0" w:rsidRPr="00675171" w:rsidRDefault="007F7FE0" w:rsidP="000A5DC4">
            <w:pPr>
              <w:rPr>
                <w:rFonts w:ascii="Calibri" w:hAnsi="Calibri" w:cs="Calibri"/>
                <w:sz w:val="20"/>
                <w:szCs w:val="20"/>
              </w:rPr>
            </w:pPr>
            <w:r w:rsidRPr="00675171">
              <w:rPr>
                <w:rFonts w:ascii="Calibri" w:hAnsi="Calibri" w:cs="Calibri"/>
                <w:sz w:val="20"/>
                <w:szCs w:val="20"/>
              </w:rPr>
              <w:t>TGG TTG TTT CTT CCA GAT CAC A</w:t>
            </w:r>
          </w:p>
        </w:tc>
      </w:tr>
      <w:tr w:rsidR="007F7FE0" w:rsidRPr="00675171" w14:paraId="24B87DB4" w14:textId="77777777" w:rsidTr="00675171">
        <w:trPr>
          <w:jc w:val="center"/>
        </w:trPr>
        <w:tc>
          <w:tcPr>
            <w:tcW w:w="993" w:type="dxa"/>
          </w:tcPr>
          <w:p w14:paraId="76404ED5" w14:textId="77777777" w:rsidR="007F7FE0" w:rsidRPr="00675171" w:rsidRDefault="007F7FE0" w:rsidP="000A5DC4">
            <w:pPr>
              <w:rPr>
                <w:rFonts w:ascii="Calibri" w:hAnsi="Calibri" w:cs="Calibri"/>
                <w:sz w:val="20"/>
                <w:szCs w:val="20"/>
              </w:rPr>
            </w:pPr>
            <w:r w:rsidRPr="00675171">
              <w:rPr>
                <w:rFonts w:ascii="Calibri" w:hAnsi="Calibri" w:cs="Calibri"/>
                <w:sz w:val="20"/>
                <w:szCs w:val="20"/>
              </w:rPr>
              <w:t>8</w:t>
            </w:r>
          </w:p>
        </w:tc>
        <w:tc>
          <w:tcPr>
            <w:tcW w:w="4105" w:type="dxa"/>
            <w:vMerge/>
            <w:vAlign w:val="center"/>
          </w:tcPr>
          <w:p w14:paraId="1C1D2E54" w14:textId="77777777" w:rsidR="007F7FE0" w:rsidRPr="00675171" w:rsidRDefault="007F7FE0" w:rsidP="000A5DC4">
            <w:pPr>
              <w:rPr>
                <w:rFonts w:ascii="Calibri" w:hAnsi="Calibri" w:cs="Calibri"/>
                <w:sz w:val="20"/>
                <w:szCs w:val="20"/>
              </w:rPr>
            </w:pPr>
          </w:p>
        </w:tc>
        <w:tc>
          <w:tcPr>
            <w:tcW w:w="3969" w:type="dxa"/>
            <w:vMerge/>
            <w:vAlign w:val="center"/>
          </w:tcPr>
          <w:p w14:paraId="26870430" w14:textId="77777777" w:rsidR="007F7FE0" w:rsidRPr="00675171" w:rsidRDefault="007F7FE0" w:rsidP="000A5DC4">
            <w:pPr>
              <w:rPr>
                <w:rFonts w:ascii="Calibri" w:hAnsi="Calibri" w:cs="Calibri"/>
                <w:sz w:val="20"/>
                <w:szCs w:val="20"/>
              </w:rPr>
            </w:pPr>
          </w:p>
        </w:tc>
      </w:tr>
      <w:tr w:rsidR="007F7FE0" w:rsidRPr="00675171" w14:paraId="7F581DE9" w14:textId="77777777" w:rsidTr="00675171">
        <w:trPr>
          <w:jc w:val="center"/>
        </w:trPr>
        <w:tc>
          <w:tcPr>
            <w:tcW w:w="993" w:type="dxa"/>
          </w:tcPr>
          <w:p w14:paraId="54BB3B2E" w14:textId="77777777" w:rsidR="007F7FE0" w:rsidRPr="00675171" w:rsidRDefault="007F7FE0" w:rsidP="000A5DC4">
            <w:pPr>
              <w:rPr>
                <w:rFonts w:ascii="Calibri" w:hAnsi="Calibri" w:cs="Calibri"/>
                <w:sz w:val="20"/>
                <w:szCs w:val="20"/>
              </w:rPr>
            </w:pPr>
            <w:r w:rsidRPr="00675171">
              <w:rPr>
                <w:rFonts w:ascii="Calibri" w:hAnsi="Calibri" w:cs="Calibri"/>
                <w:sz w:val="20"/>
                <w:szCs w:val="20"/>
              </w:rPr>
              <w:t>9</w:t>
            </w:r>
          </w:p>
        </w:tc>
        <w:tc>
          <w:tcPr>
            <w:tcW w:w="4105" w:type="dxa"/>
            <w:vAlign w:val="center"/>
          </w:tcPr>
          <w:p w14:paraId="2DDA36EB" w14:textId="77777777" w:rsidR="007F7FE0" w:rsidRPr="00675171" w:rsidRDefault="007F7FE0" w:rsidP="000A5DC4">
            <w:pPr>
              <w:rPr>
                <w:rFonts w:ascii="Calibri" w:hAnsi="Calibri" w:cs="Calibri"/>
                <w:sz w:val="20"/>
                <w:szCs w:val="20"/>
              </w:rPr>
            </w:pPr>
            <w:r w:rsidRPr="00675171">
              <w:rPr>
                <w:rFonts w:ascii="Calibri" w:hAnsi="Calibri" w:cs="Calibri"/>
                <w:sz w:val="20"/>
                <w:szCs w:val="20"/>
              </w:rPr>
              <w:t xml:space="preserve">CAT GTG AAA TGG CAT GGA TGG </w:t>
            </w:r>
          </w:p>
        </w:tc>
        <w:tc>
          <w:tcPr>
            <w:tcW w:w="3969" w:type="dxa"/>
            <w:vAlign w:val="center"/>
          </w:tcPr>
          <w:p w14:paraId="27799BBB" w14:textId="77777777" w:rsidR="007F7FE0" w:rsidRPr="00675171" w:rsidRDefault="007F7FE0" w:rsidP="000A5DC4">
            <w:pPr>
              <w:rPr>
                <w:rFonts w:ascii="Calibri" w:hAnsi="Calibri" w:cs="Calibri"/>
                <w:sz w:val="20"/>
                <w:szCs w:val="20"/>
              </w:rPr>
            </w:pPr>
            <w:r w:rsidRPr="00675171">
              <w:rPr>
                <w:rFonts w:ascii="Calibri" w:hAnsi="Calibri" w:cs="Calibri"/>
                <w:sz w:val="20"/>
                <w:szCs w:val="20"/>
              </w:rPr>
              <w:t>GGT CTG GTG AAA GAA TCC AAC C</w:t>
            </w:r>
          </w:p>
        </w:tc>
      </w:tr>
      <w:tr w:rsidR="007F7FE0" w:rsidRPr="00675171" w14:paraId="78D02815" w14:textId="77777777" w:rsidTr="00675171">
        <w:trPr>
          <w:jc w:val="center"/>
        </w:trPr>
        <w:tc>
          <w:tcPr>
            <w:tcW w:w="993" w:type="dxa"/>
          </w:tcPr>
          <w:p w14:paraId="728070B2" w14:textId="77777777" w:rsidR="007F7FE0" w:rsidRPr="00675171" w:rsidRDefault="007F7FE0" w:rsidP="000A5DC4">
            <w:pPr>
              <w:rPr>
                <w:rFonts w:ascii="Calibri" w:hAnsi="Calibri" w:cs="Calibri"/>
                <w:sz w:val="20"/>
                <w:szCs w:val="20"/>
              </w:rPr>
            </w:pPr>
            <w:r w:rsidRPr="00675171">
              <w:rPr>
                <w:rFonts w:ascii="Calibri" w:hAnsi="Calibri" w:cs="Calibri"/>
                <w:sz w:val="20"/>
                <w:szCs w:val="20"/>
              </w:rPr>
              <w:t>10</w:t>
            </w:r>
          </w:p>
        </w:tc>
        <w:tc>
          <w:tcPr>
            <w:tcW w:w="4105" w:type="dxa"/>
            <w:vAlign w:val="center"/>
          </w:tcPr>
          <w:p w14:paraId="44706303" w14:textId="77777777" w:rsidR="007F7FE0" w:rsidRPr="00675171" w:rsidRDefault="007F7FE0" w:rsidP="000A5DC4">
            <w:pPr>
              <w:rPr>
                <w:rFonts w:ascii="Calibri" w:hAnsi="Calibri" w:cs="Calibri"/>
                <w:sz w:val="20"/>
                <w:szCs w:val="20"/>
              </w:rPr>
            </w:pPr>
            <w:r w:rsidRPr="00675171">
              <w:rPr>
                <w:rFonts w:ascii="Calibri" w:hAnsi="Calibri" w:cs="Calibri"/>
                <w:sz w:val="20"/>
                <w:szCs w:val="20"/>
              </w:rPr>
              <w:t>CGC AGA GTA GGC ATG GGA GTT T</w:t>
            </w:r>
          </w:p>
        </w:tc>
        <w:tc>
          <w:tcPr>
            <w:tcW w:w="3969" w:type="dxa"/>
            <w:vAlign w:val="center"/>
          </w:tcPr>
          <w:p w14:paraId="269337CB" w14:textId="77777777" w:rsidR="007F7FE0" w:rsidRPr="00675171" w:rsidRDefault="007F7FE0" w:rsidP="000A5DC4">
            <w:pPr>
              <w:rPr>
                <w:rFonts w:ascii="Calibri" w:hAnsi="Calibri" w:cs="Calibri"/>
                <w:sz w:val="20"/>
                <w:szCs w:val="20"/>
              </w:rPr>
            </w:pPr>
            <w:r w:rsidRPr="00675171">
              <w:rPr>
                <w:rFonts w:ascii="Calibri" w:hAnsi="Calibri" w:cs="Calibri"/>
                <w:sz w:val="20"/>
                <w:szCs w:val="20"/>
              </w:rPr>
              <w:t>TTG TCC TGC TAA GCT CGG TGC</w:t>
            </w:r>
          </w:p>
        </w:tc>
      </w:tr>
      <w:tr w:rsidR="007F7FE0" w:rsidRPr="00675171" w14:paraId="70E8B363" w14:textId="77777777" w:rsidTr="00675171">
        <w:trPr>
          <w:jc w:val="center"/>
        </w:trPr>
        <w:tc>
          <w:tcPr>
            <w:tcW w:w="993" w:type="dxa"/>
          </w:tcPr>
          <w:p w14:paraId="649E9674" w14:textId="77777777" w:rsidR="007F7FE0" w:rsidRPr="00675171" w:rsidRDefault="007F7FE0" w:rsidP="000A5DC4">
            <w:pPr>
              <w:rPr>
                <w:rFonts w:ascii="Calibri" w:hAnsi="Calibri" w:cs="Calibri"/>
                <w:sz w:val="20"/>
                <w:szCs w:val="20"/>
              </w:rPr>
            </w:pPr>
            <w:r w:rsidRPr="00675171">
              <w:rPr>
                <w:rFonts w:ascii="Calibri" w:hAnsi="Calibri" w:cs="Calibri"/>
                <w:sz w:val="20"/>
                <w:szCs w:val="20"/>
              </w:rPr>
              <w:t>11</w:t>
            </w:r>
          </w:p>
        </w:tc>
        <w:tc>
          <w:tcPr>
            <w:tcW w:w="4105" w:type="dxa"/>
            <w:vMerge w:val="restart"/>
            <w:vAlign w:val="center"/>
          </w:tcPr>
          <w:p w14:paraId="32FEBE7A" w14:textId="77777777" w:rsidR="007F7FE0" w:rsidRPr="00675171" w:rsidRDefault="007F7FE0" w:rsidP="000A5DC4">
            <w:pPr>
              <w:rPr>
                <w:rFonts w:ascii="Calibri" w:hAnsi="Calibri" w:cs="Calibri"/>
                <w:sz w:val="20"/>
                <w:szCs w:val="20"/>
              </w:rPr>
            </w:pPr>
            <w:r w:rsidRPr="00675171">
              <w:rPr>
                <w:rFonts w:ascii="Calibri" w:hAnsi="Calibri" w:cs="Calibri"/>
                <w:sz w:val="20"/>
                <w:szCs w:val="20"/>
              </w:rPr>
              <w:t>AGA CAG GGA AGT ATG AAG TGT G</w:t>
            </w:r>
          </w:p>
        </w:tc>
        <w:tc>
          <w:tcPr>
            <w:tcW w:w="3969" w:type="dxa"/>
            <w:vMerge w:val="restart"/>
            <w:vAlign w:val="center"/>
          </w:tcPr>
          <w:p w14:paraId="71DE1C18" w14:textId="77777777" w:rsidR="007F7FE0" w:rsidRPr="00675171" w:rsidRDefault="007F7FE0" w:rsidP="000A5DC4">
            <w:pPr>
              <w:rPr>
                <w:rFonts w:ascii="Calibri" w:hAnsi="Calibri" w:cs="Calibri"/>
                <w:sz w:val="20"/>
                <w:szCs w:val="20"/>
              </w:rPr>
            </w:pPr>
            <w:r w:rsidRPr="00675171">
              <w:rPr>
                <w:rFonts w:ascii="Calibri" w:hAnsi="Calibri" w:cs="Calibri"/>
                <w:sz w:val="20"/>
                <w:szCs w:val="20"/>
              </w:rPr>
              <w:t>TTT CTC CTC TGG AGT TCC CAA A</w:t>
            </w:r>
          </w:p>
        </w:tc>
      </w:tr>
      <w:tr w:rsidR="007F7FE0" w:rsidRPr="00675171" w14:paraId="0BA5E51F" w14:textId="77777777" w:rsidTr="00675171">
        <w:trPr>
          <w:jc w:val="center"/>
        </w:trPr>
        <w:tc>
          <w:tcPr>
            <w:tcW w:w="993" w:type="dxa"/>
          </w:tcPr>
          <w:p w14:paraId="2A36C1BF" w14:textId="77777777" w:rsidR="007F7FE0" w:rsidRPr="00675171" w:rsidRDefault="007F7FE0" w:rsidP="000A5DC4">
            <w:pPr>
              <w:rPr>
                <w:rFonts w:ascii="Calibri" w:hAnsi="Calibri" w:cs="Calibri"/>
                <w:sz w:val="20"/>
                <w:szCs w:val="20"/>
              </w:rPr>
            </w:pPr>
            <w:r w:rsidRPr="00675171">
              <w:rPr>
                <w:rFonts w:ascii="Calibri" w:hAnsi="Calibri" w:cs="Calibri"/>
                <w:sz w:val="20"/>
                <w:szCs w:val="20"/>
              </w:rPr>
              <w:t>12</w:t>
            </w:r>
          </w:p>
        </w:tc>
        <w:tc>
          <w:tcPr>
            <w:tcW w:w="4105" w:type="dxa"/>
            <w:vMerge/>
            <w:vAlign w:val="center"/>
          </w:tcPr>
          <w:p w14:paraId="11B37BB4" w14:textId="77777777" w:rsidR="007F7FE0" w:rsidRPr="00675171" w:rsidRDefault="007F7FE0" w:rsidP="000A5DC4">
            <w:pPr>
              <w:rPr>
                <w:rFonts w:ascii="Calibri" w:hAnsi="Calibri" w:cs="Calibri"/>
                <w:sz w:val="20"/>
                <w:szCs w:val="20"/>
              </w:rPr>
            </w:pPr>
          </w:p>
        </w:tc>
        <w:tc>
          <w:tcPr>
            <w:tcW w:w="3969" w:type="dxa"/>
            <w:vMerge/>
            <w:vAlign w:val="center"/>
          </w:tcPr>
          <w:p w14:paraId="2D9D6E86" w14:textId="77777777" w:rsidR="007F7FE0" w:rsidRPr="00675171" w:rsidRDefault="007F7FE0" w:rsidP="000A5DC4">
            <w:pPr>
              <w:rPr>
                <w:rFonts w:ascii="Calibri" w:hAnsi="Calibri" w:cs="Calibri"/>
                <w:sz w:val="20"/>
                <w:szCs w:val="20"/>
              </w:rPr>
            </w:pPr>
          </w:p>
        </w:tc>
      </w:tr>
      <w:tr w:rsidR="007F7FE0" w:rsidRPr="00675171" w14:paraId="61DEFD2D" w14:textId="77777777" w:rsidTr="00675171">
        <w:trPr>
          <w:jc w:val="center"/>
        </w:trPr>
        <w:tc>
          <w:tcPr>
            <w:tcW w:w="993" w:type="dxa"/>
          </w:tcPr>
          <w:p w14:paraId="765392F3" w14:textId="77777777" w:rsidR="007F7FE0" w:rsidRPr="00675171" w:rsidRDefault="007F7FE0" w:rsidP="000A5DC4">
            <w:pPr>
              <w:rPr>
                <w:rFonts w:ascii="Calibri" w:hAnsi="Calibri" w:cs="Calibri"/>
                <w:sz w:val="20"/>
                <w:szCs w:val="20"/>
              </w:rPr>
            </w:pPr>
            <w:r w:rsidRPr="00675171">
              <w:rPr>
                <w:rFonts w:ascii="Calibri" w:hAnsi="Calibri" w:cs="Calibri"/>
                <w:sz w:val="20"/>
                <w:szCs w:val="20"/>
              </w:rPr>
              <w:t>13</w:t>
            </w:r>
          </w:p>
        </w:tc>
        <w:tc>
          <w:tcPr>
            <w:tcW w:w="4105" w:type="dxa"/>
            <w:vAlign w:val="center"/>
          </w:tcPr>
          <w:p w14:paraId="7F39796C" w14:textId="77777777" w:rsidR="007F7FE0" w:rsidRPr="00675171" w:rsidRDefault="007F7FE0" w:rsidP="000A5DC4">
            <w:pPr>
              <w:rPr>
                <w:rFonts w:ascii="Calibri" w:hAnsi="Calibri" w:cs="Calibri"/>
                <w:sz w:val="20"/>
                <w:szCs w:val="20"/>
              </w:rPr>
            </w:pPr>
            <w:r w:rsidRPr="00675171">
              <w:rPr>
                <w:rFonts w:ascii="Calibri" w:hAnsi="Calibri" w:cs="Calibri"/>
                <w:sz w:val="20"/>
                <w:szCs w:val="20"/>
              </w:rPr>
              <w:t>AGG TAG TTA TCA CAT GAT GGT ACC TG</w:t>
            </w:r>
          </w:p>
        </w:tc>
        <w:tc>
          <w:tcPr>
            <w:tcW w:w="3969" w:type="dxa"/>
            <w:vAlign w:val="center"/>
          </w:tcPr>
          <w:p w14:paraId="5AF41BE5" w14:textId="77777777" w:rsidR="007F7FE0" w:rsidRPr="00675171" w:rsidRDefault="007F7FE0" w:rsidP="000A5DC4">
            <w:pPr>
              <w:rPr>
                <w:rFonts w:ascii="Calibri" w:hAnsi="Calibri" w:cs="Calibri"/>
                <w:sz w:val="20"/>
                <w:szCs w:val="20"/>
              </w:rPr>
            </w:pPr>
            <w:r w:rsidRPr="00675171">
              <w:rPr>
                <w:rFonts w:ascii="Calibri" w:hAnsi="Calibri" w:cs="Calibri"/>
                <w:sz w:val="20"/>
                <w:szCs w:val="20"/>
              </w:rPr>
              <w:t>GAG CAC AGC AGT AGA GGA CAT</w:t>
            </w:r>
          </w:p>
        </w:tc>
      </w:tr>
      <w:tr w:rsidR="007F7FE0" w:rsidRPr="00675171" w14:paraId="595AFCBA" w14:textId="77777777" w:rsidTr="00675171">
        <w:trPr>
          <w:jc w:val="center"/>
        </w:trPr>
        <w:tc>
          <w:tcPr>
            <w:tcW w:w="993" w:type="dxa"/>
          </w:tcPr>
          <w:p w14:paraId="42A39126" w14:textId="77777777" w:rsidR="007F7FE0" w:rsidRPr="00675171" w:rsidRDefault="007F7FE0" w:rsidP="000A5DC4">
            <w:pPr>
              <w:rPr>
                <w:rFonts w:ascii="Calibri" w:hAnsi="Calibri" w:cs="Calibri"/>
                <w:sz w:val="20"/>
                <w:szCs w:val="20"/>
              </w:rPr>
            </w:pPr>
            <w:r w:rsidRPr="00675171">
              <w:rPr>
                <w:rFonts w:ascii="Calibri" w:hAnsi="Calibri" w:cs="Calibri"/>
                <w:sz w:val="20"/>
                <w:szCs w:val="20"/>
              </w:rPr>
              <w:t>14</w:t>
            </w:r>
          </w:p>
        </w:tc>
        <w:tc>
          <w:tcPr>
            <w:tcW w:w="4105" w:type="dxa"/>
            <w:vAlign w:val="center"/>
          </w:tcPr>
          <w:p w14:paraId="18042491" w14:textId="77777777" w:rsidR="007F7FE0" w:rsidRPr="00675171" w:rsidRDefault="007F7FE0" w:rsidP="000A5DC4">
            <w:pPr>
              <w:rPr>
                <w:rFonts w:ascii="Calibri" w:hAnsi="Calibri" w:cs="Calibri"/>
                <w:sz w:val="20"/>
                <w:szCs w:val="20"/>
              </w:rPr>
            </w:pPr>
            <w:r w:rsidRPr="00675171">
              <w:rPr>
                <w:rFonts w:ascii="Calibri" w:hAnsi="Calibri" w:cs="Calibri"/>
                <w:sz w:val="20"/>
                <w:szCs w:val="20"/>
              </w:rPr>
              <w:t xml:space="preserve">AAA CAA CAG AAT GAT GGG CTC </w:t>
            </w:r>
          </w:p>
        </w:tc>
        <w:tc>
          <w:tcPr>
            <w:tcW w:w="3969" w:type="dxa"/>
            <w:vAlign w:val="center"/>
          </w:tcPr>
          <w:p w14:paraId="71FB8645" w14:textId="77777777" w:rsidR="007F7FE0" w:rsidRPr="00675171" w:rsidRDefault="007F7FE0" w:rsidP="000A5DC4">
            <w:pPr>
              <w:rPr>
                <w:rFonts w:ascii="Calibri" w:hAnsi="Calibri" w:cs="Calibri"/>
                <w:sz w:val="20"/>
                <w:szCs w:val="20"/>
              </w:rPr>
            </w:pPr>
            <w:r w:rsidRPr="00675171">
              <w:rPr>
                <w:rFonts w:ascii="Calibri" w:hAnsi="Calibri" w:cs="Calibri"/>
                <w:sz w:val="20"/>
                <w:szCs w:val="20"/>
              </w:rPr>
              <w:t>GTC AGA AGG TGC ACT GGA TC</w:t>
            </w:r>
          </w:p>
        </w:tc>
      </w:tr>
      <w:tr w:rsidR="007F7FE0" w:rsidRPr="008835CF" w14:paraId="058EC72C" w14:textId="77777777" w:rsidTr="00675171">
        <w:trPr>
          <w:jc w:val="center"/>
        </w:trPr>
        <w:tc>
          <w:tcPr>
            <w:tcW w:w="993" w:type="dxa"/>
          </w:tcPr>
          <w:p w14:paraId="129E488F" w14:textId="77777777" w:rsidR="007F7FE0" w:rsidRPr="00675171" w:rsidRDefault="007F7FE0" w:rsidP="000A5DC4">
            <w:pPr>
              <w:rPr>
                <w:rFonts w:ascii="Calibri" w:hAnsi="Calibri" w:cs="Calibri"/>
                <w:sz w:val="20"/>
                <w:szCs w:val="20"/>
              </w:rPr>
            </w:pPr>
            <w:r w:rsidRPr="00675171">
              <w:rPr>
                <w:rFonts w:ascii="Calibri" w:hAnsi="Calibri" w:cs="Calibri"/>
                <w:sz w:val="20"/>
                <w:szCs w:val="20"/>
              </w:rPr>
              <w:t>15</w:t>
            </w:r>
          </w:p>
        </w:tc>
        <w:tc>
          <w:tcPr>
            <w:tcW w:w="4105" w:type="dxa"/>
            <w:vAlign w:val="center"/>
          </w:tcPr>
          <w:p w14:paraId="5D525962" w14:textId="77777777" w:rsidR="007F7FE0" w:rsidRPr="00675171" w:rsidRDefault="007F7FE0" w:rsidP="000A5DC4">
            <w:pPr>
              <w:rPr>
                <w:rFonts w:ascii="Calibri" w:hAnsi="Calibri" w:cs="Calibri"/>
                <w:sz w:val="20"/>
                <w:szCs w:val="20"/>
              </w:rPr>
            </w:pPr>
            <w:r w:rsidRPr="00675171">
              <w:rPr>
                <w:rFonts w:ascii="Calibri" w:hAnsi="Calibri" w:cs="Calibri"/>
                <w:sz w:val="20"/>
                <w:szCs w:val="20"/>
              </w:rPr>
              <w:t>CCC AGA CAA TTT CTT TTA ATG C</w:t>
            </w:r>
          </w:p>
        </w:tc>
        <w:tc>
          <w:tcPr>
            <w:tcW w:w="3969" w:type="dxa"/>
            <w:vAlign w:val="center"/>
          </w:tcPr>
          <w:p w14:paraId="3B3BF0B9" w14:textId="77777777" w:rsidR="007F7FE0" w:rsidRPr="00675171" w:rsidRDefault="007F7FE0" w:rsidP="000A5DC4">
            <w:pPr>
              <w:rPr>
                <w:rFonts w:ascii="Calibri" w:hAnsi="Calibri" w:cs="Calibri"/>
                <w:sz w:val="20"/>
                <w:szCs w:val="20"/>
                <w:lang w:val="de-DE"/>
              </w:rPr>
            </w:pPr>
            <w:r w:rsidRPr="00675171">
              <w:rPr>
                <w:rFonts w:ascii="Calibri" w:hAnsi="Calibri" w:cs="Calibri"/>
                <w:sz w:val="20"/>
                <w:szCs w:val="20"/>
                <w:lang w:val="de-DE"/>
              </w:rPr>
              <w:t>TTG GAC CCC AGT AAA TAC TTG T</w:t>
            </w:r>
          </w:p>
        </w:tc>
      </w:tr>
      <w:tr w:rsidR="007F7FE0" w:rsidRPr="00675171" w14:paraId="0E69A4CB" w14:textId="77777777" w:rsidTr="00675171">
        <w:trPr>
          <w:jc w:val="center"/>
        </w:trPr>
        <w:tc>
          <w:tcPr>
            <w:tcW w:w="993" w:type="dxa"/>
          </w:tcPr>
          <w:p w14:paraId="517B8DEB" w14:textId="77777777" w:rsidR="007F7FE0" w:rsidRPr="00675171" w:rsidRDefault="007F7FE0" w:rsidP="000A5DC4">
            <w:pPr>
              <w:rPr>
                <w:rFonts w:ascii="Calibri" w:hAnsi="Calibri" w:cs="Calibri"/>
                <w:sz w:val="20"/>
                <w:szCs w:val="20"/>
              </w:rPr>
            </w:pPr>
            <w:r w:rsidRPr="00675171">
              <w:rPr>
                <w:rFonts w:ascii="Calibri" w:hAnsi="Calibri" w:cs="Calibri"/>
                <w:sz w:val="20"/>
                <w:szCs w:val="20"/>
              </w:rPr>
              <w:t>16</w:t>
            </w:r>
          </w:p>
        </w:tc>
        <w:tc>
          <w:tcPr>
            <w:tcW w:w="4105" w:type="dxa"/>
            <w:vAlign w:val="center"/>
          </w:tcPr>
          <w:p w14:paraId="0C004D49" w14:textId="77777777" w:rsidR="007F7FE0" w:rsidRPr="00675171" w:rsidRDefault="007F7FE0" w:rsidP="000A5DC4">
            <w:pPr>
              <w:rPr>
                <w:rFonts w:ascii="Calibri" w:hAnsi="Calibri" w:cs="Calibri"/>
                <w:sz w:val="20"/>
                <w:szCs w:val="20"/>
              </w:rPr>
            </w:pPr>
            <w:r w:rsidRPr="00675171">
              <w:rPr>
                <w:rFonts w:ascii="Calibri" w:hAnsi="Calibri" w:cs="Calibri"/>
                <w:sz w:val="20"/>
                <w:szCs w:val="20"/>
              </w:rPr>
              <w:t>CCT TTG AGA AAT AGC CTT TCC AG</w:t>
            </w:r>
          </w:p>
        </w:tc>
        <w:tc>
          <w:tcPr>
            <w:tcW w:w="3969" w:type="dxa"/>
            <w:vAlign w:val="center"/>
          </w:tcPr>
          <w:p w14:paraId="02A1A5FE" w14:textId="77777777" w:rsidR="007F7FE0" w:rsidRPr="00675171" w:rsidRDefault="007F7FE0" w:rsidP="000A5DC4">
            <w:pPr>
              <w:rPr>
                <w:rFonts w:ascii="Calibri" w:hAnsi="Calibri" w:cs="Calibri"/>
                <w:sz w:val="20"/>
                <w:szCs w:val="20"/>
              </w:rPr>
            </w:pPr>
            <w:r w:rsidRPr="00675171">
              <w:rPr>
                <w:rFonts w:ascii="Calibri" w:hAnsi="Calibri" w:cs="Calibri"/>
                <w:sz w:val="20"/>
                <w:szCs w:val="20"/>
              </w:rPr>
              <w:t>GCT CTC ATC AGG GAA AGG AA</w:t>
            </w:r>
          </w:p>
        </w:tc>
      </w:tr>
      <w:tr w:rsidR="007F7FE0" w:rsidRPr="00675171" w14:paraId="1EF7EA4A" w14:textId="77777777" w:rsidTr="00675171">
        <w:trPr>
          <w:jc w:val="center"/>
        </w:trPr>
        <w:tc>
          <w:tcPr>
            <w:tcW w:w="993" w:type="dxa"/>
          </w:tcPr>
          <w:p w14:paraId="05E3B6F9" w14:textId="77777777" w:rsidR="007F7FE0" w:rsidRPr="00675171" w:rsidRDefault="007F7FE0" w:rsidP="000A5DC4">
            <w:pPr>
              <w:rPr>
                <w:rFonts w:ascii="Calibri" w:hAnsi="Calibri" w:cs="Calibri"/>
                <w:sz w:val="20"/>
                <w:szCs w:val="20"/>
              </w:rPr>
            </w:pPr>
            <w:r w:rsidRPr="00675171">
              <w:rPr>
                <w:rFonts w:ascii="Calibri" w:hAnsi="Calibri" w:cs="Calibri"/>
                <w:sz w:val="20"/>
                <w:szCs w:val="20"/>
              </w:rPr>
              <w:t>17</w:t>
            </w:r>
          </w:p>
        </w:tc>
        <w:tc>
          <w:tcPr>
            <w:tcW w:w="4105" w:type="dxa"/>
            <w:vAlign w:val="center"/>
          </w:tcPr>
          <w:p w14:paraId="0BEF33EB" w14:textId="77777777" w:rsidR="007F7FE0" w:rsidRPr="00675171" w:rsidRDefault="007F7FE0" w:rsidP="000A5DC4">
            <w:pPr>
              <w:rPr>
                <w:rFonts w:ascii="Calibri" w:hAnsi="Calibri" w:cs="Calibri"/>
                <w:sz w:val="20"/>
                <w:szCs w:val="20"/>
              </w:rPr>
            </w:pPr>
            <w:r w:rsidRPr="00675171">
              <w:rPr>
                <w:rFonts w:ascii="Calibri" w:hAnsi="Calibri" w:cs="Calibri"/>
                <w:sz w:val="20"/>
                <w:szCs w:val="20"/>
              </w:rPr>
              <w:t>AGT TTG GGC TGA GGT GAA ACC</w:t>
            </w:r>
          </w:p>
        </w:tc>
        <w:tc>
          <w:tcPr>
            <w:tcW w:w="3969" w:type="dxa"/>
            <w:vAlign w:val="center"/>
          </w:tcPr>
          <w:p w14:paraId="72A78075" w14:textId="77777777" w:rsidR="007F7FE0" w:rsidRPr="00675171" w:rsidRDefault="007F7FE0" w:rsidP="000A5DC4">
            <w:pPr>
              <w:rPr>
                <w:rFonts w:ascii="Calibri" w:hAnsi="Calibri" w:cs="Calibri"/>
                <w:sz w:val="20"/>
                <w:szCs w:val="20"/>
              </w:rPr>
            </w:pPr>
            <w:r w:rsidRPr="00675171">
              <w:rPr>
                <w:rFonts w:ascii="Calibri" w:hAnsi="Calibri" w:cs="Calibri"/>
                <w:sz w:val="20"/>
                <w:szCs w:val="20"/>
              </w:rPr>
              <w:t>CAA AGC CCA TGT ATT TGC CCT G</w:t>
            </w:r>
          </w:p>
        </w:tc>
      </w:tr>
      <w:tr w:rsidR="007F7FE0" w:rsidRPr="00675171" w14:paraId="1DAAFDDC" w14:textId="77777777" w:rsidTr="00675171">
        <w:trPr>
          <w:jc w:val="center"/>
        </w:trPr>
        <w:tc>
          <w:tcPr>
            <w:tcW w:w="993" w:type="dxa"/>
          </w:tcPr>
          <w:p w14:paraId="27E3CE02" w14:textId="77777777" w:rsidR="007F7FE0" w:rsidRPr="00675171" w:rsidRDefault="007F7FE0" w:rsidP="000A5DC4">
            <w:pPr>
              <w:rPr>
                <w:rFonts w:ascii="Calibri" w:hAnsi="Calibri" w:cs="Calibri"/>
                <w:sz w:val="20"/>
                <w:szCs w:val="20"/>
              </w:rPr>
            </w:pPr>
            <w:r w:rsidRPr="00675171">
              <w:rPr>
                <w:rFonts w:ascii="Calibri" w:hAnsi="Calibri" w:cs="Calibri"/>
                <w:sz w:val="20"/>
                <w:szCs w:val="20"/>
              </w:rPr>
              <w:t>18</w:t>
            </w:r>
          </w:p>
        </w:tc>
        <w:tc>
          <w:tcPr>
            <w:tcW w:w="4105" w:type="dxa"/>
            <w:vAlign w:val="center"/>
          </w:tcPr>
          <w:p w14:paraId="6962F43F" w14:textId="77777777" w:rsidR="007F7FE0" w:rsidRPr="00675171" w:rsidRDefault="007F7FE0" w:rsidP="000A5DC4">
            <w:pPr>
              <w:rPr>
                <w:rFonts w:ascii="Calibri" w:hAnsi="Calibri" w:cs="Calibri"/>
                <w:sz w:val="20"/>
                <w:szCs w:val="20"/>
              </w:rPr>
            </w:pPr>
            <w:r w:rsidRPr="00675171">
              <w:rPr>
                <w:rFonts w:ascii="Calibri" w:hAnsi="Calibri" w:cs="Calibri"/>
                <w:sz w:val="20"/>
                <w:szCs w:val="20"/>
              </w:rPr>
              <w:t>TCC TGA GCA AGT AAC TGA ATG C</w:t>
            </w:r>
          </w:p>
        </w:tc>
        <w:tc>
          <w:tcPr>
            <w:tcW w:w="3969" w:type="dxa"/>
            <w:vAlign w:val="center"/>
          </w:tcPr>
          <w:p w14:paraId="144106B5" w14:textId="77777777" w:rsidR="007F7FE0" w:rsidRPr="00675171" w:rsidRDefault="007F7FE0" w:rsidP="000A5DC4">
            <w:pPr>
              <w:rPr>
                <w:rFonts w:ascii="Calibri" w:hAnsi="Calibri" w:cs="Calibri"/>
                <w:sz w:val="20"/>
                <w:szCs w:val="20"/>
              </w:rPr>
            </w:pPr>
            <w:r w:rsidRPr="00675171">
              <w:rPr>
                <w:rFonts w:ascii="Calibri" w:hAnsi="Calibri" w:cs="Calibri"/>
                <w:sz w:val="20"/>
                <w:szCs w:val="20"/>
              </w:rPr>
              <w:t>GAA AGG GCT TAC GGG AAA GT</w:t>
            </w:r>
          </w:p>
        </w:tc>
      </w:tr>
      <w:tr w:rsidR="007F7FE0" w:rsidRPr="00675171" w14:paraId="49093143" w14:textId="77777777" w:rsidTr="00675171">
        <w:trPr>
          <w:jc w:val="center"/>
        </w:trPr>
        <w:tc>
          <w:tcPr>
            <w:tcW w:w="993" w:type="dxa"/>
          </w:tcPr>
          <w:p w14:paraId="43D9ABED" w14:textId="77777777" w:rsidR="007F7FE0" w:rsidRPr="00675171" w:rsidRDefault="007F7FE0" w:rsidP="000A5DC4">
            <w:pPr>
              <w:rPr>
                <w:rFonts w:ascii="Calibri" w:hAnsi="Calibri" w:cs="Calibri"/>
                <w:sz w:val="20"/>
                <w:szCs w:val="20"/>
              </w:rPr>
            </w:pPr>
            <w:r w:rsidRPr="00675171">
              <w:rPr>
                <w:rFonts w:ascii="Calibri" w:hAnsi="Calibri" w:cs="Calibri"/>
                <w:sz w:val="20"/>
                <w:szCs w:val="20"/>
              </w:rPr>
              <w:t>19</w:t>
            </w:r>
          </w:p>
        </w:tc>
        <w:tc>
          <w:tcPr>
            <w:tcW w:w="4105" w:type="dxa"/>
            <w:vAlign w:val="center"/>
          </w:tcPr>
          <w:p w14:paraId="10A5761F" w14:textId="77777777" w:rsidR="007F7FE0" w:rsidRPr="00675171" w:rsidRDefault="007F7FE0" w:rsidP="000A5DC4">
            <w:pPr>
              <w:rPr>
                <w:rFonts w:ascii="Calibri" w:hAnsi="Calibri" w:cs="Calibri"/>
                <w:sz w:val="20"/>
                <w:szCs w:val="20"/>
              </w:rPr>
            </w:pPr>
            <w:r w:rsidRPr="00675171">
              <w:rPr>
                <w:rFonts w:ascii="Calibri" w:hAnsi="Calibri" w:cs="Calibri"/>
                <w:sz w:val="20"/>
                <w:szCs w:val="20"/>
              </w:rPr>
              <w:t>TTT CTT AGC TGG GCA TGG TAG G</w:t>
            </w:r>
          </w:p>
        </w:tc>
        <w:tc>
          <w:tcPr>
            <w:tcW w:w="3969" w:type="dxa"/>
            <w:vAlign w:val="center"/>
          </w:tcPr>
          <w:p w14:paraId="36B140A1" w14:textId="77777777" w:rsidR="007F7FE0" w:rsidRPr="00675171" w:rsidRDefault="007F7FE0" w:rsidP="000A5DC4">
            <w:pPr>
              <w:rPr>
                <w:rFonts w:ascii="Calibri" w:hAnsi="Calibri" w:cs="Calibri"/>
                <w:sz w:val="20"/>
                <w:szCs w:val="20"/>
              </w:rPr>
            </w:pPr>
            <w:r w:rsidRPr="00675171">
              <w:rPr>
                <w:rFonts w:ascii="Calibri" w:hAnsi="Calibri" w:cs="Calibri"/>
                <w:sz w:val="20"/>
                <w:szCs w:val="20"/>
              </w:rPr>
              <w:t>GGA ATT TAT GTA CAC AAA TCC CAG ATC AC</w:t>
            </w:r>
          </w:p>
        </w:tc>
      </w:tr>
      <w:tr w:rsidR="007F7FE0" w:rsidRPr="008835CF" w14:paraId="29CEF921" w14:textId="77777777" w:rsidTr="00675171">
        <w:trPr>
          <w:jc w:val="center"/>
        </w:trPr>
        <w:tc>
          <w:tcPr>
            <w:tcW w:w="993" w:type="dxa"/>
          </w:tcPr>
          <w:p w14:paraId="00B3A9D7" w14:textId="77777777" w:rsidR="007F7FE0" w:rsidRPr="00675171" w:rsidRDefault="007F7FE0" w:rsidP="000A5DC4">
            <w:pPr>
              <w:rPr>
                <w:rFonts w:ascii="Calibri" w:hAnsi="Calibri" w:cs="Calibri"/>
                <w:sz w:val="20"/>
                <w:szCs w:val="20"/>
              </w:rPr>
            </w:pPr>
            <w:r w:rsidRPr="00675171">
              <w:rPr>
                <w:rFonts w:ascii="Calibri" w:hAnsi="Calibri" w:cs="Calibri"/>
                <w:sz w:val="20"/>
                <w:szCs w:val="20"/>
              </w:rPr>
              <w:t>20</w:t>
            </w:r>
          </w:p>
        </w:tc>
        <w:tc>
          <w:tcPr>
            <w:tcW w:w="4105" w:type="dxa"/>
            <w:vAlign w:val="center"/>
          </w:tcPr>
          <w:p w14:paraId="0787500F" w14:textId="77777777" w:rsidR="007F7FE0" w:rsidRPr="00675171" w:rsidRDefault="007F7FE0" w:rsidP="000A5DC4">
            <w:pPr>
              <w:rPr>
                <w:rFonts w:ascii="Calibri" w:hAnsi="Calibri" w:cs="Calibri"/>
                <w:sz w:val="20"/>
                <w:szCs w:val="20"/>
              </w:rPr>
            </w:pPr>
            <w:r w:rsidRPr="00675171">
              <w:rPr>
                <w:rFonts w:ascii="Calibri" w:hAnsi="Calibri" w:cs="Calibri"/>
                <w:sz w:val="20"/>
                <w:szCs w:val="20"/>
              </w:rPr>
              <w:t>AGA AGC ACC AGG AAA GCT TCA</w:t>
            </w:r>
          </w:p>
        </w:tc>
        <w:tc>
          <w:tcPr>
            <w:tcW w:w="3969" w:type="dxa"/>
            <w:vAlign w:val="center"/>
          </w:tcPr>
          <w:p w14:paraId="6D1716B4" w14:textId="77777777" w:rsidR="007F7FE0" w:rsidRPr="00675171" w:rsidRDefault="007F7FE0" w:rsidP="000A5DC4">
            <w:pPr>
              <w:rPr>
                <w:rFonts w:ascii="Calibri" w:hAnsi="Calibri" w:cs="Calibri"/>
                <w:sz w:val="20"/>
                <w:szCs w:val="20"/>
                <w:lang w:val="de-DE"/>
              </w:rPr>
            </w:pPr>
            <w:r w:rsidRPr="00675171">
              <w:rPr>
                <w:rFonts w:ascii="Calibri" w:hAnsi="Calibri" w:cs="Calibri"/>
                <w:sz w:val="20"/>
                <w:szCs w:val="20"/>
                <w:lang w:val="de-DE"/>
              </w:rPr>
              <w:t xml:space="preserve">GGG AAT TAT GTT CCC TGA CAG TTC </w:t>
            </w:r>
          </w:p>
        </w:tc>
      </w:tr>
      <w:tr w:rsidR="007F7FE0" w:rsidRPr="00675171" w14:paraId="50720108" w14:textId="77777777" w:rsidTr="00675171">
        <w:trPr>
          <w:jc w:val="center"/>
        </w:trPr>
        <w:tc>
          <w:tcPr>
            <w:tcW w:w="993" w:type="dxa"/>
          </w:tcPr>
          <w:p w14:paraId="04384148" w14:textId="77777777" w:rsidR="007F7FE0" w:rsidRPr="00675171" w:rsidRDefault="007F7FE0" w:rsidP="000A5DC4">
            <w:pPr>
              <w:rPr>
                <w:rFonts w:ascii="Calibri" w:hAnsi="Calibri" w:cs="Calibri"/>
                <w:sz w:val="20"/>
                <w:szCs w:val="20"/>
              </w:rPr>
            </w:pPr>
            <w:r w:rsidRPr="00675171">
              <w:rPr>
                <w:rFonts w:ascii="Calibri" w:hAnsi="Calibri" w:cs="Calibri"/>
                <w:sz w:val="20"/>
                <w:szCs w:val="20"/>
              </w:rPr>
              <w:t>21</w:t>
            </w:r>
          </w:p>
        </w:tc>
        <w:tc>
          <w:tcPr>
            <w:tcW w:w="4105" w:type="dxa"/>
            <w:vAlign w:val="center"/>
          </w:tcPr>
          <w:p w14:paraId="7D2D15E8" w14:textId="77777777" w:rsidR="007F7FE0" w:rsidRPr="00675171" w:rsidRDefault="007F7FE0" w:rsidP="000A5DC4">
            <w:pPr>
              <w:rPr>
                <w:rFonts w:ascii="Calibri" w:hAnsi="Calibri" w:cs="Calibri"/>
                <w:sz w:val="20"/>
                <w:szCs w:val="20"/>
              </w:rPr>
            </w:pPr>
            <w:r w:rsidRPr="00675171">
              <w:rPr>
                <w:rFonts w:ascii="Calibri" w:hAnsi="Calibri" w:cs="Calibri"/>
                <w:sz w:val="20"/>
                <w:szCs w:val="20"/>
              </w:rPr>
              <w:t>CCT AAG ATG AGT AGC AGT AAG CA</w:t>
            </w:r>
          </w:p>
        </w:tc>
        <w:tc>
          <w:tcPr>
            <w:tcW w:w="3969" w:type="dxa"/>
            <w:vAlign w:val="center"/>
          </w:tcPr>
          <w:p w14:paraId="45AE72AC" w14:textId="77777777" w:rsidR="007F7FE0" w:rsidRPr="00675171" w:rsidRDefault="007F7FE0" w:rsidP="000A5DC4">
            <w:pPr>
              <w:rPr>
                <w:rFonts w:ascii="Calibri" w:hAnsi="Calibri" w:cs="Calibri"/>
                <w:sz w:val="20"/>
                <w:szCs w:val="20"/>
              </w:rPr>
            </w:pPr>
            <w:r w:rsidRPr="00675171">
              <w:rPr>
                <w:rFonts w:ascii="Calibri" w:hAnsi="Calibri" w:cs="Calibri"/>
                <w:sz w:val="20"/>
                <w:szCs w:val="20"/>
              </w:rPr>
              <w:t xml:space="preserve">GCT GCC AAA TCG TCT GAA TAA TTC </w:t>
            </w:r>
          </w:p>
        </w:tc>
      </w:tr>
    </w:tbl>
    <w:p w14:paraId="409E73DC" w14:textId="77777777" w:rsidR="007F7FE0" w:rsidRPr="00F65B10" w:rsidRDefault="007F7FE0" w:rsidP="007F7FE0">
      <w:pPr>
        <w:rPr>
          <w:rFonts w:ascii="Calibri" w:hAnsi="Calibri" w:cs="Calibri"/>
          <w:sz w:val="16"/>
          <w:szCs w:val="16"/>
        </w:rPr>
      </w:pPr>
    </w:p>
    <w:p w14:paraId="19CFA49A" w14:textId="77777777" w:rsidR="007F7FE0" w:rsidRPr="00F65B10" w:rsidRDefault="007F7FE0" w:rsidP="007F7FE0">
      <w:pPr>
        <w:rPr>
          <w:rFonts w:ascii="Calibri" w:hAnsi="Calibri" w:cs="Calibri"/>
          <w:b/>
          <w:bCs/>
        </w:rPr>
      </w:pPr>
    </w:p>
    <w:p w14:paraId="4DEA6E14" w14:textId="77777777" w:rsidR="007F7FE0" w:rsidRPr="00F65B10" w:rsidRDefault="007F7FE0" w:rsidP="007F7FE0">
      <w:pPr>
        <w:rPr>
          <w:rFonts w:ascii="Calibri" w:hAnsi="Calibri" w:cs="Calibri"/>
          <w:b/>
          <w:bCs/>
        </w:rPr>
      </w:pPr>
    </w:p>
    <w:p w14:paraId="358DCFB4" w14:textId="77777777" w:rsidR="007F7FE0" w:rsidRPr="00F65B10" w:rsidRDefault="007F7FE0" w:rsidP="007F7FE0">
      <w:pPr>
        <w:rPr>
          <w:rFonts w:ascii="Calibri" w:hAnsi="Calibri" w:cs="Calibri"/>
          <w:b/>
          <w:bCs/>
        </w:rPr>
      </w:pPr>
    </w:p>
    <w:p w14:paraId="1C660F73" w14:textId="77777777" w:rsidR="007F7FE0" w:rsidRPr="00F65B10" w:rsidRDefault="007F7FE0" w:rsidP="007F7FE0">
      <w:pPr>
        <w:rPr>
          <w:rFonts w:ascii="Calibri" w:hAnsi="Calibri" w:cs="Calibri"/>
          <w:b/>
          <w:bCs/>
        </w:rPr>
      </w:pPr>
    </w:p>
    <w:p w14:paraId="126B6734" w14:textId="77777777" w:rsidR="007F7FE0" w:rsidRPr="00F65B10" w:rsidRDefault="007F7FE0" w:rsidP="007F7FE0">
      <w:pPr>
        <w:rPr>
          <w:rFonts w:ascii="Calibri" w:hAnsi="Calibri" w:cs="Calibri"/>
          <w:b/>
          <w:bCs/>
        </w:rPr>
      </w:pPr>
    </w:p>
    <w:p w14:paraId="3D62E0C0" w14:textId="77777777" w:rsidR="007F7FE0" w:rsidRPr="00F65B10" w:rsidRDefault="007F7FE0" w:rsidP="007F7FE0">
      <w:pPr>
        <w:rPr>
          <w:rFonts w:ascii="Calibri" w:hAnsi="Calibri" w:cs="Calibri"/>
          <w:b/>
          <w:bCs/>
        </w:rPr>
      </w:pPr>
    </w:p>
    <w:p w14:paraId="1554FBB2" w14:textId="77777777" w:rsidR="007F7FE0" w:rsidRPr="00F65B10" w:rsidRDefault="007F7FE0" w:rsidP="007F7FE0">
      <w:pPr>
        <w:rPr>
          <w:rFonts w:ascii="Calibri" w:hAnsi="Calibri" w:cs="Calibri"/>
          <w:b/>
          <w:bCs/>
        </w:rPr>
      </w:pPr>
    </w:p>
    <w:p w14:paraId="78489C40" w14:textId="77777777" w:rsidR="007F7FE0" w:rsidRPr="00F65B10" w:rsidRDefault="007F7FE0" w:rsidP="007F7FE0">
      <w:pPr>
        <w:rPr>
          <w:rFonts w:ascii="Calibri" w:hAnsi="Calibri" w:cs="Calibri"/>
          <w:b/>
          <w:bCs/>
        </w:rPr>
      </w:pPr>
    </w:p>
    <w:p w14:paraId="149F331F" w14:textId="77777777" w:rsidR="007F7FE0" w:rsidRPr="00F65B10" w:rsidRDefault="007F7FE0" w:rsidP="007F7FE0">
      <w:pPr>
        <w:rPr>
          <w:rFonts w:ascii="Calibri" w:hAnsi="Calibri" w:cs="Calibri"/>
          <w:b/>
          <w:bCs/>
        </w:rPr>
      </w:pPr>
    </w:p>
    <w:p w14:paraId="3A78E715" w14:textId="77777777" w:rsidR="007F7FE0" w:rsidRPr="00F65B10" w:rsidRDefault="007F7FE0" w:rsidP="007F7FE0">
      <w:pPr>
        <w:rPr>
          <w:rFonts w:ascii="Calibri" w:hAnsi="Calibri" w:cs="Calibri"/>
          <w:b/>
          <w:bCs/>
        </w:rPr>
      </w:pPr>
    </w:p>
    <w:p w14:paraId="4B45DAA8" w14:textId="77777777" w:rsidR="007F7FE0" w:rsidRPr="00F65B10" w:rsidRDefault="007F7FE0" w:rsidP="007F7FE0">
      <w:pPr>
        <w:rPr>
          <w:rFonts w:ascii="Calibri" w:hAnsi="Calibri" w:cs="Calibri"/>
          <w:b/>
          <w:bCs/>
        </w:rPr>
      </w:pPr>
    </w:p>
    <w:p w14:paraId="51E24A8D" w14:textId="77777777" w:rsidR="007F7FE0" w:rsidRPr="00F65B10" w:rsidRDefault="007F7FE0" w:rsidP="007F7FE0">
      <w:pPr>
        <w:rPr>
          <w:rFonts w:ascii="Calibri" w:hAnsi="Calibri" w:cs="Calibri"/>
          <w:b/>
          <w:bCs/>
        </w:rPr>
      </w:pPr>
    </w:p>
    <w:p w14:paraId="7152F629" w14:textId="77777777" w:rsidR="007F7FE0" w:rsidRPr="00F65B10" w:rsidRDefault="007F7FE0" w:rsidP="007F7FE0">
      <w:pPr>
        <w:rPr>
          <w:rFonts w:ascii="Calibri" w:hAnsi="Calibri" w:cs="Calibri"/>
          <w:b/>
          <w:bCs/>
        </w:rPr>
      </w:pPr>
    </w:p>
    <w:p w14:paraId="16BA752A" w14:textId="77777777" w:rsidR="007F7FE0" w:rsidRPr="00F65B10" w:rsidRDefault="007F7FE0" w:rsidP="007F7FE0">
      <w:pPr>
        <w:rPr>
          <w:rFonts w:ascii="Calibri" w:hAnsi="Calibri" w:cs="Calibri"/>
          <w:b/>
          <w:bCs/>
        </w:rPr>
      </w:pPr>
    </w:p>
    <w:p w14:paraId="0A2D7FE3" w14:textId="77777777" w:rsidR="007F7FE0" w:rsidRPr="00F65B10" w:rsidRDefault="007F7FE0" w:rsidP="007F7FE0">
      <w:pPr>
        <w:rPr>
          <w:rFonts w:ascii="Calibri" w:hAnsi="Calibri" w:cs="Calibri"/>
          <w:b/>
          <w:bCs/>
        </w:rPr>
      </w:pPr>
    </w:p>
    <w:p w14:paraId="59E2B4C5" w14:textId="4BB5F257" w:rsidR="00D2797D" w:rsidRPr="00675171" w:rsidRDefault="007F7FE0" w:rsidP="00DC195D">
      <w:pPr>
        <w:rPr>
          <w:rFonts w:ascii="Calibri" w:hAnsi="Calibri" w:cs="Calibri"/>
          <w:b/>
          <w:bCs/>
        </w:rPr>
        <w:sectPr w:rsidR="00D2797D" w:rsidRPr="00675171" w:rsidSect="009F109F">
          <w:footerReference w:type="even" r:id="rId8"/>
          <w:footerReference w:type="default" r:id="rId9"/>
          <w:pgSz w:w="11900" w:h="16840"/>
          <w:pgMar w:top="1440" w:right="1440" w:bottom="1440" w:left="1440" w:header="708" w:footer="708" w:gutter="0"/>
          <w:cols w:space="708"/>
          <w:docGrid w:linePitch="360"/>
        </w:sectPr>
      </w:pPr>
      <w:r>
        <w:rPr>
          <w:rFonts w:ascii="Calibri" w:hAnsi="Calibri" w:cs="Calibri"/>
          <w:b/>
          <w:bCs/>
        </w:rPr>
        <w:br w:type="page"/>
      </w:r>
    </w:p>
    <w:p w14:paraId="2030970E" w14:textId="7797C0EA" w:rsidR="0091577C" w:rsidRDefault="0091577C">
      <w:pPr>
        <w:rPr>
          <w:rFonts w:cstheme="minorHAnsi"/>
          <w:b/>
          <w:bCs/>
          <w:sz w:val="22"/>
          <w:szCs w:val="22"/>
          <w:lang w:val="en-US"/>
        </w:rPr>
      </w:pPr>
    </w:p>
    <w:p w14:paraId="425C997C" w14:textId="068D82A4" w:rsidR="008150FA" w:rsidRPr="00C75BDE" w:rsidRDefault="00454F17">
      <w:pPr>
        <w:rPr>
          <w:rFonts w:cstheme="minorHAnsi"/>
          <w:b/>
          <w:bCs/>
          <w:sz w:val="22"/>
          <w:szCs w:val="22"/>
          <w:lang w:val="en-US"/>
        </w:rPr>
      </w:pPr>
      <w:r>
        <w:rPr>
          <w:rFonts w:cstheme="minorHAnsi"/>
          <w:b/>
          <w:bCs/>
          <w:sz w:val="22"/>
          <w:szCs w:val="22"/>
          <w:lang w:val="en-US"/>
        </w:rPr>
        <w:t>Supplementa</w:t>
      </w:r>
      <w:r w:rsidR="0091577C">
        <w:rPr>
          <w:rFonts w:cstheme="minorHAnsi"/>
          <w:b/>
          <w:bCs/>
          <w:sz w:val="22"/>
          <w:szCs w:val="22"/>
          <w:lang w:val="en-US"/>
        </w:rPr>
        <w:t>ry</w:t>
      </w:r>
      <w:r>
        <w:rPr>
          <w:rFonts w:cstheme="minorHAnsi"/>
          <w:b/>
          <w:bCs/>
          <w:sz w:val="22"/>
          <w:szCs w:val="22"/>
          <w:lang w:val="en-US"/>
        </w:rPr>
        <w:t xml:space="preserve"> </w:t>
      </w:r>
      <w:r w:rsidR="008150FA" w:rsidRPr="00C75BDE">
        <w:rPr>
          <w:rFonts w:cstheme="minorHAnsi"/>
          <w:b/>
          <w:bCs/>
          <w:sz w:val="22"/>
          <w:szCs w:val="22"/>
          <w:lang w:val="en-US"/>
        </w:rPr>
        <w:t>Table S</w:t>
      </w:r>
      <w:r w:rsidR="00EE04F0">
        <w:rPr>
          <w:rFonts w:cstheme="minorHAnsi"/>
          <w:b/>
          <w:bCs/>
          <w:sz w:val="22"/>
          <w:szCs w:val="22"/>
          <w:lang w:val="en-US"/>
        </w:rPr>
        <w:t>2:</w:t>
      </w:r>
      <w:r w:rsidR="008150FA" w:rsidRPr="00C75BDE">
        <w:rPr>
          <w:rFonts w:cstheme="minorHAnsi"/>
          <w:b/>
          <w:bCs/>
          <w:sz w:val="22"/>
          <w:szCs w:val="22"/>
          <w:lang w:val="en-US"/>
        </w:rPr>
        <w:t xml:space="preserve"> </w:t>
      </w:r>
      <w:r w:rsidR="00EE04F0" w:rsidRPr="00EE04F0">
        <w:rPr>
          <w:rFonts w:cstheme="minorHAnsi"/>
          <w:sz w:val="22"/>
          <w:szCs w:val="22"/>
          <w:lang w:val="en-US"/>
        </w:rPr>
        <w:t>Whole exom</w:t>
      </w:r>
      <w:r w:rsidR="00675171">
        <w:rPr>
          <w:rFonts w:cstheme="minorHAnsi"/>
          <w:sz w:val="22"/>
          <w:szCs w:val="22"/>
          <w:lang w:val="en-US"/>
        </w:rPr>
        <w:t>e</w:t>
      </w:r>
      <w:r w:rsidR="00EE04F0" w:rsidRPr="00EE04F0">
        <w:rPr>
          <w:rFonts w:cstheme="minorHAnsi"/>
          <w:sz w:val="22"/>
          <w:szCs w:val="22"/>
          <w:lang w:val="en-US"/>
        </w:rPr>
        <w:t xml:space="preserve"> sequencing dataset (virtual panel) of 579 genes associated with hearing loss</w:t>
      </w:r>
    </w:p>
    <w:p w14:paraId="14205039" w14:textId="77777777" w:rsidR="008150FA" w:rsidRDefault="008150FA">
      <w:pPr>
        <w:rPr>
          <w:rFonts w:cstheme="minorHAnsi"/>
          <w:b/>
          <w:bCs/>
          <w:sz w:val="22"/>
          <w:szCs w:val="22"/>
          <w:lang w:val="en-US"/>
        </w:rPr>
      </w:pPr>
    </w:p>
    <w:p w14:paraId="7822DBCC" w14:textId="77777777" w:rsidR="00D2797D" w:rsidRDefault="00D2797D" w:rsidP="00D2797D">
      <w:pPr>
        <w:rPr>
          <w:rFonts w:cstheme="minorHAnsi"/>
          <w:b/>
          <w:bCs/>
          <w:sz w:val="22"/>
          <w:szCs w:val="22"/>
          <w:lang w:val="en-US"/>
        </w:rPr>
        <w:sectPr w:rsidR="00D2797D" w:rsidSect="00D2797D">
          <w:pgSz w:w="16840" w:h="11900" w:orient="landscape"/>
          <w:pgMar w:top="1440" w:right="1440" w:bottom="1440" w:left="1440" w:header="708" w:footer="708" w:gutter="0"/>
          <w:cols w:space="708"/>
          <w:docGrid w:linePitch="360"/>
        </w:sectPr>
      </w:pPr>
    </w:p>
    <w:p w14:paraId="6C571984"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A1BG</w:t>
      </w:r>
    </w:p>
    <w:p w14:paraId="647AD942"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ABCC1</w:t>
      </w:r>
    </w:p>
    <w:p w14:paraId="57EDA000"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ABHD12</w:t>
      </w:r>
    </w:p>
    <w:p w14:paraId="522016D6"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ABHD5</w:t>
      </w:r>
    </w:p>
    <w:p w14:paraId="3418ECBB"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ACOX1</w:t>
      </w:r>
    </w:p>
    <w:p w14:paraId="3B3E855F"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ACSL4</w:t>
      </w:r>
    </w:p>
    <w:p w14:paraId="688F5345"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ACTB</w:t>
      </w:r>
    </w:p>
    <w:p w14:paraId="5D7A5C06"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ACTG1</w:t>
      </w:r>
    </w:p>
    <w:p w14:paraId="3A2949D7"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ADCY1</w:t>
      </w:r>
    </w:p>
    <w:p w14:paraId="5D029A04"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ADGRL4</w:t>
      </w:r>
    </w:p>
    <w:p w14:paraId="47DB6E49"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ADGRV1</w:t>
      </w:r>
    </w:p>
    <w:p w14:paraId="4822B066"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AFG2A</w:t>
      </w:r>
    </w:p>
    <w:p w14:paraId="75D616A3"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AGAP1</w:t>
      </w:r>
    </w:p>
    <w:p w14:paraId="312F6666"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AIFM1</w:t>
      </w:r>
    </w:p>
    <w:p w14:paraId="02782236"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AK2</w:t>
      </w:r>
    </w:p>
    <w:p w14:paraId="55C52C36"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ALG12</w:t>
      </w:r>
    </w:p>
    <w:p w14:paraId="083DEF1C"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ALMS1</w:t>
      </w:r>
    </w:p>
    <w:p w14:paraId="4B0AC755"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AMMECR1</w:t>
      </w:r>
    </w:p>
    <w:p w14:paraId="778DF0A0"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ANKH</w:t>
      </w:r>
    </w:p>
    <w:p w14:paraId="1B5527C8"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ANKRD24</w:t>
      </w:r>
    </w:p>
    <w:p w14:paraId="2CE3EEA9"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ANLN</w:t>
      </w:r>
    </w:p>
    <w:p w14:paraId="3F479C6A"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AP1S1</w:t>
      </w:r>
    </w:p>
    <w:p w14:paraId="3948723D"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AP3B1</w:t>
      </w:r>
    </w:p>
    <w:p w14:paraId="2B535EEF"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APPL1</w:t>
      </w:r>
    </w:p>
    <w:p w14:paraId="386DC952"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AQP5</w:t>
      </w:r>
    </w:p>
    <w:p w14:paraId="66D1281A"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ARID1B</w:t>
      </w:r>
    </w:p>
    <w:p w14:paraId="00FC5B12"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ARSG</w:t>
      </w:r>
    </w:p>
    <w:p w14:paraId="6C3E6B0C"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ASAH1</w:t>
      </w:r>
    </w:p>
    <w:p w14:paraId="319D9D54"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ASPA</w:t>
      </w:r>
    </w:p>
    <w:p w14:paraId="06A9692D"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ATOH1</w:t>
      </w:r>
    </w:p>
    <w:p w14:paraId="2C3485AB"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ATP11A</w:t>
      </w:r>
    </w:p>
    <w:p w14:paraId="75F8ABF0"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ATP12A</w:t>
      </w:r>
    </w:p>
    <w:p w14:paraId="5FE90694"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ATP1A2</w:t>
      </w:r>
    </w:p>
    <w:p w14:paraId="09AE474B"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ATP1A3</w:t>
      </w:r>
    </w:p>
    <w:p w14:paraId="7DF1AE75"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ATP2B2</w:t>
      </w:r>
    </w:p>
    <w:p w14:paraId="3BBEB0C5"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ATP2B4</w:t>
      </w:r>
    </w:p>
    <w:p w14:paraId="1D904F8F"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ATP6V0A4</w:t>
      </w:r>
    </w:p>
    <w:p w14:paraId="4448DA32"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ATP6V1B1</w:t>
      </w:r>
    </w:p>
    <w:p w14:paraId="39E78150"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ATP6V1B2</w:t>
      </w:r>
    </w:p>
    <w:p w14:paraId="0158A90B"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ATP8B1</w:t>
      </w:r>
    </w:p>
    <w:p w14:paraId="4159A958"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BARHL1</w:t>
      </w:r>
    </w:p>
    <w:p w14:paraId="27C25E1A"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BAZ1B</w:t>
      </w:r>
    </w:p>
    <w:p w14:paraId="66A0D52C"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BBS10</w:t>
      </w:r>
    </w:p>
    <w:p w14:paraId="431EEEFF"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BBS9</w:t>
      </w:r>
    </w:p>
    <w:p w14:paraId="14C389B3"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BCAP31</w:t>
      </w:r>
    </w:p>
    <w:p w14:paraId="2C86626F"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BCS1L</w:t>
      </w:r>
    </w:p>
    <w:p w14:paraId="3A7AFDF6"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BDNF</w:t>
      </w:r>
    </w:p>
    <w:p w14:paraId="1B6DA4B4"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BDP1</w:t>
      </w:r>
    </w:p>
    <w:p w14:paraId="58545B2A"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BMP4</w:t>
      </w:r>
    </w:p>
    <w:p w14:paraId="373A48EE"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BRD2</w:t>
      </w:r>
    </w:p>
    <w:p w14:paraId="520C90CD"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BSN</w:t>
      </w:r>
    </w:p>
    <w:p w14:paraId="471BE71B"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BSND</w:t>
      </w:r>
    </w:p>
    <w:p w14:paraId="147DE076"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BTD</w:t>
      </w:r>
    </w:p>
    <w:p w14:paraId="3C18C6B0"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BTK</w:t>
      </w:r>
    </w:p>
    <w:p w14:paraId="1D8B3424"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CABP2</w:t>
      </w:r>
    </w:p>
    <w:p w14:paraId="005C19A1"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CACNA1D</w:t>
      </w:r>
    </w:p>
    <w:p w14:paraId="684FF314"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CALB1</w:t>
      </w:r>
    </w:p>
    <w:p w14:paraId="5E2D2BF1"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CALB2</w:t>
      </w:r>
    </w:p>
    <w:p w14:paraId="05FBB770"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CALM1</w:t>
      </w:r>
    </w:p>
    <w:p w14:paraId="24B8F2F8"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CAMK2B</w:t>
      </w:r>
    </w:p>
    <w:p w14:paraId="664DDF2B"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CAMSAP3</w:t>
      </w:r>
    </w:p>
    <w:p w14:paraId="547774F9"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CATSPER2</w:t>
      </w:r>
    </w:p>
    <w:p w14:paraId="05CF5412"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CCDC50</w:t>
      </w:r>
    </w:p>
    <w:p w14:paraId="7DD8E152"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CCNQ</w:t>
      </w:r>
    </w:p>
    <w:p w14:paraId="0448FC21"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CD151</w:t>
      </w:r>
    </w:p>
    <w:p w14:paraId="7EFD42D8"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CD164</w:t>
      </w:r>
    </w:p>
    <w:p w14:paraId="54FA55E6"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CDC14A</w:t>
      </w:r>
    </w:p>
    <w:p w14:paraId="22BE3518"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CDC42</w:t>
      </w:r>
    </w:p>
    <w:p w14:paraId="760799B4"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CDH19</w:t>
      </w:r>
    </w:p>
    <w:p w14:paraId="1CA0933E"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CDH23</w:t>
      </w:r>
    </w:p>
    <w:p w14:paraId="573D66F2"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CDIP1</w:t>
      </w:r>
    </w:p>
    <w:p w14:paraId="69A33F4F"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CDK14</w:t>
      </w:r>
    </w:p>
    <w:p w14:paraId="36C09B08"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CDK5RAP2</w:t>
      </w:r>
    </w:p>
    <w:p w14:paraId="160859E0"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CDK9</w:t>
      </w:r>
    </w:p>
    <w:p w14:paraId="596CA34A"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CDKN1C</w:t>
      </w:r>
    </w:p>
    <w:p w14:paraId="37C14193"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CEACAM16</w:t>
      </w:r>
    </w:p>
    <w:p w14:paraId="0BFD6944"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CELF2</w:t>
      </w:r>
    </w:p>
    <w:p w14:paraId="13BC0669"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CEP250</w:t>
      </w:r>
    </w:p>
    <w:p w14:paraId="2F4EA02B"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CEP78</w:t>
      </w:r>
    </w:p>
    <w:p w14:paraId="76636A09"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CGN</w:t>
      </w:r>
    </w:p>
    <w:p w14:paraId="5EE7C1FF"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CHD4</w:t>
      </w:r>
    </w:p>
    <w:p w14:paraId="7C0A2EAC"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CHD7</w:t>
      </w:r>
    </w:p>
    <w:p w14:paraId="2DAD70ED"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CHM</w:t>
      </w:r>
    </w:p>
    <w:p w14:paraId="71D1F210"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CHN1</w:t>
      </w:r>
    </w:p>
    <w:p w14:paraId="1E4031F9"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CHST15</w:t>
      </w:r>
    </w:p>
    <w:p w14:paraId="1FC9CF23"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CHSY1</w:t>
      </w:r>
    </w:p>
    <w:p w14:paraId="1C1C359A"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CIB2</w:t>
      </w:r>
    </w:p>
    <w:p w14:paraId="01411E28"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CISD2</w:t>
      </w:r>
    </w:p>
    <w:p w14:paraId="3A2E8367"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CKMT1B</w:t>
      </w:r>
    </w:p>
    <w:p w14:paraId="2573D9F7"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CLCNKA</w:t>
      </w:r>
    </w:p>
    <w:p w14:paraId="687DABF9"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CLCNKB</w:t>
      </w:r>
    </w:p>
    <w:p w14:paraId="383B6818"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CLDN10</w:t>
      </w:r>
    </w:p>
    <w:p w14:paraId="5A152521"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CLDN14</w:t>
      </w:r>
    </w:p>
    <w:p w14:paraId="783E369B"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CLDN9</w:t>
      </w:r>
    </w:p>
    <w:p w14:paraId="05C1CD6D"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CLIC2</w:t>
      </w:r>
    </w:p>
    <w:p w14:paraId="76F27E79"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CLIC5</w:t>
      </w:r>
    </w:p>
    <w:p w14:paraId="4FEAEAC8"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CLIC6</w:t>
      </w:r>
    </w:p>
    <w:p w14:paraId="023DDA32"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CLPP</w:t>
      </w:r>
    </w:p>
    <w:p w14:paraId="19E853FC"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CLPX</w:t>
      </w:r>
    </w:p>
    <w:p w14:paraId="00EA9749"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CLRN1</w:t>
      </w:r>
    </w:p>
    <w:p w14:paraId="42BA807E"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CNTN4</w:t>
      </w:r>
    </w:p>
    <w:p w14:paraId="07E04BBA"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COA8</w:t>
      </w:r>
    </w:p>
    <w:p w14:paraId="42C5D75E"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COCH</w:t>
      </w:r>
    </w:p>
    <w:p w14:paraId="3AE3FEDA"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COL11A1</w:t>
      </w:r>
    </w:p>
    <w:p w14:paraId="57B4B288"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COL11A2</w:t>
      </w:r>
    </w:p>
    <w:p w14:paraId="4A31F43B"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COL1A1</w:t>
      </w:r>
    </w:p>
    <w:p w14:paraId="797359B1"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COL1A2</w:t>
      </w:r>
    </w:p>
    <w:p w14:paraId="5944C878"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COL2A1</w:t>
      </w:r>
    </w:p>
    <w:p w14:paraId="3ECB9676"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COL4A3</w:t>
      </w:r>
    </w:p>
    <w:p w14:paraId="2357F1CE"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COL4A4</w:t>
      </w:r>
    </w:p>
    <w:p w14:paraId="7FE42381"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COL4A5</w:t>
      </w:r>
    </w:p>
    <w:p w14:paraId="6E330A7D"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COL4A6</w:t>
      </w:r>
    </w:p>
    <w:p w14:paraId="37265CB7"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COL9A1</w:t>
      </w:r>
    </w:p>
    <w:p w14:paraId="55BFA355"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COL9A2</w:t>
      </w:r>
    </w:p>
    <w:p w14:paraId="33E9DF54"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COL9A3</w:t>
      </w:r>
    </w:p>
    <w:p w14:paraId="2E295F20"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COQ2</w:t>
      </w:r>
    </w:p>
    <w:p w14:paraId="04331EA7"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COQ6</w:t>
      </w:r>
    </w:p>
    <w:p w14:paraId="382B9FD8"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COX10</w:t>
      </w:r>
    </w:p>
    <w:p w14:paraId="7C9FFDA1"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CRYL1</w:t>
      </w:r>
    </w:p>
    <w:p w14:paraId="20D1F35D"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CRYM</w:t>
      </w:r>
    </w:p>
    <w:p w14:paraId="31720396"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CSNK1G3</w:t>
      </w:r>
    </w:p>
    <w:p w14:paraId="7E00724C"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CTBP2</w:t>
      </w:r>
    </w:p>
    <w:p w14:paraId="722DC185"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CTTN</w:t>
      </w:r>
    </w:p>
    <w:p w14:paraId="60660B84"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CXCR2</w:t>
      </w:r>
    </w:p>
    <w:p w14:paraId="45D4BF10"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DCAF17</w:t>
      </w:r>
    </w:p>
    <w:p w14:paraId="0DB2A92C"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DCDC2</w:t>
      </w:r>
    </w:p>
    <w:p w14:paraId="1A10C717"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DCHS1</w:t>
      </w:r>
    </w:p>
    <w:p w14:paraId="10B2897C"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DCHS1</w:t>
      </w:r>
    </w:p>
    <w:p w14:paraId="2C512281" w14:textId="77777777" w:rsidR="00D2797D" w:rsidRPr="00454F17" w:rsidRDefault="00D2797D" w:rsidP="00D2797D">
      <w:pPr>
        <w:rPr>
          <w:rFonts w:cstheme="minorHAnsi"/>
          <w:i/>
          <w:iCs/>
          <w:sz w:val="22"/>
          <w:szCs w:val="22"/>
          <w:lang w:val="de-DE"/>
        </w:rPr>
      </w:pPr>
      <w:r w:rsidRPr="00454F17">
        <w:rPr>
          <w:rFonts w:cstheme="minorHAnsi"/>
          <w:i/>
          <w:iCs/>
          <w:sz w:val="22"/>
          <w:szCs w:val="22"/>
          <w:lang w:val="de-DE"/>
        </w:rPr>
        <w:t>DENND2B</w:t>
      </w:r>
    </w:p>
    <w:p w14:paraId="3FA57B24" w14:textId="77777777" w:rsidR="00D2797D" w:rsidRPr="00454F17" w:rsidRDefault="00D2797D" w:rsidP="00D2797D">
      <w:pPr>
        <w:rPr>
          <w:rFonts w:cstheme="minorHAnsi"/>
          <w:i/>
          <w:iCs/>
          <w:sz w:val="22"/>
          <w:szCs w:val="22"/>
          <w:lang w:val="de-DE"/>
        </w:rPr>
      </w:pPr>
      <w:r w:rsidRPr="00454F17">
        <w:rPr>
          <w:rFonts w:cstheme="minorHAnsi"/>
          <w:i/>
          <w:iCs/>
          <w:sz w:val="22"/>
          <w:szCs w:val="22"/>
          <w:lang w:val="de-DE"/>
        </w:rPr>
        <w:t>DIABLO</w:t>
      </w:r>
    </w:p>
    <w:p w14:paraId="4A71EA78" w14:textId="77777777" w:rsidR="00D2797D" w:rsidRPr="00454F17" w:rsidRDefault="00D2797D" w:rsidP="00D2797D">
      <w:pPr>
        <w:rPr>
          <w:rFonts w:cstheme="minorHAnsi"/>
          <w:i/>
          <w:iCs/>
          <w:sz w:val="22"/>
          <w:szCs w:val="22"/>
          <w:lang w:val="de-DE"/>
        </w:rPr>
      </w:pPr>
      <w:r w:rsidRPr="00454F17">
        <w:rPr>
          <w:rFonts w:cstheme="minorHAnsi"/>
          <w:i/>
          <w:iCs/>
          <w:sz w:val="22"/>
          <w:szCs w:val="22"/>
          <w:lang w:val="de-DE"/>
        </w:rPr>
        <w:t>DIAPH1</w:t>
      </w:r>
    </w:p>
    <w:p w14:paraId="0F3CE7FF" w14:textId="77777777" w:rsidR="00D2797D" w:rsidRPr="00454F17" w:rsidRDefault="00D2797D" w:rsidP="00D2797D">
      <w:pPr>
        <w:rPr>
          <w:rFonts w:cstheme="minorHAnsi"/>
          <w:i/>
          <w:iCs/>
          <w:sz w:val="22"/>
          <w:szCs w:val="22"/>
          <w:lang w:val="de-DE"/>
        </w:rPr>
      </w:pPr>
      <w:r w:rsidRPr="00454F17">
        <w:rPr>
          <w:rFonts w:cstheme="minorHAnsi"/>
          <w:i/>
          <w:iCs/>
          <w:sz w:val="22"/>
          <w:szCs w:val="22"/>
          <w:lang w:val="de-DE"/>
        </w:rPr>
        <w:t>DIAPH3</w:t>
      </w:r>
    </w:p>
    <w:p w14:paraId="2E9CD26B" w14:textId="77777777" w:rsidR="00D2797D" w:rsidRPr="00454F17" w:rsidRDefault="00D2797D" w:rsidP="00D2797D">
      <w:pPr>
        <w:rPr>
          <w:rFonts w:cstheme="minorHAnsi"/>
          <w:i/>
          <w:iCs/>
          <w:sz w:val="22"/>
          <w:szCs w:val="22"/>
          <w:lang w:val="de-DE"/>
        </w:rPr>
      </w:pPr>
      <w:r w:rsidRPr="00454F17">
        <w:rPr>
          <w:rFonts w:cstheme="minorHAnsi"/>
          <w:i/>
          <w:iCs/>
          <w:sz w:val="22"/>
          <w:szCs w:val="22"/>
          <w:lang w:val="de-DE"/>
        </w:rPr>
        <w:t>DLX5</w:t>
      </w:r>
    </w:p>
    <w:p w14:paraId="51410FDD" w14:textId="77777777" w:rsidR="00D2797D" w:rsidRPr="00454F17" w:rsidRDefault="00D2797D" w:rsidP="00D2797D">
      <w:pPr>
        <w:rPr>
          <w:rFonts w:cstheme="minorHAnsi"/>
          <w:i/>
          <w:iCs/>
          <w:sz w:val="22"/>
          <w:szCs w:val="22"/>
          <w:lang w:val="de-DE"/>
        </w:rPr>
      </w:pPr>
      <w:r w:rsidRPr="00454F17">
        <w:rPr>
          <w:rFonts w:cstheme="minorHAnsi"/>
          <w:i/>
          <w:iCs/>
          <w:sz w:val="22"/>
          <w:szCs w:val="22"/>
          <w:lang w:val="de-DE"/>
        </w:rPr>
        <w:t>DLX6</w:t>
      </w:r>
    </w:p>
    <w:p w14:paraId="480A6594" w14:textId="77777777" w:rsidR="00D2797D" w:rsidRPr="00454F17" w:rsidRDefault="00D2797D" w:rsidP="00D2797D">
      <w:pPr>
        <w:rPr>
          <w:rFonts w:cstheme="minorHAnsi"/>
          <w:i/>
          <w:iCs/>
          <w:sz w:val="22"/>
          <w:szCs w:val="22"/>
          <w:lang w:val="de-DE"/>
        </w:rPr>
      </w:pPr>
      <w:r w:rsidRPr="00454F17">
        <w:rPr>
          <w:rFonts w:cstheme="minorHAnsi"/>
          <w:i/>
          <w:iCs/>
          <w:sz w:val="22"/>
          <w:szCs w:val="22"/>
          <w:lang w:val="de-DE"/>
        </w:rPr>
        <w:t>DMXL2</w:t>
      </w:r>
    </w:p>
    <w:p w14:paraId="51E7C5DE" w14:textId="77777777" w:rsidR="00D2797D" w:rsidRPr="00454F17" w:rsidRDefault="00D2797D" w:rsidP="00D2797D">
      <w:pPr>
        <w:rPr>
          <w:rFonts w:cstheme="minorHAnsi"/>
          <w:i/>
          <w:iCs/>
          <w:sz w:val="22"/>
          <w:szCs w:val="22"/>
          <w:lang w:val="de-DE"/>
        </w:rPr>
      </w:pPr>
      <w:r w:rsidRPr="00454F17">
        <w:rPr>
          <w:rFonts w:cstheme="minorHAnsi"/>
          <w:i/>
          <w:iCs/>
          <w:sz w:val="22"/>
          <w:szCs w:val="22"/>
          <w:lang w:val="de-DE"/>
        </w:rPr>
        <w:t>DNAH8</w:t>
      </w:r>
    </w:p>
    <w:p w14:paraId="439EAD17" w14:textId="77777777" w:rsidR="00D2797D" w:rsidRPr="00454F17" w:rsidRDefault="00D2797D" w:rsidP="00D2797D">
      <w:pPr>
        <w:rPr>
          <w:rFonts w:cstheme="minorHAnsi"/>
          <w:i/>
          <w:iCs/>
          <w:sz w:val="22"/>
          <w:szCs w:val="22"/>
          <w:lang w:val="de-DE"/>
        </w:rPr>
      </w:pPr>
      <w:r w:rsidRPr="00454F17">
        <w:rPr>
          <w:rFonts w:cstheme="minorHAnsi"/>
          <w:i/>
          <w:iCs/>
          <w:sz w:val="22"/>
          <w:szCs w:val="22"/>
          <w:lang w:val="de-DE"/>
        </w:rPr>
        <w:t>DNAJC3</w:t>
      </w:r>
    </w:p>
    <w:p w14:paraId="39632439" w14:textId="77777777" w:rsidR="00D2797D" w:rsidRPr="00454F17" w:rsidRDefault="00D2797D" w:rsidP="00D2797D">
      <w:pPr>
        <w:rPr>
          <w:rFonts w:cstheme="minorHAnsi"/>
          <w:i/>
          <w:iCs/>
          <w:sz w:val="22"/>
          <w:szCs w:val="22"/>
          <w:lang w:val="de-DE"/>
        </w:rPr>
      </w:pPr>
      <w:r w:rsidRPr="00454F17">
        <w:rPr>
          <w:rFonts w:cstheme="minorHAnsi"/>
          <w:i/>
          <w:iCs/>
          <w:sz w:val="22"/>
          <w:szCs w:val="22"/>
          <w:lang w:val="de-DE"/>
        </w:rPr>
        <w:t>DNM1L</w:t>
      </w:r>
    </w:p>
    <w:p w14:paraId="2B716285" w14:textId="77777777" w:rsidR="00D2797D" w:rsidRPr="00454F17" w:rsidRDefault="00D2797D" w:rsidP="00D2797D">
      <w:pPr>
        <w:rPr>
          <w:rFonts w:cstheme="minorHAnsi"/>
          <w:i/>
          <w:iCs/>
          <w:sz w:val="22"/>
          <w:szCs w:val="22"/>
          <w:lang w:val="de-DE"/>
        </w:rPr>
      </w:pPr>
      <w:r w:rsidRPr="00454F17">
        <w:rPr>
          <w:rFonts w:cstheme="minorHAnsi"/>
          <w:i/>
          <w:iCs/>
          <w:sz w:val="22"/>
          <w:szCs w:val="22"/>
          <w:lang w:val="de-DE"/>
        </w:rPr>
        <w:t>DNMT1</w:t>
      </w:r>
    </w:p>
    <w:p w14:paraId="37DD4A8E" w14:textId="77777777" w:rsidR="00D2797D" w:rsidRPr="00454F17" w:rsidRDefault="00D2797D" w:rsidP="00D2797D">
      <w:pPr>
        <w:rPr>
          <w:rFonts w:cstheme="minorHAnsi"/>
          <w:i/>
          <w:iCs/>
          <w:sz w:val="22"/>
          <w:szCs w:val="22"/>
          <w:lang w:val="de-DE"/>
        </w:rPr>
      </w:pPr>
      <w:r w:rsidRPr="00454F17">
        <w:rPr>
          <w:rFonts w:cstheme="minorHAnsi"/>
          <w:i/>
          <w:iCs/>
          <w:sz w:val="22"/>
          <w:szCs w:val="22"/>
          <w:lang w:val="de-DE"/>
        </w:rPr>
        <w:t>DSPP</w:t>
      </w:r>
    </w:p>
    <w:p w14:paraId="3F81F2F1" w14:textId="77777777" w:rsidR="00D2797D" w:rsidRPr="00454F17" w:rsidRDefault="00D2797D" w:rsidP="00D2797D">
      <w:pPr>
        <w:rPr>
          <w:rFonts w:cstheme="minorHAnsi"/>
          <w:i/>
          <w:iCs/>
          <w:sz w:val="22"/>
          <w:szCs w:val="22"/>
          <w:lang w:val="de-DE"/>
        </w:rPr>
      </w:pPr>
      <w:r w:rsidRPr="00454F17">
        <w:rPr>
          <w:rFonts w:cstheme="minorHAnsi"/>
          <w:i/>
          <w:iCs/>
          <w:sz w:val="22"/>
          <w:szCs w:val="22"/>
          <w:lang w:val="de-DE"/>
        </w:rPr>
        <w:t>DUOXA2</w:t>
      </w:r>
    </w:p>
    <w:p w14:paraId="7751DAB8" w14:textId="77777777" w:rsidR="00D2797D" w:rsidRPr="00454F17" w:rsidRDefault="00D2797D" w:rsidP="00D2797D">
      <w:pPr>
        <w:rPr>
          <w:rFonts w:cstheme="minorHAnsi"/>
          <w:i/>
          <w:iCs/>
          <w:sz w:val="22"/>
          <w:szCs w:val="22"/>
          <w:lang w:val="de-DE"/>
        </w:rPr>
      </w:pPr>
      <w:r w:rsidRPr="00454F17">
        <w:rPr>
          <w:rFonts w:cstheme="minorHAnsi"/>
          <w:i/>
          <w:iCs/>
          <w:sz w:val="22"/>
          <w:szCs w:val="22"/>
          <w:lang w:val="de-DE"/>
        </w:rPr>
        <w:t>EDN3</w:t>
      </w:r>
    </w:p>
    <w:p w14:paraId="1A40B683" w14:textId="77777777" w:rsidR="00D2797D" w:rsidRPr="00454F17" w:rsidRDefault="00D2797D" w:rsidP="00D2797D">
      <w:pPr>
        <w:rPr>
          <w:rFonts w:cstheme="minorHAnsi"/>
          <w:i/>
          <w:iCs/>
          <w:sz w:val="22"/>
          <w:szCs w:val="22"/>
          <w:lang w:val="de-DE"/>
        </w:rPr>
      </w:pPr>
      <w:r w:rsidRPr="00454F17">
        <w:rPr>
          <w:rFonts w:cstheme="minorHAnsi"/>
          <w:i/>
          <w:iCs/>
          <w:sz w:val="22"/>
          <w:szCs w:val="22"/>
          <w:lang w:val="de-DE"/>
        </w:rPr>
        <w:t>EDNRA</w:t>
      </w:r>
    </w:p>
    <w:p w14:paraId="3FA68832" w14:textId="77777777" w:rsidR="00D2797D" w:rsidRPr="00454F17" w:rsidRDefault="00D2797D" w:rsidP="00D2797D">
      <w:pPr>
        <w:rPr>
          <w:rFonts w:cstheme="minorHAnsi"/>
          <w:i/>
          <w:iCs/>
          <w:sz w:val="22"/>
          <w:szCs w:val="22"/>
          <w:lang w:val="de-DE"/>
        </w:rPr>
      </w:pPr>
      <w:r w:rsidRPr="00454F17">
        <w:rPr>
          <w:rFonts w:cstheme="minorHAnsi"/>
          <w:i/>
          <w:iCs/>
          <w:sz w:val="22"/>
          <w:szCs w:val="22"/>
          <w:lang w:val="de-DE"/>
        </w:rPr>
        <w:t>EDNRB</w:t>
      </w:r>
    </w:p>
    <w:p w14:paraId="72C3C060" w14:textId="77777777" w:rsidR="00D2797D" w:rsidRPr="00454F17" w:rsidRDefault="00D2797D" w:rsidP="00D2797D">
      <w:pPr>
        <w:rPr>
          <w:rFonts w:cstheme="minorHAnsi"/>
          <w:i/>
          <w:iCs/>
          <w:sz w:val="22"/>
          <w:szCs w:val="22"/>
          <w:lang w:val="de-DE"/>
        </w:rPr>
      </w:pPr>
      <w:r w:rsidRPr="00454F17">
        <w:rPr>
          <w:rFonts w:cstheme="minorHAnsi"/>
          <w:i/>
          <w:iCs/>
          <w:sz w:val="22"/>
          <w:szCs w:val="22"/>
          <w:lang w:val="de-DE"/>
        </w:rPr>
        <w:t>EFTUD2</w:t>
      </w:r>
    </w:p>
    <w:p w14:paraId="5AB81763" w14:textId="77777777" w:rsidR="00D2797D" w:rsidRPr="00454F17" w:rsidRDefault="00D2797D" w:rsidP="00D2797D">
      <w:pPr>
        <w:rPr>
          <w:rFonts w:cstheme="minorHAnsi"/>
          <w:i/>
          <w:iCs/>
          <w:sz w:val="22"/>
          <w:szCs w:val="22"/>
          <w:lang w:val="de-DE"/>
        </w:rPr>
      </w:pPr>
      <w:r w:rsidRPr="00454F17">
        <w:rPr>
          <w:rFonts w:cstheme="minorHAnsi"/>
          <w:i/>
          <w:iCs/>
          <w:sz w:val="22"/>
          <w:szCs w:val="22"/>
          <w:lang w:val="de-DE"/>
        </w:rPr>
        <w:t>EHMT1</w:t>
      </w:r>
    </w:p>
    <w:p w14:paraId="63661C2F" w14:textId="77777777" w:rsidR="00D2797D" w:rsidRPr="008835CF" w:rsidRDefault="00D2797D" w:rsidP="00D2797D">
      <w:pPr>
        <w:rPr>
          <w:rFonts w:cstheme="minorHAnsi"/>
          <w:i/>
          <w:iCs/>
          <w:sz w:val="22"/>
          <w:szCs w:val="22"/>
        </w:rPr>
      </w:pPr>
      <w:r w:rsidRPr="008835CF">
        <w:rPr>
          <w:rFonts w:cstheme="minorHAnsi"/>
          <w:i/>
          <w:iCs/>
          <w:sz w:val="22"/>
          <w:szCs w:val="22"/>
        </w:rPr>
        <w:t>EIF3F</w:t>
      </w:r>
    </w:p>
    <w:p w14:paraId="5F543481" w14:textId="77777777" w:rsidR="00D2797D" w:rsidRPr="008835CF" w:rsidRDefault="00D2797D" w:rsidP="00D2797D">
      <w:pPr>
        <w:rPr>
          <w:rFonts w:cstheme="minorHAnsi"/>
          <w:i/>
          <w:iCs/>
          <w:sz w:val="22"/>
          <w:szCs w:val="22"/>
        </w:rPr>
      </w:pPr>
      <w:r w:rsidRPr="008835CF">
        <w:rPr>
          <w:rFonts w:cstheme="minorHAnsi"/>
          <w:i/>
          <w:iCs/>
          <w:sz w:val="22"/>
          <w:szCs w:val="22"/>
        </w:rPr>
        <w:t>ELMOD3</w:t>
      </w:r>
    </w:p>
    <w:p w14:paraId="3C6F1540"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EMG1</w:t>
      </w:r>
    </w:p>
    <w:p w14:paraId="0C8F10AB"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ENTREP1</w:t>
      </w:r>
    </w:p>
    <w:p w14:paraId="677F307B"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EPS8</w:t>
      </w:r>
    </w:p>
    <w:p w14:paraId="1573E003"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EPS8L1</w:t>
      </w:r>
    </w:p>
    <w:p w14:paraId="19659A33"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EPS8L2</w:t>
      </w:r>
    </w:p>
    <w:p w14:paraId="69D95876"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ERAL1</w:t>
      </w:r>
    </w:p>
    <w:p w14:paraId="5223A113"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ERCC2</w:t>
      </w:r>
    </w:p>
    <w:p w14:paraId="3BE7398F"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ERCC3</w:t>
      </w:r>
    </w:p>
    <w:p w14:paraId="3097ECC1"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ERCC5</w:t>
      </w:r>
    </w:p>
    <w:p w14:paraId="4F627EBB"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ESPN</w:t>
      </w:r>
    </w:p>
    <w:p w14:paraId="10A4A4E0"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ESRP1</w:t>
      </w:r>
    </w:p>
    <w:p w14:paraId="1755F028"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ESRRB</w:t>
      </w:r>
    </w:p>
    <w:p w14:paraId="56EAECA5"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EYA1</w:t>
      </w:r>
    </w:p>
    <w:p w14:paraId="0D85660A"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EYA2</w:t>
      </w:r>
    </w:p>
    <w:p w14:paraId="51A836EB"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EYA4</w:t>
      </w:r>
    </w:p>
    <w:p w14:paraId="3D4FB26F"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FADS3</w:t>
      </w:r>
    </w:p>
    <w:p w14:paraId="357D16BB"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FAM107B</w:t>
      </w:r>
    </w:p>
    <w:p w14:paraId="1ADDC593"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FAM136A</w:t>
      </w:r>
    </w:p>
    <w:p w14:paraId="48F15060"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FAM20C</w:t>
      </w:r>
    </w:p>
    <w:p w14:paraId="6CA540A6"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FARS2</w:t>
      </w:r>
    </w:p>
    <w:p w14:paraId="1AAE0EFA"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FBXO33</w:t>
      </w:r>
    </w:p>
    <w:p w14:paraId="22814B3D"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FCHSD1</w:t>
      </w:r>
    </w:p>
    <w:p w14:paraId="55302266"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FDXR</w:t>
      </w:r>
    </w:p>
    <w:p w14:paraId="32A48895"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FERRY3</w:t>
      </w:r>
    </w:p>
    <w:p w14:paraId="6D189AB0"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FGF10</w:t>
      </w:r>
    </w:p>
    <w:p w14:paraId="63F3349E"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FGF13</w:t>
      </w:r>
    </w:p>
    <w:p w14:paraId="043673C9"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FGF3</w:t>
      </w:r>
    </w:p>
    <w:p w14:paraId="38048617"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FGFR1</w:t>
      </w:r>
    </w:p>
    <w:p w14:paraId="2098F04E"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FGFR2</w:t>
      </w:r>
    </w:p>
    <w:p w14:paraId="2647B2E9"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FGFR3</w:t>
      </w:r>
    </w:p>
    <w:p w14:paraId="27A74E91"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FITM2</w:t>
      </w:r>
    </w:p>
    <w:p w14:paraId="587DD3CF"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FLNB</w:t>
      </w:r>
    </w:p>
    <w:p w14:paraId="6E33A2CF"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FLRT3</w:t>
      </w:r>
    </w:p>
    <w:p w14:paraId="4DF9CDA5"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FOXC1</w:t>
      </w:r>
    </w:p>
    <w:p w14:paraId="035302E5"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FOXF2</w:t>
      </w:r>
    </w:p>
    <w:p w14:paraId="22A2B767" w14:textId="77777777" w:rsidR="00D2797D" w:rsidRPr="008835CF" w:rsidRDefault="00D2797D" w:rsidP="00D2797D">
      <w:pPr>
        <w:rPr>
          <w:rFonts w:cstheme="minorHAnsi"/>
          <w:i/>
          <w:iCs/>
          <w:sz w:val="22"/>
          <w:szCs w:val="22"/>
          <w:lang w:val="de-DE"/>
        </w:rPr>
      </w:pPr>
      <w:r w:rsidRPr="008835CF">
        <w:rPr>
          <w:rFonts w:cstheme="minorHAnsi"/>
          <w:i/>
          <w:iCs/>
          <w:sz w:val="22"/>
          <w:szCs w:val="22"/>
          <w:lang w:val="de-DE"/>
        </w:rPr>
        <w:t>FOXI1</w:t>
      </w:r>
    </w:p>
    <w:p w14:paraId="5762A457" w14:textId="77777777" w:rsidR="00D2797D" w:rsidRPr="007F7FE0" w:rsidRDefault="00D2797D" w:rsidP="00D2797D">
      <w:pPr>
        <w:rPr>
          <w:rFonts w:cstheme="minorHAnsi"/>
          <w:i/>
          <w:iCs/>
          <w:sz w:val="22"/>
          <w:szCs w:val="22"/>
          <w:lang w:val="de-DE"/>
        </w:rPr>
      </w:pPr>
      <w:r w:rsidRPr="007F7FE0">
        <w:rPr>
          <w:rFonts w:cstheme="minorHAnsi"/>
          <w:i/>
          <w:iCs/>
          <w:sz w:val="22"/>
          <w:szCs w:val="22"/>
          <w:lang w:val="de-DE"/>
        </w:rPr>
        <w:t>FREM2</w:t>
      </w:r>
    </w:p>
    <w:p w14:paraId="7E4777BE" w14:textId="77777777" w:rsidR="00D2797D" w:rsidRPr="007F7FE0" w:rsidRDefault="00D2797D" w:rsidP="00D2797D">
      <w:pPr>
        <w:rPr>
          <w:rFonts w:cstheme="minorHAnsi"/>
          <w:i/>
          <w:iCs/>
          <w:sz w:val="22"/>
          <w:szCs w:val="22"/>
          <w:lang w:val="de-DE"/>
        </w:rPr>
      </w:pPr>
      <w:r w:rsidRPr="007F7FE0">
        <w:rPr>
          <w:rFonts w:cstheme="minorHAnsi"/>
          <w:i/>
          <w:iCs/>
          <w:sz w:val="22"/>
          <w:szCs w:val="22"/>
          <w:lang w:val="de-DE"/>
        </w:rPr>
        <w:t>FZD10</w:t>
      </w:r>
    </w:p>
    <w:p w14:paraId="16C9A192" w14:textId="77777777" w:rsidR="00D2797D" w:rsidRPr="007F7FE0" w:rsidRDefault="00D2797D" w:rsidP="00D2797D">
      <w:pPr>
        <w:rPr>
          <w:rFonts w:cstheme="minorHAnsi"/>
          <w:i/>
          <w:iCs/>
          <w:sz w:val="22"/>
          <w:szCs w:val="22"/>
          <w:lang w:val="de-DE"/>
        </w:rPr>
      </w:pPr>
      <w:r w:rsidRPr="007F7FE0">
        <w:rPr>
          <w:rFonts w:cstheme="minorHAnsi"/>
          <w:i/>
          <w:iCs/>
          <w:sz w:val="22"/>
          <w:szCs w:val="22"/>
          <w:lang w:val="de-DE"/>
        </w:rPr>
        <w:t>FZD9</w:t>
      </w:r>
    </w:p>
    <w:p w14:paraId="50482718" w14:textId="77777777" w:rsidR="00D2797D" w:rsidRPr="00454F17" w:rsidRDefault="00D2797D" w:rsidP="00D2797D">
      <w:pPr>
        <w:rPr>
          <w:rFonts w:cstheme="minorHAnsi"/>
          <w:i/>
          <w:iCs/>
          <w:sz w:val="22"/>
          <w:szCs w:val="22"/>
          <w:lang w:val="de-DE"/>
        </w:rPr>
      </w:pPr>
      <w:r w:rsidRPr="00454F17">
        <w:rPr>
          <w:rFonts w:cstheme="minorHAnsi"/>
          <w:i/>
          <w:iCs/>
          <w:sz w:val="22"/>
          <w:szCs w:val="22"/>
          <w:lang w:val="de-DE"/>
        </w:rPr>
        <w:t>GAB1</w:t>
      </w:r>
    </w:p>
    <w:p w14:paraId="7B10A160" w14:textId="77777777" w:rsidR="00D2797D" w:rsidRPr="00454F17" w:rsidRDefault="00D2797D" w:rsidP="00D2797D">
      <w:pPr>
        <w:rPr>
          <w:rFonts w:cstheme="minorHAnsi"/>
          <w:i/>
          <w:iCs/>
          <w:sz w:val="22"/>
          <w:szCs w:val="22"/>
          <w:lang w:val="de-DE"/>
        </w:rPr>
      </w:pPr>
      <w:r w:rsidRPr="00454F17">
        <w:rPr>
          <w:rFonts w:cstheme="minorHAnsi"/>
          <w:i/>
          <w:iCs/>
          <w:sz w:val="22"/>
          <w:szCs w:val="22"/>
          <w:lang w:val="de-DE"/>
        </w:rPr>
        <w:t>GAS2</w:t>
      </w:r>
    </w:p>
    <w:p w14:paraId="480BE206" w14:textId="77777777" w:rsidR="00D2797D" w:rsidRPr="00454F17" w:rsidRDefault="00D2797D" w:rsidP="00D2797D">
      <w:pPr>
        <w:rPr>
          <w:rFonts w:cstheme="minorHAnsi"/>
          <w:i/>
          <w:iCs/>
          <w:sz w:val="22"/>
          <w:szCs w:val="22"/>
          <w:lang w:val="de-DE"/>
        </w:rPr>
      </w:pPr>
      <w:r w:rsidRPr="00454F17">
        <w:rPr>
          <w:rFonts w:cstheme="minorHAnsi"/>
          <w:i/>
          <w:iCs/>
          <w:sz w:val="22"/>
          <w:szCs w:val="22"/>
          <w:lang w:val="de-DE"/>
        </w:rPr>
        <w:t>GATA2</w:t>
      </w:r>
    </w:p>
    <w:p w14:paraId="0AEAEDA7" w14:textId="77777777" w:rsidR="00D2797D" w:rsidRPr="00454F17" w:rsidRDefault="00D2797D" w:rsidP="00D2797D">
      <w:pPr>
        <w:rPr>
          <w:rFonts w:cstheme="minorHAnsi"/>
          <w:i/>
          <w:iCs/>
          <w:sz w:val="22"/>
          <w:szCs w:val="22"/>
          <w:lang w:val="de-DE"/>
        </w:rPr>
      </w:pPr>
      <w:r w:rsidRPr="00454F17">
        <w:rPr>
          <w:rFonts w:cstheme="minorHAnsi"/>
          <w:i/>
          <w:iCs/>
          <w:sz w:val="22"/>
          <w:szCs w:val="22"/>
          <w:lang w:val="de-DE"/>
        </w:rPr>
        <w:t>GATA3</w:t>
      </w:r>
    </w:p>
    <w:p w14:paraId="71ABE19A" w14:textId="77777777" w:rsidR="00D2797D" w:rsidRPr="00454F17" w:rsidRDefault="00D2797D" w:rsidP="00D2797D">
      <w:pPr>
        <w:rPr>
          <w:rFonts w:cstheme="minorHAnsi"/>
          <w:i/>
          <w:iCs/>
          <w:sz w:val="22"/>
          <w:szCs w:val="22"/>
          <w:lang w:val="de-DE"/>
        </w:rPr>
      </w:pPr>
      <w:r w:rsidRPr="00454F17">
        <w:rPr>
          <w:rFonts w:cstheme="minorHAnsi"/>
          <w:i/>
          <w:iCs/>
          <w:sz w:val="22"/>
          <w:szCs w:val="22"/>
          <w:lang w:val="de-DE"/>
        </w:rPr>
        <w:t>GDF6</w:t>
      </w:r>
    </w:p>
    <w:p w14:paraId="69FACB27" w14:textId="77777777" w:rsidR="00D2797D" w:rsidRPr="00454F17" w:rsidRDefault="00D2797D" w:rsidP="00D2797D">
      <w:pPr>
        <w:rPr>
          <w:rFonts w:cstheme="minorHAnsi"/>
          <w:i/>
          <w:iCs/>
          <w:sz w:val="22"/>
          <w:szCs w:val="22"/>
          <w:lang w:val="de-DE"/>
        </w:rPr>
      </w:pPr>
      <w:r w:rsidRPr="00454F17">
        <w:rPr>
          <w:rFonts w:cstheme="minorHAnsi"/>
          <w:i/>
          <w:iCs/>
          <w:sz w:val="22"/>
          <w:szCs w:val="22"/>
          <w:lang w:val="de-DE"/>
        </w:rPr>
        <w:t>GDNF</w:t>
      </w:r>
    </w:p>
    <w:p w14:paraId="55507AE6" w14:textId="77777777" w:rsidR="00D2797D" w:rsidRPr="00454F17" w:rsidRDefault="00D2797D" w:rsidP="00D2797D">
      <w:pPr>
        <w:rPr>
          <w:rFonts w:cstheme="minorHAnsi"/>
          <w:i/>
          <w:iCs/>
          <w:sz w:val="22"/>
          <w:szCs w:val="22"/>
          <w:lang w:val="de-DE"/>
        </w:rPr>
      </w:pPr>
      <w:r w:rsidRPr="00454F17">
        <w:rPr>
          <w:rFonts w:cstheme="minorHAnsi"/>
          <w:i/>
          <w:iCs/>
          <w:sz w:val="22"/>
          <w:szCs w:val="22"/>
          <w:lang w:val="de-DE"/>
        </w:rPr>
        <w:t>GFI1</w:t>
      </w:r>
    </w:p>
    <w:p w14:paraId="0B879A55" w14:textId="77777777" w:rsidR="00D2797D" w:rsidRPr="00454F17" w:rsidRDefault="00D2797D" w:rsidP="00D2797D">
      <w:pPr>
        <w:rPr>
          <w:rFonts w:cstheme="minorHAnsi"/>
          <w:i/>
          <w:iCs/>
          <w:sz w:val="22"/>
          <w:szCs w:val="22"/>
          <w:lang w:val="de-DE"/>
        </w:rPr>
      </w:pPr>
      <w:r w:rsidRPr="00454F17">
        <w:rPr>
          <w:rFonts w:cstheme="minorHAnsi"/>
          <w:i/>
          <w:iCs/>
          <w:sz w:val="22"/>
          <w:szCs w:val="22"/>
          <w:lang w:val="de-DE"/>
        </w:rPr>
        <w:t>GGPS1</w:t>
      </w:r>
    </w:p>
    <w:p w14:paraId="6C385B02" w14:textId="77777777" w:rsidR="00D2797D" w:rsidRPr="00454F17" w:rsidRDefault="00D2797D" w:rsidP="00D2797D">
      <w:pPr>
        <w:rPr>
          <w:rFonts w:cstheme="minorHAnsi"/>
          <w:i/>
          <w:iCs/>
          <w:sz w:val="22"/>
          <w:szCs w:val="22"/>
          <w:lang w:val="de-DE"/>
        </w:rPr>
      </w:pPr>
      <w:r w:rsidRPr="00454F17">
        <w:rPr>
          <w:rFonts w:cstheme="minorHAnsi"/>
          <w:i/>
          <w:iCs/>
          <w:sz w:val="22"/>
          <w:szCs w:val="22"/>
          <w:lang w:val="de-DE"/>
        </w:rPr>
        <w:t>GIPC3</w:t>
      </w:r>
    </w:p>
    <w:p w14:paraId="49085B67" w14:textId="77777777" w:rsidR="00D2797D" w:rsidRPr="00454F17" w:rsidRDefault="00D2797D" w:rsidP="00D2797D">
      <w:pPr>
        <w:rPr>
          <w:rFonts w:cstheme="minorHAnsi"/>
          <w:i/>
          <w:iCs/>
          <w:sz w:val="22"/>
          <w:szCs w:val="22"/>
          <w:lang w:val="de-DE"/>
        </w:rPr>
      </w:pPr>
      <w:r w:rsidRPr="00454F17">
        <w:rPr>
          <w:rFonts w:cstheme="minorHAnsi"/>
          <w:i/>
          <w:iCs/>
          <w:sz w:val="22"/>
          <w:szCs w:val="22"/>
          <w:lang w:val="de-DE"/>
        </w:rPr>
        <w:t>GJA1</w:t>
      </w:r>
    </w:p>
    <w:p w14:paraId="60A76C09" w14:textId="77777777" w:rsidR="00D2797D" w:rsidRPr="00454F17" w:rsidRDefault="00D2797D" w:rsidP="00D2797D">
      <w:pPr>
        <w:rPr>
          <w:rFonts w:cstheme="minorHAnsi"/>
          <w:i/>
          <w:iCs/>
          <w:sz w:val="22"/>
          <w:szCs w:val="22"/>
          <w:lang w:val="de-DE"/>
        </w:rPr>
      </w:pPr>
      <w:r w:rsidRPr="00454F17">
        <w:rPr>
          <w:rFonts w:cstheme="minorHAnsi"/>
          <w:i/>
          <w:iCs/>
          <w:sz w:val="22"/>
          <w:szCs w:val="22"/>
          <w:lang w:val="de-DE"/>
        </w:rPr>
        <w:t>GJB1</w:t>
      </w:r>
    </w:p>
    <w:p w14:paraId="11E88B82" w14:textId="77777777" w:rsidR="00D2797D" w:rsidRPr="00454F17" w:rsidRDefault="00D2797D" w:rsidP="00D2797D">
      <w:pPr>
        <w:rPr>
          <w:rFonts w:cstheme="minorHAnsi"/>
          <w:i/>
          <w:iCs/>
          <w:sz w:val="22"/>
          <w:szCs w:val="22"/>
          <w:lang w:val="de-DE"/>
        </w:rPr>
      </w:pPr>
      <w:r w:rsidRPr="00454F17">
        <w:rPr>
          <w:rFonts w:cstheme="minorHAnsi"/>
          <w:i/>
          <w:iCs/>
          <w:sz w:val="22"/>
          <w:szCs w:val="22"/>
          <w:lang w:val="de-DE"/>
        </w:rPr>
        <w:t>GJB2</w:t>
      </w:r>
    </w:p>
    <w:p w14:paraId="213CC5D5" w14:textId="77777777" w:rsidR="00D2797D" w:rsidRPr="00454F17" w:rsidRDefault="00D2797D" w:rsidP="00D2797D">
      <w:pPr>
        <w:rPr>
          <w:rFonts w:cstheme="minorHAnsi"/>
          <w:i/>
          <w:iCs/>
          <w:sz w:val="22"/>
          <w:szCs w:val="22"/>
          <w:lang w:val="de-DE"/>
        </w:rPr>
      </w:pPr>
      <w:r w:rsidRPr="00454F17">
        <w:rPr>
          <w:rFonts w:cstheme="minorHAnsi"/>
          <w:i/>
          <w:iCs/>
          <w:sz w:val="22"/>
          <w:szCs w:val="22"/>
          <w:lang w:val="de-DE"/>
        </w:rPr>
        <w:t>GJB3</w:t>
      </w:r>
    </w:p>
    <w:p w14:paraId="337E3A6C" w14:textId="77777777" w:rsidR="00D2797D" w:rsidRPr="00454F17" w:rsidRDefault="00D2797D" w:rsidP="00D2797D">
      <w:pPr>
        <w:rPr>
          <w:rFonts w:cstheme="minorHAnsi"/>
          <w:i/>
          <w:iCs/>
          <w:sz w:val="22"/>
          <w:szCs w:val="22"/>
          <w:lang w:val="de-DE"/>
        </w:rPr>
      </w:pPr>
      <w:r w:rsidRPr="00454F17">
        <w:rPr>
          <w:rFonts w:cstheme="minorHAnsi"/>
          <w:i/>
          <w:iCs/>
          <w:sz w:val="22"/>
          <w:szCs w:val="22"/>
          <w:lang w:val="de-DE"/>
        </w:rPr>
        <w:t>GJB4</w:t>
      </w:r>
    </w:p>
    <w:p w14:paraId="0C940400" w14:textId="77777777" w:rsidR="00D2797D" w:rsidRPr="00454F17" w:rsidRDefault="00D2797D" w:rsidP="00D2797D">
      <w:pPr>
        <w:rPr>
          <w:rFonts w:cstheme="minorHAnsi"/>
          <w:i/>
          <w:iCs/>
          <w:sz w:val="22"/>
          <w:szCs w:val="22"/>
          <w:lang w:val="de-DE"/>
        </w:rPr>
      </w:pPr>
      <w:r w:rsidRPr="00454F17">
        <w:rPr>
          <w:rFonts w:cstheme="minorHAnsi"/>
          <w:i/>
          <w:iCs/>
          <w:sz w:val="22"/>
          <w:szCs w:val="22"/>
          <w:lang w:val="de-DE"/>
        </w:rPr>
        <w:t>GJB5</w:t>
      </w:r>
    </w:p>
    <w:p w14:paraId="256A2169" w14:textId="77777777" w:rsidR="00D2797D" w:rsidRPr="00454F17" w:rsidRDefault="00D2797D" w:rsidP="00D2797D">
      <w:pPr>
        <w:rPr>
          <w:rFonts w:cstheme="minorHAnsi"/>
          <w:i/>
          <w:iCs/>
          <w:sz w:val="22"/>
          <w:szCs w:val="22"/>
          <w:lang w:val="de-DE"/>
        </w:rPr>
      </w:pPr>
      <w:r w:rsidRPr="00454F17">
        <w:rPr>
          <w:rFonts w:cstheme="minorHAnsi"/>
          <w:i/>
          <w:iCs/>
          <w:sz w:val="22"/>
          <w:szCs w:val="22"/>
          <w:lang w:val="de-DE"/>
        </w:rPr>
        <w:t>GJB6</w:t>
      </w:r>
    </w:p>
    <w:p w14:paraId="73906F77" w14:textId="77777777" w:rsidR="00D2797D" w:rsidRPr="00454F17" w:rsidRDefault="00D2797D" w:rsidP="00D2797D">
      <w:pPr>
        <w:rPr>
          <w:rFonts w:cstheme="minorHAnsi"/>
          <w:i/>
          <w:iCs/>
          <w:sz w:val="22"/>
          <w:szCs w:val="22"/>
          <w:lang w:val="de-DE"/>
        </w:rPr>
      </w:pPr>
      <w:r w:rsidRPr="00454F17">
        <w:rPr>
          <w:rFonts w:cstheme="minorHAnsi"/>
          <w:i/>
          <w:iCs/>
          <w:sz w:val="22"/>
          <w:szCs w:val="22"/>
          <w:lang w:val="de-DE"/>
        </w:rPr>
        <w:t>GJC3</w:t>
      </w:r>
    </w:p>
    <w:p w14:paraId="07111C86" w14:textId="77777777" w:rsidR="00D2797D" w:rsidRPr="00454F17" w:rsidRDefault="00D2797D" w:rsidP="00D2797D">
      <w:pPr>
        <w:rPr>
          <w:rFonts w:cstheme="minorHAnsi"/>
          <w:i/>
          <w:iCs/>
          <w:sz w:val="22"/>
          <w:szCs w:val="22"/>
          <w:lang w:val="de-DE"/>
        </w:rPr>
      </w:pPr>
      <w:r w:rsidRPr="00454F17">
        <w:rPr>
          <w:rFonts w:cstheme="minorHAnsi"/>
          <w:i/>
          <w:iCs/>
          <w:sz w:val="22"/>
          <w:szCs w:val="22"/>
          <w:lang w:val="de-DE"/>
        </w:rPr>
        <w:t>GLA</w:t>
      </w:r>
    </w:p>
    <w:p w14:paraId="367FF08F" w14:textId="77777777" w:rsidR="00D2797D" w:rsidRPr="00454F17" w:rsidRDefault="00D2797D" w:rsidP="00D2797D">
      <w:pPr>
        <w:rPr>
          <w:rFonts w:cstheme="minorHAnsi"/>
          <w:i/>
          <w:iCs/>
          <w:sz w:val="22"/>
          <w:szCs w:val="22"/>
          <w:lang w:val="de-DE"/>
        </w:rPr>
      </w:pPr>
      <w:r w:rsidRPr="00454F17">
        <w:rPr>
          <w:rFonts w:cstheme="minorHAnsi"/>
          <w:i/>
          <w:iCs/>
          <w:sz w:val="22"/>
          <w:szCs w:val="22"/>
          <w:lang w:val="de-DE"/>
        </w:rPr>
        <w:t>GNAI3</w:t>
      </w:r>
    </w:p>
    <w:p w14:paraId="653C7A69" w14:textId="77777777" w:rsidR="00D2797D" w:rsidRPr="00454F17" w:rsidRDefault="00D2797D" w:rsidP="00D2797D">
      <w:pPr>
        <w:rPr>
          <w:rFonts w:cstheme="minorHAnsi"/>
          <w:i/>
          <w:iCs/>
          <w:sz w:val="22"/>
          <w:szCs w:val="22"/>
          <w:lang w:val="de-DE"/>
        </w:rPr>
      </w:pPr>
      <w:r w:rsidRPr="00454F17">
        <w:rPr>
          <w:rFonts w:cstheme="minorHAnsi"/>
          <w:i/>
          <w:iCs/>
          <w:sz w:val="22"/>
          <w:szCs w:val="22"/>
          <w:lang w:val="de-DE"/>
        </w:rPr>
        <w:t>GPR152</w:t>
      </w:r>
    </w:p>
    <w:p w14:paraId="5C30ED87" w14:textId="77777777" w:rsidR="00D2797D" w:rsidRPr="00631C09" w:rsidRDefault="00D2797D" w:rsidP="00D2797D">
      <w:pPr>
        <w:rPr>
          <w:rFonts w:cstheme="minorHAnsi"/>
          <w:i/>
          <w:iCs/>
          <w:sz w:val="22"/>
          <w:szCs w:val="22"/>
          <w:lang w:val="de-DE"/>
        </w:rPr>
      </w:pPr>
      <w:r w:rsidRPr="00631C09">
        <w:rPr>
          <w:rFonts w:cstheme="minorHAnsi"/>
          <w:i/>
          <w:iCs/>
          <w:sz w:val="22"/>
          <w:szCs w:val="22"/>
          <w:lang w:val="de-DE"/>
        </w:rPr>
        <w:t>GPSM2</w:t>
      </w:r>
    </w:p>
    <w:p w14:paraId="5C1536A6" w14:textId="77777777" w:rsidR="00D2797D" w:rsidRPr="008835CF" w:rsidRDefault="00D2797D" w:rsidP="00D2797D">
      <w:pPr>
        <w:rPr>
          <w:rFonts w:cstheme="minorHAnsi"/>
          <w:i/>
          <w:iCs/>
          <w:sz w:val="22"/>
          <w:szCs w:val="22"/>
          <w:lang w:val="de-DE"/>
        </w:rPr>
      </w:pPr>
      <w:r w:rsidRPr="008835CF">
        <w:rPr>
          <w:rFonts w:cstheme="minorHAnsi"/>
          <w:i/>
          <w:iCs/>
          <w:sz w:val="22"/>
          <w:szCs w:val="22"/>
          <w:lang w:val="de-DE"/>
        </w:rPr>
        <w:t>GRAP</w:t>
      </w:r>
    </w:p>
    <w:p w14:paraId="34DE59A5" w14:textId="77777777" w:rsidR="00D2797D" w:rsidRPr="008835CF" w:rsidRDefault="00D2797D" w:rsidP="00D2797D">
      <w:pPr>
        <w:rPr>
          <w:rFonts w:cstheme="minorHAnsi"/>
          <w:i/>
          <w:iCs/>
          <w:sz w:val="22"/>
          <w:szCs w:val="22"/>
          <w:lang w:val="de-DE"/>
        </w:rPr>
      </w:pPr>
      <w:r w:rsidRPr="008835CF">
        <w:rPr>
          <w:rFonts w:cstheme="minorHAnsi"/>
          <w:i/>
          <w:iCs/>
          <w:sz w:val="22"/>
          <w:szCs w:val="22"/>
          <w:lang w:val="de-DE"/>
        </w:rPr>
        <w:t>GREB1L</w:t>
      </w:r>
    </w:p>
    <w:p w14:paraId="5121D287" w14:textId="77777777" w:rsidR="00D2797D" w:rsidRPr="008835CF" w:rsidRDefault="00D2797D" w:rsidP="00D2797D">
      <w:pPr>
        <w:rPr>
          <w:rFonts w:cstheme="minorHAnsi"/>
          <w:i/>
          <w:iCs/>
          <w:sz w:val="22"/>
          <w:szCs w:val="22"/>
          <w:lang w:val="de-DE"/>
        </w:rPr>
      </w:pPr>
      <w:r w:rsidRPr="008835CF">
        <w:rPr>
          <w:rFonts w:cstheme="minorHAnsi"/>
          <w:i/>
          <w:iCs/>
          <w:sz w:val="22"/>
          <w:szCs w:val="22"/>
          <w:lang w:val="de-DE"/>
        </w:rPr>
        <w:t>GRHL2</w:t>
      </w:r>
    </w:p>
    <w:p w14:paraId="199658BE" w14:textId="77777777" w:rsidR="00D2797D" w:rsidRPr="008835CF" w:rsidRDefault="00D2797D" w:rsidP="00D2797D">
      <w:pPr>
        <w:rPr>
          <w:rFonts w:cstheme="minorHAnsi"/>
          <w:i/>
          <w:iCs/>
          <w:sz w:val="22"/>
          <w:szCs w:val="22"/>
          <w:lang w:val="de-DE"/>
        </w:rPr>
      </w:pPr>
      <w:r w:rsidRPr="008835CF">
        <w:rPr>
          <w:rFonts w:cstheme="minorHAnsi"/>
          <w:i/>
          <w:iCs/>
          <w:sz w:val="22"/>
          <w:szCs w:val="22"/>
          <w:lang w:val="de-DE"/>
        </w:rPr>
        <w:t>GRIP1</w:t>
      </w:r>
    </w:p>
    <w:p w14:paraId="37D72061" w14:textId="77777777" w:rsidR="00D2797D" w:rsidRPr="008835CF" w:rsidRDefault="00D2797D" w:rsidP="00D2797D">
      <w:pPr>
        <w:rPr>
          <w:rFonts w:cstheme="minorHAnsi"/>
          <w:i/>
          <w:iCs/>
          <w:sz w:val="22"/>
          <w:szCs w:val="22"/>
          <w:lang w:val="de-DE"/>
        </w:rPr>
      </w:pPr>
      <w:r w:rsidRPr="008835CF">
        <w:rPr>
          <w:rFonts w:cstheme="minorHAnsi"/>
          <w:i/>
          <w:iCs/>
          <w:sz w:val="22"/>
          <w:szCs w:val="22"/>
          <w:lang w:val="de-DE"/>
        </w:rPr>
        <w:t>GRXCR1</w:t>
      </w:r>
    </w:p>
    <w:p w14:paraId="5301FB49" w14:textId="77777777" w:rsidR="00D2797D" w:rsidRPr="008835CF" w:rsidRDefault="00D2797D" w:rsidP="00D2797D">
      <w:pPr>
        <w:rPr>
          <w:rFonts w:cstheme="minorHAnsi"/>
          <w:i/>
          <w:iCs/>
          <w:sz w:val="22"/>
          <w:szCs w:val="22"/>
          <w:lang w:val="de-DE"/>
        </w:rPr>
      </w:pPr>
      <w:r w:rsidRPr="008835CF">
        <w:rPr>
          <w:rFonts w:cstheme="minorHAnsi"/>
          <w:i/>
          <w:iCs/>
          <w:sz w:val="22"/>
          <w:szCs w:val="22"/>
          <w:lang w:val="de-DE"/>
        </w:rPr>
        <w:t>GRXCR2</w:t>
      </w:r>
    </w:p>
    <w:p w14:paraId="0E11F564" w14:textId="77777777" w:rsidR="00D2797D" w:rsidRPr="008835CF" w:rsidRDefault="00D2797D" w:rsidP="00D2797D">
      <w:pPr>
        <w:rPr>
          <w:rFonts w:cstheme="minorHAnsi"/>
          <w:i/>
          <w:iCs/>
          <w:sz w:val="22"/>
          <w:szCs w:val="22"/>
          <w:lang w:val="de-DE"/>
        </w:rPr>
      </w:pPr>
      <w:r w:rsidRPr="008835CF">
        <w:rPr>
          <w:rFonts w:cstheme="minorHAnsi"/>
          <w:i/>
          <w:iCs/>
          <w:sz w:val="22"/>
          <w:szCs w:val="22"/>
          <w:lang w:val="de-DE"/>
        </w:rPr>
        <w:t>GSDME</w:t>
      </w:r>
    </w:p>
    <w:p w14:paraId="61FFB6F2" w14:textId="77777777" w:rsidR="00D2797D" w:rsidRPr="008835CF" w:rsidRDefault="00D2797D" w:rsidP="00D2797D">
      <w:pPr>
        <w:rPr>
          <w:rFonts w:cstheme="minorHAnsi"/>
          <w:i/>
          <w:iCs/>
          <w:sz w:val="22"/>
          <w:szCs w:val="22"/>
          <w:lang w:val="de-DE"/>
        </w:rPr>
      </w:pPr>
      <w:r w:rsidRPr="008835CF">
        <w:rPr>
          <w:rFonts w:cstheme="minorHAnsi"/>
          <w:i/>
          <w:iCs/>
          <w:sz w:val="22"/>
          <w:szCs w:val="22"/>
          <w:lang w:val="de-DE"/>
        </w:rPr>
        <w:t>GSK3B</w:t>
      </w:r>
    </w:p>
    <w:p w14:paraId="2A1A55E8" w14:textId="77777777" w:rsidR="00D2797D" w:rsidRPr="008835CF" w:rsidRDefault="00D2797D" w:rsidP="00D2797D">
      <w:pPr>
        <w:rPr>
          <w:rFonts w:cstheme="minorHAnsi"/>
          <w:i/>
          <w:iCs/>
          <w:sz w:val="22"/>
          <w:szCs w:val="22"/>
          <w:lang w:val="de-DE"/>
        </w:rPr>
      </w:pPr>
      <w:r w:rsidRPr="008835CF">
        <w:rPr>
          <w:rFonts w:cstheme="minorHAnsi"/>
          <w:i/>
          <w:iCs/>
          <w:sz w:val="22"/>
          <w:szCs w:val="22"/>
          <w:lang w:val="de-DE"/>
        </w:rPr>
        <w:t>GSTP1</w:t>
      </w:r>
    </w:p>
    <w:p w14:paraId="4F5E5FA6" w14:textId="77777777" w:rsidR="00D2797D" w:rsidRPr="008835CF" w:rsidRDefault="00D2797D" w:rsidP="00D2797D">
      <w:pPr>
        <w:rPr>
          <w:rFonts w:cstheme="minorHAnsi"/>
          <w:i/>
          <w:iCs/>
          <w:sz w:val="22"/>
          <w:szCs w:val="22"/>
          <w:lang w:val="de-DE"/>
        </w:rPr>
      </w:pPr>
      <w:r w:rsidRPr="008835CF">
        <w:rPr>
          <w:rFonts w:cstheme="minorHAnsi"/>
          <w:i/>
          <w:iCs/>
          <w:sz w:val="22"/>
          <w:szCs w:val="22"/>
          <w:lang w:val="de-DE"/>
        </w:rPr>
        <w:t>GTPBP3</w:t>
      </w:r>
    </w:p>
    <w:p w14:paraId="7288503F" w14:textId="77777777" w:rsidR="00D2797D" w:rsidRPr="008835CF" w:rsidRDefault="00D2797D" w:rsidP="00D2797D">
      <w:pPr>
        <w:rPr>
          <w:rFonts w:cstheme="minorHAnsi"/>
          <w:i/>
          <w:iCs/>
          <w:sz w:val="22"/>
          <w:szCs w:val="22"/>
          <w:lang w:val="de-DE"/>
        </w:rPr>
      </w:pPr>
      <w:r w:rsidRPr="008835CF">
        <w:rPr>
          <w:rFonts w:cstheme="minorHAnsi"/>
          <w:i/>
          <w:iCs/>
          <w:sz w:val="22"/>
          <w:szCs w:val="22"/>
          <w:lang w:val="de-DE"/>
        </w:rPr>
        <w:t>GYG1</w:t>
      </w:r>
    </w:p>
    <w:p w14:paraId="727B8522" w14:textId="77777777" w:rsidR="00D2797D" w:rsidRPr="008835CF" w:rsidRDefault="00D2797D" w:rsidP="00D2797D">
      <w:pPr>
        <w:rPr>
          <w:rFonts w:cstheme="minorHAnsi"/>
          <w:i/>
          <w:iCs/>
          <w:sz w:val="22"/>
          <w:szCs w:val="22"/>
          <w:lang w:val="de-DE"/>
        </w:rPr>
      </w:pPr>
      <w:r w:rsidRPr="008835CF">
        <w:rPr>
          <w:rFonts w:cstheme="minorHAnsi"/>
          <w:i/>
          <w:iCs/>
          <w:sz w:val="22"/>
          <w:szCs w:val="22"/>
          <w:lang w:val="de-DE"/>
        </w:rPr>
        <w:t>GYPC</w:t>
      </w:r>
    </w:p>
    <w:p w14:paraId="07AF5A1F" w14:textId="77777777" w:rsidR="00D2797D" w:rsidRPr="008835CF" w:rsidRDefault="00D2797D" w:rsidP="00D2797D">
      <w:pPr>
        <w:rPr>
          <w:rFonts w:cstheme="minorHAnsi"/>
          <w:i/>
          <w:iCs/>
          <w:sz w:val="22"/>
          <w:szCs w:val="22"/>
          <w:lang w:val="de-DE"/>
        </w:rPr>
      </w:pPr>
      <w:r w:rsidRPr="008835CF">
        <w:rPr>
          <w:rFonts w:cstheme="minorHAnsi"/>
          <w:i/>
          <w:iCs/>
          <w:sz w:val="22"/>
          <w:szCs w:val="22"/>
          <w:lang w:val="de-DE"/>
        </w:rPr>
        <w:t>GZMK</w:t>
      </w:r>
    </w:p>
    <w:p w14:paraId="6D2118F9" w14:textId="77777777" w:rsidR="00D2797D" w:rsidRPr="008835CF" w:rsidRDefault="00D2797D" w:rsidP="00D2797D">
      <w:pPr>
        <w:rPr>
          <w:rFonts w:cstheme="minorHAnsi"/>
          <w:i/>
          <w:iCs/>
          <w:sz w:val="22"/>
          <w:szCs w:val="22"/>
          <w:lang w:val="de-DE"/>
        </w:rPr>
      </w:pPr>
      <w:r w:rsidRPr="008835CF">
        <w:rPr>
          <w:rFonts w:cstheme="minorHAnsi"/>
          <w:i/>
          <w:iCs/>
          <w:sz w:val="22"/>
          <w:szCs w:val="22"/>
          <w:lang w:val="de-DE"/>
        </w:rPr>
        <w:t>HAAO</w:t>
      </w:r>
    </w:p>
    <w:p w14:paraId="29C7EDC3" w14:textId="77777777" w:rsidR="00D2797D" w:rsidRPr="008835CF" w:rsidRDefault="00D2797D" w:rsidP="00D2797D">
      <w:pPr>
        <w:rPr>
          <w:rFonts w:cstheme="minorHAnsi"/>
          <w:i/>
          <w:iCs/>
          <w:sz w:val="22"/>
          <w:szCs w:val="22"/>
          <w:lang w:val="de-DE"/>
        </w:rPr>
      </w:pPr>
      <w:r w:rsidRPr="008835CF">
        <w:rPr>
          <w:rFonts w:cstheme="minorHAnsi"/>
          <w:i/>
          <w:iCs/>
          <w:sz w:val="22"/>
          <w:szCs w:val="22"/>
          <w:lang w:val="de-DE"/>
        </w:rPr>
        <w:t>HARS1</w:t>
      </w:r>
    </w:p>
    <w:p w14:paraId="75F91B7E"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HARS2</w:t>
      </w:r>
    </w:p>
    <w:p w14:paraId="70A09FD1"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HDAC8</w:t>
      </w:r>
    </w:p>
    <w:p w14:paraId="5D1FF642"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HES5</w:t>
      </w:r>
    </w:p>
    <w:p w14:paraId="2E371A05"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HGF</w:t>
      </w:r>
    </w:p>
    <w:p w14:paraId="12EDF5B4"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HMX1</w:t>
      </w:r>
    </w:p>
    <w:p w14:paraId="4DF7C398"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HMX2</w:t>
      </w:r>
    </w:p>
    <w:p w14:paraId="351789D1"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HOMER2</w:t>
      </w:r>
    </w:p>
    <w:p w14:paraId="630EEA78"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HOXA1</w:t>
      </w:r>
    </w:p>
    <w:p w14:paraId="4E45EBBD"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HOXA2</w:t>
      </w:r>
    </w:p>
    <w:p w14:paraId="6B718BF2"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HOXB1</w:t>
      </w:r>
    </w:p>
    <w:p w14:paraId="7E12BE64"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HS6ST1</w:t>
      </w:r>
    </w:p>
    <w:p w14:paraId="301F0FB8"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HSD17B4</w:t>
      </w:r>
    </w:p>
    <w:p w14:paraId="32AAD665"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HYLS1</w:t>
      </w:r>
    </w:p>
    <w:p w14:paraId="5EEF9E48"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IARS1</w:t>
      </w:r>
    </w:p>
    <w:p w14:paraId="299815D6"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IARS2</w:t>
      </w:r>
    </w:p>
    <w:p w14:paraId="4A8A78E0"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IDUA</w:t>
      </w:r>
    </w:p>
    <w:p w14:paraId="3D4C03D0"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IFNLR1</w:t>
      </w:r>
    </w:p>
    <w:p w14:paraId="283B259F"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IGBP1</w:t>
      </w:r>
    </w:p>
    <w:p w14:paraId="001EFD30"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IGF1</w:t>
      </w:r>
    </w:p>
    <w:p w14:paraId="3FE3C54C" w14:textId="77777777" w:rsidR="00D2797D" w:rsidRPr="008835CF" w:rsidRDefault="00D2797D" w:rsidP="00D2797D">
      <w:pPr>
        <w:rPr>
          <w:rFonts w:cstheme="minorHAnsi"/>
          <w:i/>
          <w:iCs/>
          <w:sz w:val="22"/>
          <w:szCs w:val="22"/>
          <w:lang w:val="de-DE"/>
        </w:rPr>
      </w:pPr>
      <w:r w:rsidRPr="008835CF">
        <w:rPr>
          <w:rFonts w:cstheme="minorHAnsi"/>
          <w:i/>
          <w:iCs/>
          <w:sz w:val="22"/>
          <w:szCs w:val="22"/>
          <w:lang w:val="de-DE"/>
        </w:rPr>
        <w:t>IGFALS</w:t>
      </w:r>
    </w:p>
    <w:p w14:paraId="2014CA8E" w14:textId="77777777" w:rsidR="00D2797D" w:rsidRPr="008835CF" w:rsidRDefault="00D2797D" w:rsidP="00D2797D">
      <w:pPr>
        <w:rPr>
          <w:rFonts w:cstheme="minorHAnsi"/>
          <w:i/>
          <w:iCs/>
          <w:sz w:val="22"/>
          <w:szCs w:val="22"/>
          <w:lang w:val="de-DE"/>
        </w:rPr>
      </w:pPr>
      <w:r w:rsidRPr="008835CF">
        <w:rPr>
          <w:rFonts w:cstheme="minorHAnsi"/>
          <w:i/>
          <w:iCs/>
          <w:sz w:val="22"/>
          <w:szCs w:val="22"/>
          <w:lang w:val="de-DE"/>
        </w:rPr>
        <w:t>IL17RD</w:t>
      </w:r>
    </w:p>
    <w:p w14:paraId="58AB788F" w14:textId="77777777" w:rsidR="00D2797D" w:rsidRPr="008835CF" w:rsidRDefault="00D2797D" w:rsidP="00D2797D">
      <w:pPr>
        <w:rPr>
          <w:rFonts w:cstheme="minorHAnsi"/>
          <w:i/>
          <w:iCs/>
          <w:sz w:val="22"/>
          <w:szCs w:val="22"/>
          <w:lang w:val="de-DE"/>
        </w:rPr>
      </w:pPr>
      <w:r w:rsidRPr="008835CF">
        <w:rPr>
          <w:rFonts w:cstheme="minorHAnsi"/>
          <w:i/>
          <w:iCs/>
          <w:sz w:val="22"/>
          <w:szCs w:val="22"/>
          <w:lang w:val="de-DE"/>
        </w:rPr>
        <w:t>IL6</w:t>
      </w:r>
    </w:p>
    <w:p w14:paraId="453CF106" w14:textId="77777777" w:rsidR="00D2797D" w:rsidRPr="008835CF" w:rsidRDefault="00D2797D" w:rsidP="00D2797D">
      <w:pPr>
        <w:rPr>
          <w:rFonts w:cstheme="minorHAnsi"/>
          <w:i/>
          <w:iCs/>
          <w:sz w:val="22"/>
          <w:szCs w:val="22"/>
          <w:lang w:val="de-DE"/>
        </w:rPr>
      </w:pPr>
      <w:r w:rsidRPr="008835CF">
        <w:rPr>
          <w:rFonts w:cstheme="minorHAnsi"/>
          <w:i/>
          <w:iCs/>
          <w:sz w:val="22"/>
          <w:szCs w:val="22"/>
          <w:lang w:val="de-DE"/>
        </w:rPr>
        <w:t>ILDR1</w:t>
      </w:r>
    </w:p>
    <w:p w14:paraId="4DF73C4F" w14:textId="77777777" w:rsidR="00D2797D" w:rsidRPr="008835CF" w:rsidRDefault="00D2797D" w:rsidP="00D2797D">
      <w:pPr>
        <w:rPr>
          <w:rFonts w:cstheme="minorHAnsi"/>
          <w:i/>
          <w:iCs/>
          <w:sz w:val="22"/>
          <w:szCs w:val="22"/>
          <w:lang w:val="de-DE"/>
        </w:rPr>
      </w:pPr>
      <w:r w:rsidRPr="008835CF">
        <w:rPr>
          <w:rFonts w:cstheme="minorHAnsi"/>
          <w:i/>
          <w:iCs/>
          <w:sz w:val="22"/>
          <w:szCs w:val="22"/>
          <w:lang w:val="de-DE"/>
        </w:rPr>
        <w:t>JAG1</w:t>
      </w:r>
    </w:p>
    <w:p w14:paraId="20D18755" w14:textId="77777777" w:rsidR="00D2797D" w:rsidRPr="008835CF" w:rsidRDefault="00D2797D" w:rsidP="00D2797D">
      <w:pPr>
        <w:rPr>
          <w:rFonts w:cstheme="minorHAnsi"/>
          <w:i/>
          <w:iCs/>
          <w:sz w:val="22"/>
          <w:szCs w:val="22"/>
          <w:lang w:val="de-DE"/>
        </w:rPr>
      </w:pPr>
      <w:r w:rsidRPr="008835CF">
        <w:rPr>
          <w:rFonts w:cstheme="minorHAnsi"/>
          <w:i/>
          <w:iCs/>
          <w:sz w:val="22"/>
          <w:szCs w:val="22"/>
          <w:lang w:val="de-DE"/>
        </w:rPr>
        <w:t>KARS1</w:t>
      </w:r>
    </w:p>
    <w:p w14:paraId="2141792F" w14:textId="77777777" w:rsidR="00D2797D" w:rsidRPr="008835CF" w:rsidRDefault="00D2797D" w:rsidP="00D2797D">
      <w:pPr>
        <w:rPr>
          <w:rFonts w:cstheme="minorHAnsi"/>
          <w:i/>
          <w:iCs/>
          <w:sz w:val="22"/>
          <w:szCs w:val="22"/>
          <w:lang w:val="de-DE"/>
        </w:rPr>
      </w:pPr>
      <w:r w:rsidRPr="008835CF">
        <w:rPr>
          <w:rFonts w:cstheme="minorHAnsi"/>
          <w:i/>
          <w:iCs/>
          <w:sz w:val="22"/>
          <w:szCs w:val="22"/>
          <w:lang w:val="de-DE"/>
        </w:rPr>
        <w:t>KCNE1</w:t>
      </w:r>
    </w:p>
    <w:p w14:paraId="67D2C77B" w14:textId="77777777" w:rsidR="00D2797D" w:rsidRPr="008835CF" w:rsidRDefault="00D2797D" w:rsidP="00D2797D">
      <w:pPr>
        <w:rPr>
          <w:rFonts w:cstheme="minorHAnsi"/>
          <w:i/>
          <w:iCs/>
          <w:sz w:val="22"/>
          <w:szCs w:val="22"/>
          <w:lang w:val="de-DE"/>
        </w:rPr>
      </w:pPr>
      <w:r w:rsidRPr="008835CF">
        <w:rPr>
          <w:rFonts w:cstheme="minorHAnsi"/>
          <w:i/>
          <w:iCs/>
          <w:sz w:val="22"/>
          <w:szCs w:val="22"/>
          <w:lang w:val="de-DE"/>
        </w:rPr>
        <w:t>KCNE5</w:t>
      </w:r>
    </w:p>
    <w:p w14:paraId="1C3B977F" w14:textId="77777777" w:rsidR="00D2797D" w:rsidRPr="008835CF" w:rsidRDefault="00D2797D" w:rsidP="00D2797D">
      <w:pPr>
        <w:rPr>
          <w:rFonts w:cstheme="minorHAnsi"/>
          <w:i/>
          <w:iCs/>
          <w:sz w:val="22"/>
          <w:szCs w:val="22"/>
          <w:lang w:val="de-DE"/>
        </w:rPr>
      </w:pPr>
      <w:r w:rsidRPr="008835CF">
        <w:rPr>
          <w:rFonts w:cstheme="minorHAnsi"/>
          <w:i/>
          <w:iCs/>
          <w:sz w:val="22"/>
          <w:szCs w:val="22"/>
          <w:lang w:val="de-DE"/>
        </w:rPr>
        <w:t>KCNG1</w:t>
      </w:r>
    </w:p>
    <w:p w14:paraId="352FA680" w14:textId="77777777" w:rsidR="00D2797D" w:rsidRPr="008835CF" w:rsidRDefault="00D2797D" w:rsidP="00D2797D">
      <w:pPr>
        <w:rPr>
          <w:rFonts w:cstheme="minorHAnsi"/>
          <w:i/>
          <w:iCs/>
          <w:sz w:val="22"/>
          <w:szCs w:val="22"/>
          <w:lang w:val="de-DE"/>
        </w:rPr>
      </w:pPr>
      <w:r w:rsidRPr="008835CF">
        <w:rPr>
          <w:rFonts w:cstheme="minorHAnsi"/>
          <w:i/>
          <w:iCs/>
          <w:sz w:val="22"/>
          <w:szCs w:val="22"/>
          <w:lang w:val="de-DE"/>
        </w:rPr>
        <w:t>KCNJ1</w:t>
      </w:r>
    </w:p>
    <w:p w14:paraId="00133B4B" w14:textId="77777777" w:rsidR="00D2797D" w:rsidRPr="008835CF" w:rsidRDefault="00D2797D" w:rsidP="00D2797D">
      <w:pPr>
        <w:rPr>
          <w:rFonts w:cstheme="minorHAnsi"/>
          <w:i/>
          <w:iCs/>
          <w:sz w:val="22"/>
          <w:szCs w:val="22"/>
          <w:lang w:val="de-DE"/>
        </w:rPr>
      </w:pPr>
      <w:r w:rsidRPr="008835CF">
        <w:rPr>
          <w:rFonts w:cstheme="minorHAnsi"/>
          <w:i/>
          <w:iCs/>
          <w:sz w:val="22"/>
          <w:szCs w:val="22"/>
          <w:lang w:val="de-DE"/>
        </w:rPr>
        <w:t>KCNJ10</w:t>
      </w:r>
    </w:p>
    <w:p w14:paraId="7CD667F6" w14:textId="77777777" w:rsidR="00D2797D" w:rsidRPr="008835CF" w:rsidRDefault="00D2797D" w:rsidP="00D2797D">
      <w:pPr>
        <w:rPr>
          <w:rFonts w:cstheme="minorHAnsi"/>
          <w:i/>
          <w:iCs/>
          <w:sz w:val="22"/>
          <w:szCs w:val="22"/>
          <w:lang w:val="de-DE"/>
        </w:rPr>
      </w:pPr>
      <w:r w:rsidRPr="008835CF">
        <w:rPr>
          <w:rFonts w:cstheme="minorHAnsi"/>
          <w:i/>
          <w:iCs/>
          <w:sz w:val="22"/>
          <w:szCs w:val="22"/>
          <w:lang w:val="de-DE"/>
        </w:rPr>
        <w:t>KCNJ16</w:t>
      </w:r>
    </w:p>
    <w:p w14:paraId="485F3FA7"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KCNQ1</w:t>
      </w:r>
    </w:p>
    <w:p w14:paraId="0919D7E4"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KCNQ4</w:t>
      </w:r>
    </w:p>
    <w:p w14:paraId="3F7C00B9"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KDM6A</w:t>
      </w:r>
    </w:p>
    <w:p w14:paraId="13348A35"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KIT</w:t>
      </w:r>
    </w:p>
    <w:p w14:paraId="61A6D44A"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KITLG</w:t>
      </w:r>
    </w:p>
    <w:p w14:paraId="582B0E32"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KLC2</w:t>
      </w:r>
    </w:p>
    <w:p w14:paraId="06CC82E9"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KLHL18</w:t>
      </w:r>
    </w:p>
    <w:p w14:paraId="6EC6E9F3"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KMT2D</w:t>
      </w:r>
    </w:p>
    <w:p w14:paraId="600A1027"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KPTN</w:t>
      </w:r>
    </w:p>
    <w:p w14:paraId="7D1A9230"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LAMA2</w:t>
      </w:r>
    </w:p>
    <w:p w14:paraId="7F673C76"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LAMA5</w:t>
      </w:r>
    </w:p>
    <w:p w14:paraId="368772FA"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LARS2</w:t>
      </w:r>
    </w:p>
    <w:p w14:paraId="0552C142"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LGALS12</w:t>
      </w:r>
    </w:p>
    <w:p w14:paraId="52CCABAF"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LGI2</w:t>
      </w:r>
    </w:p>
    <w:p w14:paraId="10E346F2"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LHFPL5</w:t>
      </w:r>
    </w:p>
    <w:p w14:paraId="7A257ABE"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LHX3</w:t>
      </w:r>
    </w:p>
    <w:p w14:paraId="0AE2BA25"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LMO7</w:t>
      </w:r>
    </w:p>
    <w:p w14:paraId="370BDF4E"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LMX1A</w:t>
      </w:r>
    </w:p>
    <w:p w14:paraId="5D828036"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LORICRIN</w:t>
      </w:r>
    </w:p>
    <w:p w14:paraId="727D7F64"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LOXHD1</w:t>
      </w:r>
    </w:p>
    <w:p w14:paraId="538D0F1F"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LOXL3</w:t>
      </w:r>
    </w:p>
    <w:p w14:paraId="6589F266"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LRIG1</w:t>
      </w:r>
    </w:p>
    <w:p w14:paraId="78252099"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LRP2</w:t>
      </w:r>
    </w:p>
    <w:p w14:paraId="43607CDA"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LRP5</w:t>
      </w:r>
    </w:p>
    <w:p w14:paraId="67A286FE" w14:textId="77777777" w:rsidR="00D2797D" w:rsidRPr="00454F17" w:rsidRDefault="00D2797D" w:rsidP="00D2797D">
      <w:pPr>
        <w:rPr>
          <w:rFonts w:cstheme="minorHAnsi"/>
          <w:i/>
          <w:iCs/>
          <w:sz w:val="22"/>
          <w:szCs w:val="22"/>
          <w:lang w:val="de-DE"/>
        </w:rPr>
      </w:pPr>
      <w:r w:rsidRPr="00454F17">
        <w:rPr>
          <w:rFonts w:cstheme="minorHAnsi"/>
          <w:i/>
          <w:iCs/>
          <w:sz w:val="22"/>
          <w:szCs w:val="22"/>
          <w:lang w:val="de-DE"/>
        </w:rPr>
        <w:t>LRRTM1</w:t>
      </w:r>
    </w:p>
    <w:p w14:paraId="6121A945" w14:textId="77777777" w:rsidR="00D2797D" w:rsidRPr="00454F17" w:rsidRDefault="00D2797D" w:rsidP="00D2797D">
      <w:pPr>
        <w:rPr>
          <w:rFonts w:cstheme="minorHAnsi"/>
          <w:i/>
          <w:iCs/>
          <w:sz w:val="22"/>
          <w:szCs w:val="22"/>
          <w:lang w:val="de-DE"/>
        </w:rPr>
      </w:pPr>
      <w:r w:rsidRPr="00454F17">
        <w:rPr>
          <w:rFonts w:cstheme="minorHAnsi"/>
          <w:i/>
          <w:iCs/>
          <w:sz w:val="22"/>
          <w:szCs w:val="22"/>
          <w:lang w:val="de-DE"/>
        </w:rPr>
        <w:t>LRTOMT</w:t>
      </w:r>
    </w:p>
    <w:p w14:paraId="6367A497" w14:textId="77777777" w:rsidR="00D2797D" w:rsidRPr="00454F17" w:rsidRDefault="00D2797D" w:rsidP="00D2797D">
      <w:pPr>
        <w:rPr>
          <w:rFonts w:cstheme="minorHAnsi"/>
          <w:i/>
          <w:iCs/>
          <w:sz w:val="22"/>
          <w:szCs w:val="22"/>
          <w:lang w:val="de-DE"/>
        </w:rPr>
      </w:pPr>
      <w:r w:rsidRPr="00454F17">
        <w:rPr>
          <w:rFonts w:cstheme="minorHAnsi"/>
          <w:i/>
          <w:iCs/>
          <w:sz w:val="22"/>
          <w:szCs w:val="22"/>
          <w:lang w:val="de-DE"/>
        </w:rPr>
        <w:t>MAN2B1</w:t>
      </w:r>
    </w:p>
    <w:p w14:paraId="1A221D9C" w14:textId="77777777" w:rsidR="00D2797D" w:rsidRPr="00454F17" w:rsidRDefault="00D2797D" w:rsidP="00D2797D">
      <w:pPr>
        <w:rPr>
          <w:rFonts w:cstheme="minorHAnsi"/>
          <w:i/>
          <w:iCs/>
          <w:sz w:val="22"/>
          <w:szCs w:val="22"/>
          <w:lang w:val="de-DE"/>
        </w:rPr>
      </w:pPr>
      <w:r w:rsidRPr="00454F17">
        <w:rPr>
          <w:rFonts w:cstheme="minorHAnsi"/>
          <w:i/>
          <w:iCs/>
          <w:sz w:val="22"/>
          <w:szCs w:val="22"/>
          <w:lang w:val="de-DE"/>
        </w:rPr>
        <w:t>MANBA</w:t>
      </w:r>
    </w:p>
    <w:p w14:paraId="29D69A9A" w14:textId="77777777" w:rsidR="00D2797D" w:rsidRPr="00454F17" w:rsidRDefault="00D2797D" w:rsidP="00D2797D">
      <w:pPr>
        <w:rPr>
          <w:rFonts w:cstheme="minorHAnsi"/>
          <w:i/>
          <w:iCs/>
          <w:sz w:val="22"/>
          <w:szCs w:val="22"/>
          <w:lang w:val="de-DE"/>
        </w:rPr>
      </w:pPr>
      <w:r w:rsidRPr="00454F17">
        <w:rPr>
          <w:rFonts w:cstheme="minorHAnsi"/>
          <w:i/>
          <w:iCs/>
          <w:sz w:val="22"/>
          <w:szCs w:val="22"/>
          <w:lang w:val="de-DE"/>
        </w:rPr>
        <w:t>MAP2K1</w:t>
      </w:r>
    </w:p>
    <w:p w14:paraId="28F5D0E0" w14:textId="77777777" w:rsidR="00D2797D" w:rsidRPr="00454F17" w:rsidRDefault="00D2797D" w:rsidP="00D2797D">
      <w:pPr>
        <w:rPr>
          <w:rFonts w:cstheme="minorHAnsi"/>
          <w:i/>
          <w:iCs/>
          <w:sz w:val="22"/>
          <w:szCs w:val="22"/>
          <w:lang w:val="de-DE"/>
        </w:rPr>
      </w:pPr>
      <w:r w:rsidRPr="00454F17">
        <w:rPr>
          <w:rFonts w:cstheme="minorHAnsi"/>
          <w:i/>
          <w:iCs/>
          <w:sz w:val="22"/>
          <w:szCs w:val="22"/>
          <w:lang w:val="de-DE"/>
        </w:rPr>
        <w:t>MAP2K2</w:t>
      </w:r>
    </w:p>
    <w:p w14:paraId="795AED6D"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MARS2</w:t>
      </w:r>
    </w:p>
    <w:p w14:paraId="30535673"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MARVELD2</w:t>
      </w:r>
    </w:p>
    <w:p w14:paraId="08284A54"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MASP1</w:t>
      </w:r>
    </w:p>
    <w:p w14:paraId="0CB8361C"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MCM2</w:t>
      </w:r>
    </w:p>
    <w:p w14:paraId="12008F7D"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MCPH1</w:t>
      </w:r>
    </w:p>
    <w:p w14:paraId="3A8D748B"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MED12</w:t>
      </w:r>
    </w:p>
    <w:p w14:paraId="5FBCD2EF" w14:textId="77777777" w:rsidR="00D2797D" w:rsidRPr="007F7FE0" w:rsidRDefault="00D2797D" w:rsidP="00D2797D">
      <w:pPr>
        <w:rPr>
          <w:rFonts w:cstheme="minorHAnsi"/>
          <w:i/>
          <w:iCs/>
          <w:sz w:val="22"/>
          <w:szCs w:val="22"/>
          <w:lang w:val="de-DE"/>
        </w:rPr>
      </w:pPr>
      <w:r w:rsidRPr="007F7FE0">
        <w:rPr>
          <w:rFonts w:cstheme="minorHAnsi"/>
          <w:i/>
          <w:iCs/>
          <w:sz w:val="22"/>
          <w:szCs w:val="22"/>
          <w:lang w:val="de-DE"/>
        </w:rPr>
        <w:t>MET</w:t>
      </w:r>
    </w:p>
    <w:p w14:paraId="69F4FDE1" w14:textId="77777777" w:rsidR="00D2797D" w:rsidRPr="007F7FE0" w:rsidRDefault="00D2797D" w:rsidP="00D2797D">
      <w:pPr>
        <w:rPr>
          <w:rFonts w:cstheme="minorHAnsi"/>
          <w:i/>
          <w:iCs/>
          <w:sz w:val="22"/>
          <w:szCs w:val="22"/>
          <w:lang w:val="de-DE"/>
        </w:rPr>
      </w:pPr>
      <w:r w:rsidRPr="007F7FE0">
        <w:rPr>
          <w:rFonts w:cstheme="minorHAnsi"/>
          <w:i/>
          <w:iCs/>
          <w:sz w:val="22"/>
          <w:szCs w:val="22"/>
          <w:lang w:val="de-DE"/>
        </w:rPr>
        <w:t>MFN2</w:t>
      </w:r>
    </w:p>
    <w:p w14:paraId="76BC7F85" w14:textId="77777777" w:rsidR="00D2797D" w:rsidRPr="007F7FE0" w:rsidRDefault="00D2797D" w:rsidP="00D2797D">
      <w:pPr>
        <w:rPr>
          <w:rFonts w:cstheme="minorHAnsi"/>
          <w:i/>
          <w:iCs/>
          <w:sz w:val="22"/>
          <w:szCs w:val="22"/>
          <w:lang w:val="de-DE"/>
        </w:rPr>
      </w:pPr>
      <w:r w:rsidRPr="007F7FE0">
        <w:rPr>
          <w:rFonts w:cstheme="minorHAnsi"/>
          <w:i/>
          <w:iCs/>
          <w:sz w:val="22"/>
          <w:szCs w:val="22"/>
          <w:lang w:val="de-DE"/>
        </w:rPr>
        <w:t>MGP</w:t>
      </w:r>
    </w:p>
    <w:p w14:paraId="387508E7" w14:textId="77777777" w:rsidR="00D2797D" w:rsidRPr="007F7FE0" w:rsidRDefault="00D2797D" w:rsidP="00D2797D">
      <w:pPr>
        <w:rPr>
          <w:rFonts w:cstheme="minorHAnsi"/>
          <w:i/>
          <w:iCs/>
          <w:sz w:val="22"/>
          <w:szCs w:val="22"/>
          <w:lang w:val="de-DE"/>
        </w:rPr>
      </w:pPr>
      <w:r w:rsidRPr="007F7FE0">
        <w:rPr>
          <w:rFonts w:cstheme="minorHAnsi"/>
          <w:i/>
          <w:iCs/>
          <w:sz w:val="22"/>
          <w:szCs w:val="22"/>
          <w:lang w:val="de-DE"/>
        </w:rPr>
        <w:t>MINAR2</w:t>
      </w:r>
    </w:p>
    <w:p w14:paraId="7CE35BDB" w14:textId="77777777" w:rsidR="00D2797D" w:rsidRPr="007F7FE0" w:rsidRDefault="00D2797D" w:rsidP="00D2797D">
      <w:pPr>
        <w:rPr>
          <w:rFonts w:cstheme="minorHAnsi"/>
          <w:i/>
          <w:iCs/>
          <w:sz w:val="22"/>
          <w:szCs w:val="22"/>
          <w:lang w:val="de-DE"/>
        </w:rPr>
      </w:pPr>
      <w:r w:rsidRPr="007F7FE0">
        <w:rPr>
          <w:rFonts w:cstheme="minorHAnsi"/>
          <w:i/>
          <w:iCs/>
          <w:sz w:val="22"/>
          <w:szCs w:val="22"/>
          <w:lang w:val="de-DE"/>
        </w:rPr>
        <w:t>MIR182</w:t>
      </w:r>
    </w:p>
    <w:p w14:paraId="3947EDE0" w14:textId="77777777" w:rsidR="00D2797D" w:rsidRPr="00454F17" w:rsidRDefault="00D2797D" w:rsidP="00D2797D">
      <w:pPr>
        <w:rPr>
          <w:rFonts w:cstheme="minorHAnsi"/>
          <w:i/>
          <w:iCs/>
          <w:sz w:val="22"/>
          <w:szCs w:val="22"/>
          <w:lang w:val="de-DE"/>
        </w:rPr>
      </w:pPr>
      <w:r w:rsidRPr="00454F17">
        <w:rPr>
          <w:rFonts w:cstheme="minorHAnsi"/>
          <w:i/>
          <w:iCs/>
          <w:sz w:val="22"/>
          <w:szCs w:val="22"/>
          <w:lang w:val="de-DE"/>
        </w:rPr>
        <w:t>MIR183</w:t>
      </w:r>
    </w:p>
    <w:p w14:paraId="177D7408" w14:textId="77777777" w:rsidR="00D2797D" w:rsidRPr="00454F17" w:rsidRDefault="00D2797D" w:rsidP="00D2797D">
      <w:pPr>
        <w:rPr>
          <w:rFonts w:cstheme="minorHAnsi"/>
          <w:i/>
          <w:iCs/>
          <w:sz w:val="22"/>
          <w:szCs w:val="22"/>
          <w:lang w:val="de-DE"/>
        </w:rPr>
      </w:pPr>
      <w:r w:rsidRPr="00454F17">
        <w:rPr>
          <w:rFonts w:cstheme="minorHAnsi"/>
          <w:i/>
          <w:iCs/>
          <w:sz w:val="22"/>
          <w:szCs w:val="22"/>
          <w:lang w:val="de-DE"/>
        </w:rPr>
        <w:t>MIR96</w:t>
      </w:r>
    </w:p>
    <w:p w14:paraId="42D91F96" w14:textId="77777777" w:rsidR="00D2797D" w:rsidRPr="00454F17" w:rsidRDefault="00D2797D" w:rsidP="00D2797D">
      <w:pPr>
        <w:rPr>
          <w:rFonts w:cstheme="minorHAnsi"/>
          <w:i/>
          <w:iCs/>
          <w:sz w:val="22"/>
          <w:szCs w:val="22"/>
          <w:lang w:val="de-DE"/>
        </w:rPr>
      </w:pPr>
      <w:r w:rsidRPr="00454F17">
        <w:rPr>
          <w:rFonts w:cstheme="minorHAnsi"/>
          <w:i/>
          <w:iCs/>
          <w:sz w:val="22"/>
          <w:szCs w:val="22"/>
          <w:lang w:val="de-DE"/>
        </w:rPr>
        <w:t>MITF</w:t>
      </w:r>
    </w:p>
    <w:p w14:paraId="1E9D9EAD" w14:textId="77777777" w:rsidR="00D2797D" w:rsidRPr="00454F17" w:rsidRDefault="00D2797D" w:rsidP="00D2797D">
      <w:pPr>
        <w:rPr>
          <w:rFonts w:cstheme="minorHAnsi"/>
          <w:i/>
          <w:iCs/>
          <w:sz w:val="22"/>
          <w:szCs w:val="22"/>
          <w:lang w:val="de-DE"/>
        </w:rPr>
      </w:pPr>
      <w:r w:rsidRPr="00454F17">
        <w:rPr>
          <w:rFonts w:cstheme="minorHAnsi"/>
          <w:i/>
          <w:iCs/>
          <w:sz w:val="22"/>
          <w:szCs w:val="22"/>
          <w:lang w:val="de-DE"/>
        </w:rPr>
        <w:t>MKRN2</w:t>
      </w:r>
    </w:p>
    <w:p w14:paraId="1FDD1CE1" w14:textId="77777777" w:rsidR="00D2797D" w:rsidRPr="00454F17" w:rsidRDefault="00D2797D" w:rsidP="00D2797D">
      <w:pPr>
        <w:rPr>
          <w:rFonts w:cstheme="minorHAnsi"/>
          <w:i/>
          <w:iCs/>
          <w:sz w:val="22"/>
          <w:szCs w:val="22"/>
          <w:lang w:val="de-DE"/>
        </w:rPr>
      </w:pPr>
      <w:r w:rsidRPr="00454F17">
        <w:rPr>
          <w:rFonts w:cstheme="minorHAnsi"/>
          <w:i/>
          <w:iCs/>
          <w:sz w:val="22"/>
          <w:szCs w:val="22"/>
          <w:lang w:val="de-DE"/>
        </w:rPr>
        <w:t>MN1</w:t>
      </w:r>
    </w:p>
    <w:p w14:paraId="00A9A8E7" w14:textId="77777777" w:rsidR="00D2797D" w:rsidRPr="00454F17" w:rsidRDefault="00D2797D" w:rsidP="00D2797D">
      <w:pPr>
        <w:rPr>
          <w:rFonts w:cstheme="minorHAnsi"/>
          <w:i/>
          <w:iCs/>
          <w:sz w:val="22"/>
          <w:szCs w:val="22"/>
          <w:lang w:val="de-DE"/>
        </w:rPr>
      </w:pPr>
      <w:r w:rsidRPr="00454F17">
        <w:rPr>
          <w:rFonts w:cstheme="minorHAnsi"/>
          <w:i/>
          <w:iCs/>
          <w:sz w:val="22"/>
          <w:szCs w:val="22"/>
          <w:lang w:val="de-DE"/>
        </w:rPr>
        <w:t>MPO</w:t>
      </w:r>
    </w:p>
    <w:p w14:paraId="07C14C23" w14:textId="77777777" w:rsidR="00D2797D" w:rsidRPr="00454F17" w:rsidRDefault="00D2797D" w:rsidP="00D2797D">
      <w:pPr>
        <w:rPr>
          <w:rFonts w:cstheme="minorHAnsi"/>
          <w:i/>
          <w:iCs/>
          <w:sz w:val="22"/>
          <w:szCs w:val="22"/>
          <w:lang w:val="de-DE"/>
        </w:rPr>
      </w:pPr>
      <w:r w:rsidRPr="00454F17">
        <w:rPr>
          <w:rFonts w:cstheme="minorHAnsi"/>
          <w:i/>
          <w:iCs/>
          <w:sz w:val="22"/>
          <w:szCs w:val="22"/>
          <w:lang w:val="de-DE"/>
        </w:rPr>
        <w:t>MPZ</w:t>
      </w:r>
    </w:p>
    <w:p w14:paraId="1D928042" w14:textId="77777777" w:rsidR="00D2797D" w:rsidRPr="00454F17" w:rsidRDefault="00D2797D" w:rsidP="00D2797D">
      <w:pPr>
        <w:rPr>
          <w:rFonts w:cstheme="minorHAnsi"/>
          <w:i/>
          <w:iCs/>
          <w:sz w:val="22"/>
          <w:szCs w:val="22"/>
          <w:lang w:val="de-DE"/>
        </w:rPr>
      </w:pPr>
      <w:r w:rsidRPr="00454F17">
        <w:rPr>
          <w:rFonts w:cstheme="minorHAnsi"/>
          <w:i/>
          <w:iCs/>
          <w:sz w:val="22"/>
          <w:szCs w:val="22"/>
          <w:lang w:val="de-DE"/>
        </w:rPr>
        <w:t>MPZL2</w:t>
      </w:r>
    </w:p>
    <w:p w14:paraId="184F2308" w14:textId="77777777" w:rsidR="00D2797D" w:rsidRPr="00454F17" w:rsidRDefault="00D2797D" w:rsidP="00D2797D">
      <w:pPr>
        <w:rPr>
          <w:rFonts w:cstheme="minorHAnsi"/>
          <w:i/>
          <w:iCs/>
          <w:sz w:val="22"/>
          <w:szCs w:val="22"/>
          <w:lang w:val="de-DE"/>
        </w:rPr>
      </w:pPr>
      <w:r w:rsidRPr="00454F17">
        <w:rPr>
          <w:rFonts w:cstheme="minorHAnsi"/>
          <w:i/>
          <w:iCs/>
          <w:sz w:val="22"/>
          <w:szCs w:val="22"/>
          <w:lang w:val="de-DE"/>
        </w:rPr>
        <w:t>MRPS12</w:t>
      </w:r>
    </w:p>
    <w:p w14:paraId="2EFFAAD5" w14:textId="77777777" w:rsidR="00D2797D" w:rsidRPr="00454F17" w:rsidRDefault="00D2797D" w:rsidP="00D2797D">
      <w:pPr>
        <w:rPr>
          <w:rFonts w:cstheme="minorHAnsi"/>
          <w:i/>
          <w:iCs/>
          <w:sz w:val="22"/>
          <w:szCs w:val="22"/>
          <w:lang w:val="de-DE"/>
        </w:rPr>
      </w:pPr>
      <w:r w:rsidRPr="00454F17">
        <w:rPr>
          <w:rFonts w:cstheme="minorHAnsi"/>
          <w:i/>
          <w:iCs/>
          <w:sz w:val="22"/>
          <w:szCs w:val="22"/>
          <w:lang w:val="de-DE"/>
        </w:rPr>
        <w:t>MSRB3</w:t>
      </w:r>
    </w:p>
    <w:p w14:paraId="21498310" w14:textId="77777777" w:rsidR="00D2797D" w:rsidRPr="00454F17" w:rsidRDefault="00D2797D" w:rsidP="00D2797D">
      <w:pPr>
        <w:rPr>
          <w:rFonts w:cstheme="minorHAnsi"/>
          <w:i/>
          <w:iCs/>
          <w:sz w:val="22"/>
          <w:szCs w:val="22"/>
          <w:lang w:val="de-DE"/>
        </w:rPr>
      </w:pPr>
      <w:r w:rsidRPr="00454F17">
        <w:rPr>
          <w:rFonts w:cstheme="minorHAnsi"/>
          <w:i/>
          <w:iCs/>
          <w:sz w:val="22"/>
          <w:szCs w:val="22"/>
          <w:lang w:val="de-DE"/>
        </w:rPr>
        <w:t>MT-ATP6</w:t>
      </w:r>
    </w:p>
    <w:p w14:paraId="1C35B832" w14:textId="77777777" w:rsidR="00D2797D" w:rsidRPr="007F7FE0" w:rsidRDefault="00D2797D" w:rsidP="00D2797D">
      <w:pPr>
        <w:rPr>
          <w:rFonts w:cstheme="minorHAnsi"/>
          <w:i/>
          <w:iCs/>
          <w:sz w:val="22"/>
          <w:szCs w:val="22"/>
          <w:lang w:val="de-DE"/>
        </w:rPr>
      </w:pPr>
      <w:r w:rsidRPr="007F7FE0">
        <w:rPr>
          <w:rFonts w:cstheme="minorHAnsi"/>
          <w:i/>
          <w:iCs/>
          <w:sz w:val="22"/>
          <w:szCs w:val="22"/>
          <w:lang w:val="de-DE"/>
        </w:rPr>
        <w:t>MT-ATP8</w:t>
      </w:r>
    </w:p>
    <w:p w14:paraId="53E81AE9"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MT-CO1</w:t>
      </w:r>
    </w:p>
    <w:p w14:paraId="0A5D3C72"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MT-CO2</w:t>
      </w:r>
    </w:p>
    <w:p w14:paraId="35E48A7A"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MT-CO3</w:t>
      </w:r>
    </w:p>
    <w:p w14:paraId="1BA1327B"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MT-CYB</w:t>
      </w:r>
    </w:p>
    <w:p w14:paraId="121A4917"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MTHFR</w:t>
      </w:r>
    </w:p>
    <w:p w14:paraId="1572B7DF"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MT-ND1</w:t>
      </w:r>
    </w:p>
    <w:p w14:paraId="6D04A88C" w14:textId="77777777" w:rsidR="00D2797D" w:rsidRPr="007F7FE0" w:rsidRDefault="00D2797D" w:rsidP="00D2797D">
      <w:pPr>
        <w:rPr>
          <w:rFonts w:cstheme="minorHAnsi"/>
          <w:i/>
          <w:iCs/>
          <w:sz w:val="22"/>
          <w:szCs w:val="22"/>
          <w:lang w:val="en-US"/>
        </w:rPr>
      </w:pPr>
      <w:r w:rsidRPr="007F7FE0">
        <w:rPr>
          <w:rFonts w:cstheme="minorHAnsi"/>
          <w:i/>
          <w:iCs/>
          <w:sz w:val="22"/>
          <w:szCs w:val="22"/>
          <w:lang w:val="en-US"/>
        </w:rPr>
        <w:t>MT-ND2</w:t>
      </w:r>
    </w:p>
    <w:p w14:paraId="66C2E816" w14:textId="77777777" w:rsidR="00D2797D" w:rsidRPr="00454F17" w:rsidRDefault="00D2797D" w:rsidP="00D2797D">
      <w:pPr>
        <w:rPr>
          <w:rFonts w:cstheme="minorHAnsi"/>
          <w:i/>
          <w:iCs/>
          <w:sz w:val="22"/>
          <w:szCs w:val="22"/>
          <w:lang w:val="de-DE"/>
        </w:rPr>
      </w:pPr>
      <w:r w:rsidRPr="00454F17">
        <w:rPr>
          <w:rFonts w:cstheme="minorHAnsi"/>
          <w:i/>
          <w:iCs/>
          <w:sz w:val="22"/>
          <w:szCs w:val="22"/>
          <w:lang w:val="de-DE"/>
        </w:rPr>
        <w:t>MT-ND3</w:t>
      </w:r>
    </w:p>
    <w:p w14:paraId="5E4E7D1D" w14:textId="77777777" w:rsidR="00D2797D" w:rsidRPr="00454F17" w:rsidRDefault="00D2797D" w:rsidP="00D2797D">
      <w:pPr>
        <w:rPr>
          <w:rFonts w:cstheme="minorHAnsi"/>
          <w:i/>
          <w:iCs/>
          <w:sz w:val="22"/>
          <w:szCs w:val="22"/>
          <w:lang w:val="de-DE"/>
        </w:rPr>
      </w:pPr>
      <w:r w:rsidRPr="00454F17">
        <w:rPr>
          <w:rFonts w:cstheme="minorHAnsi"/>
          <w:i/>
          <w:iCs/>
          <w:sz w:val="22"/>
          <w:szCs w:val="22"/>
          <w:lang w:val="de-DE"/>
        </w:rPr>
        <w:t>MT-ND4</w:t>
      </w:r>
    </w:p>
    <w:p w14:paraId="0422BBAC" w14:textId="77777777" w:rsidR="00D2797D" w:rsidRPr="00454F17" w:rsidRDefault="00D2797D" w:rsidP="00D2797D">
      <w:pPr>
        <w:rPr>
          <w:rFonts w:cstheme="minorHAnsi"/>
          <w:i/>
          <w:iCs/>
          <w:sz w:val="22"/>
          <w:szCs w:val="22"/>
          <w:lang w:val="de-DE"/>
        </w:rPr>
      </w:pPr>
      <w:r w:rsidRPr="00454F17">
        <w:rPr>
          <w:rFonts w:cstheme="minorHAnsi"/>
          <w:i/>
          <w:iCs/>
          <w:sz w:val="22"/>
          <w:szCs w:val="22"/>
          <w:lang w:val="de-DE"/>
        </w:rPr>
        <w:t>MT-ND4L</w:t>
      </w:r>
    </w:p>
    <w:p w14:paraId="43866BCF" w14:textId="77777777" w:rsidR="00D2797D" w:rsidRPr="00454F17" w:rsidRDefault="00D2797D" w:rsidP="00D2797D">
      <w:pPr>
        <w:rPr>
          <w:rFonts w:cstheme="minorHAnsi"/>
          <w:i/>
          <w:iCs/>
          <w:sz w:val="22"/>
          <w:szCs w:val="22"/>
          <w:lang w:val="de-DE"/>
        </w:rPr>
      </w:pPr>
      <w:r w:rsidRPr="00454F17">
        <w:rPr>
          <w:rFonts w:cstheme="minorHAnsi"/>
          <w:i/>
          <w:iCs/>
          <w:sz w:val="22"/>
          <w:szCs w:val="22"/>
          <w:lang w:val="de-DE"/>
        </w:rPr>
        <w:t>MT-ND5</w:t>
      </w:r>
    </w:p>
    <w:p w14:paraId="16E2B221" w14:textId="77777777" w:rsidR="00D2797D" w:rsidRPr="00454F17" w:rsidRDefault="00D2797D" w:rsidP="00D2797D">
      <w:pPr>
        <w:rPr>
          <w:rFonts w:cstheme="minorHAnsi"/>
          <w:i/>
          <w:iCs/>
          <w:sz w:val="22"/>
          <w:szCs w:val="22"/>
          <w:lang w:val="de-DE"/>
        </w:rPr>
      </w:pPr>
      <w:r w:rsidRPr="00454F17">
        <w:rPr>
          <w:rFonts w:cstheme="minorHAnsi"/>
          <w:i/>
          <w:iCs/>
          <w:sz w:val="22"/>
          <w:szCs w:val="22"/>
          <w:lang w:val="de-DE"/>
        </w:rPr>
        <w:t>MT-ND6</w:t>
      </w:r>
    </w:p>
    <w:p w14:paraId="11D84BDF" w14:textId="77777777" w:rsidR="00D2797D" w:rsidRPr="00454F17" w:rsidRDefault="00D2797D" w:rsidP="00D2797D">
      <w:pPr>
        <w:rPr>
          <w:rFonts w:cstheme="minorHAnsi"/>
          <w:i/>
          <w:iCs/>
          <w:sz w:val="22"/>
          <w:szCs w:val="22"/>
          <w:lang w:val="de-DE"/>
        </w:rPr>
      </w:pPr>
      <w:r w:rsidRPr="00454F17">
        <w:rPr>
          <w:rFonts w:cstheme="minorHAnsi"/>
          <w:i/>
          <w:iCs/>
          <w:sz w:val="22"/>
          <w:szCs w:val="22"/>
          <w:lang w:val="de-DE"/>
        </w:rPr>
        <w:t>MTO1</w:t>
      </w:r>
    </w:p>
    <w:p w14:paraId="31E3601C" w14:textId="77777777" w:rsidR="00D2797D" w:rsidRPr="00454F17" w:rsidRDefault="00D2797D" w:rsidP="00D2797D">
      <w:pPr>
        <w:rPr>
          <w:rFonts w:cstheme="minorHAnsi"/>
          <w:i/>
          <w:iCs/>
          <w:sz w:val="22"/>
          <w:szCs w:val="22"/>
          <w:lang w:val="de-DE"/>
        </w:rPr>
      </w:pPr>
      <w:r w:rsidRPr="00454F17">
        <w:rPr>
          <w:rFonts w:cstheme="minorHAnsi"/>
          <w:i/>
          <w:iCs/>
          <w:sz w:val="22"/>
          <w:szCs w:val="22"/>
          <w:lang w:val="de-DE"/>
        </w:rPr>
        <w:t>MT-RNR1</w:t>
      </w:r>
    </w:p>
    <w:p w14:paraId="7AEAF18D" w14:textId="77777777" w:rsidR="00D2797D" w:rsidRPr="00454F17" w:rsidRDefault="00D2797D" w:rsidP="00D2797D">
      <w:pPr>
        <w:rPr>
          <w:rFonts w:cstheme="minorHAnsi"/>
          <w:i/>
          <w:iCs/>
          <w:sz w:val="22"/>
          <w:szCs w:val="22"/>
          <w:lang w:val="de-DE"/>
        </w:rPr>
      </w:pPr>
      <w:r w:rsidRPr="00454F17">
        <w:rPr>
          <w:rFonts w:cstheme="minorHAnsi"/>
          <w:i/>
          <w:iCs/>
          <w:sz w:val="22"/>
          <w:szCs w:val="22"/>
          <w:lang w:val="de-DE"/>
        </w:rPr>
        <w:t>MT-RNR2</w:t>
      </w:r>
    </w:p>
    <w:p w14:paraId="2241B732" w14:textId="77777777" w:rsidR="00D2797D" w:rsidRPr="00454F17" w:rsidRDefault="00D2797D" w:rsidP="00D2797D">
      <w:pPr>
        <w:rPr>
          <w:rFonts w:cstheme="minorHAnsi"/>
          <w:i/>
          <w:iCs/>
          <w:sz w:val="22"/>
          <w:szCs w:val="22"/>
          <w:lang w:val="de-DE"/>
        </w:rPr>
      </w:pPr>
      <w:r w:rsidRPr="00454F17">
        <w:rPr>
          <w:rFonts w:cstheme="minorHAnsi"/>
          <w:i/>
          <w:iCs/>
          <w:sz w:val="22"/>
          <w:szCs w:val="22"/>
          <w:lang w:val="de-DE"/>
        </w:rPr>
        <w:t>MT-TA</w:t>
      </w:r>
    </w:p>
    <w:p w14:paraId="4E1DAE23" w14:textId="77777777" w:rsidR="00D2797D" w:rsidRPr="00454F17" w:rsidRDefault="00D2797D" w:rsidP="00D2797D">
      <w:pPr>
        <w:rPr>
          <w:rFonts w:cstheme="minorHAnsi"/>
          <w:i/>
          <w:iCs/>
          <w:sz w:val="22"/>
          <w:szCs w:val="22"/>
          <w:lang w:val="de-DE"/>
        </w:rPr>
      </w:pPr>
      <w:r w:rsidRPr="00454F17">
        <w:rPr>
          <w:rFonts w:cstheme="minorHAnsi"/>
          <w:i/>
          <w:iCs/>
          <w:sz w:val="22"/>
          <w:szCs w:val="22"/>
          <w:lang w:val="de-DE"/>
        </w:rPr>
        <w:t>MT-TC</w:t>
      </w:r>
    </w:p>
    <w:p w14:paraId="63AE5EA9" w14:textId="77777777" w:rsidR="00D2797D" w:rsidRPr="00454F17" w:rsidRDefault="00D2797D" w:rsidP="00D2797D">
      <w:pPr>
        <w:rPr>
          <w:rFonts w:cstheme="minorHAnsi"/>
          <w:i/>
          <w:iCs/>
          <w:sz w:val="22"/>
          <w:szCs w:val="22"/>
          <w:lang w:val="de-DE"/>
        </w:rPr>
      </w:pPr>
      <w:r w:rsidRPr="00454F17">
        <w:rPr>
          <w:rFonts w:cstheme="minorHAnsi"/>
          <w:i/>
          <w:iCs/>
          <w:sz w:val="22"/>
          <w:szCs w:val="22"/>
          <w:lang w:val="de-DE"/>
        </w:rPr>
        <w:t>MT-TD</w:t>
      </w:r>
    </w:p>
    <w:p w14:paraId="33727374" w14:textId="77777777" w:rsidR="00D2797D" w:rsidRPr="00454F17" w:rsidRDefault="00D2797D" w:rsidP="00D2797D">
      <w:pPr>
        <w:rPr>
          <w:rFonts w:cstheme="minorHAnsi"/>
          <w:i/>
          <w:iCs/>
          <w:sz w:val="22"/>
          <w:szCs w:val="22"/>
          <w:lang w:val="de-DE"/>
        </w:rPr>
      </w:pPr>
      <w:r w:rsidRPr="00454F17">
        <w:rPr>
          <w:rFonts w:cstheme="minorHAnsi"/>
          <w:i/>
          <w:iCs/>
          <w:sz w:val="22"/>
          <w:szCs w:val="22"/>
          <w:lang w:val="de-DE"/>
        </w:rPr>
        <w:t>MT-TE</w:t>
      </w:r>
    </w:p>
    <w:p w14:paraId="48C3FEDC" w14:textId="77777777" w:rsidR="00D2797D" w:rsidRPr="007F7FE0" w:rsidRDefault="00D2797D" w:rsidP="00D2797D">
      <w:pPr>
        <w:rPr>
          <w:rFonts w:cstheme="minorHAnsi"/>
          <w:i/>
          <w:iCs/>
          <w:sz w:val="22"/>
          <w:szCs w:val="22"/>
          <w:lang w:val="de-DE"/>
        </w:rPr>
      </w:pPr>
      <w:r w:rsidRPr="007F7FE0">
        <w:rPr>
          <w:rFonts w:cstheme="minorHAnsi"/>
          <w:i/>
          <w:iCs/>
          <w:sz w:val="22"/>
          <w:szCs w:val="22"/>
          <w:lang w:val="de-DE"/>
        </w:rPr>
        <w:t>MT-TF</w:t>
      </w:r>
    </w:p>
    <w:p w14:paraId="22150FF8"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MT-TG</w:t>
      </w:r>
    </w:p>
    <w:p w14:paraId="1D1272F7"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MT-TH</w:t>
      </w:r>
    </w:p>
    <w:p w14:paraId="67D12759"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MT-TI</w:t>
      </w:r>
    </w:p>
    <w:p w14:paraId="5DDF7552"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MT-TK</w:t>
      </w:r>
    </w:p>
    <w:p w14:paraId="60A4AB85"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MT-TL1</w:t>
      </w:r>
    </w:p>
    <w:p w14:paraId="2854FA44"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MT-TL2</w:t>
      </w:r>
    </w:p>
    <w:p w14:paraId="5F11BA39" w14:textId="77777777" w:rsidR="00D2797D" w:rsidRPr="007F7FE0" w:rsidRDefault="00D2797D" w:rsidP="00D2797D">
      <w:pPr>
        <w:rPr>
          <w:rFonts w:cstheme="minorHAnsi"/>
          <w:i/>
          <w:iCs/>
          <w:sz w:val="22"/>
          <w:szCs w:val="22"/>
          <w:lang w:val="de-DE"/>
        </w:rPr>
      </w:pPr>
      <w:r w:rsidRPr="007F7FE0">
        <w:rPr>
          <w:rFonts w:cstheme="minorHAnsi"/>
          <w:i/>
          <w:iCs/>
          <w:sz w:val="22"/>
          <w:szCs w:val="22"/>
          <w:lang w:val="de-DE"/>
        </w:rPr>
        <w:t>MT-TM</w:t>
      </w:r>
    </w:p>
    <w:p w14:paraId="46220D66" w14:textId="77777777" w:rsidR="00D2797D" w:rsidRPr="007F7FE0" w:rsidRDefault="00D2797D" w:rsidP="00D2797D">
      <w:pPr>
        <w:rPr>
          <w:rFonts w:cstheme="minorHAnsi"/>
          <w:i/>
          <w:iCs/>
          <w:sz w:val="22"/>
          <w:szCs w:val="22"/>
          <w:lang w:val="de-DE"/>
        </w:rPr>
      </w:pPr>
      <w:r w:rsidRPr="007F7FE0">
        <w:rPr>
          <w:rFonts w:cstheme="minorHAnsi"/>
          <w:i/>
          <w:iCs/>
          <w:sz w:val="22"/>
          <w:szCs w:val="22"/>
          <w:lang w:val="de-DE"/>
        </w:rPr>
        <w:t>MT-TN</w:t>
      </w:r>
    </w:p>
    <w:p w14:paraId="2368E317" w14:textId="77777777" w:rsidR="00D2797D" w:rsidRPr="007F7FE0" w:rsidRDefault="00D2797D" w:rsidP="00D2797D">
      <w:pPr>
        <w:rPr>
          <w:rFonts w:cstheme="minorHAnsi"/>
          <w:i/>
          <w:iCs/>
          <w:sz w:val="22"/>
          <w:szCs w:val="22"/>
          <w:lang w:val="de-DE"/>
        </w:rPr>
      </w:pPr>
      <w:r w:rsidRPr="007F7FE0">
        <w:rPr>
          <w:rFonts w:cstheme="minorHAnsi"/>
          <w:i/>
          <w:iCs/>
          <w:sz w:val="22"/>
          <w:szCs w:val="22"/>
          <w:lang w:val="de-DE"/>
        </w:rPr>
        <w:t>MT-TP</w:t>
      </w:r>
    </w:p>
    <w:p w14:paraId="09DCA574" w14:textId="77777777" w:rsidR="00D2797D" w:rsidRPr="007F7FE0" w:rsidRDefault="00D2797D" w:rsidP="00D2797D">
      <w:pPr>
        <w:rPr>
          <w:rFonts w:cstheme="minorHAnsi"/>
          <w:i/>
          <w:iCs/>
          <w:sz w:val="22"/>
          <w:szCs w:val="22"/>
          <w:lang w:val="de-DE"/>
        </w:rPr>
      </w:pPr>
      <w:r w:rsidRPr="007F7FE0">
        <w:rPr>
          <w:rFonts w:cstheme="minorHAnsi"/>
          <w:i/>
          <w:iCs/>
          <w:sz w:val="22"/>
          <w:szCs w:val="22"/>
          <w:lang w:val="de-DE"/>
        </w:rPr>
        <w:t>MT-TQ</w:t>
      </w:r>
    </w:p>
    <w:p w14:paraId="70C3FA2D" w14:textId="77777777" w:rsidR="00D2797D" w:rsidRPr="007F7FE0" w:rsidRDefault="00D2797D" w:rsidP="00D2797D">
      <w:pPr>
        <w:rPr>
          <w:rFonts w:cstheme="minorHAnsi"/>
          <w:i/>
          <w:iCs/>
          <w:sz w:val="22"/>
          <w:szCs w:val="22"/>
          <w:lang w:val="de-DE"/>
        </w:rPr>
      </w:pPr>
      <w:r w:rsidRPr="007F7FE0">
        <w:rPr>
          <w:rFonts w:cstheme="minorHAnsi"/>
          <w:i/>
          <w:iCs/>
          <w:sz w:val="22"/>
          <w:szCs w:val="22"/>
          <w:lang w:val="de-DE"/>
        </w:rPr>
        <w:t>MT-TR</w:t>
      </w:r>
    </w:p>
    <w:p w14:paraId="2961828A" w14:textId="77777777" w:rsidR="00D2797D" w:rsidRPr="007F7FE0" w:rsidRDefault="00D2797D" w:rsidP="00D2797D">
      <w:pPr>
        <w:rPr>
          <w:rFonts w:cstheme="minorHAnsi"/>
          <w:i/>
          <w:iCs/>
          <w:sz w:val="22"/>
          <w:szCs w:val="22"/>
          <w:lang w:val="de-DE"/>
        </w:rPr>
      </w:pPr>
      <w:r w:rsidRPr="007F7FE0">
        <w:rPr>
          <w:rFonts w:cstheme="minorHAnsi"/>
          <w:i/>
          <w:iCs/>
          <w:sz w:val="22"/>
          <w:szCs w:val="22"/>
          <w:lang w:val="de-DE"/>
        </w:rPr>
        <w:t>MT-TS1</w:t>
      </w:r>
    </w:p>
    <w:p w14:paraId="1CD9BB15"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MT-TS2</w:t>
      </w:r>
    </w:p>
    <w:p w14:paraId="67EACB06"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MT-TT</w:t>
      </w:r>
    </w:p>
    <w:p w14:paraId="357BA070"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MT-TV</w:t>
      </w:r>
    </w:p>
    <w:p w14:paraId="62C6BACF"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MT-TW</w:t>
      </w:r>
    </w:p>
    <w:p w14:paraId="7CF97408"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MT-TY</w:t>
      </w:r>
    </w:p>
    <w:p w14:paraId="08E55923"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MUC5B</w:t>
      </w:r>
    </w:p>
    <w:p w14:paraId="61993B80"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MYH14</w:t>
      </w:r>
    </w:p>
    <w:p w14:paraId="4E8C88A6"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MYH15</w:t>
      </w:r>
    </w:p>
    <w:p w14:paraId="00631868"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MYH2</w:t>
      </w:r>
    </w:p>
    <w:p w14:paraId="74AC07EC"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MYH7B</w:t>
      </w:r>
    </w:p>
    <w:p w14:paraId="06B8E725"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MYH9</w:t>
      </w:r>
    </w:p>
    <w:p w14:paraId="7E88226C"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MYO15A</w:t>
      </w:r>
    </w:p>
    <w:p w14:paraId="479D7AFA"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MYO1A</w:t>
      </w:r>
    </w:p>
    <w:p w14:paraId="7F839877"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MYO1C</w:t>
      </w:r>
    </w:p>
    <w:p w14:paraId="767D10A7"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MYO1E</w:t>
      </w:r>
    </w:p>
    <w:p w14:paraId="36F4C796"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MYO1F</w:t>
      </w:r>
    </w:p>
    <w:p w14:paraId="67999524"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MYO3A</w:t>
      </w:r>
    </w:p>
    <w:p w14:paraId="09FB6325"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MYO5B</w:t>
      </w:r>
    </w:p>
    <w:p w14:paraId="0C17267C"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MYO6</w:t>
      </w:r>
    </w:p>
    <w:p w14:paraId="6F2C24AE"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MYO7A</w:t>
      </w:r>
    </w:p>
    <w:p w14:paraId="0B882BEA"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MYO9A</w:t>
      </w:r>
    </w:p>
    <w:p w14:paraId="02095780"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MYOF</w:t>
      </w:r>
    </w:p>
    <w:p w14:paraId="3B6E7269"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NARS1</w:t>
      </w:r>
    </w:p>
    <w:p w14:paraId="172806BB"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NARS2</w:t>
      </w:r>
    </w:p>
    <w:p w14:paraId="75970394"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NCOA2</w:t>
      </w:r>
    </w:p>
    <w:p w14:paraId="3D714831"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NDP</w:t>
      </w:r>
    </w:p>
    <w:p w14:paraId="3DEB4A5B"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NDRG1</w:t>
      </w:r>
    </w:p>
    <w:p w14:paraId="069054A3"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NEFL</w:t>
      </w:r>
    </w:p>
    <w:p w14:paraId="6A0BA0F1"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NEUROG1</w:t>
      </w:r>
    </w:p>
    <w:p w14:paraId="5B2A3270"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NF2</w:t>
      </w:r>
    </w:p>
    <w:p w14:paraId="7CDDDA4F"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NLRP3</w:t>
      </w:r>
    </w:p>
    <w:p w14:paraId="660D10EB"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NOG</w:t>
      </w:r>
    </w:p>
    <w:p w14:paraId="1E4EE9E7"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NOTCH1</w:t>
      </w:r>
    </w:p>
    <w:p w14:paraId="54701749"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NOTCH2</w:t>
      </w:r>
    </w:p>
    <w:p w14:paraId="6B3A3996"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NR1D1</w:t>
      </w:r>
    </w:p>
    <w:p w14:paraId="33C0292D"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NR2F1</w:t>
      </w:r>
    </w:p>
    <w:p w14:paraId="6DF87C96"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NTF3</w:t>
      </w:r>
    </w:p>
    <w:p w14:paraId="70D06D24"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NXF1</w:t>
      </w:r>
    </w:p>
    <w:p w14:paraId="06F7F897"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OCM</w:t>
      </w:r>
    </w:p>
    <w:p w14:paraId="72086BBB"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OFD1</w:t>
      </w:r>
    </w:p>
    <w:p w14:paraId="4819CB96"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OGDHL</w:t>
      </w:r>
    </w:p>
    <w:p w14:paraId="20A40DA4"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OPA1</w:t>
      </w:r>
    </w:p>
    <w:p w14:paraId="50ABFF61"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OPA3</w:t>
      </w:r>
    </w:p>
    <w:p w14:paraId="71710BEB"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OSBPL2</w:t>
      </w:r>
    </w:p>
    <w:p w14:paraId="18E334DA"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OTOA</w:t>
      </w:r>
    </w:p>
    <w:p w14:paraId="5F6F5A0C"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OTOF</w:t>
      </w:r>
    </w:p>
    <w:p w14:paraId="4DDE69CE"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OTOG</w:t>
      </w:r>
    </w:p>
    <w:p w14:paraId="688DEFCE"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OTOGL</w:t>
      </w:r>
    </w:p>
    <w:p w14:paraId="2835A839"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OTX1</w:t>
      </w:r>
    </w:p>
    <w:p w14:paraId="2D836C3F"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P2RX2</w:t>
      </w:r>
    </w:p>
    <w:p w14:paraId="25DC890D"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PAX1</w:t>
      </w:r>
    </w:p>
    <w:p w14:paraId="18827B3C"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PAX2</w:t>
      </w:r>
    </w:p>
    <w:p w14:paraId="60BE7986"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PAX3</w:t>
      </w:r>
    </w:p>
    <w:p w14:paraId="0648E386"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PAX6</w:t>
      </w:r>
    </w:p>
    <w:p w14:paraId="354D36FD"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PAX9</w:t>
      </w:r>
    </w:p>
    <w:p w14:paraId="6E43614C"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PBX1</w:t>
      </w:r>
    </w:p>
    <w:p w14:paraId="29F89533"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PCARE</w:t>
      </w:r>
    </w:p>
    <w:p w14:paraId="40809148"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PCDH15</w:t>
      </w:r>
    </w:p>
    <w:p w14:paraId="1F524323"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PCGF2</w:t>
      </w:r>
    </w:p>
    <w:p w14:paraId="31E6503C"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PDE1C</w:t>
      </w:r>
    </w:p>
    <w:p w14:paraId="6BA0E250"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PDE6B</w:t>
      </w:r>
    </w:p>
    <w:p w14:paraId="16171312"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PDSS1</w:t>
      </w:r>
    </w:p>
    <w:p w14:paraId="0E4364B2"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PDZD7</w:t>
      </w:r>
    </w:p>
    <w:p w14:paraId="4A7ABB42"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PET100</w:t>
      </w:r>
    </w:p>
    <w:p w14:paraId="616EAE76"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PEX1</w:t>
      </w:r>
    </w:p>
    <w:p w14:paraId="6E27DCC0"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PEX11B</w:t>
      </w:r>
    </w:p>
    <w:p w14:paraId="0A4CA392"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PEX12</w:t>
      </w:r>
    </w:p>
    <w:p w14:paraId="392BC838"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PEX13</w:t>
      </w:r>
    </w:p>
    <w:p w14:paraId="5FACDE50"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PEX14</w:t>
      </w:r>
    </w:p>
    <w:p w14:paraId="05D99854"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PEX19</w:t>
      </w:r>
    </w:p>
    <w:p w14:paraId="07B58C43"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PEX2</w:t>
      </w:r>
    </w:p>
    <w:p w14:paraId="5AD28D3A"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PEX26</w:t>
      </w:r>
    </w:p>
    <w:p w14:paraId="5A80CE53"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PEX3</w:t>
      </w:r>
    </w:p>
    <w:p w14:paraId="1A782158"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PEX5</w:t>
      </w:r>
    </w:p>
    <w:p w14:paraId="0DA3E29F"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PEX6</w:t>
      </w:r>
    </w:p>
    <w:p w14:paraId="6339A355"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PEX7</w:t>
      </w:r>
    </w:p>
    <w:p w14:paraId="353BEF36"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PHF20</w:t>
      </w:r>
    </w:p>
    <w:p w14:paraId="5754C3B5"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PHYH</w:t>
      </w:r>
    </w:p>
    <w:p w14:paraId="69E4CF77"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PI4KB</w:t>
      </w:r>
    </w:p>
    <w:p w14:paraId="09F80AD6"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PISD</w:t>
      </w:r>
    </w:p>
    <w:p w14:paraId="0BC457DC"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PJVK</w:t>
      </w:r>
    </w:p>
    <w:p w14:paraId="066B5B88"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PLCB4</w:t>
      </w:r>
    </w:p>
    <w:p w14:paraId="5FA32441"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PLS1</w:t>
      </w:r>
    </w:p>
    <w:p w14:paraId="10B2C621"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PMP22</w:t>
      </w:r>
    </w:p>
    <w:p w14:paraId="3567A4C6"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PNPT1</w:t>
      </w:r>
    </w:p>
    <w:p w14:paraId="64291007"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POLD1</w:t>
      </w:r>
    </w:p>
    <w:p w14:paraId="1658BD0E"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POLD3</w:t>
      </w:r>
    </w:p>
    <w:p w14:paraId="655973C3"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POLG</w:t>
      </w:r>
    </w:p>
    <w:p w14:paraId="33BAEA17"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POLR1C</w:t>
      </w:r>
    </w:p>
    <w:p w14:paraId="24B33D90"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POLR1D</w:t>
      </w:r>
    </w:p>
    <w:p w14:paraId="0B4D828D"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POU3F4</w:t>
      </w:r>
    </w:p>
    <w:p w14:paraId="37960868"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POU4F3</w:t>
      </w:r>
    </w:p>
    <w:p w14:paraId="11CD4591"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PPIP5K2</w:t>
      </w:r>
    </w:p>
    <w:p w14:paraId="0AF27F9B"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PRDM5</w:t>
      </w:r>
    </w:p>
    <w:p w14:paraId="14160C11"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PRKAR1A</w:t>
      </w:r>
    </w:p>
    <w:p w14:paraId="2CD9A8D7"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PROK2</w:t>
      </w:r>
    </w:p>
    <w:p w14:paraId="352F1094"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PROKR2</w:t>
      </w:r>
    </w:p>
    <w:p w14:paraId="699BDAC0"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PRPS1</w:t>
      </w:r>
    </w:p>
    <w:p w14:paraId="1B23E18D"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PRPS2</w:t>
      </w:r>
    </w:p>
    <w:p w14:paraId="4A90A3FB"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PSIP1</w:t>
      </w:r>
    </w:p>
    <w:p w14:paraId="29EFB225"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PSMC3</w:t>
      </w:r>
    </w:p>
    <w:p w14:paraId="6B9206BC"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PTPN11</w:t>
      </w:r>
    </w:p>
    <w:p w14:paraId="5C195D92"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PTPRQ</w:t>
      </w:r>
    </w:p>
    <w:p w14:paraId="54278CDE"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PXMP2</w:t>
      </w:r>
    </w:p>
    <w:p w14:paraId="0C5410E5"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QSOX2</w:t>
      </w:r>
    </w:p>
    <w:p w14:paraId="1018D86B"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RAB40AL</w:t>
      </w:r>
    </w:p>
    <w:p w14:paraId="24332F54"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RAF1</w:t>
      </w:r>
    </w:p>
    <w:p w14:paraId="5AAB74AB"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RAI1</w:t>
      </w:r>
    </w:p>
    <w:p w14:paraId="7EA7A513"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RBM10</w:t>
      </w:r>
    </w:p>
    <w:p w14:paraId="0074CBC2"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RDX</w:t>
      </w:r>
    </w:p>
    <w:p w14:paraId="1BB97CB6"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REST</w:t>
      </w:r>
    </w:p>
    <w:p w14:paraId="35F2248A"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RET</w:t>
      </w:r>
    </w:p>
    <w:p w14:paraId="25709FFC"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RIPOR2</w:t>
      </w:r>
    </w:p>
    <w:p w14:paraId="6CB63A3F"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RMND1</w:t>
      </w:r>
    </w:p>
    <w:p w14:paraId="25E56977"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RNASE12</w:t>
      </w:r>
    </w:p>
    <w:p w14:paraId="6D0BC754"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RNASE3</w:t>
      </w:r>
    </w:p>
    <w:p w14:paraId="77EADE31"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RNASEH2B</w:t>
      </w:r>
    </w:p>
    <w:p w14:paraId="085B0799"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RNF220</w:t>
      </w:r>
    </w:p>
    <w:p w14:paraId="273F2D8F"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ROR1</w:t>
      </w:r>
    </w:p>
    <w:p w14:paraId="3DC38A89"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RPS6KA3</w:t>
      </w:r>
    </w:p>
    <w:p w14:paraId="11A67D78"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RRM2B</w:t>
      </w:r>
    </w:p>
    <w:p w14:paraId="3B2813F3"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S1PR2</w:t>
      </w:r>
    </w:p>
    <w:p w14:paraId="0B922354"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SALL1</w:t>
      </w:r>
    </w:p>
    <w:p w14:paraId="0061FD06"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SALL4</w:t>
      </w:r>
    </w:p>
    <w:p w14:paraId="4A3488CD"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SCD5</w:t>
      </w:r>
    </w:p>
    <w:p w14:paraId="5C70EE19"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SELENOK</w:t>
      </w:r>
    </w:p>
    <w:p w14:paraId="736B2433" w14:textId="77777777" w:rsidR="00D2797D" w:rsidRPr="007F7FE0" w:rsidRDefault="00D2797D" w:rsidP="00D2797D">
      <w:pPr>
        <w:rPr>
          <w:rFonts w:cstheme="minorHAnsi"/>
          <w:i/>
          <w:iCs/>
          <w:sz w:val="22"/>
          <w:szCs w:val="22"/>
          <w:lang w:val="de-DE"/>
        </w:rPr>
      </w:pPr>
      <w:r w:rsidRPr="007F7FE0">
        <w:rPr>
          <w:rFonts w:cstheme="minorHAnsi"/>
          <w:i/>
          <w:iCs/>
          <w:sz w:val="22"/>
          <w:szCs w:val="22"/>
          <w:lang w:val="de-DE"/>
        </w:rPr>
        <w:t>SEM1</w:t>
      </w:r>
    </w:p>
    <w:p w14:paraId="7058A0AD" w14:textId="77777777" w:rsidR="00D2797D" w:rsidRPr="00454F17" w:rsidRDefault="00D2797D" w:rsidP="00D2797D">
      <w:pPr>
        <w:rPr>
          <w:rFonts w:cstheme="minorHAnsi"/>
          <w:i/>
          <w:iCs/>
          <w:sz w:val="22"/>
          <w:szCs w:val="22"/>
          <w:lang w:val="de-DE"/>
        </w:rPr>
      </w:pPr>
      <w:r w:rsidRPr="00454F17">
        <w:rPr>
          <w:rFonts w:cstheme="minorHAnsi"/>
          <w:i/>
          <w:iCs/>
          <w:sz w:val="22"/>
          <w:szCs w:val="22"/>
          <w:lang w:val="de-DE"/>
        </w:rPr>
        <w:t>SEMA3E</w:t>
      </w:r>
    </w:p>
    <w:p w14:paraId="1318F946" w14:textId="77777777" w:rsidR="00D2797D" w:rsidRPr="00454F17" w:rsidRDefault="00D2797D" w:rsidP="00D2797D">
      <w:pPr>
        <w:rPr>
          <w:rFonts w:cstheme="minorHAnsi"/>
          <w:i/>
          <w:iCs/>
          <w:sz w:val="22"/>
          <w:szCs w:val="22"/>
          <w:lang w:val="de-DE"/>
        </w:rPr>
      </w:pPr>
      <w:r w:rsidRPr="00454F17">
        <w:rPr>
          <w:rFonts w:cstheme="minorHAnsi"/>
          <w:i/>
          <w:iCs/>
          <w:sz w:val="22"/>
          <w:szCs w:val="22"/>
          <w:lang w:val="de-DE"/>
        </w:rPr>
        <w:t>SERAC1</w:t>
      </w:r>
    </w:p>
    <w:p w14:paraId="401F9F9D" w14:textId="77777777" w:rsidR="00D2797D" w:rsidRPr="00454F17" w:rsidRDefault="00D2797D" w:rsidP="00D2797D">
      <w:pPr>
        <w:rPr>
          <w:rFonts w:cstheme="minorHAnsi"/>
          <w:i/>
          <w:iCs/>
          <w:sz w:val="22"/>
          <w:szCs w:val="22"/>
          <w:lang w:val="de-DE"/>
        </w:rPr>
      </w:pPr>
      <w:r w:rsidRPr="00454F17">
        <w:rPr>
          <w:rFonts w:cstheme="minorHAnsi"/>
          <w:i/>
          <w:iCs/>
          <w:sz w:val="22"/>
          <w:szCs w:val="22"/>
          <w:lang w:val="de-DE"/>
        </w:rPr>
        <w:t>SERPINB6</w:t>
      </w:r>
    </w:p>
    <w:p w14:paraId="183B11D2" w14:textId="77777777" w:rsidR="00D2797D" w:rsidRPr="00454F17" w:rsidRDefault="00D2797D" w:rsidP="00D2797D">
      <w:pPr>
        <w:rPr>
          <w:rFonts w:cstheme="minorHAnsi"/>
          <w:i/>
          <w:iCs/>
          <w:sz w:val="22"/>
          <w:szCs w:val="22"/>
          <w:lang w:val="de-DE"/>
        </w:rPr>
      </w:pPr>
      <w:r w:rsidRPr="00454F17">
        <w:rPr>
          <w:rFonts w:cstheme="minorHAnsi"/>
          <w:i/>
          <w:iCs/>
          <w:sz w:val="22"/>
          <w:szCs w:val="22"/>
          <w:lang w:val="de-DE"/>
        </w:rPr>
        <w:t>SERPINF1</w:t>
      </w:r>
    </w:p>
    <w:p w14:paraId="2D275937" w14:textId="77777777" w:rsidR="00D2797D" w:rsidRPr="00454F17" w:rsidRDefault="00D2797D" w:rsidP="00D2797D">
      <w:pPr>
        <w:rPr>
          <w:rFonts w:cstheme="minorHAnsi"/>
          <w:i/>
          <w:iCs/>
          <w:sz w:val="22"/>
          <w:szCs w:val="22"/>
          <w:lang w:val="de-DE"/>
        </w:rPr>
      </w:pPr>
      <w:r w:rsidRPr="00454F17">
        <w:rPr>
          <w:rFonts w:cstheme="minorHAnsi"/>
          <w:i/>
          <w:iCs/>
          <w:sz w:val="22"/>
          <w:szCs w:val="22"/>
          <w:lang w:val="de-DE"/>
        </w:rPr>
        <w:t>SETD5</w:t>
      </w:r>
    </w:p>
    <w:p w14:paraId="59966819" w14:textId="77777777" w:rsidR="00D2797D" w:rsidRPr="007F7FE0" w:rsidRDefault="00D2797D" w:rsidP="00D2797D">
      <w:pPr>
        <w:rPr>
          <w:rFonts w:cstheme="minorHAnsi"/>
          <w:i/>
          <w:iCs/>
          <w:sz w:val="22"/>
          <w:szCs w:val="22"/>
        </w:rPr>
      </w:pPr>
      <w:r w:rsidRPr="007F7FE0">
        <w:rPr>
          <w:rFonts w:cstheme="minorHAnsi"/>
          <w:i/>
          <w:iCs/>
          <w:sz w:val="22"/>
          <w:szCs w:val="22"/>
        </w:rPr>
        <w:t>SF3B4</w:t>
      </w:r>
    </w:p>
    <w:p w14:paraId="7A246E1B"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SFI1</w:t>
      </w:r>
    </w:p>
    <w:p w14:paraId="62A0F8A5"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SGPL1</w:t>
      </w:r>
    </w:p>
    <w:p w14:paraId="546FAF14"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SH3TC2</w:t>
      </w:r>
    </w:p>
    <w:p w14:paraId="5B9C63A3"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SIX1</w:t>
      </w:r>
    </w:p>
    <w:p w14:paraId="19A74819"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SIX2</w:t>
      </w:r>
    </w:p>
    <w:p w14:paraId="41859F6E"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SIX5</w:t>
      </w:r>
    </w:p>
    <w:p w14:paraId="3E420937"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SLC12A1</w:t>
      </w:r>
    </w:p>
    <w:p w14:paraId="06685D0C"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SLC12A2</w:t>
      </w:r>
    </w:p>
    <w:p w14:paraId="6CC65592"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SLC17A7</w:t>
      </w:r>
    </w:p>
    <w:p w14:paraId="0FCDB56F"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SLC17A8</w:t>
      </w:r>
    </w:p>
    <w:p w14:paraId="61B60C4F"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SLC19A2</w:t>
      </w:r>
    </w:p>
    <w:p w14:paraId="20031A41"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SLC22A4</w:t>
      </w:r>
    </w:p>
    <w:p w14:paraId="3212E424"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SLC25A21</w:t>
      </w:r>
    </w:p>
    <w:p w14:paraId="19C6F938"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SLC26A4</w:t>
      </w:r>
    </w:p>
    <w:p w14:paraId="01539F68"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SLC26A5</w:t>
      </w:r>
    </w:p>
    <w:p w14:paraId="001705E4"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SLC29A3</w:t>
      </w:r>
    </w:p>
    <w:p w14:paraId="0E49BCA5"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SLC33A1</w:t>
      </w:r>
    </w:p>
    <w:p w14:paraId="3DD6C97D"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SLC4A11</w:t>
      </w:r>
    </w:p>
    <w:p w14:paraId="73FC8EF3"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SLC52A2</w:t>
      </w:r>
    </w:p>
    <w:p w14:paraId="3B050666"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SLC52A3</w:t>
      </w:r>
    </w:p>
    <w:p w14:paraId="4AD3564A"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SLC5A5</w:t>
      </w:r>
    </w:p>
    <w:p w14:paraId="28A2298E"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SLITRK6</w:t>
      </w:r>
    </w:p>
    <w:p w14:paraId="7020E9CD"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SMAD4</w:t>
      </w:r>
    </w:p>
    <w:p w14:paraId="39B646AC"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SMPX</w:t>
      </w:r>
    </w:p>
    <w:p w14:paraId="20C20F3A"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SNAI2</w:t>
      </w:r>
    </w:p>
    <w:p w14:paraId="4FCED646"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SNX10</w:t>
      </w:r>
    </w:p>
    <w:p w14:paraId="4CFF09BB"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SOS1</w:t>
      </w:r>
    </w:p>
    <w:p w14:paraId="6F251DA7"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SOX10</w:t>
      </w:r>
    </w:p>
    <w:p w14:paraId="7DEF7DE2"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SOX2</w:t>
      </w:r>
    </w:p>
    <w:p w14:paraId="67BD4ECB"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SPATC1L</w:t>
      </w:r>
    </w:p>
    <w:p w14:paraId="6484C026"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SPNS2</w:t>
      </w:r>
    </w:p>
    <w:p w14:paraId="53CC5C0D"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SRSF7</w:t>
      </w:r>
    </w:p>
    <w:p w14:paraId="61F44E4A"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STAG2</w:t>
      </w:r>
    </w:p>
    <w:p w14:paraId="746C587A"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STRC</w:t>
      </w:r>
    </w:p>
    <w:p w14:paraId="7B8B3A3A"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SUCLA2</w:t>
      </w:r>
    </w:p>
    <w:p w14:paraId="2745B14B"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SUCLG1</w:t>
      </w:r>
    </w:p>
    <w:p w14:paraId="37AF4537"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SUN1</w:t>
      </w:r>
    </w:p>
    <w:p w14:paraId="59FF26F2"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SYNE4</w:t>
      </w:r>
    </w:p>
    <w:p w14:paraId="2C85F532"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TAOK1</w:t>
      </w:r>
    </w:p>
    <w:p w14:paraId="2A1C4C7E"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TBC1D24</w:t>
      </w:r>
    </w:p>
    <w:p w14:paraId="1AAF42A3"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TBL1X</w:t>
      </w:r>
    </w:p>
    <w:p w14:paraId="509C17EB"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TBL1Y</w:t>
      </w:r>
    </w:p>
    <w:p w14:paraId="0F4E6EC3"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TBX1</w:t>
      </w:r>
    </w:p>
    <w:p w14:paraId="4EFBE0E4"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TBX2</w:t>
      </w:r>
    </w:p>
    <w:p w14:paraId="2FEF718E"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TBX22</w:t>
      </w:r>
    </w:p>
    <w:p w14:paraId="0FE42F8D"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TBX4</w:t>
      </w:r>
    </w:p>
    <w:p w14:paraId="4000FB54"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TCF21</w:t>
      </w:r>
    </w:p>
    <w:p w14:paraId="00B6ADD2"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TCIRG1</w:t>
      </w:r>
    </w:p>
    <w:p w14:paraId="7B36FEC4"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TCOF1</w:t>
      </w:r>
    </w:p>
    <w:p w14:paraId="07D8AF3A"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TECTA</w:t>
      </w:r>
    </w:p>
    <w:p w14:paraId="1EC6F30D"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TECTB</w:t>
      </w:r>
    </w:p>
    <w:p w14:paraId="51670F4A"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TFAP2A</w:t>
      </w:r>
    </w:p>
    <w:p w14:paraId="79C2745A"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TFB1M</w:t>
      </w:r>
    </w:p>
    <w:p w14:paraId="33F6A52B"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TGFB1</w:t>
      </w:r>
    </w:p>
    <w:p w14:paraId="182B41DC"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TIMM8A</w:t>
      </w:r>
    </w:p>
    <w:p w14:paraId="4E8A433A"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TIMM8B</w:t>
      </w:r>
    </w:p>
    <w:p w14:paraId="2941EBA7"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TJP2</w:t>
      </w:r>
    </w:p>
    <w:p w14:paraId="60FA2881"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TK2</w:t>
      </w:r>
    </w:p>
    <w:p w14:paraId="77F0B799"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TLR10</w:t>
      </w:r>
    </w:p>
    <w:p w14:paraId="68C06782"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TMC1</w:t>
      </w:r>
    </w:p>
    <w:p w14:paraId="384FDB0A"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TMC2</w:t>
      </w:r>
    </w:p>
    <w:p w14:paraId="6A92EF4A"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TMEM126A</w:t>
      </w:r>
    </w:p>
    <w:p w14:paraId="21F2CFDD"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TMEM132E</w:t>
      </w:r>
    </w:p>
    <w:p w14:paraId="7B1D0CED"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TMEM164</w:t>
      </w:r>
    </w:p>
    <w:p w14:paraId="2485D06B"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TMIE</w:t>
      </w:r>
    </w:p>
    <w:p w14:paraId="3C995723"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TMPRSS3</w:t>
      </w:r>
    </w:p>
    <w:p w14:paraId="61B0B161"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TMPRSS4</w:t>
      </w:r>
    </w:p>
    <w:p w14:paraId="5291C402"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TMPRSS5</w:t>
      </w:r>
    </w:p>
    <w:p w14:paraId="3D195E8A"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TMTC2</w:t>
      </w:r>
    </w:p>
    <w:p w14:paraId="114C977F"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TNC</w:t>
      </w:r>
    </w:p>
    <w:p w14:paraId="425CA1ED"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TNFRSF11B</w:t>
      </w:r>
    </w:p>
    <w:p w14:paraId="76BCE32D"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TNFSF11</w:t>
      </w:r>
    </w:p>
    <w:p w14:paraId="47642CA2"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TPCN2</w:t>
      </w:r>
    </w:p>
    <w:p w14:paraId="69112348" w14:textId="77777777" w:rsidR="00D2797D" w:rsidRPr="00454F17" w:rsidRDefault="00D2797D" w:rsidP="00D2797D">
      <w:pPr>
        <w:rPr>
          <w:rFonts w:cstheme="minorHAnsi"/>
          <w:i/>
          <w:iCs/>
          <w:sz w:val="22"/>
          <w:szCs w:val="22"/>
          <w:lang w:val="de-DE"/>
        </w:rPr>
      </w:pPr>
      <w:r w:rsidRPr="00454F17">
        <w:rPr>
          <w:rFonts w:cstheme="minorHAnsi"/>
          <w:i/>
          <w:iCs/>
          <w:sz w:val="22"/>
          <w:szCs w:val="22"/>
          <w:lang w:val="de-DE"/>
        </w:rPr>
        <w:t>TPO</w:t>
      </w:r>
    </w:p>
    <w:p w14:paraId="51837897" w14:textId="77777777" w:rsidR="00D2797D" w:rsidRPr="00454F17" w:rsidRDefault="00D2797D" w:rsidP="00D2797D">
      <w:pPr>
        <w:rPr>
          <w:rFonts w:cstheme="minorHAnsi"/>
          <w:i/>
          <w:iCs/>
          <w:sz w:val="22"/>
          <w:szCs w:val="22"/>
          <w:lang w:val="de-DE"/>
        </w:rPr>
      </w:pPr>
      <w:r w:rsidRPr="00454F17">
        <w:rPr>
          <w:rFonts w:cstheme="minorHAnsi"/>
          <w:i/>
          <w:iCs/>
          <w:sz w:val="22"/>
          <w:szCs w:val="22"/>
          <w:lang w:val="de-DE"/>
        </w:rPr>
        <w:t>TPRN</w:t>
      </w:r>
    </w:p>
    <w:p w14:paraId="3BB6273A" w14:textId="77777777" w:rsidR="00D2797D" w:rsidRPr="00454F17" w:rsidRDefault="00D2797D" w:rsidP="00D2797D">
      <w:pPr>
        <w:rPr>
          <w:rFonts w:cstheme="minorHAnsi"/>
          <w:i/>
          <w:iCs/>
          <w:sz w:val="22"/>
          <w:szCs w:val="22"/>
          <w:lang w:val="de-DE"/>
        </w:rPr>
      </w:pPr>
      <w:r w:rsidRPr="00454F17">
        <w:rPr>
          <w:rFonts w:cstheme="minorHAnsi"/>
          <w:i/>
          <w:iCs/>
          <w:sz w:val="22"/>
          <w:szCs w:val="22"/>
          <w:lang w:val="de-DE"/>
        </w:rPr>
        <w:t>TRAM2</w:t>
      </w:r>
    </w:p>
    <w:p w14:paraId="560BA4E6" w14:textId="77777777" w:rsidR="00D2797D" w:rsidRPr="00454F17" w:rsidRDefault="00D2797D" w:rsidP="00D2797D">
      <w:pPr>
        <w:rPr>
          <w:rFonts w:cstheme="minorHAnsi"/>
          <w:i/>
          <w:iCs/>
          <w:sz w:val="22"/>
          <w:szCs w:val="22"/>
          <w:lang w:val="de-DE"/>
        </w:rPr>
      </w:pPr>
      <w:r w:rsidRPr="00454F17">
        <w:rPr>
          <w:rFonts w:cstheme="minorHAnsi"/>
          <w:i/>
          <w:iCs/>
          <w:sz w:val="22"/>
          <w:szCs w:val="22"/>
          <w:lang w:val="de-DE"/>
        </w:rPr>
        <w:t>TRIOBP</w:t>
      </w:r>
    </w:p>
    <w:p w14:paraId="17C1FAAD" w14:textId="77777777" w:rsidR="00D2797D" w:rsidRPr="00454F17" w:rsidRDefault="00D2797D" w:rsidP="00D2797D">
      <w:pPr>
        <w:rPr>
          <w:rFonts w:cstheme="minorHAnsi"/>
          <w:i/>
          <w:iCs/>
          <w:sz w:val="22"/>
          <w:szCs w:val="22"/>
          <w:lang w:val="de-DE"/>
        </w:rPr>
      </w:pPr>
      <w:r w:rsidRPr="00454F17">
        <w:rPr>
          <w:rFonts w:cstheme="minorHAnsi"/>
          <w:i/>
          <w:iCs/>
          <w:sz w:val="22"/>
          <w:szCs w:val="22"/>
          <w:lang w:val="de-DE"/>
        </w:rPr>
        <w:t>TRMU</w:t>
      </w:r>
    </w:p>
    <w:p w14:paraId="07BA80A3" w14:textId="77777777" w:rsidR="00D2797D" w:rsidRPr="00454F17" w:rsidRDefault="00D2797D" w:rsidP="00D2797D">
      <w:pPr>
        <w:rPr>
          <w:rFonts w:cstheme="minorHAnsi"/>
          <w:i/>
          <w:iCs/>
          <w:sz w:val="22"/>
          <w:szCs w:val="22"/>
          <w:lang w:val="de-DE"/>
        </w:rPr>
      </w:pPr>
      <w:r w:rsidRPr="00454F17">
        <w:rPr>
          <w:rFonts w:cstheme="minorHAnsi"/>
          <w:i/>
          <w:iCs/>
          <w:sz w:val="22"/>
          <w:szCs w:val="22"/>
          <w:lang w:val="de-DE"/>
        </w:rPr>
        <w:t>TRPM2</w:t>
      </w:r>
    </w:p>
    <w:p w14:paraId="18E5B320"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TRPV4</w:t>
      </w:r>
    </w:p>
    <w:p w14:paraId="3F159829"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TRRAP</w:t>
      </w:r>
    </w:p>
    <w:p w14:paraId="3A7B25F3"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TSFM</w:t>
      </w:r>
    </w:p>
    <w:p w14:paraId="216BB8F1"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TSHZ1</w:t>
      </w:r>
    </w:p>
    <w:p w14:paraId="3CA2AAFA"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TSPEAR</w:t>
      </w:r>
    </w:p>
    <w:p w14:paraId="4785FFDA"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TUBB4B</w:t>
      </w:r>
    </w:p>
    <w:p w14:paraId="7AB52F86"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TWIST1</w:t>
      </w:r>
    </w:p>
    <w:p w14:paraId="13ED2603"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TWNK</w:t>
      </w:r>
    </w:p>
    <w:p w14:paraId="0BD7FE29"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TYR</w:t>
      </w:r>
    </w:p>
    <w:p w14:paraId="783E1FCA"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UBE3B</w:t>
      </w:r>
    </w:p>
    <w:p w14:paraId="025691BB"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UBR1</w:t>
      </w:r>
    </w:p>
    <w:p w14:paraId="4E216476"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USH1C</w:t>
      </w:r>
    </w:p>
    <w:p w14:paraId="7217DF2E"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USH1G</w:t>
      </w:r>
    </w:p>
    <w:p w14:paraId="18D9D02A"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USH2A</w:t>
      </w:r>
    </w:p>
    <w:p w14:paraId="771396D3"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USP42</w:t>
      </w:r>
    </w:p>
    <w:p w14:paraId="458E0600"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USP48</w:t>
      </w:r>
    </w:p>
    <w:p w14:paraId="748916D2"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VPS13B</w:t>
      </w:r>
    </w:p>
    <w:p w14:paraId="4A3D7AE9"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VPS33B</w:t>
      </w:r>
    </w:p>
    <w:p w14:paraId="33A129F7"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WBP2</w:t>
      </w:r>
    </w:p>
    <w:p w14:paraId="48D3C318"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WFS1</w:t>
      </w:r>
    </w:p>
    <w:p w14:paraId="7EF04BCD"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WHRN</w:t>
      </w:r>
    </w:p>
    <w:p w14:paraId="639900BD"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XYLT2</w:t>
      </w:r>
    </w:p>
    <w:p w14:paraId="7FBE49DE"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YAP1</w:t>
      </w:r>
    </w:p>
    <w:p w14:paraId="4224C97A"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YWHAE</w:t>
      </w:r>
    </w:p>
    <w:p w14:paraId="185222AB"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ZAN</w:t>
      </w:r>
    </w:p>
    <w:p w14:paraId="2208A954"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ZCCHC14</w:t>
      </w:r>
    </w:p>
    <w:p w14:paraId="4154BFA0" w14:textId="77777777" w:rsidR="00D2797D" w:rsidRPr="00454F17" w:rsidRDefault="00D2797D" w:rsidP="00D2797D">
      <w:pPr>
        <w:rPr>
          <w:rFonts w:cstheme="minorHAnsi"/>
          <w:i/>
          <w:iCs/>
          <w:sz w:val="22"/>
          <w:szCs w:val="22"/>
          <w:lang w:val="en-US"/>
        </w:rPr>
      </w:pPr>
      <w:r w:rsidRPr="00454F17">
        <w:rPr>
          <w:rFonts w:cstheme="minorHAnsi"/>
          <w:i/>
          <w:iCs/>
          <w:sz w:val="22"/>
          <w:szCs w:val="22"/>
          <w:lang w:val="en-US"/>
        </w:rPr>
        <w:t>ZNF469</w:t>
      </w:r>
    </w:p>
    <w:p w14:paraId="4489F9EE" w14:textId="77777777" w:rsidR="00454F17" w:rsidRPr="00454F17" w:rsidRDefault="00D2797D" w:rsidP="00D2797D">
      <w:pPr>
        <w:rPr>
          <w:rFonts w:cstheme="minorHAnsi"/>
          <w:i/>
          <w:iCs/>
          <w:sz w:val="22"/>
          <w:szCs w:val="22"/>
          <w:lang w:val="en-US"/>
        </w:rPr>
      </w:pPr>
      <w:r w:rsidRPr="00454F17">
        <w:rPr>
          <w:rFonts w:cstheme="minorHAnsi"/>
          <w:i/>
          <w:iCs/>
          <w:sz w:val="22"/>
          <w:szCs w:val="22"/>
          <w:lang w:val="en-US"/>
        </w:rPr>
        <w:t>ZNF664</w:t>
      </w:r>
    </w:p>
    <w:p w14:paraId="04C07200" w14:textId="77777777" w:rsidR="00454F17" w:rsidRDefault="00454F17" w:rsidP="00D2797D">
      <w:pPr>
        <w:rPr>
          <w:rFonts w:cstheme="minorHAnsi"/>
          <w:i/>
          <w:iCs/>
          <w:sz w:val="22"/>
          <w:szCs w:val="22"/>
          <w:lang w:val="en-US"/>
        </w:rPr>
        <w:sectPr w:rsidR="00454F17" w:rsidSect="000672BD">
          <w:type w:val="continuous"/>
          <w:pgSz w:w="16840" w:h="11900" w:orient="landscape"/>
          <w:pgMar w:top="1440" w:right="1440" w:bottom="1440" w:left="1440" w:header="708" w:footer="708" w:gutter="0"/>
          <w:cols w:num="10" w:space="85"/>
          <w:docGrid w:linePitch="360"/>
        </w:sectPr>
      </w:pPr>
    </w:p>
    <w:p w14:paraId="6B483B3C" w14:textId="77777777" w:rsidR="00D2797D" w:rsidRDefault="00D2797D" w:rsidP="00D2797D">
      <w:pPr>
        <w:rPr>
          <w:rFonts w:cstheme="minorHAnsi"/>
          <w:i/>
          <w:iCs/>
          <w:sz w:val="22"/>
          <w:szCs w:val="22"/>
          <w:lang w:val="en-US"/>
        </w:rPr>
      </w:pPr>
    </w:p>
    <w:p w14:paraId="7F4D145B" w14:textId="77777777" w:rsidR="00675171" w:rsidRDefault="00675171" w:rsidP="00D2797D">
      <w:pPr>
        <w:rPr>
          <w:rFonts w:cstheme="minorHAnsi"/>
          <w:i/>
          <w:iCs/>
          <w:sz w:val="22"/>
          <w:szCs w:val="22"/>
          <w:lang w:val="en-US"/>
        </w:rPr>
      </w:pPr>
    </w:p>
    <w:p w14:paraId="2940AEA9" w14:textId="77777777" w:rsidR="00675171" w:rsidRDefault="00675171" w:rsidP="00D2797D">
      <w:pPr>
        <w:rPr>
          <w:rFonts w:cstheme="minorHAnsi"/>
          <w:i/>
          <w:iCs/>
          <w:sz w:val="22"/>
          <w:szCs w:val="22"/>
          <w:lang w:val="en-US"/>
        </w:rPr>
      </w:pPr>
    </w:p>
    <w:p w14:paraId="16710289" w14:textId="77777777" w:rsidR="00675171" w:rsidRDefault="00675171" w:rsidP="00D2797D">
      <w:pPr>
        <w:rPr>
          <w:rFonts w:cstheme="minorHAnsi"/>
          <w:i/>
          <w:iCs/>
          <w:sz w:val="22"/>
          <w:szCs w:val="22"/>
          <w:lang w:val="en-US"/>
        </w:rPr>
      </w:pPr>
    </w:p>
    <w:p w14:paraId="71D70FC5" w14:textId="77777777" w:rsidR="00675171" w:rsidRDefault="00675171" w:rsidP="00D2797D">
      <w:pPr>
        <w:rPr>
          <w:rFonts w:cstheme="minorHAnsi"/>
          <w:i/>
          <w:iCs/>
          <w:sz w:val="22"/>
          <w:szCs w:val="22"/>
          <w:lang w:val="en-US"/>
        </w:rPr>
      </w:pPr>
    </w:p>
    <w:p w14:paraId="1FB62D02" w14:textId="17F9A452" w:rsidR="00C75BBF" w:rsidRDefault="00C75BBF" w:rsidP="00D2797D">
      <w:pPr>
        <w:rPr>
          <w:rFonts w:cstheme="minorHAnsi"/>
          <w:i/>
          <w:iCs/>
          <w:sz w:val="22"/>
          <w:szCs w:val="22"/>
          <w:lang w:val="en-US"/>
        </w:rPr>
      </w:pPr>
    </w:p>
    <w:p w14:paraId="7FA3CBF5" w14:textId="68974F63" w:rsidR="00C75BBF" w:rsidRDefault="00C75BBF" w:rsidP="00C75BBF">
      <w:pPr>
        <w:rPr>
          <w:rFonts w:ascii="Calibri" w:hAnsi="Calibri" w:cs="Calibri"/>
          <w:sz w:val="22"/>
          <w:szCs w:val="22"/>
        </w:rPr>
      </w:pPr>
      <w:r w:rsidRPr="00EE04F0">
        <w:rPr>
          <w:rFonts w:ascii="Calibri" w:hAnsi="Calibri" w:cs="Calibri"/>
          <w:b/>
          <w:bCs/>
          <w:sz w:val="22"/>
          <w:szCs w:val="22"/>
        </w:rPr>
        <w:t>Supplementa</w:t>
      </w:r>
      <w:r w:rsidR="0091577C">
        <w:rPr>
          <w:rFonts w:ascii="Calibri" w:hAnsi="Calibri" w:cs="Calibri"/>
          <w:b/>
          <w:bCs/>
          <w:sz w:val="22"/>
          <w:szCs w:val="22"/>
        </w:rPr>
        <w:t>ry</w:t>
      </w:r>
      <w:r w:rsidRPr="00EE04F0">
        <w:rPr>
          <w:rFonts w:ascii="Calibri" w:hAnsi="Calibri" w:cs="Calibri"/>
          <w:b/>
          <w:bCs/>
          <w:sz w:val="22"/>
          <w:szCs w:val="22"/>
        </w:rPr>
        <w:t xml:space="preserve"> Table S</w:t>
      </w:r>
      <w:r>
        <w:rPr>
          <w:rFonts w:ascii="Calibri" w:hAnsi="Calibri" w:cs="Calibri"/>
          <w:b/>
          <w:bCs/>
          <w:sz w:val="22"/>
          <w:szCs w:val="22"/>
        </w:rPr>
        <w:t>3</w:t>
      </w:r>
      <w:r w:rsidRPr="00EE04F0">
        <w:rPr>
          <w:rFonts w:ascii="Calibri" w:hAnsi="Calibri" w:cs="Calibri"/>
          <w:b/>
          <w:bCs/>
          <w:sz w:val="22"/>
          <w:szCs w:val="22"/>
        </w:rPr>
        <w:t xml:space="preserve">: </w:t>
      </w:r>
      <w:r w:rsidRPr="00EE04F0">
        <w:rPr>
          <w:rFonts w:ascii="Calibri" w:hAnsi="Calibri" w:cs="Calibri"/>
          <w:sz w:val="22"/>
          <w:szCs w:val="22"/>
        </w:rPr>
        <w:t>Sequences of</w:t>
      </w:r>
      <w:r w:rsidRPr="00EE04F0">
        <w:rPr>
          <w:rFonts w:ascii="Calibri" w:hAnsi="Calibri" w:cs="Calibri"/>
          <w:b/>
          <w:bCs/>
          <w:sz w:val="22"/>
          <w:szCs w:val="22"/>
        </w:rPr>
        <w:t xml:space="preserve"> </w:t>
      </w:r>
      <w:r w:rsidRPr="00EE04F0">
        <w:rPr>
          <w:rFonts w:ascii="Calibri" w:hAnsi="Calibri" w:cs="Calibri"/>
          <w:sz w:val="22"/>
          <w:szCs w:val="22"/>
        </w:rPr>
        <w:t xml:space="preserve">mutagenesis primers </w:t>
      </w:r>
    </w:p>
    <w:p w14:paraId="49D47588" w14:textId="77777777" w:rsidR="00C75BBF" w:rsidRPr="00EE04F0" w:rsidRDefault="00C75BBF" w:rsidP="00C75BBF">
      <w:pPr>
        <w:rPr>
          <w:rFonts w:ascii="Calibri" w:hAnsi="Calibri" w:cs="Calibri"/>
          <w:sz w:val="22"/>
          <w:szCs w:val="22"/>
        </w:rPr>
      </w:pPr>
    </w:p>
    <w:tbl>
      <w:tblPr>
        <w:tblStyle w:val="Mriekatabuky"/>
        <w:tblW w:w="13892" w:type="dxa"/>
        <w:tblInd w:w="-5" w:type="dxa"/>
        <w:tblLayout w:type="fixed"/>
        <w:tblLook w:val="04A0" w:firstRow="1" w:lastRow="0" w:firstColumn="1" w:lastColumn="0" w:noHBand="0" w:noVBand="1"/>
      </w:tblPr>
      <w:tblGrid>
        <w:gridCol w:w="2243"/>
        <w:gridCol w:w="5695"/>
        <w:gridCol w:w="5954"/>
      </w:tblGrid>
      <w:tr w:rsidR="00C75BBF" w:rsidRPr="00675171" w14:paraId="6C39F4BD" w14:textId="77777777" w:rsidTr="000A5DC4">
        <w:tc>
          <w:tcPr>
            <w:tcW w:w="2243" w:type="dxa"/>
            <w:vMerge w:val="restart"/>
            <w:vAlign w:val="center"/>
          </w:tcPr>
          <w:p w14:paraId="76ADC23D" w14:textId="77777777" w:rsidR="00C75BBF" w:rsidRPr="00675171" w:rsidRDefault="00C75BBF" w:rsidP="000A5DC4">
            <w:pPr>
              <w:rPr>
                <w:rFonts w:ascii="Calibri" w:hAnsi="Calibri" w:cs="Calibri"/>
                <w:b/>
                <w:bCs/>
                <w:i/>
                <w:iCs/>
                <w:sz w:val="20"/>
                <w:szCs w:val="20"/>
              </w:rPr>
            </w:pPr>
            <w:r w:rsidRPr="00675171">
              <w:rPr>
                <w:rFonts w:ascii="Calibri" w:hAnsi="Calibri" w:cs="Calibri"/>
                <w:b/>
                <w:bCs/>
                <w:i/>
                <w:iCs/>
                <w:sz w:val="20"/>
                <w:szCs w:val="20"/>
              </w:rPr>
              <w:t>SLC26A4</w:t>
            </w:r>
            <w:r w:rsidRPr="00675171">
              <w:rPr>
                <w:rFonts w:ascii="Calibri" w:hAnsi="Calibri" w:cs="Calibri"/>
                <w:b/>
                <w:bCs/>
                <w:sz w:val="20"/>
                <w:szCs w:val="20"/>
              </w:rPr>
              <w:t xml:space="preserve"> variant</w:t>
            </w:r>
          </w:p>
        </w:tc>
        <w:tc>
          <w:tcPr>
            <w:tcW w:w="11649" w:type="dxa"/>
            <w:gridSpan w:val="2"/>
          </w:tcPr>
          <w:p w14:paraId="03018437" w14:textId="77777777" w:rsidR="00C75BBF" w:rsidRPr="00675171" w:rsidRDefault="00C75BBF" w:rsidP="000A5DC4">
            <w:pPr>
              <w:jc w:val="center"/>
              <w:rPr>
                <w:rFonts w:ascii="Calibri" w:hAnsi="Calibri" w:cs="Calibri"/>
                <w:b/>
                <w:bCs/>
                <w:sz w:val="20"/>
                <w:szCs w:val="20"/>
              </w:rPr>
            </w:pPr>
            <w:r w:rsidRPr="00675171">
              <w:rPr>
                <w:rFonts w:ascii="Calibri" w:hAnsi="Calibri" w:cs="Calibri"/>
                <w:b/>
                <w:bCs/>
                <w:sz w:val="20"/>
                <w:szCs w:val="20"/>
              </w:rPr>
              <w:t>Primer sequence</w:t>
            </w:r>
          </w:p>
        </w:tc>
      </w:tr>
      <w:tr w:rsidR="00C75BBF" w:rsidRPr="00675171" w14:paraId="1CEDBBD2" w14:textId="77777777" w:rsidTr="000A5DC4">
        <w:tc>
          <w:tcPr>
            <w:tcW w:w="2243" w:type="dxa"/>
            <w:vMerge/>
          </w:tcPr>
          <w:p w14:paraId="066EF0CD" w14:textId="77777777" w:rsidR="00C75BBF" w:rsidRPr="00675171" w:rsidRDefault="00C75BBF" w:rsidP="000A5DC4">
            <w:pPr>
              <w:rPr>
                <w:rFonts w:ascii="Calibri" w:hAnsi="Calibri" w:cs="Calibri"/>
                <w:b/>
                <w:bCs/>
                <w:sz w:val="20"/>
                <w:szCs w:val="20"/>
              </w:rPr>
            </w:pPr>
          </w:p>
        </w:tc>
        <w:tc>
          <w:tcPr>
            <w:tcW w:w="5695" w:type="dxa"/>
          </w:tcPr>
          <w:p w14:paraId="69188F82" w14:textId="77777777" w:rsidR="00C75BBF" w:rsidRPr="00675171" w:rsidRDefault="00C75BBF" w:rsidP="000A5DC4">
            <w:pPr>
              <w:rPr>
                <w:rFonts w:ascii="Calibri" w:hAnsi="Calibri" w:cs="Calibri"/>
                <w:b/>
                <w:bCs/>
                <w:sz w:val="20"/>
                <w:szCs w:val="20"/>
              </w:rPr>
            </w:pPr>
            <w:r w:rsidRPr="00675171">
              <w:rPr>
                <w:rFonts w:ascii="Calibri" w:hAnsi="Calibri" w:cs="Calibri"/>
                <w:b/>
                <w:bCs/>
                <w:sz w:val="20"/>
                <w:szCs w:val="20"/>
              </w:rPr>
              <w:t>Forward 5' - 3'</w:t>
            </w:r>
          </w:p>
        </w:tc>
        <w:tc>
          <w:tcPr>
            <w:tcW w:w="5954" w:type="dxa"/>
          </w:tcPr>
          <w:p w14:paraId="6E46606A" w14:textId="77777777" w:rsidR="00C75BBF" w:rsidRPr="00675171" w:rsidRDefault="00C75BBF" w:rsidP="000A5DC4">
            <w:pPr>
              <w:rPr>
                <w:rFonts w:ascii="Calibri" w:hAnsi="Calibri" w:cs="Calibri"/>
                <w:b/>
                <w:bCs/>
                <w:sz w:val="20"/>
                <w:szCs w:val="20"/>
              </w:rPr>
            </w:pPr>
            <w:r w:rsidRPr="00675171">
              <w:rPr>
                <w:rFonts w:ascii="Calibri" w:hAnsi="Calibri" w:cs="Calibri"/>
                <w:b/>
                <w:bCs/>
                <w:sz w:val="20"/>
                <w:szCs w:val="20"/>
              </w:rPr>
              <w:t>Reverse 5' - 3'</w:t>
            </w:r>
          </w:p>
        </w:tc>
      </w:tr>
      <w:tr w:rsidR="00C75BBF" w:rsidRPr="00675171" w14:paraId="4B06698A" w14:textId="77777777" w:rsidTr="000A5DC4">
        <w:tc>
          <w:tcPr>
            <w:tcW w:w="2243" w:type="dxa"/>
          </w:tcPr>
          <w:p w14:paraId="674B1DC3" w14:textId="77777777" w:rsidR="00C75BBF" w:rsidRPr="00675171" w:rsidRDefault="00C75BBF" w:rsidP="000A5DC4">
            <w:pPr>
              <w:rPr>
                <w:rFonts w:ascii="Calibri" w:hAnsi="Calibri" w:cs="Calibri"/>
                <w:b/>
                <w:bCs/>
                <w:i/>
                <w:iCs/>
                <w:sz w:val="20"/>
                <w:szCs w:val="20"/>
              </w:rPr>
            </w:pPr>
            <w:r w:rsidRPr="00675171">
              <w:rPr>
                <w:rFonts w:ascii="Calibri" w:hAnsi="Calibri" w:cs="Calibri"/>
                <w:b/>
                <w:bCs/>
                <w:i/>
                <w:iCs/>
                <w:sz w:val="20"/>
                <w:szCs w:val="20"/>
              </w:rPr>
              <w:t>c.140G&gt;A</w:t>
            </w:r>
            <w:r w:rsidRPr="00675171">
              <w:rPr>
                <w:rFonts w:ascii="Calibri" w:hAnsi="Calibri" w:cs="Calibri"/>
                <w:b/>
                <w:bCs/>
                <w:sz w:val="20"/>
                <w:szCs w:val="20"/>
              </w:rPr>
              <w:t xml:space="preserve"> (p.R47Q)</w:t>
            </w:r>
          </w:p>
        </w:tc>
        <w:tc>
          <w:tcPr>
            <w:tcW w:w="5695" w:type="dxa"/>
          </w:tcPr>
          <w:p w14:paraId="47C19DB4" w14:textId="77777777" w:rsidR="00C75BBF" w:rsidRPr="00675171" w:rsidRDefault="00C75BBF" w:rsidP="000A5DC4">
            <w:pPr>
              <w:rPr>
                <w:rFonts w:ascii="Calibri" w:hAnsi="Calibri" w:cs="Calibri"/>
                <w:caps/>
                <w:sz w:val="20"/>
                <w:szCs w:val="20"/>
              </w:rPr>
            </w:pPr>
            <w:r w:rsidRPr="00675171">
              <w:rPr>
                <w:rFonts w:ascii="Calibri" w:hAnsi="Calibri" w:cs="Calibri"/>
                <w:caps/>
                <w:sz w:val="20"/>
                <w:szCs w:val="20"/>
              </w:rPr>
              <w:t xml:space="preserve">gcc agg ctc tcc tgc agc gtc ttg c </w:t>
            </w:r>
          </w:p>
        </w:tc>
        <w:tc>
          <w:tcPr>
            <w:tcW w:w="5954" w:type="dxa"/>
          </w:tcPr>
          <w:p w14:paraId="69CBD064" w14:textId="77777777" w:rsidR="00C75BBF" w:rsidRPr="00675171" w:rsidRDefault="00C75BBF" w:rsidP="000A5DC4">
            <w:pPr>
              <w:rPr>
                <w:rFonts w:ascii="Calibri" w:hAnsi="Calibri" w:cs="Calibri"/>
                <w:caps/>
                <w:sz w:val="20"/>
                <w:szCs w:val="20"/>
              </w:rPr>
            </w:pPr>
            <w:r w:rsidRPr="00675171">
              <w:rPr>
                <w:rFonts w:ascii="Calibri" w:hAnsi="Calibri" w:cs="Calibri"/>
                <w:caps/>
                <w:sz w:val="20"/>
                <w:szCs w:val="20"/>
              </w:rPr>
              <w:t xml:space="preserve">gca aga cgc tgc agg aga gcc tgg c </w:t>
            </w:r>
          </w:p>
        </w:tc>
      </w:tr>
      <w:tr w:rsidR="00C75BBF" w:rsidRPr="00675171" w14:paraId="00CEE06A" w14:textId="77777777" w:rsidTr="000A5DC4">
        <w:tc>
          <w:tcPr>
            <w:tcW w:w="2243" w:type="dxa"/>
          </w:tcPr>
          <w:p w14:paraId="500BAB79" w14:textId="77777777" w:rsidR="00C75BBF" w:rsidRPr="00675171" w:rsidRDefault="00C75BBF" w:rsidP="000A5DC4">
            <w:pPr>
              <w:rPr>
                <w:rFonts w:ascii="Calibri" w:hAnsi="Calibri" w:cs="Calibri"/>
                <w:b/>
                <w:bCs/>
                <w:i/>
                <w:iCs/>
                <w:sz w:val="20"/>
                <w:szCs w:val="20"/>
              </w:rPr>
            </w:pPr>
            <w:r w:rsidRPr="00675171">
              <w:rPr>
                <w:rFonts w:ascii="Calibri" w:hAnsi="Calibri" w:cs="Calibri"/>
                <w:b/>
                <w:bCs/>
                <w:i/>
                <w:iCs/>
                <w:sz w:val="20"/>
                <w:szCs w:val="20"/>
              </w:rPr>
              <w:t xml:space="preserve">c.415G&gt;A </w:t>
            </w:r>
            <w:r w:rsidRPr="00675171">
              <w:rPr>
                <w:rFonts w:ascii="Calibri" w:hAnsi="Calibri" w:cs="Calibri"/>
                <w:b/>
                <w:bCs/>
                <w:sz w:val="20"/>
                <w:szCs w:val="20"/>
              </w:rPr>
              <w:t>(p.G139R)</w:t>
            </w:r>
          </w:p>
        </w:tc>
        <w:tc>
          <w:tcPr>
            <w:tcW w:w="5695" w:type="dxa"/>
          </w:tcPr>
          <w:p w14:paraId="6ABE20B7" w14:textId="77777777" w:rsidR="00C75BBF" w:rsidRPr="00675171" w:rsidRDefault="00C75BBF" w:rsidP="000A5DC4">
            <w:pPr>
              <w:rPr>
                <w:rFonts w:ascii="Calibri" w:hAnsi="Calibri" w:cs="Calibri"/>
                <w:caps/>
                <w:sz w:val="20"/>
                <w:szCs w:val="20"/>
              </w:rPr>
            </w:pPr>
            <w:r w:rsidRPr="00675171">
              <w:rPr>
                <w:rFonts w:ascii="Calibri" w:hAnsi="Calibri" w:cs="Calibri"/>
                <w:caps/>
                <w:sz w:val="20"/>
                <w:szCs w:val="20"/>
              </w:rPr>
              <w:t>cac tgg aaa agg tct aac tga gat atg tct tga tgt tcc aa</w:t>
            </w:r>
          </w:p>
        </w:tc>
        <w:tc>
          <w:tcPr>
            <w:tcW w:w="5954" w:type="dxa"/>
          </w:tcPr>
          <w:p w14:paraId="1AF9EB91" w14:textId="77777777" w:rsidR="00C75BBF" w:rsidRPr="00675171" w:rsidRDefault="00C75BBF" w:rsidP="000A5DC4">
            <w:pPr>
              <w:rPr>
                <w:rFonts w:ascii="Calibri" w:hAnsi="Calibri" w:cs="Calibri"/>
                <w:caps/>
                <w:sz w:val="20"/>
                <w:szCs w:val="20"/>
              </w:rPr>
            </w:pPr>
            <w:r w:rsidRPr="00675171">
              <w:rPr>
                <w:rFonts w:ascii="Calibri" w:hAnsi="Calibri" w:cs="Calibri"/>
                <w:caps/>
                <w:sz w:val="20"/>
                <w:szCs w:val="20"/>
              </w:rPr>
              <w:t>ttg gaa cat caa gac ata tct cag tta gac ctt ttc cag tg</w:t>
            </w:r>
          </w:p>
        </w:tc>
      </w:tr>
      <w:tr w:rsidR="00C75BBF" w:rsidRPr="00675171" w14:paraId="0745EE86" w14:textId="77777777" w:rsidTr="000A5DC4">
        <w:tc>
          <w:tcPr>
            <w:tcW w:w="2243" w:type="dxa"/>
          </w:tcPr>
          <w:p w14:paraId="1B83E19B" w14:textId="77777777" w:rsidR="00C75BBF" w:rsidRPr="00675171" w:rsidRDefault="00C75BBF" w:rsidP="000A5DC4">
            <w:pPr>
              <w:rPr>
                <w:rFonts w:ascii="Calibri" w:hAnsi="Calibri" w:cs="Calibri"/>
                <w:b/>
                <w:bCs/>
                <w:i/>
                <w:iCs/>
                <w:sz w:val="20"/>
                <w:szCs w:val="20"/>
              </w:rPr>
            </w:pPr>
            <w:r w:rsidRPr="00675171">
              <w:rPr>
                <w:rFonts w:ascii="Calibri" w:hAnsi="Calibri" w:cs="Calibri"/>
                <w:b/>
                <w:bCs/>
                <w:i/>
                <w:iCs/>
                <w:sz w:val="20"/>
                <w:szCs w:val="20"/>
              </w:rPr>
              <w:t>c.441G&gt;A</w:t>
            </w:r>
            <w:r w:rsidRPr="00675171">
              <w:rPr>
                <w:rFonts w:ascii="Calibri" w:hAnsi="Calibri" w:cs="Calibri"/>
                <w:b/>
                <w:bCs/>
                <w:sz w:val="20"/>
                <w:szCs w:val="20"/>
              </w:rPr>
              <w:t xml:space="preserve"> (p.M147I)</w:t>
            </w:r>
          </w:p>
        </w:tc>
        <w:tc>
          <w:tcPr>
            <w:tcW w:w="5695" w:type="dxa"/>
          </w:tcPr>
          <w:p w14:paraId="2D72B966" w14:textId="77777777" w:rsidR="00C75BBF" w:rsidRPr="00675171" w:rsidRDefault="00C75BBF" w:rsidP="000A5DC4">
            <w:pPr>
              <w:rPr>
                <w:rFonts w:ascii="Calibri" w:hAnsi="Calibri" w:cs="Calibri"/>
                <w:caps/>
                <w:sz w:val="20"/>
                <w:szCs w:val="20"/>
              </w:rPr>
            </w:pPr>
            <w:r w:rsidRPr="00675171">
              <w:rPr>
                <w:rFonts w:ascii="Calibri" w:hAnsi="Calibri" w:cs="Calibri"/>
                <w:caps/>
                <w:sz w:val="20"/>
                <w:szCs w:val="20"/>
              </w:rPr>
              <w:t>caa cag atc cca cta tta aac tca cca ctg gaa aag gt</w:t>
            </w:r>
          </w:p>
        </w:tc>
        <w:tc>
          <w:tcPr>
            <w:tcW w:w="5954" w:type="dxa"/>
          </w:tcPr>
          <w:p w14:paraId="253F44FA" w14:textId="77777777" w:rsidR="00C75BBF" w:rsidRPr="00675171" w:rsidRDefault="00C75BBF" w:rsidP="000A5DC4">
            <w:pPr>
              <w:rPr>
                <w:rFonts w:ascii="Calibri" w:hAnsi="Calibri" w:cs="Calibri"/>
                <w:caps/>
                <w:sz w:val="20"/>
                <w:szCs w:val="20"/>
              </w:rPr>
            </w:pPr>
            <w:r w:rsidRPr="00675171">
              <w:rPr>
                <w:rFonts w:ascii="Calibri" w:hAnsi="Calibri" w:cs="Calibri"/>
                <w:caps/>
                <w:sz w:val="20"/>
                <w:szCs w:val="20"/>
              </w:rPr>
              <w:t>acc ttt tcc agt ggt gag ttt aat agt ggg atc tgt tg</w:t>
            </w:r>
          </w:p>
        </w:tc>
      </w:tr>
      <w:tr w:rsidR="00C75BBF" w:rsidRPr="00675171" w14:paraId="5755822B" w14:textId="77777777" w:rsidTr="000A5DC4">
        <w:tc>
          <w:tcPr>
            <w:tcW w:w="2243" w:type="dxa"/>
          </w:tcPr>
          <w:p w14:paraId="20DC2F49" w14:textId="77777777" w:rsidR="00C75BBF" w:rsidRPr="00675171" w:rsidRDefault="00C75BBF" w:rsidP="000A5DC4">
            <w:pPr>
              <w:rPr>
                <w:rFonts w:ascii="Calibri" w:hAnsi="Calibri" w:cs="Calibri"/>
                <w:b/>
                <w:bCs/>
                <w:i/>
                <w:iCs/>
                <w:sz w:val="20"/>
                <w:szCs w:val="20"/>
              </w:rPr>
            </w:pPr>
            <w:r w:rsidRPr="00675171">
              <w:rPr>
                <w:rFonts w:ascii="Calibri" w:hAnsi="Calibri" w:cs="Calibri"/>
                <w:b/>
                <w:bCs/>
                <w:i/>
                <w:iCs/>
                <w:sz w:val="20"/>
                <w:szCs w:val="20"/>
              </w:rPr>
              <w:t>c.481T&gt;A</w:t>
            </w:r>
            <w:r w:rsidRPr="00675171">
              <w:rPr>
                <w:rFonts w:ascii="Calibri" w:hAnsi="Calibri" w:cs="Calibri"/>
                <w:sz w:val="20"/>
                <w:szCs w:val="20"/>
              </w:rPr>
              <w:t xml:space="preserve"> </w:t>
            </w:r>
            <w:r w:rsidRPr="00675171">
              <w:rPr>
                <w:rFonts w:ascii="Calibri" w:hAnsi="Calibri" w:cs="Calibri"/>
                <w:b/>
                <w:bCs/>
                <w:sz w:val="20"/>
                <w:szCs w:val="20"/>
              </w:rPr>
              <w:t>(p.F161I)</w:t>
            </w:r>
          </w:p>
        </w:tc>
        <w:tc>
          <w:tcPr>
            <w:tcW w:w="5695" w:type="dxa"/>
          </w:tcPr>
          <w:p w14:paraId="3A0EBFE0" w14:textId="77777777" w:rsidR="00C75BBF" w:rsidRPr="00675171" w:rsidRDefault="00C75BBF" w:rsidP="000A5DC4">
            <w:pPr>
              <w:rPr>
                <w:rFonts w:ascii="Calibri" w:hAnsi="Calibri" w:cs="Calibri"/>
                <w:caps/>
                <w:sz w:val="20"/>
                <w:szCs w:val="20"/>
              </w:rPr>
            </w:pPr>
            <w:r w:rsidRPr="00675171">
              <w:rPr>
                <w:rFonts w:ascii="Calibri" w:hAnsi="Calibri" w:cs="Calibri"/>
                <w:caps/>
                <w:sz w:val="20"/>
                <w:szCs w:val="20"/>
              </w:rPr>
              <w:t>gct gga tac gag aat gtg ttc gtc ggg gg</w:t>
            </w:r>
          </w:p>
        </w:tc>
        <w:tc>
          <w:tcPr>
            <w:tcW w:w="5954" w:type="dxa"/>
          </w:tcPr>
          <w:p w14:paraId="62E3C6FB" w14:textId="77777777" w:rsidR="00C75BBF" w:rsidRPr="00675171" w:rsidRDefault="00C75BBF" w:rsidP="000A5DC4">
            <w:pPr>
              <w:rPr>
                <w:rFonts w:ascii="Calibri" w:hAnsi="Calibri" w:cs="Calibri"/>
                <w:caps/>
                <w:sz w:val="20"/>
                <w:szCs w:val="20"/>
              </w:rPr>
            </w:pPr>
            <w:r w:rsidRPr="00675171">
              <w:rPr>
                <w:rFonts w:ascii="Calibri" w:hAnsi="Calibri" w:cs="Calibri"/>
                <w:caps/>
                <w:sz w:val="20"/>
                <w:szCs w:val="20"/>
              </w:rPr>
              <w:t>ccc ccg acg aac aca ttc tcg tat cca gc</w:t>
            </w:r>
          </w:p>
        </w:tc>
      </w:tr>
      <w:tr w:rsidR="00C75BBF" w:rsidRPr="00675171" w14:paraId="0ED87524" w14:textId="77777777" w:rsidTr="000A5DC4">
        <w:tc>
          <w:tcPr>
            <w:tcW w:w="2243" w:type="dxa"/>
          </w:tcPr>
          <w:p w14:paraId="066F968C" w14:textId="77777777" w:rsidR="00C75BBF" w:rsidRPr="00675171" w:rsidRDefault="00C75BBF" w:rsidP="000A5DC4">
            <w:pPr>
              <w:rPr>
                <w:rFonts w:ascii="Calibri" w:hAnsi="Calibri" w:cs="Calibri"/>
                <w:b/>
                <w:bCs/>
                <w:i/>
                <w:iCs/>
                <w:sz w:val="20"/>
                <w:szCs w:val="20"/>
              </w:rPr>
            </w:pPr>
            <w:r w:rsidRPr="00675171">
              <w:rPr>
                <w:rFonts w:ascii="Calibri" w:hAnsi="Calibri" w:cs="Calibri"/>
                <w:b/>
                <w:bCs/>
                <w:i/>
                <w:iCs/>
                <w:sz w:val="20"/>
                <w:szCs w:val="20"/>
              </w:rPr>
              <w:t>c.1589A&gt;C</w:t>
            </w:r>
            <w:r w:rsidRPr="00675171">
              <w:rPr>
                <w:rFonts w:ascii="Calibri" w:hAnsi="Calibri" w:cs="Calibri"/>
                <w:b/>
                <w:bCs/>
                <w:sz w:val="20"/>
                <w:szCs w:val="20"/>
              </w:rPr>
              <w:t xml:space="preserve"> (p.Y530S)</w:t>
            </w:r>
          </w:p>
        </w:tc>
        <w:tc>
          <w:tcPr>
            <w:tcW w:w="5695" w:type="dxa"/>
          </w:tcPr>
          <w:p w14:paraId="01EF340F" w14:textId="77777777" w:rsidR="00C75BBF" w:rsidRPr="00675171" w:rsidRDefault="00C75BBF" w:rsidP="000A5DC4">
            <w:pPr>
              <w:rPr>
                <w:rFonts w:ascii="Calibri" w:hAnsi="Calibri" w:cs="Calibri"/>
                <w:caps/>
                <w:sz w:val="20"/>
                <w:szCs w:val="20"/>
              </w:rPr>
            </w:pPr>
            <w:r w:rsidRPr="00675171">
              <w:rPr>
                <w:rFonts w:ascii="Calibri" w:hAnsi="Calibri" w:cs="Calibri"/>
                <w:caps/>
                <w:sz w:val="20"/>
                <w:szCs w:val="20"/>
              </w:rPr>
              <w:t>ttg taa ttc ttg gta ctt ttg gag ata tct gtg cta ggg atg c</w:t>
            </w:r>
          </w:p>
        </w:tc>
        <w:tc>
          <w:tcPr>
            <w:tcW w:w="5954" w:type="dxa"/>
          </w:tcPr>
          <w:p w14:paraId="50ACC398" w14:textId="77777777" w:rsidR="00C75BBF" w:rsidRPr="00675171" w:rsidRDefault="00C75BBF" w:rsidP="000A5DC4">
            <w:pPr>
              <w:rPr>
                <w:rFonts w:ascii="Calibri" w:hAnsi="Calibri" w:cs="Calibri"/>
                <w:caps/>
                <w:sz w:val="20"/>
                <w:szCs w:val="20"/>
              </w:rPr>
            </w:pPr>
            <w:r w:rsidRPr="00675171">
              <w:rPr>
                <w:rFonts w:ascii="Calibri" w:hAnsi="Calibri" w:cs="Calibri"/>
                <w:caps/>
                <w:sz w:val="20"/>
                <w:szCs w:val="20"/>
              </w:rPr>
              <w:t>gca tcc cta gca cag ata tct cca aaa gta cca aga att aca a</w:t>
            </w:r>
          </w:p>
        </w:tc>
      </w:tr>
      <w:tr w:rsidR="00C75BBF" w:rsidRPr="00675171" w14:paraId="3ABFBACE" w14:textId="77777777" w:rsidTr="000A5DC4">
        <w:tc>
          <w:tcPr>
            <w:tcW w:w="2243" w:type="dxa"/>
          </w:tcPr>
          <w:p w14:paraId="2112A52C" w14:textId="77777777" w:rsidR="00C75BBF" w:rsidRPr="00675171" w:rsidRDefault="00C75BBF" w:rsidP="000A5DC4">
            <w:pPr>
              <w:rPr>
                <w:rFonts w:ascii="Calibri" w:hAnsi="Calibri" w:cs="Calibri"/>
                <w:b/>
                <w:bCs/>
                <w:i/>
                <w:iCs/>
                <w:sz w:val="20"/>
                <w:szCs w:val="20"/>
              </w:rPr>
            </w:pPr>
            <w:r w:rsidRPr="00675171">
              <w:rPr>
                <w:rFonts w:ascii="Calibri" w:hAnsi="Calibri" w:cs="Calibri"/>
                <w:b/>
                <w:bCs/>
                <w:i/>
                <w:iCs/>
                <w:sz w:val="20"/>
                <w:szCs w:val="20"/>
              </w:rPr>
              <w:t xml:space="preserve">c.2260del </w:t>
            </w:r>
            <w:r w:rsidRPr="00675171">
              <w:rPr>
                <w:rFonts w:ascii="Calibri" w:hAnsi="Calibri" w:cs="Calibri"/>
                <w:b/>
                <w:bCs/>
                <w:sz w:val="20"/>
                <w:szCs w:val="20"/>
              </w:rPr>
              <w:t>(p.F754Ifs*5)</w:t>
            </w:r>
          </w:p>
        </w:tc>
        <w:tc>
          <w:tcPr>
            <w:tcW w:w="5695" w:type="dxa"/>
          </w:tcPr>
          <w:p w14:paraId="63573A36" w14:textId="77777777" w:rsidR="00C75BBF" w:rsidRPr="00675171" w:rsidRDefault="00C75BBF" w:rsidP="000A5DC4">
            <w:pPr>
              <w:rPr>
                <w:rFonts w:ascii="Calibri" w:hAnsi="Calibri" w:cs="Calibri"/>
                <w:caps/>
                <w:sz w:val="20"/>
                <w:szCs w:val="20"/>
              </w:rPr>
            </w:pPr>
            <w:r w:rsidRPr="00675171">
              <w:rPr>
                <w:rFonts w:ascii="Calibri" w:hAnsi="Calibri" w:cs="Calibri"/>
                <w:caps/>
                <w:sz w:val="20"/>
                <w:szCs w:val="20"/>
              </w:rPr>
              <w:t>tat taa ttc aag ggt att tta caa tcc tga atg aga gtg atc gtt tct</w:t>
            </w:r>
          </w:p>
        </w:tc>
        <w:tc>
          <w:tcPr>
            <w:tcW w:w="5954" w:type="dxa"/>
          </w:tcPr>
          <w:p w14:paraId="2461106C" w14:textId="77777777" w:rsidR="00C75BBF" w:rsidRPr="00675171" w:rsidRDefault="00C75BBF" w:rsidP="000A5DC4">
            <w:pPr>
              <w:rPr>
                <w:rFonts w:ascii="Calibri" w:hAnsi="Calibri" w:cs="Calibri"/>
                <w:caps/>
                <w:sz w:val="20"/>
                <w:szCs w:val="20"/>
              </w:rPr>
            </w:pPr>
            <w:r w:rsidRPr="00675171">
              <w:rPr>
                <w:rFonts w:ascii="Calibri" w:hAnsi="Calibri" w:cs="Calibri"/>
                <w:caps/>
                <w:sz w:val="20"/>
                <w:szCs w:val="20"/>
              </w:rPr>
              <w:t>aga aac gat cac tct cat tca gga ttg taa aat acc ctt gaa tta ata</w:t>
            </w:r>
          </w:p>
        </w:tc>
      </w:tr>
    </w:tbl>
    <w:p w14:paraId="686E33D2" w14:textId="77777777" w:rsidR="00C75BBF" w:rsidRPr="00F65B10" w:rsidRDefault="00C75BBF" w:rsidP="00C75BBF">
      <w:pPr>
        <w:rPr>
          <w:rFonts w:ascii="Calibri" w:hAnsi="Calibri" w:cs="Calibri"/>
          <w:b/>
          <w:bCs/>
        </w:rPr>
      </w:pPr>
    </w:p>
    <w:p w14:paraId="37D86D0E" w14:textId="0BAB1F2A" w:rsidR="00E4195C" w:rsidRPr="00C75BDE" w:rsidRDefault="00C75BBF" w:rsidP="00E4195C">
      <w:pPr>
        <w:rPr>
          <w:rFonts w:cstheme="minorHAnsi"/>
          <w:b/>
          <w:bCs/>
          <w:sz w:val="22"/>
          <w:szCs w:val="22"/>
          <w:lang w:val="en-US"/>
        </w:rPr>
      </w:pPr>
      <w:r>
        <w:rPr>
          <w:rFonts w:cstheme="minorHAnsi"/>
          <w:i/>
          <w:iCs/>
          <w:sz w:val="22"/>
          <w:szCs w:val="22"/>
          <w:lang w:val="en-US"/>
        </w:rPr>
        <w:br w:type="page"/>
      </w:r>
      <w:r w:rsidR="00E4195C" w:rsidRPr="00C75BDE">
        <w:rPr>
          <w:rFonts w:cstheme="minorHAnsi"/>
          <w:b/>
          <w:bCs/>
          <w:sz w:val="22"/>
          <w:szCs w:val="22"/>
          <w:lang w:val="en-US"/>
        </w:rPr>
        <w:t>Supplementa</w:t>
      </w:r>
      <w:r w:rsidR="0091577C">
        <w:rPr>
          <w:rFonts w:cstheme="minorHAnsi"/>
          <w:b/>
          <w:bCs/>
          <w:sz w:val="22"/>
          <w:szCs w:val="22"/>
          <w:lang w:val="en-US"/>
        </w:rPr>
        <w:t>ry</w:t>
      </w:r>
      <w:r w:rsidR="00E4195C" w:rsidRPr="00C75BDE">
        <w:rPr>
          <w:rFonts w:cstheme="minorHAnsi"/>
          <w:b/>
          <w:bCs/>
          <w:sz w:val="22"/>
          <w:szCs w:val="22"/>
          <w:lang w:val="en-US"/>
        </w:rPr>
        <w:t xml:space="preserve"> </w:t>
      </w:r>
      <w:r w:rsidR="00E4195C">
        <w:rPr>
          <w:rFonts w:cstheme="minorHAnsi"/>
          <w:b/>
          <w:bCs/>
          <w:sz w:val="22"/>
          <w:szCs w:val="22"/>
          <w:lang w:val="en-US"/>
        </w:rPr>
        <w:t>results</w:t>
      </w:r>
    </w:p>
    <w:p w14:paraId="62CC28F4" w14:textId="77777777" w:rsidR="00E4195C" w:rsidRDefault="00E4195C">
      <w:pPr>
        <w:rPr>
          <w:rFonts w:cstheme="minorHAnsi"/>
          <w:i/>
          <w:iCs/>
          <w:sz w:val="22"/>
          <w:szCs w:val="22"/>
          <w:lang w:val="en-US"/>
        </w:rPr>
      </w:pPr>
    </w:p>
    <w:p w14:paraId="4D4C0C1B" w14:textId="1EE4D8C2" w:rsidR="00E4195C" w:rsidRPr="00A1410F" w:rsidRDefault="00E4195C" w:rsidP="00E4195C">
      <w:pPr>
        <w:spacing w:line="480" w:lineRule="auto"/>
        <w:rPr>
          <w:rFonts w:cstheme="minorHAnsi"/>
          <w:bCs/>
          <w:sz w:val="22"/>
          <w:szCs w:val="22"/>
        </w:rPr>
      </w:pPr>
      <w:r w:rsidRPr="00120A3F">
        <w:rPr>
          <w:rFonts w:ascii="Calibri" w:hAnsi="Calibri" w:cs="Calibri"/>
          <w:b/>
          <w:bCs/>
          <w:sz w:val="22"/>
          <w:szCs w:val="22"/>
        </w:rPr>
        <w:t>Supplementa</w:t>
      </w:r>
      <w:r w:rsidR="0091577C">
        <w:rPr>
          <w:rFonts w:ascii="Calibri" w:hAnsi="Calibri" w:cs="Calibri"/>
          <w:b/>
          <w:bCs/>
          <w:sz w:val="22"/>
          <w:szCs w:val="22"/>
        </w:rPr>
        <w:t>ry</w:t>
      </w:r>
      <w:r w:rsidRPr="00120A3F">
        <w:rPr>
          <w:rFonts w:ascii="Calibri" w:hAnsi="Calibri" w:cs="Calibri"/>
          <w:b/>
          <w:bCs/>
          <w:sz w:val="22"/>
          <w:szCs w:val="22"/>
        </w:rPr>
        <w:t xml:space="preserve"> Table S</w:t>
      </w:r>
      <w:r>
        <w:rPr>
          <w:rFonts w:ascii="Calibri" w:hAnsi="Calibri" w:cs="Calibri"/>
          <w:b/>
          <w:bCs/>
          <w:sz w:val="22"/>
          <w:szCs w:val="22"/>
        </w:rPr>
        <w:t>4</w:t>
      </w:r>
      <w:r w:rsidRPr="00120A3F">
        <w:rPr>
          <w:rFonts w:ascii="Calibri" w:hAnsi="Calibri" w:cs="Calibri"/>
          <w:b/>
          <w:bCs/>
          <w:sz w:val="22"/>
          <w:szCs w:val="22"/>
        </w:rPr>
        <w:t xml:space="preserve">: </w:t>
      </w:r>
      <w:r w:rsidRPr="00A1410F">
        <w:rPr>
          <w:rFonts w:cstheme="minorHAnsi"/>
          <w:bCs/>
          <w:sz w:val="22"/>
          <w:szCs w:val="22"/>
        </w:rPr>
        <w:t>Candidate genes identified in M1 probands using whole exome sequencing</w:t>
      </w:r>
    </w:p>
    <w:tbl>
      <w:tblPr>
        <w:tblStyle w:val="Mriekatabuky"/>
        <w:tblW w:w="13467"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9"/>
        <w:gridCol w:w="851"/>
        <w:gridCol w:w="1417"/>
        <w:gridCol w:w="1559"/>
        <w:gridCol w:w="851"/>
        <w:gridCol w:w="1276"/>
        <w:gridCol w:w="1134"/>
        <w:gridCol w:w="1275"/>
        <w:gridCol w:w="1276"/>
        <w:gridCol w:w="709"/>
        <w:gridCol w:w="850"/>
        <w:gridCol w:w="709"/>
        <w:gridCol w:w="851"/>
      </w:tblGrid>
      <w:tr w:rsidR="0080417D" w:rsidRPr="008644E5" w14:paraId="5BD1CC4F" w14:textId="77777777" w:rsidTr="00A1410F">
        <w:tc>
          <w:tcPr>
            <w:tcW w:w="709" w:type="dxa"/>
            <w:tcBorders>
              <w:top w:val="single" w:sz="4" w:space="0" w:color="auto"/>
              <w:bottom w:val="single" w:sz="4" w:space="0" w:color="auto"/>
            </w:tcBorders>
          </w:tcPr>
          <w:p w14:paraId="79793E1F" w14:textId="77777777" w:rsidR="00E4195C" w:rsidRPr="008644E5" w:rsidRDefault="00E4195C" w:rsidP="008644E5">
            <w:pPr>
              <w:autoSpaceDE w:val="0"/>
              <w:autoSpaceDN w:val="0"/>
              <w:adjustRightInd w:val="0"/>
              <w:spacing w:line="360" w:lineRule="auto"/>
              <w:rPr>
                <w:rFonts w:eastAsiaTheme="minorEastAsia" w:cstheme="minorHAnsi"/>
                <w:b/>
                <w:bCs/>
                <w:color w:val="000000"/>
                <w:sz w:val="16"/>
                <w:szCs w:val="16"/>
              </w:rPr>
            </w:pPr>
            <w:r w:rsidRPr="008644E5">
              <w:rPr>
                <w:rFonts w:eastAsiaTheme="minorEastAsia" w:cstheme="minorHAnsi"/>
                <w:b/>
                <w:bCs/>
                <w:color w:val="000000"/>
                <w:sz w:val="16"/>
                <w:szCs w:val="16"/>
              </w:rPr>
              <w:t>Patient</w:t>
            </w:r>
          </w:p>
          <w:p w14:paraId="3B51350E" w14:textId="77777777" w:rsidR="00E4195C" w:rsidRPr="008644E5" w:rsidRDefault="00E4195C" w:rsidP="008644E5">
            <w:pPr>
              <w:spacing w:line="360" w:lineRule="auto"/>
              <w:rPr>
                <w:rFonts w:cstheme="minorHAnsi"/>
                <w:b/>
                <w:sz w:val="16"/>
                <w:szCs w:val="16"/>
              </w:rPr>
            </w:pPr>
            <w:r w:rsidRPr="008644E5">
              <w:rPr>
                <w:rFonts w:eastAsiaTheme="minorEastAsia" w:cstheme="minorHAnsi"/>
                <w:b/>
                <w:bCs/>
                <w:color w:val="000000"/>
                <w:sz w:val="16"/>
                <w:szCs w:val="16"/>
              </w:rPr>
              <w:t>ID</w:t>
            </w:r>
          </w:p>
        </w:tc>
        <w:tc>
          <w:tcPr>
            <w:tcW w:w="851" w:type="dxa"/>
            <w:tcBorders>
              <w:top w:val="single" w:sz="4" w:space="0" w:color="auto"/>
              <w:bottom w:val="single" w:sz="4" w:space="0" w:color="auto"/>
            </w:tcBorders>
          </w:tcPr>
          <w:p w14:paraId="356D356D" w14:textId="77777777" w:rsidR="00E4195C" w:rsidRPr="008644E5" w:rsidRDefault="00E4195C" w:rsidP="008644E5">
            <w:pPr>
              <w:spacing w:line="360" w:lineRule="auto"/>
              <w:rPr>
                <w:rFonts w:cstheme="minorHAnsi"/>
                <w:b/>
                <w:sz w:val="16"/>
                <w:szCs w:val="16"/>
              </w:rPr>
            </w:pPr>
            <w:r w:rsidRPr="008644E5">
              <w:rPr>
                <w:rFonts w:eastAsiaTheme="minorEastAsia" w:cstheme="minorHAnsi"/>
                <w:b/>
                <w:bCs/>
                <w:color w:val="000000"/>
                <w:sz w:val="16"/>
                <w:szCs w:val="16"/>
              </w:rPr>
              <w:t>Gene</w:t>
            </w:r>
          </w:p>
        </w:tc>
        <w:tc>
          <w:tcPr>
            <w:tcW w:w="1417" w:type="dxa"/>
            <w:tcBorders>
              <w:top w:val="single" w:sz="4" w:space="0" w:color="auto"/>
              <w:bottom w:val="single" w:sz="4" w:space="0" w:color="auto"/>
            </w:tcBorders>
          </w:tcPr>
          <w:p w14:paraId="39A75A2F" w14:textId="5F62AA1B" w:rsidR="00E4195C" w:rsidRPr="008644E5" w:rsidRDefault="00A1410F" w:rsidP="008644E5">
            <w:pPr>
              <w:spacing w:line="360" w:lineRule="auto"/>
              <w:rPr>
                <w:rFonts w:cstheme="minorHAnsi"/>
                <w:b/>
                <w:sz w:val="16"/>
                <w:szCs w:val="16"/>
              </w:rPr>
            </w:pPr>
            <w:r w:rsidRPr="00A1410F">
              <w:rPr>
                <w:rFonts w:eastAsiaTheme="minorEastAsia" w:cstheme="minorHAnsi"/>
                <w:b/>
                <w:bCs/>
                <w:color w:val="000000"/>
                <w:sz w:val="16"/>
                <w:szCs w:val="16"/>
              </w:rPr>
              <w:t>Transcript</w:t>
            </w:r>
          </w:p>
        </w:tc>
        <w:tc>
          <w:tcPr>
            <w:tcW w:w="1559" w:type="dxa"/>
            <w:tcBorders>
              <w:top w:val="single" w:sz="4" w:space="0" w:color="auto"/>
              <w:bottom w:val="single" w:sz="4" w:space="0" w:color="auto"/>
            </w:tcBorders>
          </w:tcPr>
          <w:p w14:paraId="643B90C4" w14:textId="5842B240" w:rsidR="00E4195C" w:rsidRPr="008644E5" w:rsidRDefault="00E4195C" w:rsidP="008644E5">
            <w:pPr>
              <w:spacing w:line="360" w:lineRule="auto"/>
              <w:rPr>
                <w:rFonts w:cstheme="minorHAnsi"/>
                <w:b/>
                <w:sz w:val="16"/>
                <w:szCs w:val="16"/>
              </w:rPr>
            </w:pPr>
            <w:r w:rsidRPr="008644E5">
              <w:rPr>
                <w:rFonts w:eastAsiaTheme="minorEastAsia" w:cstheme="minorHAnsi"/>
                <w:b/>
                <w:bCs/>
                <w:color w:val="000000"/>
                <w:sz w:val="16"/>
                <w:szCs w:val="16"/>
              </w:rPr>
              <w:t xml:space="preserve">Chr position </w:t>
            </w:r>
            <w:r w:rsidR="008644E5">
              <w:rPr>
                <w:rFonts w:eastAsiaTheme="minorEastAsia" w:cstheme="minorHAnsi"/>
                <w:b/>
                <w:bCs/>
                <w:color w:val="000000"/>
                <w:sz w:val="16"/>
                <w:szCs w:val="16"/>
              </w:rPr>
              <w:br/>
            </w:r>
            <w:r w:rsidRPr="008644E5">
              <w:rPr>
                <w:rFonts w:eastAsiaTheme="minorEastAsia" w:cstheme="minorHAnsi"/>
                <w:b/>
                <w:bCs/>
                <w:color w:val="000000"/>
                <w:sz w:val="16"/>
                <w:szCs w:val="16"/>
              </w:rPr>
              <w:t>(Assembly: GrCh38)</w:t>
            </w:r>
          </w:p>
        </w:tc>
        <w:tc>
          <w:tcPr>
            <w:tcW w:w="851" w:type="dxa"/>
            <w:tcBorders>
              <w:top w:val="single" w:sz="4" w:space="0" w:color="auto"/>
              <w:bottom w:val="single" w:sz="4" w:space="0" w:color="auto"/>
            </w:tcBorders>
          </w:tcPr>
          <w:p w14:paraId="5C2DAB48" w14:textId="77777777" w:rsidR="00E4195C" w:rsidRPr="008644E5" w:rsidRDefault="00E4195C" w:rsidP="008644E5">
            <w:pPr>
              <w:spacing w:line="360" w:lineRule="auto"/>
              <w:rPr>
                <w:rFonts w:cstheme="minorHAnsi"/>
                <w:b/>
                <w:sz w:val="16"/>
                <w:szCs w:val="16"/>
              </w:rPr>
            </w:pPr>
            <w:r w:rsidRPr="008644E5">
              <w:rPr>
                <w:rFonts w:eastAsiaTheme="minorEastAsia" w:cstheme="minorHAnsi"/>
                <w:b/>
                <w:bCs/>
                <w:color w:val="000000"/>
                <w:sz w:val="16"/>
                <w:szCs w:val="16"/>
              </w:rPr>
              <w:t>Genotype</w:t>
            </w:r>
          </w:p>
        </w:tc>
        <w:tc>
          <w:tcPr>
            <w:tcW w:w="1276" w:type="dxa"/>
            <w:tcBorders>
              <w:top w:val="single" w:sz="4" w:space="0" w:color="auto"/>
              <w:bottom w:val="single" w:sz="4" w:space="0" w:color="auto"/>
            </w:tcBorders>
          </w:tcPr>
          <w:p w14:paraId="5F10E190" w14:textId="77777777" w:rsidR="00E4195C" w:rsidRPr="008644E5" w:rsidRDefault="00E4195C" w:rsidP="008644E5">
            <w:pPr>
              <w:spacing w:line="360" w:lineRule="auto"/>
              <w:rPr>
                <w:rFonts w:cstheme="minorHAnsi"/>
                <w:b/>
                <w:sz w:val="16"/>
                <w:szCs w:val="16"/>
              </w:rPr>
            </w:pPr>
            <w:r w:rsidRPr="008644E5">
              <w:rPr>
                <w:rFonts w:eastAsiaTheme="minorEastAsia" w:cstheme="minorHAnsi"/>
                <w:b/>
                <w:bCs/>
                <w:color w:val="000000"/>
                <w:sz w:val="16"/>
                <w:szCs w:val="16"/>
              </w:rPr>
              <w:t>cDNA</w:t>
            </w:r>
          </w:p>
        </w:tc>
        <w:tc>
          <w:tcPr>
            <w:tcW w:w="1134" w:type="dxa"/>
            <w:tcBorders>
              <w:top w:val="single" w:sz="4" w:space="0" w:color="auto"/>
              <w:bottom w:val="single" w:sz="4" w:space="0" w:color="auto"/>
            </w:tcBorders>
          </w:tcPr>
          <w:p w14:paraId="25AA4D8C" w14:textId="77777777" w:rsidR="00E4195C" w:rsidRPr="008644E5" w:rsidRDefault="00E4195C" w:rsidP="008644E5">
            <w:pPr>
              <w:spacing w:line="360" w:lineRule="auto"/>
              <w:rPr>
                <w:rFonts w:cstheme="minorHAnsi"/>
                <w:b/>
                <w:sz w:val="16"/>
                <w:szCs w:val="16"/>
              </w:rPr>
            </w:pPr>
            <w:r w:rsidRPr="008644E5">
              <w:rPr>
                <w:rFonts w:eastAsiaTheme="minorEastAsia" w:cstheme="minorHAnsi"/>
                <w:b/>
                <w:bCs/>
                <w:color w:val="000000"/>
                <w:sz w:val="16"/>
                <w:szCs w:val="16"/>
              </w:rPr>
              <w:t>protein</w:t>
            </w:r>
          </w:p>
        </w:tc>
        <w:tc>
          <w:tcPr>
            <w:tcW w:w="1275" w:type="dxa"/>
            <w:tcBorders>
              <w:top w:val="single" w:sz="4" w:space="0" w:color="auto"/>
              <w:bottom w:val="single" w:sz="4" w:space="0" w:color="auto"/>
            </w:tcBorders>
          </w:tcPr>
          <w:p w14:paraId="116DAD7B" w14:textId="77777777" w:rsidR="00E4195C" w:rsidRPr="008644E5" w:rsidRDefault="00E4195C" w:rsidP="008644E5">
            <w:pPr>
              <w:spacing w:line="360" w:lineRule="auto"/>
              <w:rPr>
                <w:rFonts w:cstheme="minorHAnsi"/>
                <w:b/>
                <w:sz w:val="16"/>
                <w:szCs w:val="16"/>
              </w:rPr>
            </w:pPr>
            <w:r w:rsidRPr="008644E5">
              <w:rPr>
                <w:rFonts w:eastAsiaTheme="minorEastAsia" w:cstheme="minorHAnsi"/>
                <w:b/>
                <w:bCs/>
                <w:color w:val="000000"/>
                <w:sz w:val="16"/>
                <w:szCs w:val="16"/>
              </w:rPr>
              <w:t>RS ID</w:t>
            </w:r>
          </w:p>
        </w:tc>
        <w:tc>
          <w:tcPr>
            <w:tcW w:w="1276" w:type="dxa"/>
            <w:tcBorders>
              <w:top w:val="single" w:sz="4" w:space="0" w:color="auto"/>
              <w:bottom w:val="single" w:sz="4" w:space="0" w:color="auto"/>
            </w:tcBorders>
          </w:tcPr>
          <w:p w14:paraId="37A5154F" w14:textId="054DFCED" w:rsidR="00E4195C" w:rsidRPr="008644E5" w:rsidRDefault="00E4195C" w:rsidP="008644E5">
            <w:pPr>
              <w:spacing w:line="360" w:lineRule="auto"/>
              <w:rPr>
                <w:rFonts w:cstheme="minorHAnsi"/>
                <w:b/>
                <w:sz w:val="16"/>
                <w:szCs w:val="16"/>
              </w:rPr>
            </w:pPr>
            <w:r w:rsidRPr="008644E5">
              <w:rPr>
                <w:rFonts w:eastAsiaTheme="minorEastAsia" w:cstheme="minorHAnsi"/>
                <w:b/>
                <w:bCs/>
                <w:color w:val="000000"/>
                <w:sz w:val="16"/>
                <w:szCs w:val="16"/>
              </w:rPr>
              <w:t xml:space="preserve">Allele </w:t>
            </w:r>
            <w:r w:rsidR="0099388D">
              <w:rPr>
                <w:rFonts w:eastAsiaTheme="minorEastAsia" w:cstheme="minorHAnsi"/>
                <w:b/>
                <w:bCs/>
                <w:color w:val="000000"/>
                <w:sz w:val="16"/>
                <w:szCs w:val="16"/>
              </w:rPr>
              <w:br/>
            </w:r>
            <w:r w:rsidRPr="008644E5">
              <w:rPr>
                <w:rFonts w:eastAsiaTheme="minorEastAsia" w:cstheme="minorHAnsi"/>
                <w:b/>
                <w:bCs/>
                <w:color w:val="000000"/>
                <w:sz w:val="16"/>
                <w:szCs w:val="16"/>
              </w:rPr>
              <w:t>frequency</w:t>
            </w:r>
          </w:p>
        </w:tc>
        <w:tc>
          <w:tcPr>
            <w:tcW w:w="709" w:type="dxa"/>
            <w:tcBorders>
              <w:top w:val="single" w:sz="4" w:space="0" w:color="auto"/>
              <w:bottom w:val="single" w:sz="4" w:space="0" w:color="auto"/>
            </w:tcBorders>
          </w:tcPr>
          <w:p w14:paraId="532F586E" w14:textId="44AE96A6" w:rsidR="00E4195C" w:rsidRPr="008644E5" w:rsidRDefault="00E4195C" w:rsidP="008644E5">
            <w:pPr>
              <w:spacing w:line="360" w:lineRule="auto"/>
              <w:rPr>
                <w:rFonts w:cstheme="minorHAnsi"/>
                <w:b/>
                <w:sz w:val="16"/>
                <w:szCs w:val="16"/>
              </w:rPr>
            </w:pPr>
            <w:r w:rsidRPr="008644E5">
              <w:rPr>
                <w:rFonts w:eastAsiaTheme="minorEastAsia" w:cstheme="minorHAnsi"/>
                <w:b/>
                <w:bCs/>
                <w:color w:val="000000"/>
                <w:sz w:val="16"/>
                <w:szCs w:val="16"/>
              </w:rPr>
              <w:t>REVEL</w:t>
            </w:r>
          </w:p>
        </w:tc>
        <w:tc>
          <w:tcPr>
            <w:tcW w:w="850" w:type="dxa"/>
            <w:tcBorders>
              <w:top w:val="single" w:sz="4" w:space="0" w:color="auto"/>
              <w:bottom w:val="single" w:sz="4" w:space="0" w:color="auto"/>
            </w:tcBorders>
          </w:tcPr>
          <w:p w14:paraId="5A6060E8" w14:textId="77777777" w:rsidR="00E4195C" w:rsidRPr="008644E5" w:rsidRDefault="00E4195C" w:rsidP="008644E5">
            <w:pPr>
              <w:spacing w:line="360" w:lineRule="auto"/>
              <w:rPr>
                <w:rFonts w:cstheme="minorHAnsi"/>
                <w:b/>
                <w:sz w:val="16"/>
                <w:szCs w:val="16"/>
              </w:rPr>
            </w:pPr>
            <w:r w:rsidRPr="008644E5">
              <w:rPr>
                <w:rFonts w:eastAsiaTheme="minorEastAsia" w:cstheme="minorHAnsi"/>
                <w:b/>
                <w:bCs/>
                <w:color w:val="000000"/>
                <w:sz w:val="16"/>
                <w:szCs w:val="16"/>
              </w:rPr>
              <w:t>SpliceAI</w:t>
            </w:r>
          </w:p>
        </w:tc>
        <w:tc>
          <w:tcPr>
            <w:tcW w:w="709" w:type="dxa"/>
            <w:tcBorders>
              <w:top w:val="single" w:sz="4" w:space="0" w:color="auto"/>
              <w:bottom w:val="single" w:sz="4" w:space="0" w:color="auto"/>
            </w:tcBorders>
          </w:tcPr>
          <w:p w14:paraId="3E72822B" w14:textId="3526E405" w:rsidR="00E4195C" w:rsidRPr="008644E5" w:rsidRDefault="00E4195C" w:rsidP="008644E5">
            <w:pPr>
              <w:spacing w:line="360" w:lineRule="auto"/>
              <w:rPr>
                <w:rFonts w:eastAsiaTheme="minorEastAsia" w:cstheme="minorHAnsi"/>
                <w:b/>
                <w:bCs/>
                <w:color w:val="000000"/>
                <w:sz w:val="16"/>
                <w:szCs w:val="16"/>
              </w:rPr>
            </w:pPr>
            <w:r w:rsidRPr="008644E5">
              <w:rPr>
                <w:rFonts w:eastAsiaTheme="minorEastAsia" w:cstheme="minorHAnsi"/>
                <w:b/>
                <w:bCs/>
                <w:color w:val="000000"/>
                <w:sz w:val="16"/>
                <w:szCs w:val="16"/>
              </w:rPr>
              <w:t>Inheritance</w:t>
            </w:r>
          </w:p>
        </w:tc>
        <w:tc>
          <w:tcPr>
            <w:tcW w:w="851" w:type="dxa"/>
            <w:tcBorders>
              <w:top w:val="single" w:sz="4" w:space="0" w:color="auto"/>
              <w:bottom w:val="single" w:sz="4" w:space="0" w:color="auto"/>
            </w:tcBorders>
          </w:tcPr>
          <w:p w14:paraId="49F875F3" w14:textId="77777777" w:rsidR="00E4195C" w:rsidRPr="008644E5" w:rsidRDefault="00E4195C" w:rsidP="008644E5">
            <w:pPr>
              <w:spacing w:line="360" w:lineRule="auto"/>
              <w:rPr>
                <w:rFonts w:cstheme="minorHAnsi"/>
                <w:b/>
                <w:sz w:val="16"/>
                <w:szCs w:val="16"/>
              </w:rPr>
            </w:pPr>
            <w:r w:rsidRPr="008644E5">
              <w:rPr>
                <w:rFonts w:eastAsiaTheme="minorEastAsia" w:cstheme="minorHAnsi"/>
                <w:b/>
                <w:bCs/>
                <w:color w:val="000000"/>
                <w:sz w:val="16"/>
                <w:szCs w:val="16"/>
              </w:rPr>
              <w:t>Classification</w:t>
            </w:r>
          </w:p>
        </w:tc>
      </w:tr>
      <w:tr w:rsidR="00A1410F" w:rsidRPr="00E4195C" w14:paraId="634C8D30" w14:textId="77777777" w:rsidTr="00A1410F">
        <w:tc>
          <w:tcPr>
            <w:tcW w:w="709" w:type="dxa"/>
            <w:tcBorders>
              <w:top w:val="single" w:sz="4" w:space="0" w:color="auto"/>
              <w:bottom w:val="nil"/>
            </w:tcBorders>
          </w:tcPr>
          <w:p w14:paraId="1A97D528" w14:textId="77777777" w:rsidR="00E4195C" w:rsidRPr="00E4195C" w:rsidRDefault="00E4195C" w:rsidP="008644E5">
            <w:pPr>
              <w:spacing w:line="360" w:lineRule="auto"/>
              <w:rPr>
                <w:rFonts w:cstheme="minorHAnsi"/>
                <w:b/>
                <w:sz w:val="16"/>
                <w:szCs w:val="16"/>
              </w:rPr>
            </w:pPr>
            <w:r w:rsidRPr="00E4195C">
              <w:rPr>
                <w:rFonts w:eastAsiaTheme="minorEastAsia" w:cstheme="minorHAnsi"/>
                <w:b/>
                <w:bCs/>
                <w:color w:val="000000"/>
                <w:sz w:val="16"/>
                <w:szCs w:val="16"/>
              </w:rPr>
              <w:t>D619</w:t>
            </w:r>
          </w:p>
        </w:tc>
        <w:tc>
          <w:tcPr>
            <w:tcW w:w="851" w:type="dxa"/>
            <w:tcBorders>
              <w:top w:val="single" w:sz="4" w:space="0" w:color="auto"/>
              <w:bottom w:val="nil"/>
            </w:tcBorders>
          </w:tcPr>
          <w:p w14:paraId="4DD92CEF" w14:textId="77777777" w:rsidR="00E4195C" w:rsidRPr="00E4195C" w:rsidRDefault="00E4195C" w:rsidP="008644E5">
            <w:pPr>
              <w:spacing w:line="360" w:lineRule="auto"/>
              <w:rPr>
                <w:rFonts w:cstheme="minorHAnsi"/>
                <w:b/>
                <w:bCs/>
                <w:i/>
                <w:iCs/>
                <w:sz w:val="16"/>
                <w:szCs w:val="16"/>
              </w:rPr>
            </w:pPr>
            <w:r w:rsidRPr="00E4195C">
              <w:rPr>
                <w:rFonts w:cstheme="minorHAnsi"/>
                <w:b/>
                <w:bCs/>
                <w:i/>
                <w:iCs/>
                <w:sz w:val="16"/>
                <w:szCs w:val="16"/>
              </w:rPr>
              <w:t>COL1A1</w:t>
            </w:r>
          </w:p>
        </w:tc>
        <w:tc>
          <w:tcPr>
            <w:tcW w:w="1417" w:type="dxa"/>
            <w:tcBorders>
              <w:top w:val="single" w:sz="4" w:space="0" w:color="auto"/>
              <w:bottom w:val="nil"/>
            </w:tcBorders>
          </w:tcPr>
          <w:p w14:paraId="1F9D98A7" w14:textId="77777777" w:rsidR="00E4195C" w:rsidRPr="00E4195C" w:rsidRDefault="00E4195C" w:rsidP="008644E5">
            <w:pPr>
              <w:spacing w:line="360" w:lineRule="auto"/>
              <w:rPr>
                <w:rFonts w:cstheme="minorHAnsi"/>
                <w:b/>
                <w:sz w:val="16"/>
                <w:szCs w:val="16"/>
              </w:rPr>
            </w:pPr>
            <w:r w:rsidRPr="00E4195C">
              <w:rPr>
                <w:rFonts w:cstheme="minorHAnsi"/>
                <w:sz w:val="16"/>
                <w:szCs w:val="16"/>
              </w:rPr>
              <w:t>NM_000088.4</w:t>
            </w:r>
          </w:p>
        </w:tc>
        <w:tc>
          <w:tcPr>
            <w:tcW w:w="1559" w:type="dxa"/>
            <w:tcBorders>
              <w:top w:val="single" w:sz="4" w:space="0" w:color="auto"/>
              <w:bottom w:val="nil"/>
            </w:tcBorders>
          </w:tcPr>
          <w:p w14:paraId="7BF6119C" w14:textId="77777777" w:rsidR="00E4195C" w:rsidRPr="00E4195C" w:rsidRDefault="00E4195C" w:rsidP="008644E5">
            <w:pPr>
              <w:spacing w:line="360" w:lineRule="auto"/>
              <w:rPr>
                <w:rFonts w:cstheme="minorHAnsi"/>
                <w:b/>
                <w:sz w:val="16"/>
                <w:szCs w:val="16"/>
              </w:rPr>
            </w:pPr>
            <w:r w:rsidRPr="00E4195C">
              <w:rPr>
                <w:rFonts w:cstheme="minorHAnsi"/>
                <w:sz w:val="16"/>
                <w:szCs w:val="16"/>
              </w:rPr>
              <w:t>Chr17:50196165</w:t>
            </w:r>
          </w:p>
        </w:tc>
        <w:tc>
          <w:tcPr>
            <w:tcW w:w="851" w:type="dxa"/>
            <w:tcBorders>
              <w:top w:val="single" w:sz="4" w:space="0" w:color="auto"/>
              <w:bottom w:val="nil"/>
            </w:tcBorders>
          </w:tcPr>
          <w:p w14:paraId="2A0E90CC" w14:textId="77777777" w:rsidR="00E4195C" w:rsidRPr="00E4195C" w:rsidRDefault="00E4195C" w:rsidP="008644E5">
            <w:pPr>
              <w:spacing w:line="360" w:lineRule="auto"/>
              <w:rPr>
                <w:rFonts w:cstheme="minorHAnsi"/>
                <w:b/>
                <w:sz w:val="16"/>
                <w:szCs w:val="16"/>
              </w:rPr>
            </w:pPr>
            <w:r w:rsidRPr="00E4195C">
              <w:rPr>
                <w:rFonts w:cstheme="minorHAnsi"/>
                <w:sz w:val="16"/>
                <w:szCs w:val="16"/>
              </w:rPr>
              <w:t>Het</w:t>
            </w:r>
          </w:p>
        </w:tc>
        <w:tc>
          <w:tcPr>
            <w:tcW w:w="1276" w:type="dxa"/>
            <w:tcBorders>
              <w:top w:val="single" w:sz="4" w:space="0" w:color="auto"/>
              <w:bottom w:val="nil"/>
            </w:tcBorders>
          </w:tcPr>
          <w:p w14:paraId="0BD5B728" w14:textId="77777777" w:rsidR="00E4195C" w:rsidRPr="00E4195C" w:rsidRDefault="00E4195C" w:rsidP="008644E5">
            <w:pPr>
              <w:spacing w:line="360" w:lineRule="auto"/>
              <w:rPr>
                <w:rFonts w:cstheme="minorHAnsi"/>
                <w:b/>
                <w:sz w:val="16"/>
                <w:szCs w:val="16"/>
              </w:rPr>
            </w:pPr>
            <w:r w:rsidRPr="00E4195C">
              <w:rPr>
                <w:rFonts w:cstheme="minorHAnsi"/>
                <w:sz w:val="16"/>
                <w:szCs w:val="16"/>
              </w:rPr>
              <w:t>c.992C&gt;T</w:t>
            </w:r>
          </w:p>
        </w:tc>
        <w:tc>
          <w:tcPr>
            <w:tcW w:w="1134" w:type="dxa"/>
            <w:tcBorders>
              <w:top w:val="single" w:sz="4" w:space="0" w:color="auto"/>
              <w:bottom w:val="nil"/>
            </w:tcBorders>
          </w:tcPr>
          <w:p w14:paraId="20E0333A" w14:textId="77777777" w:rsidR="00E4195C" w:rsidRPr="00E4195C" w:rsidRDefault="00E4195C" w:rsidP="008644E5">
            <w:pPr>
              <w:spacing w:line="360" w:lineRule="auto"/>
              <w:rPr>
                <w:rFonts w:cstheme="minorHAnsi"/>
                <w:b/>
                <w:sz w:val="16"/>
                <w:szCs w:val="16"/>
              </w:rPr>
            </w:pPr>
            <w:r w:rsidRPr="00E4195C">
              <w:rPr>
                <w:rFonts w:cstheme="minorHAnsi"/>
                <w:sz w:val="16"/>
                <w:szCs w:val="16"/>
              </w:rPr>
              <w:t>p.A331V</w:t>
            </w:r>
          </w:p>
        </w:tc>
        <w:tc>
          <w:tcPr>
            <w:tcW w:w="1275" w:type="dxa"/>
            <w:tcBorders>
              <w:top w:val="single" w:sz="4" w:space="0" w:color="auto"/>
              <w:bottom w:val="nil"/>
            </w:tcBorders>
          </w:tcPr>
          <w:p w14:paraId="541A0CAA" w14:textId="77777777" w:rsidR="00E4195C" w:rsidRPr="00E4195C" w:rsidRDefault="00E4195C" w:rsidP="008644E5">
            <w:pPr>
              <w:spacing w:line="360" w:lineRule="auto"/>
              <w:rPr>
                <w:rFonts w:cstheme="minorHAnsi"/>
                <w:b/>
                <w:sz w:val="16"/>
                <w:szCs w:val="16"/>
              </w:rPr>
            </w:pPr>
            <w:r w:rsidRPr="00E4195C">
              <w:rPr>
                <w:rFonts w:cstheme="minorHAnsi"/>
                <w:sz w:val="16"/>
                <w:szCs w:val="16"/>
              </w:rPr>
              <w:t>rs762653813</w:t>
            </w:r>
          </w:p>
        </w:tc>
        <w:tc>
          <w:tcPr>
            <w:tcW w:w="1276" w:type="dxa"/>
            <w:tcBorders>
              <w:top w:val="single" w:sz="4" w:space="0" w:color="auto"/>
              <w:bottom w:val="nil"/>
            </w:tcBorders>
          </w:tcPr>
          <w:p w14:paraId="0664B25F" w14:textId="77777777" w:rsidR="00E4195C" w:rsidRPr="00E4195C" w:rsidRDefault="00E4195C" w:rsidP="008644E5">
            <w:pPr>
              <w:spacing w:line="360" w:lineRule="auto"/>
              <w:rPr>
                <w:rFonts w:cstheme="minorHAnsi"/>
                <w:b/>
                <w:sz w:val="16"/>
                <w:szCs w:val="16"/>
              </w:rPr>
            </w:pPr>
            <w:r w:rsidRPr="00E4195C">
              <w:rPr>
                <w:rFonts w:cstheme="minorHAnsi"/>
                <w:sz w:val="16"/>
                <w:szCs w:val="16"/>
              </w:rPr>
              <w:t>0.00001533</w:t>
            </w:r>
          </w:p>
        </w:tc>
        <w:tc>
          <w:tcPr>
            <w:tcW w:w="709" w:type="dxa"/>
            <w:tcBorders>
              <w:top w:val="single" w:sz="4" w:space="0" w:color="auto"/>
              <w:bottom w:val="nil"/>
            </w:tcBorders>
          </w:tcPr>
          <w:p w14:paraId="601BAD78" w14:textId="77777777" w:rsidR="00E4195C" w:rsidRPr="00E4195C" w:rsidRDefault="00E4195C" w:rsidP="008644E5">
            <w:pPr>
              <w:spacing w:line="360" w:lineRule="auto"/>
              <w:rPr>
                <w:rFonts w:cstheme="minorHAnsi"/>
                <w:b/>
                <w:sz w:val="16"/>
                <w:szCs w:val="16"/>
              </w:rPr>
            </w:pPr>
            <w:r w:rsidRPr="00E4195C">
              <w:rPr>
                <w:rFonts w:cstheme="minorHAnsi"/>
                <w:sz w:val="16"/>
                <w:szCs w:val="16"/>
              </w:rPr>
              <w:t>0.59</w:t>
            </w:r>
          </w:p>
        </w:tc>
        <w:tc>
          <w:tcPr>
            <w:tcW w:w="850" w:type="dxa"/>
            <w:tcBorders>
              <w:top w:val="single" w:sz="4" w:space="0" w:color="auto"/>
              <w:bottom w:val="nil"/>
            </w:tcBorders>
          </w:tcPr>
          <w:p w14:paraId="20DAAEF6" w14:textId="77777777" w:rsidR="00E4195C" w:rsidRPr="00E4195C" w:rsidRDefault="00E4195C" w:rsidP="008644E5">
            <w:pPr>
              <w:spacing w:line="360" w:lineRule="auto"/>
              <w:rPr>
                <w:rFonts w:cstheme="minorHAnsi"/>
                <w:b/>
                <w:sz w:val="16"/>
                <w:szCs w:val="16"/>
              </w:rPr>
            </w:pPr>
            <w:r w:rsidRPr="00E4195C">
              <w:rPr>
                <w:rFonts w:cstheme="minorHAnsi"/>
                <w:sz w:val="16"/>
                <w:szCs w:val="16"/>
              </w:rPr>
              <w:t>0.02</w:t>
            </w:r>
          </w:p>
        </w:tc>
        <w:tc>
          <w:tcPr>
            <w:tcW w:w="709" w:type="dxa"/>
            <w:tcBorders>
              <w:top w:val="single" w:sz="4" w:space="0" w:color="auto"/>
              <w:bottom w:val="nil"/>
            </w:tcBorders>
          </w:tcPr>
          <w:p w14:paraId="0076C918" w14:textId="77777777" w:rsidR="00E4195C" w:rsidRPr="00E4195C" w:rsidRDefault="00E4195C" w:rsidP="008644E5">
            <w:pPr>
              <w:spacing w:line="360" w:lineRule="auto"/>
              <w:rPr>
                <w:rFonts w:cstheme="minorHAnsi"/>
                <w:sz w:val="16"/>
                <w:szCs w:val="16"/>
              </w:rPr>
            </w:pPr>
            <w:r w:rsidRPr="00E4195C">
              <w:rPr>
                <w:rFonts w:cstheme="minorHAnsi"/>
                <w:sz w:val="16"/>
                <w:szCs w:val="16"/>
              </w:rPr>
              <w:t>AD</w:t>
            </w:r>
          </w:p>
        </w:tc>
        <w:tc>
          <w:tcPr>
            <w:tcW w:w="851" w:type="dxa"/>
            <w:tcBorders>
              <w:top w:val="single" w:sz="4" w:space="0" w:color="auto"/>
              <w:bottom w:val="nil"/>
            </w:tcBorders>
          </w:tcPr>
          <w:p w14:paraId="680D5A42" w14:textId="77777777" w:rsidR="00E4195C" w:rsidRPr="00E4195C" w:rsidRDefault="00E4195C" w:rsidP="008644E5">
            <w:pPr>
              <w:spacing w:line="360" w:lineRule="auto"/>
              <w:rPr>
                <w:rFonts w:cstheme="minorHAnsi"/>
                <w:b/>
                <w:sz w:val="16"/>
                <w:szCs w:val="16"/>
              </w:rPr>
            </w:pPr>
            <w:r w:rsidRPr="00E4195C">
              <w:rPr>
                <w:rFonts w:cstheme="minorHAnsi"/>
                <w:sz w:val="16"/>
                <w:szCs w:val="16"/>
              </w:rPr>
              <w:t>VUS</w:t>
            </w:r>
          </w:p>
        </w:tc>
      </w:tr>
      <w:tr w:rsidR="00E4195C" w:rsidRPr="00E4195C" w14:paraId="2F98D1BB" w14:textId="77777777" w:rsidTr="00A1410F">
        <w:tc>
          <w:tcPr>
            <w:tcW w:w="709" w:type="dxa"/>
            <w:tcBorders>
              <w:top w:val="nil"/>
              <w:bottom w:val="nil"/>
            </w:tcBorders>
          </w:tcPr>
          <w:p w14:paraId="0AD14F5F" w14:textId="77777777" w:rsidR="00E4195C" w:rsidRPr="00E4195C" w:rsidRDefault="00E4195C" w:rsidP="008644E5">
            <w:pPr>
              <w:spacing w:line="360" w:lineRule="auto"/>
              <w:rPr>
                <w:rFonts w:cstheme="minorHAnsi"/>
                <w:b/>
                <w:sz w:val="16"/>
                <w:szCs w:val="16"/>
              </w:rPr>
            </w:pPr>
          </w:p>
        </w:tc>
        <w:tc>
          <w:tcPr>
            <w:tcW w:w="851" w:type="dxa"/>
            <w:tcBorders>
              <w:top w:val="nil"/>
              <w:bottom w:val="nil"/>
            </w:tcBorders>
          </w:tcPr>
          <w:p w14:paraId="1ADE9654" w14:textId="77777777" w:rsidR="00E4195C" w:rsidRPr="00E4195C" w:rsidRDefault="00E4195C" w:rsidP="008644E5">
            <w:pPr>
              <w:spacing w:line="360" w:lineRule="auto"/>
              <w:rPr>
                <w:rFonts w:cstheme="minorHAnsi"/>
                <w:b/>
                <w:bCs/>
                <w:i/>
                <w:iCs/>
                <w:sz w:val="16"/>
                <w:szCs w:val="16"/>
              </w:rPr>
            </w:pPr>
            <w:r w:rsidRPr="00E4195C">
              <w:rPr>
                <w:rFonts w:cstheme="minorHAnsi"/>
                <w:b/>
                <w:bCs/>
                <w:i/>
                <w:iCs/>
                <w:sz w:val="16"/>
                <w:szCs w:val="16"/>
              </w:rPr>
              <w:t>IFNLR1</w:t>
            </w:r>
          </w:p>
        </w:tc>
        <w:tc>
          <w:tcPr>
            <w:tcW w:w="1417" w:type="dxa"/>
            <w:tcBorders>
              <w:top w:val="nil"/>
              <w:bottom w:val="nil"/>
            </w:tcBorders>
          </w:tcPr>
          <w:p w14:paraId="6839CB70" w14:textId="77777777" w:rsidR="00E4195C" w:rsidRPr="00E4195C" w:rsidRDefault="00E4195C" w:rsidP="008644E5">
            <w:pPr>
              <w:spacing w:line="360" w:lineRule="auto"/>
              <w:rPr>
                <w:rFonts w:cstheme="minorHAnsi"/>
                <w:b/>
                <w:sz w:val="16"/>
                <w:szCs w:val="16"/>
              </w:rPr>
            </w:pPr>
            <w:r w:rsidRPr="00E4195C">
              <w:rPr>
                <w:rFonts w:cstheme="minorHAnsi"/>
                <w:sz w:val="16"/>
                <w:szCs w:val="16"/>
              </w:rPr>
              <w:t>NM_170743.4</w:t>
            </w:r>
          </w:p>
        </w:tc>
        <w:tc>
          <w:tcPr>
            <w:tcW w:w="1559" w:type="dxa"/>
            <w:tcBorders>
              <w:top w:val="nil"/>
              <w:bottom w:val="nil"/>
            </w:tcBorders>
          </w:tcPr>
          <w:p w14:paraId="0C3E6700" w14:textId="77777777" w:rsidR="00E4195C" w:rsidRPr="00E4195C" w:rsidRDefault="00E4195C" w:rsidP="008644E5">
            <w:pPr>
              <w:spacing w:line="360" w:lineRule="auto"/>
              <w:rPr>
                <w:rFonts w:cstheme="minorHAnsi"/>
                <w:b/>
                <w:sz w:val="16"/>
                <w:szCs w:val="16"/>
              </w:rPr>
            </w:pPr>
            <w:r w:rsidRPr="00E4195C">
              <w:rPr>
                <w:rFonts w:cstheme="minorHAnsi"/>
                <w:sz w:val="16"/>
                <w:szCs w:val="16"/>
              </w:rPr>
              <w:t>Chr1:24159608</w:t>
            </w:r>
          </w:p>
        </w:tc>
        <w:tc>
          <w:tcPr>
            <w:tcW w:w="851" w:type="dxa"/>
            <w:tcBorders>
              <w:top w:val="nil"/>
              <w:bottom w:val="nil"/>
            </w:tcBorders>
          </w:tcPr>
          <w:p w14:paraId="51022046" w14:textId="77777777" w:rsidR="00E4195C" w:rsidRPr="00E4195C" w:rsidRDefault="00E4195C" w:rsidP="008644E5">
            <w:pPr>
              <w:spacing w:line="360" w:lineRule="auto"/>
              <w:rPr>
                <w:rFonts w:cstheme="minorHAnsi"/>
                <w:b/>
                <w:sz w:val="16"/>
                <w:szCs w:val="16"/>
              </w:rPr>
            </w:pPr>
            <w:r w:rsidRPr="00E4195C">
              <w:rPr>
                <w:rFonts w:cstheme="minorHAnsi"/>
                <w:sz w:val="16"/>
                <w:szCs w:val="16"/>
              </w:rPr>
              <w:t>Het</w:t>
            </w:r>
          </w:p>
        </w:tc>
        <w:tc>
          <w:tcPr>
            <w:tcW w:w="1276" w:type="dxa"/>
            <w:tcBorders>
              <w:top w:val="nil"/>
              <w:bottom w:val="nil"/>
            </w:tcBorders>
          </w:tcPr>
          <w:p w14:paraId="599CFCE3" w14:textId="77777777" w:rsidR="00E4195C" w:rsidRPr="00E4195C" w:rsidRDefault="00E4195C" w:rsidP="008644E5">
            <w:pPr>
              <w:spacing w:line="360" w:lineRule="auto"/>
              <w:rPr>
                <w:rFonts w:cstheme="minorHAnsi"/>
                <w:b/>
                <w:sz w:val="16"/>
                <w:szCs w:val="16"/>
              </w:rPr>
            </w:pPr>
            <w:r w:rsidRPr="00E4195C">
              <w:rPr>
                <w:rFonts w:cstheme="minorHAnsi"/>
                <w:sz w:val="16"/>
                <w:szCs w:val="16"/>
              </w:rPr>
              <w:t>c.532_535dup</w:t>
            </w:r>
          </w:p>
        </w:tc>
        <w:tc>
          <w:tcPr>
            <w:tcW w:w="1134" w:type="dxa"/>
            <w:tcBorders>
              <w:top w:val="nil"/>
              <w:bottom w:val="nil"/>
            </w:tcBorders>
          </w:tcPr>
          <w:p w14:paraId="769E7A09" w14:textId="77777777" w:rsidR="00E4195C" w:rsidRPr="00E4195C" w:rsidRDefault="00E4195C" w:rsidP="008644E5">
            <w:pPr>
              <w:spacing w:line="360" w:lineRule="auto"/>
              <w:rPr>
                <w:rFonts w:cstheme="minorHAnsi"/>
                <w:b/>
                <w:sz w:val="16"/>
                <w:szCs w:val="16"/>
              </w:rPr>
            </w:pPr>
            <w:r w:rsidRPr="00E4195C">
              <w:rPr>
                <w:rFonts w:cstheme="minorHAnsi"/>
                <w:sz w:val="16"/>
                <w:szCs w:val="16"/>
              </w:rPr>
              <w:t>p.G179Afs*37</w:t>
            </w:r>
          </w:p>
        </w:tc>
        <w:tc>
          <w:tcPr>
            <w:tcW w:w="1275" w:type="dxa"/>
            <w:tcBorders>
              <w:top w:val="nil"/>
              <w:bottom w:val="nil"/>
            </w:tcBorders>
          </w:tcPr>
          <w:p w14:paraId="38BCA8DA" w14:textId="77777777" w:rsidR="00E4195C" w:rsidRPr="00E4195C" w:rsidRDefault="00E4195C" w:rsidP="008644E5">
            <w:pPr>
              <w:spacing w:line="360" w:lineRule="auto"/>
              <w:rPr>
                <w:rFonts w:cstheme="minorHAnsi"/>
                <w:b/>
                <w:sz w:val="16"/>
                <w:szCs w:val="16"/>
              </w:rPr>
            </w:pPr>
            <w:r w:rsidRPr="00E4195C">
              <w:rPr>
                <w:rFonts w:cstheme="minorHAnsi"/>
                <w:sz w:val="16"/>
                <w:szCs w:val="16"/>
              </w:rPr>
              <w:t xml:space="preserve">rs772082692 </w:t>
            </w:r>
          </w:p>
        </w:tc>
        <w:tc>
          <w:tcPr>
            <w:tcW w:w="1276" w:type="dxa"/>
            <w:tcBorders>
              <w:top w:val="nil"/>
              <w:bottom w:val="nil"/>
            </w:tcBorders>
          </w:tcPr>
          <w:p w14:paraId="38A67728" w14:textId="77777777" w:rsidR="00E4195C" w:rsidRPr="00E4195C" w:rsidRDefault="00E4195C" w:rsidP="008644E5">
            <w:pPr>
              <w:spacing w:line="360" w:lineRule="auto"/>
              <w:rPr>
                <w:rFonts w:cstheme="minorHAnsi"/>
                <w:b/>
                <w:sz w:val="16"/>
                <w:szCs w:val="16"/>
              </w:rPr>
            </w:pPr>
            <w:r w:rsidRPr="00E4195C">
              <w:rPr>
                <w:rFonts w:cstheme="minorHAnsi"/>
                <w:sz w:val="16"/>
                <w:szCs w:val="16"/>
              </w:rPr>
              <w:t>0.00001107</w:t>
            </w:r>
          </w:p>
        </w:tc>
        <w:tc>
          <w:tcPr>
            <w:tcW w:w="709" w:type="dxa"/>
            <w:tcBorders>
              <w:top w:val="nil"/>
              <w:bottom w:val="nil"/>
            </w:tcBorders>
          </w:tcPr>
          <w:p w14:paraId="653609B4" w14:textId="1E18E067" w:rsidR="00E4195C" w:rsidRPr="00E4195C" w:rsidRDefault="00E4195C" w:rsidP="008644E5">
            <w:pPr>
              <w:spacing w:line="360" w:lineRule="auto"/>
              <w:rPr>
                <w:rFonts w:cstheme="minorHAnsi"/>
                <w:b/>
                <w:sz w:val="16"/>
                <w:szCs w:val="16"/>
              </w:rPr>
            </w:pPr>
            <w:r w:rsidRPr="00E4195C">
              <w:rPr>
                <w:rFonts w:cstheme="minorHAnsi"/>
                <w:sz w:val="16"/>
                <w:szCs w:val="16"/>
              </w:rPr>
              <w:t>N</w:t>
            </w:r>
            <w:r w:rsidR="008F16E1">
              <w:rPr>
                <w:rFonts w:cstheme="minorHAnsi"/>
                <w:sz w:val="16"/>
                <w:szCs w:val="16"/>
              </w:rPr>
              <w:t>/</w:t>
            </w:r>
            <w:r w:rsidRPr="00E4195C">
              <w:rPr>
                <w:rFonts w:cstheme="minorHAnsi"/>
                <w:sz w:val="16"/>
                <w:szCs w:val="16"/>
              </w:rPr>
              <w:t>A</w:t>
            </w:r>
          </w:p>
        </w:tc>
        <w:tc>
          <w:tcPr>
            <w:tcW w:w="850" w:type="dxa"/>
            <w:tcBorders>
              <w:top w:val="nil"/>
              <w:bottom w:val="nil"/>
            </w:tcBorders>
          </w:tcPr>
          <w:p w14:paraId="651F25DD" w14:textId="77777777" w:rsidR="00E4195C" w:rsidRPr="00E4195C" w:rsidRDefault="00E4195C" w:rsidP="008644E5">
            <w:pPr>
              <w:spacing w:line="360" w:lineRule="auto"/>
              <w:rPr>
                <w:rFonts w:cstheme="minorHAnsi"/>
                <w:b/>
                <w:sz w:val="16"/>
                <w:szCs w:val="16"/>
              </w:rPr>
            </w:pPr>
            <w:r w:rsidRPr="00E4195C">
              <w:rPr>
                <w:rFonts w:cstheme="minorHAnsi"/>
                <w:sz w:val="16"/>
                <w:szCs w:val="16"/>
              </w:rPr>
              <w:t>0.01</w:t>
            </w:r>
          </w:p>
        </w:tc>
        <w:tc>
          <w:tcPr>
            <w:tcW w:w="709" w:type="dxa"/>
            <w:tcBorders>
              <w:top w:val="nil"/>
              <w:bottom w:val="nil"/>
            </w:tcBorders>
          </w:tcPr>
          <w:p w14:paraId="76FC8991" w14:textId="77777777" w:rsidR="00E4195C" w:rsidRPr="00E4195C" w:rsidRDefault="00E4195C" w:rsidP="008644E5">
            <w:pPr>
              <w:spacing w:line="360" w:lineRule="auto"/>
              <w:rPr>
                <w:rFonts w:cstheme="minorHAnsi"/>
                <w:sz w:val="16"/>
                <w:szCs w:val="16"/>
              </w:rPr>
            </w:pPr>
            <w:r w:rsidRPr="00E4195C">
              <w:rPr>
                <w:rFonts w:cstheme="minorHAnsi"/>
                <w:sz w:val="16"/>
                <w:szCs w:val="16"/>
              </w:rPr>
              <w:t>AD</w:t>
            </w:r>
          </w:p>
        </w:tc>
        <w:tc>
          <w:tcPr>
            <w:tcW w:w="851" w:type="dxa"/>
            <w:tcBorders>
              <w:top w:val="nil"/>
              <w:bottom w:val="nil"/>
            </w:tcBorders>
          </w:tcPr>
          <w:p w14:paraId="51366A4C" w14:textId="77777777" w:rsidR="00E4195C" w:rsidRPr="00E4195C" w:rsidRDefault="00E4195C" w:rsidP="008644E5">
            <w:pPr>
              <w:spacing w:line="360" w:lineRule="auto"/>
              <w:rPr>
                <w:rFonts w:cstheme="minorHAnsi"/>
                <w:b/>
                <w:sz w:val="16"/>
                <w:szCs w:val="16"/>
              </w:rPr>
            </w:pPr>
            <w:r w:rsidRPr="00E4195C">
              <w:rPr>
                <w:rFonts w:cstheme="minorHAnsi"/>
                <w:sz w:val="16"/>
                <w:szCs w:val="16"/>
              </w:rPr>
              <w:t xml:space="preserve">VUS </w:t>
            </w:r>
          </w:p>
        </w:tc>
      </w:tr>
      <w:tr w:rsidR="00780F05" w:rsidRPr="00E4195C" w14:paraId="712B8FB6" w14:textId="77777777" w:rsidTr="00A1410F">
        <w:tc>
          <w:tcPr>
            <w:tcW w:w="709" w:type="dxa"/>
            <w:tcBorders>
              <w:top w:val="nil"/>
              <w:bottom w:val="nil"/>
            </w:tcBorders>
          </w:tcPr>
          <w:p w14:paraId="2945CF3B" w14:textId="77777777" w:rsidR="00780F05" w:rsidRPr="00E4195C" w:rsidRDefault="00780F05" w:rsidP="008644E5">
            <w:pPr>
              <w:spacing w:line="360" w:lineRule="auto"/>
              <w:rPr>
                <w:rFonts w:cstheme="minorHAnsi"/>
                <w:b/>
                <w:sz w:val="16"/>
                <w:szCs w:val="16"/>
              </w:rPr>
            </w:pPr>
          </w:p>
        </w:tc>
        <w:tc>
          <w:tcPr>
            <w:tcW w:w="851" w:type="dxa"/>
            <w:tcBorders>
              <w:top w:val="nil"/>
              <w:bottom w:val="nil"/>
            </w:tcBorders>
          </w:tcPr>
          <w:p w14:paraId="762BE59E" w14:textId="6322012C" w:rsidR="00780F05" w:rsidRPr="00E4195C" w:rsidRDefault="00780F05" w:rsidP="008644E5">
            <w:pPr>
              <w:spacing w:line="360" w:lineRule="auto"/>
              <w:rPr>
                <w:rFonts w:cstheme="minorHAnsi"/>
                <w:b/>
                <w:bCs/>
                <w:i/>
                <w:iCs/>
                <w:sz w:val="16"/>
                <w:szCs w:val="16"/>
              </w:rPr>
            </w:pPr>
            <w:r>
              <w:rPr>
                <w:rFonts w:cstheme="minorHAnsi"/>
                <w:b/>
                <w:bCs/>
                <w:i/>
                <w:iCs/>
                <w:sz w:val="16"/>
                <w:szCs w:val="16"/>
              </w:rPr>
              <w:t>KCNJ10</w:t>
            </w:r>
          </w:p>
        </w:tc>
        <w:tc>
          <w:tcPr>
            <w:tcW w:w="1417" w:type="dxa"/>
            <w:tcBorders>
              <w:top w:val="nil"/>
              <w:bottom w:val="nil"/>
            </w:tcBorders>
          </w:tcPr>
          <w:p w14:paraId="0D14E0C7" w14:textId="4E4D1AD7" w:rsidR="00780F05" w:rsidRPr="00E4195C" w:rsidRDefault="00780F05" w:rsidP="008644E5">
            <w:pPr>
              <w:spacing w:line="360" w:lineRule="auto"/>
              <w:rPr>
                <w:rFonts w:cstheme="minorHAnsi"/>
                <w:sz w:val="16"/>
                <w:szCs w:val="16"/>
              </w:rPr>
            </w:pPr>
            <w:r w:rsidRPr="00780F05">
              <w:rPr>
                <w:rFonts w:cstheme="minorHAnsi"/>
                <w:sz w:val="16"/>
                <w:szCs w:val="16"/>
              </w:rPr>
              <w:t>NM_002241.5</w:t>
            </w:r>
          </w:p>
        </w:tc>
        <w:tc>
          <w:tcPr>
            <w:tcW w:w="1559" w:type="dxa"/>
            <w:tcBorders>
              <w:top w:val="nil"/>
              <w:bottom w:val="nil"/>
            </w:tcBorders>
          </w:tcPr>
          <w:p w14:paraId="74FFE7DD" w14:textId="3504D550" w:rsidR="00780F05" w:rsidRPr="00E4195C" w:rsidRDefault="00780F05" w:rsidP="008644E5">
            <w:pPr>
              <w:spacing w:line="360" w:lineRule="auto"/>
              <w:rPr>
                <w:rFonts w:cstheme="minorHAnsi"/>
                <w:sz w:val="16"/>
                <w:szCs w:val="16"/>
              </w:rPr>
            </w:pPr>
            <w:r>
              <w:rPr>
                <w:rFonts w:cstheme="minorHAnsi"/>
                <w:sz w:val="16"/>
                <w:szCs w:val="16"/>
              </w:rPr>
              <w:t>C</w:t>
            </w:r>
            <w:r w:rsidRPr="00780F05">
              <w:rPr>
                <w:rFonts w:cstheme="minorHAnsi"/>
                <w:sz w:val="16"/>
                <w:szCs w:val="16"/>
              </w:rPr>
              <w:t>hr1</w:t>
            </w:r>
            <w:r>
              <w:rPr>
                <w:rFonts w:cstheme="minorHAnsi"/>
                <w:sz w:val="16"/>
                <w:szCs w:val="16"/>
              </w:rPr>
              <w:t>:</w:t>
            </w:r>
            <w:r w:rsidRPr="00780F05">
              <w:rPr>
                <w:rFonts w:cstheme="minorHAnsi"/>
                <w:sz w:val="16"/>
                <w:szCs w:val="16"/>
              </w:rPr>
              <w:t>160042232</w:t>
            </w:r>
          </w:p>
        </w:tc>
        <w:tc>
          <w:tcPr>
            <w:tcW w:w="851" w:type="dxa"/>
            <w:tcBorders>
              <w:top w:val="nil"/>
              <w:bottom w:val="nil"/>
            </w:tcBorders>
          </w:tcPr>
          <w:p w14:paraId="186F049F" w14:textId="7108C3E8" w:rsidR="00780F05" w:rsidRPr="00E4195C" w:rsidRDefault="00780F05" w:rsidP="008644E5">
            <w:pPr>
              <w:spacing w:line="360" w:lineRule="auto"/>
              <w:rPr>
                <w:rFonts w:cstheme="minorHAnsi"/>
                <w:sz w:val="16"/>
                <w:szCs w:val="16"/>
              </w:rPr>
            </w:pPr>
            <w:r>
              <w:rPr>
                <w:rFonts w:cstheme="minorHAnsi"/>
                <w:sz w:val="16"/>
                <w:szCs w:val="16"/>
              </w:rPr>
              <w:t>Het</w:t>
            </w:r>
          </w:p>
        </w:tc>
        <w:tc>
          <w:tcPr>
            <w:tcW w:w="1276" w:type="dxa"/>
            <w:tcBorders>
              <w:top w:val="nil"/>
              <w:bottom w:val="nil"/>
            </w:tcBorders>
          </w:tcPr>
          <w:p w14:paraId="7610FAA3" w14:textId="56C9F624" w:rsidR="00780F05" w:rsidRPr="00E4195C" w:rsidRDefault="00780F05" w:rsidP="008644E5">
            <w:pPr>
              <w:spacing w:line="360" w:lineRule="auto"/>
              <w:rPr>
                <w:rFonts w:cstheme="minorHAnsi"/>
                <w:sz w:val="16"/>
                <w:szCs w:val="16"/>
              </w:rPr>
            </w:pPr>
            <w:r w:rsidRPr="00780F05">
              <w:rPr>
                <w:rFonts w:cstheme="minorHAnsi"/>
                <w:sz w:val="16"/>
                <w:szCs w:val="16"/>
              </w:rPr>
              <w:t>c.301C&gt;A</w:t>
            </w:r>
          </w:p>
        </w:tc>
        <w:tc>
          <w:tcPr>
            <w:tcW w:w="1134" w:type="dxa"/>
            <w:tcBorders>
              <w:top w:val="nil"/>
              <w:bottom w:val="nil"/>
            </w:tcBorders>
          </w:tcPr>
          <w:p w14:paraId="046C25DF" w14:textId="12EFC9A4" w:rsidR="00780F05" w:rsidRPr="00E4195C" w:rsidRDefault="00780F05" w:rsidP="008644E5">
            <w:pPr>
              <w:spacing w:line="360" w:lineRule="auto"/>
              <w:rPr>
                <w:rFonts w:cstheme="minorHAnsi"/>
                <w:sz w:val="16"/>
                <w:szCs w:val="16"/>
              </w:rPr>
            </w:pPr>
            <w:r w:rsidRPr="00780F05">
              <w:rPr>
                <w:rFonts w:cstheme="minorHAnsi"/>
                <w:sz w:val="16"/>
                <w:szCs w:val="16"/>
              </w:rPr>
              <w:t>p.P101T</w:t>
            </w:r>
          </w:p>
        </w:tc>
        <w:tc>
          <w:tcPr>
            <w:tcW w:w="1275" w:type="dxa"/>
            <w:tcBorders>
              <w:top w:val="nil"/>
              <w:bottom w:val="nil"/>
            </w:tcBorders>
          </w:tcPr>
          <w:p w14:paraId="43F589CB" w14:textId="12612FF3" w:rsidR="00780F05" w:rsidRPr="00E4195C" w:rsidRDefault="00780F05" w:rsidP="008644E5">
            <w:pPr>
              <w:spacing w:line="360" w:lineRule="auto"/>
              <w:rPr>
                <w:rFonts w:cstheme="minorHAnsi"/>
                <w:sz w:val="16"/>
                <w:szCs w:val="16"/>
              </w:rPr>
            </w:pPr>
            <w:r w:rsidRPr="00780F05">
              <w:rPr>
                <w:rFonts w:cstheme="minorHAnsi"/>
                <w:sz w:val="16"/>
                <w:szCs w:val="16"/>
              </w:rPr>
              <w:t>rs375361490</w:t>
            </w:r>
          </w:p>
        </w:tc>
        <w:tc>
          <w:tcPr>
            <w:tcW w:w="1276" w:type="dxa"/>
            <w:tcBorders>
              <w:top w:val="nil"/>
              <w:bottom w:val="nil"/>
            </w:tcBorders>
          </w:tcPr>
          <w:p w14:paraId="3DB409E9" w14:textId="0F09BFF9" w:rsidR="00780F05" w:rsidRPr="00E4195C" w:rsidRDefault="00780F05" w:rsidP="008644E5">
            <w:pPr>
              <w:spacing w:line="360" w:lineRule="auto"/>
              <w:rPr>
                <w:rFonts w:cstheme="minorHAnsi"/>
                <w:sz w:val="16"/>
                <w:szCs w:val="16"/>
              </w:rPr>
            </w:pPr>
            <w:r w:rsidRPr="00780F05">
              <w:rPr>
                <w:rFonts w:cstheme="minorHAnsi"/>
                <w:sz w:val="16"/>
                <w:szCs w:val="16"/>
              </w:rPr>
              <w:t>0.001279</w:t>
            </w:r>
          </w:p>
        </w:tc>
        <w:tc>
          <w:tcPr>
            <w:tcW w:w="709" w:type="dxa"/>
            <w:tcBorders>
              <w:top w:val="nil"/>
              <w:bottom w:val="nil"/>
            </w:tcBorders>
          </w:tcPr>
          <w:p w14:paraId="3EED0F54" w14:textId="7291648F" w:rsidR="00780F05" w:rsidRPr="00E4195C" w:rsidRDefault="00780F05" w:rsidP="008644E5">
            <w:pPr>
              <w:spacing w:line="360" w:lineRule="auto"/>
              <w:rPr>
                <w:rFonts w:cstheme="minorHAnsi"/>
                <w:sz w:val="16"/>
                <w:szCs w:val="16"/>
              </w:rPr>
            </w:pPr>
            <w:r w:rsidRPr="00780F05">
              <w:rPr>
                <w:rFonts w:cstheme="minorHAnsi"/>
                <w:sz w:val="16"/>
                <w:szCs w:val="16"/>
              </w:rPr>
              <w:t>0.407</w:t>
            </w:r>
          </w:p>
        </w:tc>
        <w:tc>
          <w:tcPr>
            <w:tcW w:w="850" w:type="dxa"/>
            <w:tcBorders>
              <w:top w:val="nil"/>
              <w:bottom w:val="nil"/>
            </w:tcBorders>
          </w:tcPr>
          <w:p w14:paraId="2771E1A2" w14:textId="45B300C8" w:rsidR="00780F05" w:rsidRPr="00E4195C" w:rsidRDefault="00780F05" w:rsidP="008644E5">
            <w:pPr>
              <w:spacing w:line="360" w:lineRule="auto"/>
              <w:rPr>
                <w:rFonts w:cstheme="minorHAnsi"/>
                <w:sz w:val="16"/>
                <w:szCs w:val="16"/>
              </w:rPr>
            </w:pPr>
            <w:r>
              <w:rPr>
                <w:rFonts w:cstheme="minorHAnsi"/>
                <w:sz w:val="16"/>
                <w:szCs w:val="16"/>
              </w:rPr>
              <w:t>0</w:t>
            </w:r>
          </w:p>
        </w:tc>
        <w:tc>
          <w:tcPr>
            <w:tcW w:w="709" w:type="dxa"/>
            <w:tcBorders>
              <w:top w:val="nil"/>
              <w:bottom w:val="nil"/>
            </w:tcBorders>
          </w:tcPr>
          <w:p w14:paraId="56E9CEB4" w14:textId="4D88C9A5" w:rsidR="00780F05" w:rsidRPr="00E4195C" w:rsidRDefault="00780F05" w:rsidP="008644E5">
            <w:pPr>
              <w:spacing w:line="360" w:lineRule="auto"/>
              <w:rPr>
                <w:rFonts w:cstheme="minorHAnsi"/>
                <w:sz w:val="16"/>
                <w:szCs w:val="16"/>
              </w:rPr>
            </w:pPr>
            <w:r>
              <w:rPr>
                <w:rFonts w:cstheme="minorHAnsi"/>
                <w:sz w:val="16"/>
                <w:szCs w:val="16"/>
              </w:rPr>
              <w:t>AR, DR</w:t>
            </w:r>
          </w:p>
        </w:tc>
        <w:tc>
          <w:tcPr>
            <w:tcW w:w="851" w:type="dxa"/>
            <w:tcBorders>
              <w:top w:val="nil"/>
              <w:bottom w:val="nil"/>
            </w:tcBorders>
          </w:tcPr>
          <w:p w14:paraId="62ABBAD6" w14:textId="3C3A20E2" w:rsidR="00780F05" w:rsidRPr="00E4195C" w:rsidRDefault="00780F05" w:rsidP="008644E5">
            <w:pPr>
              <w:spacing w:line="360" w:lineRule="auto"/>
              <w:rPr>
                <w:rFonts w:cstheme="minorHAnsi"/>
                <w:sz w:val="16"/>
                <w:szCs w:val="16"/>
              </w:rPr>
            </w:pPr>
            <w:r>
              <w:rPr>
                <w:rFonts w:cstheme="minorHAnsi"/>
                <w:sz w:val="16"/>
                <w:szCs w:val="16"/>
              </w:rPr>
              <w:t>VUS</w:t>
            </w:r>
          </w:p>
        </w:tc>
      </w:tr>
      <w:tr w:rsidR="00A1410F" w:rsidRPr="00E4195C" w14:paraId="12E83DFF" w14:textId="77777777" w:rsidTr="00A1410F">
        <w:tc>
          <w:tcPr>
            <w:tcW w:w="709" w:type="dxa"/>
            <w:tcBorders>
              <w:top w:val="nil"/>
              <w:bottom w:val="single" w:sz="4" w:space="0" w:color="auto"/>
            </w:tcBorders>
          </w:tcPr>
          <w:p w14:paraId="14B2D0E6" w14:textId="77777777" w:rsidR="00E4195C" w:rsidRPr="00E4195C" w:rsidRDefault="00E4195C" w:rsidP="008644E5">
            <w:pPr>
              <w:spacing w:line="360" w:lineRule="auto"/>
              <w:rPr>
                <w:rFonts w:cstheme="minorHAnsi"/>
                <w:b/>
                <w:sz w:val="16"/>
                <w:szCs w:val="16"/>
              </w:rPr>
            </w:pPr>
          </w:p>
        </w:tc>
        <w:tc>
          <w:tcPr>
            <w:tcW w:w="851" w:type="dxa"/>
            <w:tcBorders>
              <w:top w:val="nil"/>
              <w:bottom w:val="single" w:sz="4" w:space="0" w:color="auto"/>
            </w:tcBorders>
          </w:tcPr>
          <w:p w14:paraId="2B04B27D" w14:textId="77777777" w:rsidR="00E4195C" w:rsidRPr="00E4195C" w:rsidRDefault="00E4195C" w:rsidP="008644E5">
            <w:pPr>
              <w:spacing w:line="360" w:lineRule="auto"/>
              <w:rPr>
                <w:rFonts w:cstheme="minorHAnsi"/>
                <w:b/>
                <w:bCs/>
                <w:i/>
                <w:iCs/>
                <w:sz w:val="16"/>
                <w:szCs w:val="16"/>
              </w:rPr>
            </w:pPr>
            <w:r w:rsidRPr="00E4195C">
              <w:rPr>
                <w:rFonts w:cstheme="minorHAnsi"/>
                <w:b/>
                <w:bCs/>
                <w:i/>
                <w:iCs/>
                <w:sz w:val="16"/>
                <w:szCs w:val="16"/>
              </w:rPr>
              <w:t>MYO1C</w:t>
            </w:r>
          </w:p>
        </w:tc>
        <w:tc>
          <w:tcPr>
            <w:tcW w:w="1417" w:type="dxa"/>
            <w:tcBorders>
              <w:top w:val="nil"/>
              <w:bottom w:val="single" w:sz="4" w:space="0" w:color="auto"/>
            </w:tcBorders>
          </w:tcPr>
          <w:p w14:paraId="6E404252" w14:textId="77777777" w:rsidR="00E4195C" w:rsidRPr="00E4195C" w:rsidRDefault="00E4195C" w:rsidP="008644E5">
            <w:pPr>
              <w:spacing w:line="360" w:lineRule="auto"/>
              <w:rPr>
                <w:rFonts w:cstheme="minorHAnsi"/>
                <w:b/>
                <w:sz w:val="16"/>
                <w:szCs w:val="16"/>
              </w:rPr>
            </w:pPr>
            <w:r w:rsidRPr="00E4195C">
              <w:rPr>
                <w:rFonts w:cstheme="minorHAnsi"/>
                <w:sz w:val="16"/>
                <w:szCs w:val="16"/>
              </w:rPr>
              <w:t>NM_001080779.2</w:t>
            </w:r>
          </w:p>
        </w:tc>
        <w:tc>
          <w:tcPr>
            <w:tcW w:w="1559" w:type="dxa"/>
            <w:tcBorders>
              <w:top w:val="nil"/>
              <w:bottom w:val="single" w:sz="4" w:space="0" w:color="auto"/>
            </w:tcBorders>
          </w:tcPr>
          <w:p w14:paraId="323D269F" w14:textId="77777777" w:rsidR="00E4195C" w:rsidRPr="00E4195C" w:rsidRDefault="00E4195C" w:rsidP="008644E5">
            <w:pPr>
              <w:spacing w:line="360" w:lineRule="auto"/>
              <w:rPr>
                <w:rFonts w:cstheme="minorHAnsi"/>
                <w:b/>
                <w:sz w:val="16"/>
                <w:szCs w:val="16"/>
              </w:rPr>
            </w:pPr>
            <w:r w:rsidRPr="00E4195C">
              <w:rPr>
                <w:rFonts w:cstheme="minorHAnsi"/>
                <w:sz w:val="16"/>
                <w:szCs w:val="16"/>
              </w:rPr>
              <w:t>Chr17:1482899</w:t>
            </w:r>
          </w:p>
        </w:tc>
        <w:tc>
          <w:tcPr>
            <w:tcW w:w="851" w:type="dxa"/>
            <w:tcBorders>
              <w:top w:val="nil"/>
              <w:bottom w:val="single" w:sz="4" w:space="0" w:color="auto"/>
            </w:tcBorders>
          </w:tcPr>
          <w:p w14:paraId="6EFF6BB7" w14:textId="77777777" w:rsidR="00E4195C" w:rsidRPr="00E4195C" w:rsidRDefault="00E4195C" w:rsidP="008644E5">
            <w:pPr>
              <w:spacing w:line="360" w:lineRule="auto"/>
              <w:rPr>
                <w:rFonts w:cstheme="minorHAnsi"/>
                <w:b/>
                <w:sz w:val="16"/>
                <w:szCs w:val="16"/>
              </w:rPr>
            </w:pPr>
            <w:r w:rsidRPr="00E4195C">
              <w:rPr>
                <w:rFonts w:cstheme="minorHAnsi"/>
                <w:sz w:val="16"/>
                <w:szCs w:val="16"/>
              </w:rPr>
              <w:t>Het</w:t>
            </w:r>
          </w:p>
        </w:tc>
        <w:tc>
          <w:tcPr>
            <w:tcW w:w="1276" w:type="dxa"/>
            <w:tcBorders>
              <w:top w:val="nil"/>
              <w:bottom w:val="single" w:sz="4" w:space="0" w:color="auto"/>
            </w:tcBorders>
          </w:tcPr>
          <w:p w14:paraId="57D43008" w14:textId="77777777" w:rsidR="00E4195C" w:rsidRPr="00E4195C" w:rsidRDefault="00E4195C" w:rsidP="008644E5">
            <w:pPr>
              <w:spacing w:line="360" w:lineRule="auto"/>
              <w:rPr>
                <w:rFonts w:cstheme="minorHAnsi"/>
                <w:b/>
                <w:sz w:val="16"/>
                <w:szCs w:val="16"/>
              </w:rPr>
            </w:pPr>
            <w:r w:rsidRPr="00E4195C">
              <w:rPr>
                <w:rFonts w:cstheme="minorHAnsi"/>
                <w:sz w:val="16"/>
                <w:szCs w:val="16"/>
              </w:rPr>
              <w:t>c.508G&gt;A</w:t>
            </w:r>
          </w:p>
        </w:tc>
        <w:tc>
          <w:tcPr>
            <w:tcW w:w="1134" w:type="dxa"/>
            <w:tcBorders>
              <w:top w:val="nil"/>
              <w:bottom w:val="single" w:sz="4" w:space="0" w:color="auto"/>
            </w:tcBorders>
          </w:tcPr>
          <w:p w14:paraId="02439A1F" w14:textId="77777777" w:rsidR="00E4195C" w:rsidRPr="00E4195C" w:rsidRDefault="00E4195C" w:rsidP="008644E5">
            <w:pPr>
              <w:spacing w:line="360" w:lineRule="auto"/>
              <w:rPr>
                <w:rFonts w:cstheme="minorHAnsi"/>
                <w:b/>
                <w:sz w:val="16"/>
                <w:szCs w:val="16"/>
              </w:rPr>
            </w:pPr>
            <w:r w:rsidRPr="00E4195C">
              <w:rPr>
                <w:rFonts w:cstheme="minorHAnsi"/>
                <w:sz w:val="16"/>
                <w:szCs w:val="16"/>
              </w:rPr>
              <w:t>p.V170M</w:t>
            </w:r>
          </w:p>
        </w:tc>
        <w:tc>
          <w:tcPr>
            <w:tcW w:w="1275" w:type="dxa"/>
            <w:tcBorders>
              <w:top w:val="nil"/>
              <w:bottom w:val="single" w:sz="4" w:space="0" w:color="auto"/>
            </w:tcBorders>
          </w:tcPr>
          <w:p w14:paraId="767C4A5C" w14:textId="77777777" w:rsidR="00E4195C" w:rsidRPr="00E4195C" w:rsidRDefault="00E4195C" w:rsidP="008644E5">
            <w:pPr>
              <w:spacing w:line="360" w:lineRule="auto"/>
              <w:rPr>
                <w:rFonts w:cstheme="minorHAnsi"/>
                <w:b/>
                <w:sz w:val="16"/>
                <w:szCs w:val="16"/>
              </w:rPr>
            </w:pPr>
            <w:r w:rsidRPr="00E4195C">
              <w:rPr>
                <w:rFonts w:cstheme="minorHAnsi"/>
                <w:sz w:val="16"/>
                <w:szCs w:val="16"/>
              </w:rPr>
              <w:t>rs146251319</w:t>
            </w:r>
          </w:p>
        </w:tc>
        <w:tc>
          <w:tcPr>
            <w:tcW w:w="1276" w:type="dxa"/>
            <w:tcBorders>
              <w:top w:val="nil"/>
              <w:bottom w:val="single" w:sz="4" w:space="0" w:color="auto"/>
            </w:tcBorders>
          </w:tcPr>
          <w:p w14:paraId="193DA6FC" w14:textId="77777777" w:rsidR="00E4195C" w:rsidRPr="00E4195C" w:rsidRDefault="00E4195C" w:rsidP="008644E5">
            <w:pPr>
              <w:spacing w:line="360" w:lineRule="auto"/>
              <w:rPr>
                <w:rFonts w:cstheme="minorHAnsi"/>
                <w:b/>
                <w:sz w:val="16"/>
                <w:szCs w:val="16"/>
              </w:rPr>
            </w:pPr>
            <w:r w:rsidRPr="00E4195C">
              <w:rPr>
                <w:rFonts w:cstheme="minorHAnsi"/>
                <w:sz w:val="16"/>
                <w:szCs w:val="16"/>
              </w:rPr>
              <w:t>0.00006767</w:t>
            </w:r>
          </w:p>
        </w:tc>
        <w:tc>
          <w:tcPr>
            <w:tcW w:w="709" w:type="dxa"/>
            <w:tcBorders>
              <w:top w:val="nil"/>
              <w:bottom w:val="single" w:sz="4" w:space="0" w:color="auto"/>
            </w:tcBorders>
          </w:tcPr>
          <w:p w14:paraId="6D3BC9D1" w14:textId="77777777" w:rsidR="00E4195C" w:rsidRPr="00E4195C" w:rsidRDefault="00E4195C" w:rsidP="008644E5">
            <w:pPr>
              <w:spacing w:line="360" w:lineRule="auto"/>
              <w:rPr>
                <w:rFonts w:cstheme="minorHAnsi"/>
                <w:b/>
                <w:sz w:val="16"/>
                <w:szCs w:val="16"/>
              </w:rPr>
            </w:pPr>
            <w:r w:rsidRPr="00E4195C">
              <w:rPr>
                <w:rFonts w:cstheme="minorHAnsi"/>
                <w:sz w:val="16"/>
                <w:szCs w:val="16"/>
              </w:rPr>
              <w:t>0.662</w:t>
            </w:r>
          </w:p>
        </w:tc>
        <w:tc>
          <w:tcPr>
            <w:tcW w:w="850" w:type="dxa"/>
            <w:tcBorders>
              <w:top w:val="nil"/>
              <w:bottom w:val="single" w:sz="4" w:space="0" w:color="auto"/>
            </w:tcBorders>
          </w:tcPr>
          <w:p w14:paraId="29BA4094" w14:textId="77777777" w:rsidR="00E4195C" w:rsidRPr="00E4195C" w:rsidRDefault="00E4195C" w:rsidP="008644E5">
            <w:pPr>
              <w:spacing w:line="360" w:lineRule="auto"/>
              <w:rPr>
                <w:rFonts w:cstheme="minorHAnsi"/>
                <w:b/>
                <w:sz w:val="16"/>
                <w:szCs w:val="16"/>
              </w:rPr>
            </w:pPr>
            <w:r w:rsidRPr="00E4195C">
              <w:rPr>
                <w:rFonts w:cstheme="minorHAnsi"/>
                <w:sz w:val="16"/>
                <w:szCs w:val="16"/>
              </w:rPr>
              <w:t>0</w:t>
            </w:r>
          </w:p>
        </w:tc>
        <w:tc>
          <w:tcPr>
            <w:tcW w:w="709" w:type="dxa"/>
            <w:tcBorders>
              <w:top w:val="nil"/>
              <w:bottom w:val="single" w:sz="4" w:space="0" w:color="auto"/>
            </w:tcBorders>
          </w:tcPr>
          <w:p w14:paraId="694C25BC" w14:textId="77777777" w:rsidR="00E4195C" w:rsidRPr="00E4195C" w:rsidRDefault="00E4195C" w:rsidP="008644E5">
            <w:pPr>
              <w:spacing w:line="360" w:lineRule="auto"/>
              <w:rPr>
                <w:rFonts w:cstheme="minorHAnsi"/>
                <w:sz w:val="16"/>
                <w:szCs w:val="16"/>
              </w:rPr>
            </w:pPr>
            <w:r w:rsidRPr="00E4195C">
              <w:rPr>
                <w:rFonts w:cstheme="minorHAnsi"/>
                <w:sz w:val="16"/>
                <w:szCs w:val="16"/>
              </w:rPr>
              <w:t>AD</w:t>
            </w:r>
          </w:p>
        </w:tc>
        <w:tc>
          <w:tcPr>
            <w:tcW w:w="851" w:type="dxa"/>
            <w:tcBorders>
              <w:top w:val="nil"/>
              <w:bottom w:val="single" w:sz="4" w:space="0" w:color="auto"/>
            </w:tcBorders>
          </w:tcPr>
          <w:p w14:paraId="29509170" w14:textId="77777777" w:rsidR="00E4195C" w:rsidRPr="00E4195C" w:rsidRDefault="00E4195C" w:rsidP="008644E5">
            <w:pPr>
              <w:spacing w:line="360" w:lineRule="auto"/>
              <w:rPr>
                <w:rFonts w:cstheme="minorHAnsi"/>
                <w:b/>
                <w:sz w:val="16"/>
                <w:szCs w:val="16"/>
              </w:rPr>
            </w:pPr>
            <w:r w:rsidRPr="00E4195C">
              <w:rPr>
                <w:rFonts w:cstheme="minorHAnsi"/>
                <w:sz w:val="16"/>
                <w:szCs w:val="16"/>
              </w:rPr>
              <w:t>VUS</w:t>
            </w:r>
          </w:p>
        </w:tc>
      </w:tr>
      <w:tr w:rsidR="00A1410F" w:rsidRPr="00E4195C" w14:paraId="556AC4E4" w14:textId="77777777" w:rsidTr="00A1410F">
        <w:tc>
          <w:tcPr>
            <w:tcW w:w="709" w:type="dxa"/>
            <w:tcBorders>
              <w:top w:val="single" w:sz="4" w:space="0" w:color="auto"/>
              <w:bottom w:val="single" w:sz="4" w:space="0" w:color="auto"/>
            </w:tcBorders>
          </w:tcPr>
          <w:p w14:paraId="729F1DF9" w14:textId="77777777" w:rsidR="00E4195C" w:rsidRPr="00E4195C" w:rsidRDefault="00E4195C" w:rsidP="008644E5">
            <w:pPr>
              <w:spacing w:line="360" w:lineRule="auto"/>
              <w:rPr>
                <w:rFonts w:cstheme="minorHAnsi"/>
                <w:b/>
                <w:sz w:val="16"/>
                <w:szCs w:val="16"/>
              </w:rPr>
            </w:pPr>
            <w:r w:rsidRPr="00E4195C">
              <w:rPr>
                <w:rFonts w:cstheme="minorHAnsi"/>
                <w:b/>
                <w:sz w:val="16"/>
                <w:szCs w:val="16"/>
              </w:rPr>
              <w:t>D1827</w:t>
            </w:r>
          </w:p>
        </w:tc>
        <w:tc>
          <w:tcPr>
            <w:tcW w:w="851" w:type="dxa"/>
            <w:tcBorders>
              <w:top w:val="single" w:sz="4" w:space="0" w:color="auto"/>
              <w:bottom w:val="single" w:sz="4" w:space="0" w:color="auto"/>
            </w:tcBorders>
          </w:tcPr>
          <w:p w14:paraId="5D4DDE74" w14:textId="77777777" w:rsidR="00E4195C" w:rsidRPr="00E4195C" w:rsidRDefault="00E4195C" w:rsidP="008644E5">
            <w:pPr>
              <w:spacing w:line="360" w:lineRule="auto"/>
              <w:rPr>
                <w:rFonts w:cstheme="minorHAnsi"/>
                <w:b/>
                <w:bCs/>
                <w:i/>
                <w:iCs/>
                <w:sz w:val="16"/>
                <w:szCs w:val="16"/>
              </w:rPr>
            </w:pPr>
            <w:r w:rsidRPr="00E4195C">
              <w:rPr>
                <w:rFonts w:cstheme="minorHAnsi"/>
                <w:b/>
                <w:bCs/>
                <w:i/>
                <w:iCs/>
                <w:sz w:val="16"/>
                <w:szCs w:val="16"/>
              </w:rPr>
              <w:t>P2RX2</w:t>
            </w:r>
          </w:p>
        </w:tc>
        <w:tc>
          <w:tcPr>
            <w:tcW w:w="1417" w:type="dxa"/>
            <w:tcBorders>
              <w:top w:val="single" w:sz="4" w:space="0" w:color="auto"/>
              <w:bottom w:val="single" w:sz="4" w:space="0" w:color="auto"/>
            </w:tcBorders>
          </w:tcPr>
          <w:p w14:paraId="0F5BF1DE" w14:textId="77777777" w:rsidR="00E4195C" w:rsidRPr="00E4195C" w:rsidRDefault="00E4195C" w:rsidP="008644E5">
            <w:pPr>
              <w:spacing w:line="360" w:lineRule="auto"/>
              <w:rPr>
                <w:rFonts w:cstheme="minorHAnsi"/>
                <w:sz w:val="16"/>
                <w:szCs w:val="16"/>
              </w:rPr>
            </w:pPr>
            <w:r w:rsidRPr="00E4195C">
              <w:rPr>
                <w:rFonts w:cstheme="minorHAnsi"/>
                <w:sz w:val="16"/>
                <w:szCs w:val="16"/>
              </w:rPr>
              <w:t>NM_170682.4</w:t>
            </w:r>
          </w:p>
        </w:tc>
        <w:tc>
          <w:tcPr>
            <w:tcW w:w="1559" w:type="dxa"/>
            <w:tcBorders>
              <w:top w:val="single" w:sz="4" w:space="0" w:color="auto"/>
              <w:bottom w:val="single" w:sz="4" w:space="0" w:color="auto"/>
            </w:tcBorders>
          </w:tcPr>
          <w:p w14:paraId="555A9070" w14:textId="77777777" w:rsidR="00E4195C" w:rsidRPr="00E4195C" w:rsidRDefault="00E4195C" w:rsidP="008644E5">
            <w:pPr>
              <w:spacing w:line="360" w:lineRule="auto"/>
              <w:rPr>
                <w:rFonts w:cstheme="minorHAnsi"/>
                <w:sz w:val="16"/>
                <w:szCs w:val="16"/>
              </w:rPr>
            </w:pPr>
            <w:r w:rsidRPr="00E4195C">
              <w:rPr>
                <w:rFonts w:cstheme="minorHAnsi"/>
                <w:sz w:val="16"/>
                <w:szCs w:val="16"/>
              </w:rPr>
              <w:t>Chr12:132618985</w:t>
            </w:r>
          </w:p>
        </w:tc>
        <w:tc>
          <w:tcPr>
            <w:tcW w:w="851" w:type="dxa"/>
            <w:tcBorders>
              <w:top w:val="single" w:sz="4" w:space="0" w:color="auto"/>
              <w:bottom w:val="single" w:sz="4" w:space="0" w:color="auto"/>
            </w:tcBorders>
          </w:tcPr>
          <w:p w14:paraId="0E63FAC6" w14:textId="77777777" w:rsidR="00E4195C" w:rsidRPr="00E4195C" w:rsidRDefault="00E4195C" w:rsidP="008644E5">
            <w:pPr>
              <w:spacing w:line="360" w:lineRule="auto"/>
              <w:rPr>
                <w:rFonts w:cstheme="minorHAnsi"/>
                <w:sz w:val="16"/>
                <w:szCs w:val="16"/>
              </w:rPr>
            </w:pPr>
            <w:r w:rsidRPr="00E4195C">
              <w:rPr>
                <w:rFonts w:cstheme="minorHAnsi"/>
                <w:sz w:val="16"/>
                <w:szCs w:val="16"/>
              </w:rPr>
              <w:t>Het</w:t>
            </w:r>
          </w:p>
        </w:tc>
        <w:tc>
          <w:tcPr>
            <w:tcW w:w="1276" w:type="dxa"/>
            <w:tcBorders>
              <w:top w:val="single" w:sz="4" w:space="0" w:color="auto"/>
              <w:bottom w:val="single" w:sz="4" w:space="0" w:color="auto"/>
            </w:tcBorders>
          </w:tcPr>
          <w:p w14:paraId="2C98287E" w14:textId="77777777" w:rsidR="00E4195C" w:rsidRPr="00E4195C" w:rsidRDefault="00E4195C" w:rsidP="008644E5">
            <w:pPr>
              <w:spacing w:line="360" w:lineRule="auto"/>
              <w:rPr>
                <w:rFonts w:cstheme="minorHAnsi"/>
                <w:sz w:val="16"/>
                <w:szCs w:val="16"/>
              </w:rPr>
            </w:pPr>
            <w:r w:rsidRPr="00E4195C">
              <w:rPr>
                <w:rFonts w:cstheme="minorHAnsi"/>
                <w:sz w:val="16"/>
                <w:szCs w:val="16"/>
              </w:rPr>
              <w:t>c.169G&gt;A</w:t>
            </w:r>
          </w:p>
        </w:tc>
        <w:tc>
          <w:tcPr>
            <w:tcW w:w="1134" w:type="dxa"/>
            <w:tcBorders>
              <w:top w:val="single" w:sz="4" w:space="0" w:color="auto"/>
              <w:bottom w:val="single" w:sz="4" w:space="0" w:color="auto"/>
            </w:tcBorders>
          </w:tcPr>
          <w:p w14:paraId="645623D7" w14:textId="77777777" w:rsidR="00E4195C" w:rsidRPr="00E4195C" w:rsidRDefault="00E4195C" w:rsidP="008644E5">
            <w:pPr>
              <w:spacing w:line="360" w:lineRule="auto"/>
              <w:rPr>
                <w:rFonts w:cstheme="minorHAnsi"/>
                <w:sz w:val="16"/>
                <w:szCs w:val="16"/>
              </w:rPr>
            </w:pPr>
            <w:r w:rsidRPr="00E4195C">
              <w:rPr>
                <w:rFonts w:cstheme="minorHAnsi"/>
                <w:sz w:val="16"/>
                <w:szCs w:val="16"/>
              </w:rPr>
              <w:t>p.V57M</w:t>
            </w:r>
          </w:p>
        </w:tc>
        <w:tc>
          <w:tcPr>
            <w:tcW w:w="1275" w:type="dxa"/>
            <w:tcBorders>
              <w:top w:val="single" w:sz="4" w:space="0" w:color="auto"/>
              <w:bottom w:val="single" w:sz="4" w:space="0" w:color="auto"/>
            </w:tcBorders>
          </w:tcPr>
          <w:p w14:paraId="57A9E68A" w14:textId="1D6D325E" w:rsidR="00E4195C" w:rsidRPr="00E4195C" w:rsidRDefault="00E4195C" w:rsidP="008644E5">
            <w:pPr>
              <w:spacing w:line="360" w:lineRule="auto"/>
              <w:rPr>
                <w:rFonts w:cstheme="minorHAnsi"/>
                <w:sz w:val="16"/>
                <w:szCs w:val="16"/>
              </w:rPr>
            </w:pPr>
            <w:r w:rsidRPr="00E4195C">
              <w:rPr>
                <w:rFonts w:cstheme="minorHAnsi"/>
                <w:sz w:val="16"/>
                <w:szCs w:val="16"/>
              </w:rPr>
              <w:t>N</w:t>
            </w:r>
            <w:r w:rsidR="008F16E1">
              <w:rPr>
                <w:rFonts w:cstheme="minorHAnsi"/>
                <w:sz w:val="16"/>
                <w:szCs w:val="16"/>
              </w:rPr>
              <w:t>/</w:t>
            </w:r>
            <w:r w:rsidRPr="00E4195C">
              <w:rPr>
                <w:rFonts w:cstheme="minorHAnsi"/>
                <w:sz w:val="16"/>
                <w:szCs w:val="16"/>
              </w:rPr>
              <w:t>A</w:t>
            </w:r>
          </w:p>
        </w:tc>
        <w:tc>
          <w:tcPr>
            <w:tcW w:w="1276" w:type="dxa"/>
            <w:tcBorders>
              <w:top w:val="single" w:sz="4" w:space="0" w:color="auto"/>
              <w:bottom w:val="single" w:sz="4" w:space="0" w:color="auto"/>
            </w:tcBorders>
          </w:tcPr>
          <w:p w14:paraId="2BFE2A81" w14:textId="77777777" w:rsidR="00E4195C" w:rsidRPr="00E4195C" w:rsidRDefault="00E4195C" w:rsidP="008644E5">
            <w:pPr>
              <w:spacing w:line="360" w:lineRule="auto"/>
              <w:rPr>
                <w:rFonts w:cstheme="minorHAnsi"/>
                <w:sz w:val="16"/>
                <w:szCs w:val="16"/>
              </w:rPr>
            </w:pPr>
            <w:r w:rsidRPr="00E4195C">
              <w:rPr>
                <w:rFonts w:cstheme="minorHAnsi"/>
                <w:sz w:val="16"/>
                <w:szCs w:val="16"/>
              </w:rPr>
              <w:t>0</w:t>
            </w:r>
          </w:p>
        </w:tc>
        <w:tc>
          <w:tcPr>
            <w:tcW w:w="709" w:type="dxa"/>
            <w:tcBorders>
              <w:top w:val="single" w:sz="4" w:space="0" w:color="auto"/>
              <w:bottom w:val="single" w:sz="4" w:space="0" w:color="auto"/>
            </w:tcBorders>
          </w:tcPr>
          <w:p w14:paraId="50B15FB1" w14:textId="77777777" w:rsidR="00E4195C" w:rsidRPr="00E4195C" w:rsidRDefault="00E4195C" w:rsidP="008644E5">
            <w:pPr>
              <w:spacing w:line="360" w:lineRule="auto"/>
              <w:rPr>
                <w:rFonts w:cstheme="minorHAnsi"/>
                <w:sz w:val="16"/>
                <w:szCs w:val="16"/>
              </w:rPr>
            </w:pPr>
            <w:r w:rsidRPr="00E4195C">
              <w:rPr>
                <w:rFonts w:cstheme="minorHAnsi"/>
                <w:sz w:val="16"/>
                <w:szCs w:val="16"/>
              </w:rPr>
              <w:t>0.167</w:t>
            </w:r>
          </w:p>
        </w:tc>
        <w:tc>
          <w:tcPr>
            <w:tcW w:w="850" w:type="dxa"/>
            <w:tcBorders>
              <w:top w:val="single" w:sz="4" w:space="0" w:color="auto"/>
              <w:bottom w:val="single" w:sz="4" w:space="0" w:color="auto"/>
            </w:tcBorders>
          </w:tcPr>
          <w:p w14:paraId="3FB0F86B" w14:textId="77777777" w:rsidR="00E4195C" w:rsidRPr="00E4195C" w:rsidRDefault="00E4195C" w:rsidP="008644E5">
            <w:pPr>
              <w:spacing w:line="360" w:lineRule="auto"/>
              <w:rPr>
                <w:rFonts w:cstheme="minorHAnsi"/>
                <w:sz w:val="16"/>
                <w:szCs w:val="16"/>
              </w:rPr>
            </w:pPr>
            <w:r w:rsidRPr="00E4195C">
              <w:rPr>
                <w:rFonts w:cstheme="minorHAnsi"/>
                <w:sz w:val="16"/>
                <w:szCs w:val="16"/>
              </w:rPr>
              <w:t>0.25</w:t>
            </w:r>
          </w:p>
        </w:tc>
        <w:tc>
          <w:tcPr>
            <w:tcW w:w="709" w:type="dxa"/>
            <w:tcBorders>
              <w:top w:val="single" w:sz="4" w:space="0" w:color="auto"/>
              <w:bottom w:val="single" w:sz="4" w:space="0" w:color="auto"/>
            </w:tcBorders>
          </w:tcPr>
          <w:p w14:paraId="03370907" w14:textId="77777777" w:rsidR="00E4195C" w:rsidRPr="00E4195C" w:rsidRDefault="00E4195C" w:rsidP="008644E5">
            <w:pPr>
              <w:spacing w:line="360" w:lineRule="auto"/>
              <w:rPr>
                <w:rFonts w:cstheme="minorHAnsi"/>
                <w:sz w:val="16"/>
                <w:szCs w:val="16"/>
              </w:rPr>
            </w:pPr>
            <w:r w:rsidRPr="00E4195C">
              <w:rPr>
                <w:rFonts w:cstheme="minorHAnsi"/>
                <w:sz w:val="16"/>
                <w:szCs w:val="16"/>
              </w:rPr>
              <w:t>AD</w:t>
            </w:r>
          </w:p>
        </w:tc>
        <w:tc>
          <w:tcPr>
            <w:tcW w:w="851" w:type="dxa"/>
            <w:tcBorders>
              <w:top w:val="single" w:sz="4" w:space="0" w:color="auto"/>
              <w:bottom w:val="single" w:sz="4" w:space="0" w:color="auto"/>
            </w:tcBorders>
          </w:tcPr>
          <w:p w14:paraId="7161F116" w14:textId="77777777" w:rsidR="00E4195C" w:rsidRPr="00E4195C" w:rsidRDefault="00E4195C" w:rsidP="008644E5">
            <w:pPr>
              <w:spacing w:line="360" w:lineRule="auto"/>
              <w:rPr>
                <w:rFonts w:cstheme="minorHAnsi"/>
                <w:sz w:val="16"/>
                <w:szCs w:val="16"/>
              </w:rPr>
            </w:pPr>
            <w:r w:rsidRPr="00E4195C">
              <w:rPr>
                <w:rFonts w:cstheme="minorHAnsi"/>
                <w:sz w:val="16"/>
                <w:szCs w:val="16"/>
              </w:rPr>
              <w:t>VUS</w:t>
            </w:r>
          </w:p>
        </w:tc>
      </w:tr>
      <w:tr w:rsidR="00A1410F" w:rsidRPr="00E4195C" w14:paraId="1E55430C" w14:textId="77777777" w:rsidTr="00A1410F">
        <w:tc>
          <w:tcPr>
            <w:tcW w:w="709" w:type="dxa"/>
            <w:tcBorders>
              <w:top w:val="single" w:sz="4" w:space="0" w:color="auto"/>
              <w:bottom w:val="nil"/>
            </w:tcBorders>
          </w:tcPr>
          <w:p w14:paraId="7C103EF5" w14:textId="77777777" w:rsidR="00E4195C" w:rsidRPr="00E4195C" w:rsidRDefault="00E4195C" w:rsidP="008644E5">
            <w:pPr>
              <w:spacing w:line="360" w:lineRule="auto"/>
              <w:rPr>
                <w:rFonts w:cstheme="minorHAnsi"/>
                <w:b/>
                <w:sz w:val="16"/>
                <w:szCs w:val="16"/>
              </w:rPr>
            </w:pPr>
            <w:r w:rsidRPr="00E4195C">
              <w:rPr>
                <w:rFonts w:cstheme="minorHAnsi"/>
                <w:b/>
                <w:sz w:val="16"/>
                <w:szCs w:val="16"/>
              </w:rPr>
              <w:t>D533</w:t>
            </w:r>
          </w:p>
        </w:tc>
        <w:tc>
          <w:tcPr>
            <w:tcW w:w="851" w:type="dxa"/>
            <w:tcBorders>
              <w:top w:val="single" w:sz="4" w:space="0" w:color="auto"/>
              <w:bottom w:val="nil"/>
            </w:tcBorders>
          </w:tcPr>
          <w:p w14:paraId="164C3EEF" w14:textId="77777777" w:rsidR="00E4195C" w:rsidRPr="00E4195C" w:rsidRDefault="00E4195C" w:rsidP="008644E5">
            <w:pPr>
              <w:spacing w:line="360" w:lineRule="auto"/>
              <w:rPr>
                <w:rFonts w:cstheme="minorHAnsi"/>
                <w:b/>
                <w:bCs/>
                <w:i/>
                <w:iCs/>
                <w:sz w:val="16"/>
                <w:szCs w:val="16"/>
              </w:rPr>
            </w:pPr>
            <w:r w:rsidRPr="00E4195C">
              <w:rPr>
                <w:rFonts w:cstheme="minorHAnsi"/>
                <w:b/>
                <w:bCs/>
                <w:i/>
                <w:iCs/>
                <w:sz w:val="16"/>
                <w:szCs w:val="16"/>
              </w:rPr>
              <w:t>OPA1</w:t>
            </w:r>
          </w:p>
        </w:tc>
        <w:tc>
          <w:tcPr>
            <w:tcW w:w="1417" w:type="dxa"/>
            <w:tcBorders>
              <w:top w:val="single" w:sz="4" w:space="0" w:color="auto"/>
              <w:bottom w:val="nil"/>
            </w:tcBorders>
          </w:tcPr>
          <w:p w14:paraId="0617091B" w14:textId="77777777" w:rsidR="00E4195C" w:rsidRPr="00E4195C" w:rsidRDefault="00E4195C" w:rsidP="008644E5">
            <w:pPr>
              <w:spacing w:line="360" w:lineRule="auto"/>
              <w:rPr>
                <w:rFonts w:cstheme="minorHAnsi"/>
                <w:sz w:val="16"/>
                <w:szCs w:val="16"/>
              </w:rPr>
            </w:pPr>
            <w:r w:rsidRPr="00E4195C">
              <w:rPr>
                <w:rFonts w:cstheme="minorHAnsi"/>
                <w:sz w:val="16"/>
                <w:szCs w:val="16"/>
              </w:rPr>
              <w:t>NM_130837.3</w:t>
            </w:r>
          </w:p>
        </w:tc>
        <w:tc>
          <w:tcPr>
            <w:tcW w:w="1559" w:type="dxa"/>
            <w:tcBorders>
              <w:top w:val="single" w:sz="4" w:space="0" w:color="auto"/>
              <w:bottom w:val="nil"/>
            </w:tcBorders>
          </w:tcPr>
          <w:p w14:paraId="3CC4FFB7" w14:textId="77777777" w:rsidR="00E4195C" w:rsidRPr="00E4195C" w:rsidRDefault="00E4195C" w:rsidP="008644E5">
            <w:pPr>
              <w:spacing w:line="360" w:lineRule="auto"/>
              <w:rPr>
                <w:rFonts w:cstheme="minorHAnsi"/>
                <w:sz w:val="16"/>
                <w:szCs w:val="16"/>
              </w:rPr>
            </w:pPr>
            <w:r w:rsidRPr="00E4195C">
              <w:rPr>
                <w:rFonts w:cstheme="minorHAnsi"/>
                <w:sz w:val="16"/>
                <w:szCs w:val="16"/>
              </w:rPr>
              <w:t>Chr3:193631643</w:t>
            </w:r>
          </w:p>
        </w:tc>
        <w:tc>
          <w:tcPr>
            <w:tcW w:w="851" w:type="dxa"/>
            <w:tcBorders>
              <w:top w:val="single" w:sz="4" w:space="0" w:color="auto"/>
              <w:bottom w:val="nil"/>
            </w:tcBorders>
          </w:tcPr>
          <w:p w14:paraId="6C92DE14" w14:textId="77777777" w:rsidR="00E4195C" w:rsidRPr="00E4195C" w:rsidRDefault="00E4195C" w:rsidP="008644E5">
            <w:pPr>
              <w:spacing w:line="360" w:lineRule="auto"/>
              <w:rPr>
                <w:rFonts w:cstheme="minorHAnsi"/>
                <w:sz w:val="16"/>
                <w:szCs w:val="16"/>
              </w:rPr>
            </w:pPr>
            <w:r w:rsidRPr="00E4195C">
              <w:rPr>
                <w:rFonts w:cstheme="minorHAnsi"/>
                <w:sz w:val="16"/>
                <w:szCs w:val="16"/>
              </w:rPr>
              <w:t>Het</w:t>
            </w:r>
          </w:p>
        </w:tc>
        <w:tc>
          <w:tcPr>
            <w:tcW w:w="1276" w:type="dxa"/>
            <w:tcBorders>
              <w:top w:val="single" w:sz="4" w:space="0" w:color="auto"/>
              <w:bottom w:val="nil"/>
            </w:tcBorders>
          </w:tcPr>
          <w:p w14:paraId="595E93DC" w14:textId="77777777" w:rsidR="00E4195C" w:rsidRPr="00E4195C" w:rsidRDefault="00E4195C" w:rsidP="008644E5">
            <w:pPr>
              <w:spacing w:line="360" w:lineRule="auto"/>
              <w:rPr>
                <w:rFonts w:cstheme="minorHAnsi"/>
                <w:sz w:val="16"/>
                <w:szCs w:val="16"/>
              </w:rPr>
            </w:pPr>
            <w:r w:rsidRPr="00E4195C">
              <w:rPr>
                <w:rFonts w:cstheme="minorHAnsi"/>
                <w:sz w:val="16"/>
                <w:szCs w:val="16"/>
              </w:rPr>
              <w:t>c.821A&gt;G</w:t>
            </w:r>
          </w:p>
        </w:tc>
        <w:tc>
          <w:tcPr>
            <w:tcW w:w="1134" w:type="dxa"/>
            <w:tcBorders>
              <w:top w:val="single" w:sz="4" w:space="0" w:color="auto"/>
              <w:bottom w:val="nil"/>
            </w:tcBorders>
          </w:tcPr>
          <w:p w14:paraId="1C5B3CA9" w14:textId="77777777" w:rsidR="00E4195C" w:rsidRPr="00E4195C" w:rsidRDefault="00E4195C" w:rsidP="008644E5">
            <w:pPr>
              <w:spacing w:line="360" w:lineRule="auto"/>
              <w:rPr>
                <w:rFonts w:cstheme="minorHAnsi"/>
                <w:sz w:val="16"/>
                <w:szCs w:val="16"/>
              </w:rPr>
            </w:pPr>
            <w:r w:rsidRPr="00E4195C">
              <w:rPr>
                <w:rFonts w:cstheme="minorHAnsi"/>
                <w:sz w:val="16"/>
                <w:szCs w:val="16"/>
              </w:rPr>
              <w:t>p.Q274R</w:t>
            </w:r>
          </w:p>
        </w:tc>
        <w:tc>
          <w:tcPr>
            <w:tcW w:w="1275" w:type="dxa"/>
            <w:tcBorders>
              <w:top w:val="single" w:sz="4" w:space="0" w:color="auto"/>
              <w:bottom w:val="nil"/>
            </w:tcBorders>
          </w:tcPr>
          <w:p w14:paraId="7332DBC9" w14:textId="77777777" w:rsidR="00E4195C" w:rsidRPr="00E4195C" w:rsidRDefault="00E4195C" w:rsidP="008644E5">
            <w:pPr>
              <w:spacing w:line="360" w:lineRule="auto"/>
              <w:rPr>
                <w:rFonts w:cstheme="minorHAnsi"/>
                <w:sz w:val="16"/>
                <w:szCs w:val="16"/>
              </w:rPr>
            </w:pPr>
            <w:r w:rsidRPr="00E4195C">
              <w:rPr>
                <w:rFonts w:cstheme="minorHAnsi"/>
                <w:sz w:val="16"/>
                <w:szCs w:val="16"/>
              </w:rPr>
              <w:t>rs1258694003</w:t>
            </w:r>
          </w:p>
        </w:tc>
        <w:tc>
          <w:tcPr>
            <w:tcW w:w="1276" w:type="dxa"/>
            <w:tcBorders>
              <w:top w:val="single" w:sz="4" w:space="0" w:color="auto"/>
              <w:bottom w:val="nil"/>
            </w:tcBorders>
          </w:tcPr>
          <w:p w14:paraId="0126974C" w14:textId="77777777" w:rsidR="00E4195C" w:rsidRPr="00E4195C" w:rsidRDefault="00E4195C" w:rsidP="008644E5">
            <w:pPr>
              <w:spacing w:line="360" w:lineRule="auto"/>
              <w:rPr>
                <w:rFonts w:cstheme="minorHAnsi"/>
                <w:sz w:val="16"/>
                <w:szCs w:val="16"/>
              </w:rPr>
            </w:pPr>
            <w:r w:rsidRPr="00E4195C">
              <w:rPr>
                <w:rFonts w:cstheme="minorHAnsi"/>
                <w:sz w:val="16"/>
                <w:szCs w:val="16"/>
              </w:rPr>
              <w:t>2.800e-7</w:t>
            </w:r>
          </w:p>
        </w:tc>
        <w:tc>
          <w:tcPr>
            <w:tcW w:w="709" w:type="dxa"/>
            <w:tcBorders>
              <w:top w:val="single" w:sz="4" w:space="0" w:color="auto"/>
              <w:bottom w:val="nil"/>
            </w:tcBorders>
          </w:tcPr>
          <w:p w14:paraId="4086FA07" w14:textId="77777777" w:rsidR="00E4195C" w:rsidRPr="00E4195C" w:rsidRDefault="00E4195C" w:rsidP="008644E5">
            <w:pPr>
              <w:spacing w:line="360" w:lineRule="auto"/>
              <w:rPr>
                <w:rFonts w:cstheme="minorHAnsi"/>
                <w:sz w:val="16"/>
                <w:szCs w:val="16"/>
              </w:rPr>
            </w:pPr>
            <w:r w:rsidRPr="00E4195C">
              <w:rPr>
                <w:rFonts w:cstheme="minorHAnsi"/>
                <w:sz w:val="16"/>
                <w:szCs w:val="16"/>
              </w:rPr>
              <w:t>0.73</w:t>
            </w:r>
          </w:p>
        </w:tc>
        <w:tc>
          <w:tcPr>
            <w:tcW w:w="850" w:type="dxa"/>
            <w:tcBorders>
              <w:top w:val="single" w:sz="4" w:space="0" w:color="auto"/>
              <w:bottom w:val="nil"/>
            </w:tcBorders>
          </w:tcPr>
          <w:p w14:paraId="1532B9F6" w14:textId="77777777" w:rsidR="00E4195C" w:rsidRPr="00E4195C" w:rsidRDefault="00E4195C" w:rsidP="008644E5">
            <w:pPr>
              <w:spacing w:line="360" w:lineRule="auto"/>
              <w:rPr>
                <w:rFonts w:cstheme="minorHAnsi"/>
                <w:sz w:val="16"/>
                <w:szCs w:val="16"/>
              </w:rPr>
            </w:pPr>
            <w:r w:rsidRPr="00E4195C">
              <w:rPr>
                <w:rFonts w:cstheme="minorHAnsi"/>
                <w:sz w:val="16"/>
                <w:szCs w:val="16"/>
              </w:rPr>
              <w:t>0.01</w:t>
            </w:r>
          </w:p>
        </w:tc>
        <w:tc>
          <w:tcPr>
            <w:tcW w:w="709" w:type="dxa"/>
            <w:tcBorders>
              <w:top w:val="single" w:sz="4" w:space="0" w:color="auto"/>
              <w:bottom w:val="nil"/>
            </w:tcBorders>
          </w:tcPr>
          <w:p w14:paraId="5614C205" w14:textId="77777777" w:rsidR="00E4195C" w:rsidRPr="00E4195C" w:rsidRDefault="00E4195C" w:rsidP="008644E5">
            <w:pPr>
              <w:spacing w:line="360" w:lineRule="auto"/>
              <w:rPr>
                <w:rFonts w:cstheme="minorHAnsi"/>
                <w:sz w:val="16"/>
                <w:szCs w:val="16"/>
              </w:rPr>
            </w:pPr>
            <w:r w:rsidRPr="00E4195C">
              <w:rPr>
                <w:rFonts w:cstheme="minorHAnsi"/>
                <w:sz w:val="16"/>
                <w:szCs w:val="16"/>
              </w:rPr>
              <w:t>AD</w:t>
            </w:r>
          </w:p>
        </w:tc>
        <w:tc>
          <w:tcPr>
            <w:tcW w:w="851" w:type="dxa"/>
            <w:tcBorders>
              <w:top w:val="single" w:sz="4" w:space="0" w:color="auto"/>
              <w:bottom w:val="nil"/>
            </w:tcBorders>
          </w:tcPr>
          <w:p w14:paraId="756427BC" w14:textId="77777777" w:rsidR="00E4195C" w:rsidRPr="00E4195C" w:rsidRDefault="00E4195C" w:rsidP="008644E5">
            <w:pPr>
              <w:spacing w:line="360" w:lineRule="auto"/>
              <w:rPr>
                <w:rFonts w:cstheme="minorHAnsi"/>
                <w:sz w:val="16"/>
                <w:szCs w:val="16"/>
              </w:rPr>
            </w:pPr>
            <w:r w:rsidRPr="00E4195C">
              <w:rPr>
                <w:rFonts w:cstheme="minorHAnsi"/>
                <w:sz w:val="16"/>
                <w:szCs w:val="16"/>
              </w:rPr>
              <w:t>VUS</w:t>
            </w:r>
          </w:p>
        </w:tc>
      </w:tr>
      <w:tr w:rsidR="00A1410F" w:rsidRPr="00E4195C" w14:paraId="63D57079" w14:textId="77777777" w:rsidTr="00A1410F">
        <w:tc>
          <w:tcPr>
            <w:tcW w:w="709" w:type="dxa"/>
            <w:tcBorders>
              <w:top w:val="nil"/>
              <w:bottom w:val="single" w:sz="4" w:space="0" w:color="auto"/>
            </w:tcBorders>
          </w:tcPr>
          <w:p w14:paraId="47F9DEA1" w14:textId="77777777" w:rsidR="00E4195C" w:rsidRPr="00E4195C" w:rsidRDefault="00E4195C" w:rsidP="008644E5">
            <w:pPr>
              <w:spacing w:line="360" w:lineRule="auto"/>
              <w:rPr>
                <w:rFonts w:cstheme="minorHAnsi"/>
                <w:b/>
                <w:sz w:val="16"/>
                <w:szCs w:val="16"/>
              </w:rPr>
            </w:pPr>
          </w:p>
        </w:tc>
        <w:tc>
          <w:tcPr>
            <w:tcW w:w="851" w:type="dxa"/>
            <w:tcBorders>
              <w:top w:val="nil"/>
              <w:bottom w:val="single" w:sz="4" w:space="0" w:color="auto"/>
            </w:tcBorders>
          </w:tcPr>
          <w:p w14:paraId="57DE93F7" w14:textId="77777777" w:rsidR="00E4195C" w:rsidRPr="00E4195C" w:rsidRDefault="00E4195C" w:rsidP="008644E5">
            <w:pPr>
              <w:spacing w:line="360" w:lineRule="auto"/>
              <w:rPr>
                <w:rFonts w:cstheme="minorHAnsi"/>
                <w:b/>
                <w:bCs/>
                <w:i/>
                <w:iCs/>
                <w:sz w:val="16"/>
                <w:szCs w:val="16"/>
              </w:rPr>
            </w:pPr>
            <w:r w:rsidRPr="00E4195C">
              <w:rPr>
                <w:rFonts w:cstheme="minorHAnsi"/>
                <w:b/>
                <w:bCs/>
                <w:i/>
                <w:iCs/>
                <w:sz w:val="16"/>
                <w:szCs w:val="16"/>
              </w:rPr>
              <w:t>TSHZ1</w:t>
            </w:r>
          </w:p>
        </w:tc>
        <w:tc>
          <w:tcPr>
            <w:tcW w:w="1417" w:type="dxa"/>
            <w:tcBorders>
              <w:top w:val="nil"/>
              <w:bottom w:val="single" w:sz="4" w:space="0" w:color="auto"/>
            </w:tcBorders>
          </w:tcPr>
          <w:p w14:paraId="10DF3D88" w14:textId="77777777" w:rsidR="00E4195C" w:rsidRPr="00E4195C" w:rsidRDefault="00E4195C" w:rsidP="008644E5">
            <w:pPr>
              <w:spacing w:line="360" w:lineRule="auto"/>
              <w:rPr>
                <w:rFonts w:cstheme="minorHAnsi"/>
                <w:sz w:val="16"/>
                <w:szCs w:val="16"/>
              </w:rPr>
            </w:pPr>
            <w:r w:rsidRPr="00E4195C">
              <w:rPr>
                <w:rFonts w:cstheme="minorHAnsi"/>
                <w:sz w:val="16"/>
                <w:szCs w:val="16"/>
              </w:rPr>
              <w:t>NM_001308210.2</w:t>
            </w:r>
          </w:p>
        </w:tc>
        <w:tc>
          <w:tcPr>
            <w:tcW w:w="1559" w:type="dxa"/>
            <w:tcBorders>
              <w:top w:val="nil"/>
              <w:bottom w:val="single" w:sz="4" w:space="0" w:color="auto"/>
            </w:tcBorders>
          </w:tcPr>
          <w:p w14:paraId="5F4832DE" w14:textId="77777777" w:rsidR="00E4195C" w:rsidRPr="00E4195C" w:rsidRDefault="00E4195C" w:rsidP="008644E5">
            <w:pPr>
              <w:spacing w:line="360" w:lineRule="auto"/>
              <w:rPr>
                <w:rFonts w:cstheme="minorHAnsi"/>
                <w:sz w:val="16"/>
                <w:szCs w:val="16"/>
              </w:rPr>
            </w:pPr>
            <w:r w:rsidRPr="00E4195C">
              <w:rPr>
                <w:rFonts w:cstheme="minorHAnsi"/>
                <w:sz w:val="16"/>
                <w:szCs w:val="16"/>
              </w:rPr>
              <w:t>Chr18:75285922</w:t>
            </w:r>
          </w:p>
        </w:tc>
        <w:tc>
          <w:tcPr>
            <w:tcW w:w="851" w:type="dxa"/>
            <w:tcBorders>
              <w:top w:val="nil"/>
              <w:bottom w:val="single" w:sz="4" w:space="0" w:color="auto"/>
            </w:tcBorders>
          </w:tcPr>
          <w:p w14:paraId="6FD44BC8" w14:textId="77777777" w:rsidR="00E4195C" w:rsidRPr="00E4195C" w:rsidRDefault="00E4195C" w:rsidP="008644E5">
            <w:pPr>
              <w:spacing w:line="360" w:lineRule="auto"/>
              <w:rPr>
                <w:rFonts w:cstheme="minorHAnsi"/>
                <w:sz w:val="16"/>
                <w:szCs w:val="16"/>
              </w:rPr>
            </w:pPr>
            <w:r w:rsidRPr="00E4195C">
              <w:rPr>
                <w:rFonts w:cstheme="minorHAnsi"/>
                <w:sz w:val="16"/>
                <w:szCs w:val="16"/>
              </w:rPr>
              <w:t>Het</w:t>
            </w:r>
          </w:p>
        </w:tc>
        <w:tc>
          <w:tcPr>
            <w:tcW w:w="1276" w:type="dxa"/>
            <w:tcBorders>
              <w:top w:val="nil"/>
              <w:bottom w:val="single" w:sz="4" w:space="0" w:color="auto"/>
            </w:tcBorders>
          </w:tcPr>
          <w:p w14:paraId="3E6C2F64" w14:textId="77777777" w:rsidR="00E4195C" w:rsidRPr="00E4195C" w:rsidRDefault="00E4195C" w:rsidP="008644E5">
            <w:pPr>
              <w:spacing w:line="360" w:lineRule="auto"/>
              <w:rPr>
                <w:rFonts w:cstheme="minorHAnsi"/>
                <w:sz w:val="16"/>
                <w:szCs w:val="16"/>
              </w:rPr>
            </w:pPr>
            <w:r w:rsidRPr="00E4195C">
              <w:rPr>
                <w:rFonts w:cstheme="minorHAnsi"/>
                <w:sz w:val="16"/>
                <w:szCs w:val="16"/>
              </w:rPr>
              <w:t>c.515C&gt;T</w:t>
            </w:r>
          </w:p>
        </w:tc>
        <w:tc>
          <w:tcPr>
            <w:tcW w:w="1134" w:type="dxa"/>
            <w:tcBorders>
              <w:top w:val="nil"/>
              <w:bottom w:val="single" w:sz="4" w:space="0" w:color="auto"/>
            </w:tcBorders>
          </w:tcPr>
          <w:p w14:paraId="5762F35B" w14:textId="77777777" w:rsidR="00E4195C" w:rsidRPr="00E4195C" w:rsidRDefault="00E4195C" w:rsidP="008644E5">
            <w:pPr>
              <w:spacing w:line="360" w:lineRule="auto"/>
              <w:rPr>
                <w:rFonts w:cstheme="minorHAnsi"/>
                <w:sz w:val="16"/>
                <w:szCs w:val="16"/>
              </w:rPr>
            </w:pPr>
            <w:r w:rsidRPr="00E4195C">
              <w:rPr>
                <w:rFonts w:cstheme="minorHAnsi"/>
                <w:sz w:val="16"/>
                <w:szCs w:val="16"/>
              </w:rPr>
              <w:t>p.T172M</w:t>
            </w:r>
          </w:p>
        </w:tc>
        <w:tc>
          <w:tcPr>
            <w:tcW w:w="1275" w:type="dxa"/>
            <w:tcBorders>
              <w:top w:val="nil"/>
              <w:bottom w:val="single" w:sz="4" w:space="0" w:color="auto"/>
            </w:tcBorders>
          </w:tcPr>
          <w:p w14:paraId="0A1ED6B5" w14:textId="77777777" w:rsidR="00E4195C" w:rsidRPr="00E4195C" w:rsidRDefault="00E4195C" w:rsidP="008644E5">
            <w:pPr>
              <w:spacing w:line="360" w:lineRule="auto"/>
              <w:rPr>
                <w:rFonts w:cstheme="minorHAnsi"/>
                <w:sz w:val="16"/>
                <w:szCs w:val="16"/>
              </w:rPr>
            </w:pPr>
            <w:r w:rsidRPr="00E4195C">
              <w:rPr>
                <w:rFonts w:cstheme="minorHAnsi"/>
                <w:sz w:val="16"/>
                <w:szCs w:val="16"/>
              </w:rPr>
              <w:t>rs961482761</w:t>
            </w:r>
          </w:p>
        </w:tc>
        <w:tc>
          <w:tcPr>
            <w:tcW w:w="1276" w:type="dxa"/>
            <w:tcBorders>
              <w:top w:val="nil"/>
              <w:bottom w:val="single" w:sz="4" w:space="0" w:color="auto"/>
            </w:tcBorders>
          </w:tcPr>
          <w:p w14:paraId="5C1F9FC4" w14:textId="77777777" w:rsidR="00E4195C" w:rsidRPr="00E4195C" w:rsidRDefault="00E4195C" w:rsidP="008644E5">
            <w:pPr>
              <w:spacing w:line="360" w:lineRule="auto"/>
              <w:rPr>
                <w:rFonts w:cstheme="minorHAnsi"/>
                <w:sz w:val="16"/>
                <w:szCs w:val="16"/>
              </w:rPr>
            </w:pPr>
            <w:r w:rsidRPr="00E4195C">
              <w:rPr>
                <w:rFonts w:cstheme="minorHAnsi"/>
                <w:sz w:val="16"/>
                <w:szCs w:val="16"/>
              </w:rPr>
              <w:t>0.00005454</w:t>
            </w:r>
          </w:p>
        </w:tc>
        <w:tc>
          <w:tcPr>
            <w:tcW w:w="709" w:type="dxa"/>
            <w:tcBorders>
              <w:top w:val="nil"/>
              <w:bottom w:val="single" w:sz="4" w:space="0" w:color="auto"/>
            </w:tcBorders>
          </w:tcPr>
          <w:p w14:paraId="4440FD04" w14:textId="77777777" w:rsidR="00E4195C" w:rsidRPr="00E4195C" w:rsidRDefault="00E4195C" w:rsidP="008644E5">
            <w:pPr>
              <w:spacing w:line="360" w:lineRule="auto"/>
              <w:rPr>
                <w:rFonts w:cstheme="minorHAnsi"/>
                <w:sz w:val="16"/>
                <w:szCs w:val="16"/>
              </w:rPr>
            </w:pPr>
            <w:r w:rsidRPr="00E4195C">
              <w:rPr>
                <w:rFonts w:cstheme="minorHAnsi"/>
                <w:sz w:val="16"/>
                <w:szCs w:val="16"/>
              </w:rPr>
              <w:t>0.078</w:t>
            </w:r>
          </w:p>
        </w:tc>
        <w:tc>
          <w:tcPr>
            <w:tcW w:w="850" w:type="dxa"/>
            <w:tcBorders>
              <w:top w:val="nil"/>
              <w:bottom w:val="single" w:sz="4" w:space="0" w:color="auto"/>
            </w:tcBorders>
          </w:tcPr>
          <w:p w14:paraId="0C3761FD" w14:textId="77777777" w:rsidR="00E4195C" w:rsidRPr="00E4195C" w:rsidRDefault="00E4195C" w:rsidP="008644E5">
            <w:pPr>
              <w:spacing w:line="360" w:lineRule="auto"/>
              <w:rPr>
                <w:rFonts w:cstheme="minorHAnsi"/>
                <w:sz w:val="16"/>
                <w:szCs w:val="16"/>
              </w:rPr>
            </w:pPr>
            <w:r w:rsidRPr="00E4195C">
              <w:rPr>
                <w:rFonts w:cstheme="minorHAnsi"/>
                <w:sz w:val="16"/>
                <w:szCs w:val="16"/>
              </w:rPr>
              <w:t>0</w:t>
            </w:r>
          </w:p>
        </w:tc>
        <w:tc>
          <w:tcPr>
            <w:tcW w:w="709" w:type="dxa"/>
            <w:tcBorders>
              <w:top w:val="nil"/>
              <w:bottom w:val="single" w:sz="4" w:space="0" w:color="auto"/>
            </w:tcBorders>
          </w:tcPr>
          <w:p w14:paraId="43B6F117" w14:textId="77777777" w:rsidR="00E4195C" w:rsidRPr="00E4195C" w:rsidRDefault="00E4195C" w:rsidP="008644E5">
            <w:pPr>
              <w:spacing w:line="360" w:lineRule="auto"/>
              <w:rPr>
                <w:rFonts w:cstheme="minorHAnsi"/>
                <w:sz w:val="16"/>
                <w:szCs w:val="16"/>
              </w:rPr>
            </w:pPr>
            <w:r w:rsidRPr="00E4195C">
              <w:rPr>
                <w:rFonts w:cstheme="minorHAnsi"/>
                <w:sz w:val="16"/>
                <w:szCs w:val="16"/>
              </w:rPr>
              <w:t>AD</w:t>
            </w:r>
          </w:p>
        </w:tc>
        <w:tc>
          <w:tcPr>
            <w:tcW w:w="851" w:type="dxa"/>
            <w:tcBorders>
              <w:top w:val="nil"/>
              <w:bottom w:val="single" w:sz="4" w:space="0" w:color="auto"/>
            </w:tcBorders>
          </w:tcPr>
          <w:p w14:paraId="5C4BD273" w14:textId="77777777" w:rsidR="00E4195C" w:rsidRPr="00E4195C" w:rsidRDefault="00E4195C" w:rsidP="008644E5">
            <w:pPr>
              <w:spacing w:line="360" w:lineRule="auto"/>
              <w:rPr>
                <w:rFonts w:cstheme="minorHAnsi"/>
                <w:sz w:val="16"/>
                <w:szCs w:val="16"/>
              </w:rPr>
            </w:pPr>
            <w:r w:rsidRPr="00E4195C">
              <w:rPr>
                <w:rFonts w:cstheme="minorHAnsi"/>
                <w:sz w:val="16"/>
                <w:szCs w:val="16"/>
              </w:rPr>
              <w:t>VUS</w:t>
            </w:r>
          </w:p>
        </w:tc>
      </w:tr>
      <w:tr w:rsidR="00A1410F" w:rsidRPr="00E4195C" w14:paraId="41DFE15F" w14:textId="77777777" w:rsidTr="00A1410F">
        <w:tc>
          <w:tcPr>
            <w:tcW w:w="709" w:type="dxa"/>
            <w:tcBorders>
              <w:top w:val="single" w:sz="4" w:space="0" w:color="auto"/>
              <w:bottom w:val="nil"/>
            </w:tcBorders>
          </w:tcPr>
          <w:p w14:paraId="0E48C4FA" w14:textId="77777777" w:rsidR="00E4195C" w:rsidRPr="00E4195C" w:rsidRDefault="00E4195C" w:rsidP="008644E5">
            <w:pPr>
              <w:spacing w:line="360" w:lineRule="auto"/>
              <w:rPr>
                <w:rFonts w:cstheme="minorHAnsi"/>
                <w:b/>
                <w:sz w:val="16"/>
                <w:szCs w:val="16"/>
              </w:rPr>
            </w:pPr>
            <w:r w:rsidRPr="00E4195C">
              <w:rPr>
                <w:rFonts w:cstheme="minorHAnsi"/>
                <w:b/>
                <w:sz w:val="16"/>
                <w:szCs w:val="16"/>
              </w:rPr>
              <w:t>D1319</w:t>
            </w:r>
          </w:p>
        </w:tc>
        <w:tc>
          <w:tcPr>
            <w:tcW w:w="851" w:type="dxa"/>
            <w:tcBorders>
              <w:top w:val="single" w:sz="4" w:space="0" w:color="auto"/>
              <w:bottom w:val="nil"/>
            </w:tcBorders>
          </w:tcPr>
          <w:p w14:paraId="18B95755" w14:textId="77777777" w:rsidR="00E4195C" w:rsidRPr="00E4195C" w:rsidRDefault="00E4195C" w:rsidP="008644E5">
            <w:pPr>
              <w:spacing w:line="360" w:lineRule="auto"/>
              <w:rPr>
                <w:rFonts w:cstheme="minorHAnsi"/>
                <w:b/>
                <w:bCs/>
                <w:i/>
                <w:iCs/>
                <w:sz w:val="16"/>
                <w:szCs w:val="16"/>
              </w:rPr>
            </w:pPr>
            <w:r w:rsidRPr="00E4195C">
              <w:rPr>
                <w:rFonts w:cstheme="minorHAnsi"/>
                <w:b/>
                <w:bCs/>
                <w:i/>
                <w:iCs/>
                <w:sz w:val="16"/>
                <w:szCs w:val="16"/>
              </w:rPr>
              <w:t>MITF</w:t>
            </w:r>
          </w:p>
        </w:tc>
        <w:tc>
          <w:tcPr>
            <w:tcW w:w="1417" w:type="dxa"/>
            <w:tcBorders>
              <w:top w:val="single" w:sz="4" w:space="0" w:color="auto"/>
              <w:bottom w:val="nil"/>
            </w:tcBorders>
          </w:tcPr>
          <w:p w14:paraId="19580750" w14:textId="77777777" w:rsidR="00E4195C" w:rsidRPr="00E4195C" w:rsidRDefault="00E4195C" w:rsidP="008644E5">
            <w:pPr>
              <w:spacing w:line="360" w:lineRule="auto"/>
              <w:rPr>
                <w:rFonts w:cstheme="minorHAnsi"/>
                <w:sz w:val="16"/>
                <w:szCs w:val="16"/>
              </w:rPr>
            </w:pPr>
            <w:r w:rsidRPr="00E4195C">
              <w:rPr>
                <w:rFonts w:cstheme="minorHAnsi"/>
                <w:sz w:val="16"/>
                <w:szCs w:val="16"/>
              </w:rPr>
              <w:t xml:space="preserve">NM_001354604.2 </w:t>
            </w:r>
          </w:p>
        </w:tc>
        <w:tc>
          <w:tcPr>
            <w:tcW w:w="1559" w:type="dxa"/>
            <w:tcBorders>
              <w:top w:val="single" w:sz="4" w:space="0" w:color="auto"/>
              <w:bottom w:val="nil"/>
            </w:tcBorders>
          </w:tcPr>
          <w:p w14:paraId="611D3AB6" w14:textId="77777777" w:rsidR="00E4195C" w:rsidRPr="00E4195C" w:rsidRDefault="00E4195C" w:rsidP="008644E5">
            <w:pPr>
              <w:spacing w:line="360" w:lineRule="auto"/>
              <w:rPr>
                <w:rFonts w:cstheme="minorHAnsi"/>
                <w:sz w:val="16"/>
                <w:szCs w:val="16"/>
              </w:rPr>
            </w:pPr>
            <w:r w:rsidRPr="00E4195C">
              <w:rPr>
                <w:rFonts w:cstheme="minorHAnsi"/>
                <w:sz w:val="16"/>
                <w:szCs w:val="16"/>
              </w:rPr>
              <w:t>Chr3:69964957</w:t>
            </w:r>
          </w:p>
        </w:tc>
        <w:tc>
          <w:tcPr>
            <w:tcW w:w="851" w:type="dxa"/>
            <w:tcBorders>
              <w:top w:val="single" w:sz="4" w:space="0" w:color="auto"/>
              <w:bottom w:val="nil"/>
            </w:tcBorders>
          </w:tcPr>
          <w:p w14:paraId="3962503A" w14:textId="77777777" w:rsidR="00E4195C" w:rsidRPr="00E4195C" w:rsidRDefault="00E4195C" w:rsidP="008644E5">
            <w:pPr>
              <w:spacing w:line="360" w:lineRule="auto"/>
              <w:rPr>
                <w:rFonts w:cstheme="minorHAnsi"/>
                <w:sz w:val="16"/>
                <w:szCs w:val="16"/>
              </w:rPr>
            </w:pPr>
            <w:r w:rsidRPr="00E4195C">
              <w:rPr>
                <w:rFonts w:cstheme="minorHAnsi"/>
                <w:sz w:val="16"/>
                <w:szCs w:val="16"/>
              </w:rPr>
              <w:t>Het</w:t>
            </w:r>
          </w:p>
        </w:tc>
        <w:tc>
          <w:tcPr>
            <w:tcW w:w="1276" w:type="dxa"/>
            <w:tcBorders>
              <w:top w:val="single" w:sz="4" w:space="0" w:color="auto"/>
              <w:bottom w:val="nil"/>
            </w:tcBorders>
          </w:tcPr>
          <w:p w14:paraId="0BACA16E" w14:textId="77777777" w:rsidR="00E4195C" w:rsidRPr="00E4195C" w:rsidRDefault="00E4195C" w:rsidP="008644E5">
            <w:pPr>
              <w:spacing w:line="360" w:lineRule="auto"/>
              <w:rPr>
                <w:rFonts w:cstheme="minorHAnsi"/>
                <w:sz w:val="16"/>
                <w:szCs w:val="16"/>
              </w:rPr>
            </w:pPr>
            <w:r w:rsidRPr="00E4195C">
              <w:rPr>
                <w:rFonts w:cstheme="minorHAnsi"/>
                <w:sz w:val="16"/>
                <w:szCs w:val="16"/>
              </w:rPr>
              <w:t>c.1290C&gt;G</w:t>
            </w:r>
          </w:p>
        </w:tc>
        <w:tc>
          <w:tcPr>
            <w:tcW w:w="1134" w:type="dxa"/>
            <w:tcBorders>
              <w:top w:val="single" w:sz="4" w:space="0" w:color="auto"/>
              <w:bottom w:val="nil"/>
            </w:tcBorders>
          </w:tcPr>
          <w:p w14:paraId="78B9C310" w14:textId="77777777" w:rsidR="00E4195C" w:rsidRPr="00E4195C" w:rsidRDefault="00E4195C" w:rsidP="008644E5">
            <w:pPr>
              <w:spacing w:line="360" w:lineRule="auto"/>
              <w:rPr>
                <w:rFonts w:cstheme="minorHAnsi"/>
                <w:sz w:val="16"/>
                <w:szCs w:val="16"/>
              </w:rPr>
            </w:pPr>
            <w:r w:rsidRPr="00E4195C">
              <w:rPr>
                <w:rFonts w:cstheme="minorHAnsi"/>
                <w:sz w:val="16"/>
                <w:szCs w:val="16"/>
              </w:rPr>
              <w:t>p.N430K</w:t>
            </w:r>
          </w:p>
        </w:tc>
        <w:tc>
          <w:tcPr>
            <w:tcW w:w="1275" w:type="dxa"/>
            <w:tcBorders>
              <w:top w:val="single" w:sz="4" w:space="0" w:color="auto"/>
              <w:bottom w:val="nil"/>
            </w:tcBorders>
          </w:tcPr>
          <w:p w14:paraId="097D2F4E" w14:textId="77777777" w:rsidR="00E4195C" w:rsidRPr="00E4195C" w:rsidRDefault="00E4195C" w:rsidP="008644E5">
            <w:pPr>
              <w:spacing w:line="360" w:lineRule="auto"/>
              <w:rPr>
                <w:rFonts w:cstheme="minorHAnsi"/>
                <w:sz w:val="16"/>
                <w:szCs w:val="16"/>
              </w:rPr>
            </w:pPr>
            <w:r w:rsidRPr="00E4195C">
              <w:rPr>
                <w:rFonts w:cstheme="minorHAnsi"/>
                <w:sz w:val="16"/>
                <w:szCs w:val="16"/>
              </w:rPr>
              <w:t>rs982952310</w:t>
            </w:r>
          </w:p>
        </w:tc>
        <w:tc>
          <w:tcPr>
            <w:tcW w:w="1276" w:type="dxa"/>
            <w:tcBorders>
              <w:top w:val="single" w:sz="4" w:space="0" w:color="auto"/>
              <w:bottom w:val="nil"/>
            </w:tcBorders>
          </w:tcPr>
          <w:p w14:paraId="228C8BCB" w14:textId="77777777" w:rsidR="00E4195C" w:rsidRPr="00E4195C" w:rsidRDefault="00E4195C" w:rsidP="008644E5">
            <w:pPr>
              <w:spacing w:line="360" w:lineRule="auto"/>
              <w:rPr>
                <w:rFonts w:cstheme="minorHAnsi"/>
                <w:sz w:val="16"/>
                <w:szCs w:val="16"/>
              </w:rPr>
            </w:pPr>
            <w:r w:rsidRPr="00E4195C">
              <w:rPr>
                <w:rFonts w:cstheme="minorHAnsi"/>
                <w:sz w:val="16"/>
                <w:szCs w:val="16"/>
              </w:rPr>
              <w:t>0.00001063</w:t>
            </w:r>
          </w:p>
        </w:tc>
        <w:tc>
          <w:tcPr>
            <w:tcW w:w="709" w:type="dxa"/>
            <w:tcBorders>
              <w:top w:val="single" w:sz="4" w:space="0" w:color="auto"/>
              <w:bottom w:val="nil"/>
            </w:tcBorders>
          </w:tcPr>
          <w:p w14:paraId="04DBB707" w14:textId="77777777" w:rsidR="00E4195C" w:rsidRPr="00E4195C" w:rsidRDefault="00E4195C" w:rsidP="008644E5">
            <w:pPr>
              <w:spacing w:line="360" w:lineRule="auto"/>
              <w:rPr>
                <w:rFonts w:cstheme="minorHAnsi"/>
                <w:sz w:val="16"/>
                <w:szCs w:val="16"/>
              </w:rPr>
            </w:pPr>
            <w:r w:rsidRPr="00E4195C">
              <w:rPr>
                <w:rFonts w:cstheme="minorHAnsi"/>
                <w:sz w:val="16"/>
                <w:szCs w:val="16"/>
              </w:rPr>
              <w:t>0.147</w:t>
            </w:r>
          </w:p>
        </w:tc>
        <w:tc>
          <w:tcPr>
            <w:tcW w:w="850" w:type="dxa"/>
            <w:tcBorders>
              <w:top w:val="single" w:sz="4" w:space="0" w:color="auto"/>
              <w:bottom w:val="nil"/>
            </w:tcBorders>
          </w:tcPr>
          <w:p w14:paraId="7C093792" w14:textId="77777777" w:rsidR="00E4195C" w:rsidRPr="00E4195C" w:rsidRDefault="00E4195C" w:rsidP="008644E5">
            <w:pPr>
              <w:spacing w:line="360" w:lineRule="auto"/>
              <w:rPr>
                <w:rFonts w:cstheme="minorHAnsi"/>
                <w:sz w:val="16"/>
                <w:szCs w:val="16"/>
              </w:rPr>
            </w:pPr>
            <w:r w:rsidRPr="00E4195C">
              <w:rPr>
                <w:rFonts w:cstheme="minorHAnsi"/>
                <w:sz w:val="16"/>
                <w:szCs w:val="16"/>
              </w:rPr>
              <w:t>0.01</w:t>
            </w:r>
          </w:p>
        </w:tc>
        <w:tc>
          <w:tcPr>
            <w:tcW w:w="709" w:type="dxa"/>
            <w:tcBorders>
              <w:top w:val="single" w:sz="4" w:space="0" w:color="auto"/>
              <w:bottom w:val="nil"/>
            </w:tcBorders>
          </w:tcPr>
          <w:p w14:paraId="08A5C671" w14:textId="77777777" w:rsidR="00E4195C" w:rsidRPr="00E4195C" w:rsidRDefault="00E4195C" w:rsidP="008644E5">
            <w:pPr>
              <w:spacing w:line="360" w:lineRule="auto"/>
              <w:rPr>
                <w:rFonts w:cstheme="minorHAnsi"/>
                <w:sz w:val="16"/>
                <w:szCs w:val="16"/>
              </w:rPr>
            </w:pPr>
            <w:r w:rsidRPr="00E4195C">
              <w:rPr>
                <w:rFonts w:cstheme="minorHAnsi"/>
                <w:sz w:val="16"/>
                <w:szCs w:val="16"/>
              </w:rPr>
              <w:t>AD, AR</w:t>
            </w:r>
          </w:p>
        </w:tc>
        <w:tc>
          <w:tcPr>
            <w:tcW w:w="851" w:type="dxa"/>
            <w:tcBorders>
              <w:top w:val="single" w:sz="4" w:space="0" w:color="auto"/>
              <w:bottom w:val="nil"/>
            </w:tcBorders>
          </w:tcPr>
          <w:p w14:paraId="5ABA8DD4" w14:textId="77777777" w:rsidR="00E4195C" w:rsidRPr="00E4195C" w:rsidRDefault="00E4195C" w:rsidP="008644E5">
            <w:pPr>
              <w:spacing w:line="360" w:lineRule="auto"/>
              <w:rPr>
                <w:rFonts w:cstheme="minorHAnsi"/>
                <w:sz w:val="16"/>
                <w:szCs w:val="16"/>
              </w:rPr>
            </w:pPr>
            <w:r w:rsidRPr="00E4195C">
              <w:rPr>
                <w:rFonts w:cstheme="minorHAnsi"/>
                <w:sz w:val="16"/>
                <w:szCs w:val="16"/>
              </w:rPr>
              <w:t>VUS</w:t>
            </w:r>
          </w:p>
        </w:tc>
      </w:tr>
      <w:tr w:rsidR="00A1410F" w:rsidRPr="00E4195C" w14:paraId="79F45248" w14:textId="77777777" w:rsidTr="00A1410F">
        <w:tc>
          <w:tcPr>
            <w:tcW w:w="709" w:type="dxa"/>
            <w:tcBorders>
              <w:top w:val="nil"/>
              <w:bottom w:val="single" w:sz="4" w:space="0" w:color="auto"/>
            </w:tcBorders>
          </w:tcPr>
          <w:p w14:paraId="44D5CDCE" w14:textId="77777777" w:rsidR="00E4195C" w:rsidRPr="00E4195C" w:rsidRDefault="00E4195C" w:rsidP="008644E5">
            <w:pPr>
              <w:spacing w:line="360" w:lineRule="auto"/>
              <w:rPr>
                <w:rFonts w:cstheme="minorHAnsi"/>
                <w:b/>
                <w:sz w:val="16"/>
                <w:szCs w:val="16"/>
              </w:rPr>
            </w:pPr>
          </w:p>
        </w:tc>
        <w:tc>
          <w:tcPr>
            <w:tcW w:w="851" w:type="dxa"/>
            <w:tcBorders>
              <w:top w:val="nil"/>
              <w:bottom w:val="single" w:sz="4" w:space="0" w:color="auto"/>
            </w:tcBorders>
          </w:tcPr>
          <w:p w14:paraId="59453EF0" w14:textId="77777777" w:rsidR="00E4195C" w:rsidRPr="00E4195C" w:rsidRDefault="00E4195C" w:rsidP="008644E5">
            <w:pPr>
              <w:spacing w:line="360" w:lineRule="auto"/>
              <w:rPr>
                <w:rFonts w:cstheme="minorHAnsi"/>
                <w:b/>
                <w:bCs/>
                <w:i/>
                <w:iCs/>
                <w:sz w:val="16"/>
                <w:szCs w:val="16"/>
              </w:rPr>
            </w:pPr>
            <w:r w:rsidRPr="00E4195C">
              <w:rPr>
                <w:rFonts w:cstheme="minorHAnsi"/>
                <w:b/>
                <w:bCs/>
                <w:i/>
                <w:iCs/>
                <w:sz w:val="16"/>
                <w:szCs w:val="16"/>
              </w:rPr>
              <w:t>TJP2</w:t>
            </w:r>
          </w:p>
        </w:tc>
        <w:tc>
          <w:tcPr>
            <w:tcW w:w="1417" w:type="dxa"/>
            <w:tcBorders>
              <w:top w:val="nil"/>
              <w:bottom w:val="single" w:sz="4" w:space="0" w:color="auto"/>
            </w:tcBorders>
          </w:tcPr>
          <w:p w14:paraId="508C54A1" w14:textId="77777777" w:rsidR="00E4195C" w:rsidRPr="00E4195C" w:rsidRDefault="00E4195C" w:rsidP="008644E5">
            <w:pPr>
              <w:spacing w:line="360" w:lineRule="auto"/>
              <w:rPr>
                <w:rFonts w:cstheme="minorHAnsi"/>
                <w:sz w:val="16"/>
                <w:szCs w:val="16"/>
              </w:rPr>
            </w:pPr>
            <w:r w:rsidRPr="00E4195C">
              <w:rPr>
                <w:rFonts w:cstheme="minorHAnsi"/>
                <w:sz w:val="16"/>
                <w:szCs w:val="16"/>
              </w:rPr>
              <w:t xml:space="preserve">NM_004817.4 </w:t>
            </w:r>
          </w:p>
        </w:tc>
        <w:tc>
          <w:tcPr>
            <w:tcW w:w="1559" w:type="dxa"/>
            <w:tcBorders>
              <w:top w:val="nil"/>
              <w:bottom w:val="single" w:sz="4" w:space="0" w:color="auto"/>
            </w:tcBorders>
          </w:tcPr>
          <w:p w14:paraId="32977D5B" w14:textId="77777777" w:rsidR="00E4195C" w:rsidRPr="00E4195C" w:rsidRDefault="00E4195C" w:rsidP="008644E5">
            <w:pPr>
              <w:spacing w:line="360" w:lineRule="auto"/>
              <w:rPr>
                <w:rFonts w:cstheme="minorHAnsi"/>
                <w:sz w:val="16"/>
                <w:szCs w:val="16"/>
              </w:rPr>
            </w:pPr>
            <w:r w:rsidRPr="00E4195C">
              <w:rPr>
                <w:rFonts w:cstheme="minorHAnsi"/>
                <w:sz w:val="16"/>
                <w:szCs w:val="16"/>
              </w:rPr>
              <w:t>Chr9:69218351</w:t>
            </w:r>
          </w:p>
        </w:tc>
        <w:tc>
          <w:tcPr>
            <w:tcW w:w="851" w:type="dxa"/>
            <w:tcBorders>
              <w:top w:val="nil"/>
              <w:bottom w:val="single" w:sz="4" w:space="0" w:color="auto"/>
            </w:tcBorders>
          </w:tcPr>
          <w:p w14:paraId="78B0CFDE" w14:textId="77777777" w:rsidR="00E4195C" w:rsidRPr="00E4195C" w:rsidRDefault="00E4195C" w:rsidP="008644E5">
            <w:pPr>
              <w:spacing w:line="360" w:lineRule="auto"/>
              <w:rPr>
                <w:rFonts w:cstheme="minorHAnsi"/>
                <w:sz w:val="16"/>
                <w:szCs w:val="16"/>
              </w:rPr>
            </w:pPr>
            <w:r w:rsidRPr="00E4195C">
              <w:rPr>
                <w:rFonts w:cstheme="minorHAnsi"/>
                <w:sz w:val="16"/>
                <w:szCs w:val="16"/>
              </w:rPr>
              <w:t>Het</w:t>
            </w:r>
          </w:p>
        </w:tc>
        <w:tc>
          <w:tcPr>
            <w:tcW w:w="1276" w:type="dxa"/>
            <w:tcBorders>
              <w:top w:val="nil"/>
              <w:bottom w:val="single" w:sz="4" w:space="0" w:color="auto"/>
            </w:tcBorders>
          </w:tcPr>
          <w:p w14:paraId="32236040" w14:textId="77777777" w:rsidR="00E4195C" w:rsidRPr="00E4195C" w:rsidRDefault="00E4195C" w:rsidP="008644E5">
            <w:pPr>
              <w:spacing w:line="360" w:lineRule="auto"/>
              <w:rPr>
                <w:rFonts w:cstheme="minorHAnsi"/>
                <w:sz w:val="16"/>
                <w:szCs w:val="16"/>
              </w:rPr>
            </w:pPr>
            <w:r w:rsidRPr="00E4195C">
              <w:rPr>
                <w:rFonts w:cstheme="minorHAnsi"/>
                <w:sz w:val="16"/>
                <w:szCs w:val="16"/>
              </w:rPr>
              <w:t>c.334G&gt;A</w:t>
            </w:r>
          </w:p>
        </w:tc>
        <w:tc>
          <w:tcPr>
            <w:tcW w:w="1134" w:type="dxa"/>
            <w:tcBorders>
              <w:top w:val="nil"/>
              <w:bottom w:val="single" w:sz="4" w:space="0" w:color="auto"/>
            </w:tcBorders>
          </w:tcPr>
          <w:p w14:paraId="1230409C" w14:textId="77777777" w:rsidR="00E4195C" w:rsidRPr="00E4195C" w:rsidRDefault="00E4195C" w:rsidP="008644E5">
            <w:pPr>
              <w:spacing w:line="360" w:lineRule="auto"/>
              <w:rPr>
                <w:rFonts w:cstheme="minorHAnsi"/>
                <w:sz w:val="16"/>
                <w:szCs w:val="16"/>
              </w:rPr>
            </w:pPr>
            <w:r w:rsidRPr="00E4195C">
              <w:rPr>
                <w:rFonts w:cstheme="minorHAnsi"/>
                <w:sz w:val="16"/>
                <w:szCs w:val="16"/>
              </w:rPr>
              <w:t>p.A112T</w:t>
            </w:r>
          </w:p>
        </w:tc>
        <w:tc>
          <w:tcPr>
            <w:tcW w:w="1275" w:type="dxa"/>
            <w:tcBorders>
              <w:top w:val="nil"/>
              <w:bottom w:val="single" w:sz="4" w:space="0" w:color="auto"/>
            </w:tcBorders>
          </w:tcPr>
          <w:p w14:paraId="602B4D7A" w14:textId="77777777" w:rsidR="00E4195C" w:rsidRPr="00E4195C" w:rsidRDefault="00E4195C" w:rsidP="008644E5">
            <w:pPr>
              <w:spacing w:line="360" w:lineRule="auto"/>
              <w:rPr>
                <w:rFonts w:cstheme="minorHAnsi"/>
                <w:sz w:val="16"/>
                <w:szCs w:val="16"/>
              </w:rPr>
            </w:pPr>
            <w:r w:rsidRPr="00E4195C">
              <w:rPr>
                <w:rFonts w:cstheme="minorHAnsi"/>
                <w:sz w:val="16"/>
                <w:szCs w:val="16"/>
              </w:rPr>
              <w:t>rs144396411</w:t>
            </w:r>
          </w:p>
        </w:tc>
        <w:tc>
          <w:tcPr>
            <w:tcW w:w="1276" w:type="dxa"/>
            <w:tcBorders>
              <w:top w:val="nil"/>
              <w:bottom w:val="single" w:sz="4" w:space="0" w:color="auto"/>
            </w:tcBorders>
          </w:tcPr>
          <w:p w14:paraId="784832FC" w14:textId="77777777" w:rsidR="00E4195C" w:rsidRPr="00E4195C" w:rsidRDefault="00E4195C" w:rsidP="008644E5">
            <w:pPr>
              <w:spacing w:line="360" w:lineRule="auto"/>
              <w:rPr>
                <w:rFonts w:cstheme="minorHAnsi"/>
                <w:sz w:val="16"/>
                <w:szCs w:val="16"/>
              </w:rPr>
            </w:pPr>
            <w:r w:rsidRPr="00E4195C">
              <w:rPr>
                <w:rFonts w:cstheme="minorHAnsi"/>
                <w:sz w:val="16"/>
                <w:szCs w:val="16"/>
              </w:rPr>
              <w:t>0.007019</w:t>
            </w:r>
          </w:p>
        </w:tc>
        <w:tc>
          <w:tcPr>
            <w:tcW w:w="709" w:type="dxa"/>
            <w:tcBorders>
              <w:top w:val="nil"/>
              <w:bottom w:val="single" w:sz="4" w:space="0" w:color="auto"/>
            </w:tcBorders>
          </w:tcPr>
          <w:p w14:paraId="04D8DC72" w14:textId="77777777" w:rsidR="00E4195C" w:rsidRPr="00E4195C" w:rsidRDefault="00E4195C" w:rsidP="008644E5">
            <w:pPr>
              <w:spacing w:line="360" w:lineRule="auto"/>
              <w:rPr>
                <w:rFonts w:cstheme="minorHAnsi"/>
                <w:sz w:val="16"/>
                <w:szCs w:val="16"/>
              </w:rPr>
            </w:pPr>
            <w:r w:rsidRPr="00E4195C">
              <w:rPr>
                <w:rFonts w:cstheme="minorHAnsi"/>
                <w:sz w:val="16"/>
                <w:szCs w:val="16"/>
              </w:rPr>
              <w:t>0.776</w:t>
            </w:r>
          </w:p>
        </w:tc>
        <w:tc>
          <w:tcPr>
            <w:tcW w:w="850" w:type="dxa"/>
            <w:tcBorders>
              <w:top w:val="nil"/>
              <w:bottom w:val="single" w:sz="4" w:space="0" w:color="auto"/>
            </w:tcBorders>
          </w:tcPr>
          <w:p w14:paraId="0E8DAE4D" w14:textId="77777777" w:rsidR="00E4195C" w:rsidRPr="00E4195C" w:rsidRDefault="00E4195C" w:rsidP="008644E5">
            <w:pPr>
              <w:spacing w:line="360" w:lineRule="auto"/>
              <w:rPr>
                <w:rFonts w:cstheme="minorHAnsi"/>
                <w:sz w:val="16"/>
                <w:szCs w:val="16"/>
              </w:rPr>
            </w:pPr>
            <w:r w:rsidRPr="00E4195C">
              <w:rPr>
                <w:rFonts w:cstheme="minorHAnsi"/>
                <w:sz w:val="16"/>
                <w:szCs w:val="16"/>
              </w:rPr>
              <w:t>0</w:t>
            </w:r>
          </w:p>
        </w:tc>
        <w:tc>
          <w:tcPr>
            <w:tcW w:w="709" w:type="dxa"/>
            <w:tcBorders>
              <w:top w:val="nil"/>
              <w:bottom w:val="single" w:sz="4" w:space="0" w:color="auto"/>
            </w:tcBorders>
          </w:tcPr>
          <w:p w14:paraId="6C646BE1" w14:textId="77777777" w:rsidR="00E4195C" w:rsidRPr="00E4195C" w:rsidRDefault="00E4195C" w:rsidP="008644E5">
            <w:pPr>
              <w:spacing w:line="360" w:lineRule="auto"/>
              <w:rPr>
                <w:rFonts w:cstheme="minorHAnsi"/>
                <w:sz w:val="16"/>
                <w:szCs w:val="16"/>
              </w:rPr>
            </w:pPr>
            <w:r w:rsidRPr="00E4195C">
              <w:rPr>
                <w:rFonts w:cstheme="minorHAnsi"/>
                <w:sz w:val="16"/>
                <w:szCs w:val="16"/>
              </w:rPr>
              <w:t>AD</w:t>
            </w:r>
          </w:p>
        </w:tc>
        <w:tc>
          <w:tcPr>
            <w:tcW w:w="851" w:type="dxa"/>
            <w:tcBorders>
              <w:top w:val="nil"/>
              <w:bottom w:val="single" w:sz="4" w:space="0" w:color="auto"/>
            </w:tcBorders>
          </w:tcPr>
          <w:p w14:paraId="638B8182" w14:textId="77777777" w:rsidR="00E4195C" w:rsidRPr="00E4195C" w:rsidRDefault="00E4195C" w:rsidP="008644E5">
            <w:pPr>
              <w:spacing w:line="360" w:lineRule="auto"/>
              <w:rPr>
                <w:rFonts w:cstheme="minorHAnsi"/>
                <w:sz w:val="16"/>
                <w:szCs w:val="16"/>
              </w:rPr>
            </w:pPr>
            <w:r w:rsidRPr="00E4195C">
              <w:rPr>
                <w:rFonts w:cstheme="minorHAnsi"/>
                <w:sz w:val="16"/>
                <w:szCs w:val="16"/>
              </w:rPr>
              <w:t>VUS</w:t>
            </w:r>
          </w:p>
        </w:tc>
      </w:tr>
      <w:tr w:rsidR="00A1410F" w:rsidRPr="00E4195C" w14:paraId="75B09647" w14:textId="77777777" w:rsidTr="00A1410F">
        <w:tc>
          <w:tcPr>
            <w:tcW w:w="709" w:type="dxa"/>
            <w:tcBorders>
              <w:top w:val="single" w:sz="4" w:space="0" w:color="auto"/>
              <w:bottom w:val="single" w:sz="4" w:space="0" w:color="auto"/>
            </w:tcBorders>
          </w:tcPr>
          <w:p w14:paraId="2D05903D" w14:textId="77777777" w:rsidR="00E4195C" w:rsidRPr="00E4195C" w:rsidRDefault="00E4195C" w:rsidP="008644E5">
            <w:pPr>
              <w:spacing w:line="360" w:lineRule="auto"/>
              <w:rPr>
                <w:rFonts w:cstheme="minorHAnsi"/>
                <w:b/>
                <w:sz w:val="16"/>
                <w:szCs w:val="16"/>
              </w:rPr>
            </w:pPr>
            <w:r w:rsidRPr="00E4195C">
              <w:rPr>
                <w:rFonts w:cstheme="minorHAnsi"/>
                <w:b/>
                <w:sz w:val="16"/>
                <w:szCs w:val="16"/>
              </w:rPr>
              <w:t>D1547</w:t>
            </w:r>
          </w:p>
        </w:tc>
        <w:tc>
          <w:tcPr>
            <w:tcW w:w="851" w:type="dxa"/>
            <w:tcBorders>
              <w:top w:val="single" w:sz="4" w:space="0" w:color="auto"/>
              <w:bottom w:val="single" w:sz="4" w:space="0" w:color="auto"/>
            </w:tcBorders>
          </w:tcPr>
          <w:p w14:paraId="497B4635" w14:textId="77777777" w:rsidR="00E4195C" w:rsidRPr="00E4195C" w:rsidRDefault="00E4195C" w:rsidP="008644E5">
            <w:pPr>
              <w:spacing w:line="360" w:lineRule="auto"/>
              <w:rPr>
                <w:rFonts w:cstheme="minorHAnsi"/>
                <w:b/>
                <w:bCs/>
                <w:i/>
                <w:iCs/>
                <w:sz w:val="16"/>
                <w:szCs w:val="16"/>
              </w:rPr>
            </w:pPr>
            <w:r w:rsidRPr="00E4195C">
              <w:rPr>
                <w:rFonts w:cstheme="minorHAnsi"/>
                <w:b/>
                <w:bCs/>
                <w:i/>
                <w:iCs/>
                <w:sz w:val="16"/>
                <w:szCs w:val="16"/>
              </w:rPr>
              <w:t>OPA3</w:t>
            </w:r>
          </w:p>
        </w:tc>
        <w:tc>
          <w:tcPr>
            <w:tcW w:w="1417" w:type="dxa"/>
            <w:tcBorders>
              <w:top w:val="single" w:sz="4" w:space="0" w:color="auto"/>
              <w:bottom w:val="single" w:sz="4" w:space="0" w:color="auto"/>
            </w:tcBorders>
          </w:tcPr>
          <w:p w14:paraId="19413520" w14:textId="77777777" w:rsidR="00E4195C" w:rsidRPr="00E4195C" w:rsidRDefault="00E4195C" w:rsidP="008644E5">
            <w:pPr>
              <w:spacing w:line="360" w:lineRule="auto"/>
              <w:rPr>
                <w:rFonts w:cstheme="minorHAnsi"/>
                <w:sz w:val="16"/>
                <w:szCs w:val="16"/>
              </w:rPr>
            </w:pPr>
            <w:r w:rsidRPr="00E4195C">
              <w:rPr>
                <w:rFonts w:cstheme="minorHAnsi"/>
                <w:sz w:val="16"/>
                <w:szCs w:val="16"/>
              </w:rPr>
              <w:t>NM_025136.4</w:t>
            </w:r>
          </w:p>
        </w:tc>
        <w:tc>
          <w:tcPr>
            <w:tcW w:w="1559" w:type="dxa"/>
            <w:tcBorders>
              <w:top w:val="single" w:sz="4" w:space="0" w:color="auto"/>
              <w:bottom w:val="single" w:sz="4" w:space="0" w:color="auto"/>
            </w:tcBorders>
          </w:tcPr>
          <w:p w14:paraId="759FC63E" w14:textId="77777777" w:rsidR="00E4195C" w:rsidRPr="00E4195C" w:rsidRDefault="00E4195C" w:rsidP="008644E5">
            <w:pPr>
              <w:spacing w:line="360" w:lineRule="auto"/>
              <w:rPr>
                <w:rFonts w:cstheme="minorHAnsi"/>
                <w:sz w:val="16"/>
                <w:szCs w:val="16"/>
              </w:rPr>
            </w:pPr>
            <w:r w:rsidRPr="00E4195C">
              <w:rPr>
                <w:rFonts w:cstheme="minorHAnsi"/>
                <w:sz w:val="16"/>
                <w:szCs w:val="16"/>
              </w:rPr>
              <w:t>Chr19:45584650</w:t>
            </w:r>
          </w:p>
        </w:tc>
        <w:tc>
          <w:tcPr>
            <w:tcW w:w="851" w:type="dxa"/>
            <w:tcBorders>
              <w:top w:val="single" w:sz="4" w:space="0" w:color="auto"/>
              <w:bottom w:val="single" w:sz="4" w:space="0" w:color="auto"/>
            </w:tcBorders>
          </w:tcPr>
          <w:p w14:paraId="0D852C84" w14:textId="77777777" w:rsidR="00E4195C" w:rsidRPr="00E4195C" w:rsidRDefault="00E4195C" w:rsidP="008644E5">
            <w:pPr>
              <w:spacing w:line="360" w:lineRule="auto"/>
              <w:rPr>
                <w:rFonts w:cstheme="minorHAnsi"/>
                <w:sz w:val="16"/>
                <w:szCs w:val="16"/>
              </w:rPr>
            </w:pPr>
            <w:r w:rsidRPr="00E4195C">
              <w:rPr>
                <w:rFonts w:cstheme="minorHAnsi"/>
                <w:sz w:val="16"/>
                <w:szCs w:val="16"/>
              </w:rPr>
              <w:t>Het</w:t>
            </w:r>
          </w:p>
        </w:tc>
        <w:tc>
          <w:tcPr>
            <w:tcW w:w="1276" w:type="dxa"/>
            <w:tcBorders>
              <w:top w:val="single" w:sz="4" w:space="0" w:color="auto"/>
              <w:bottom w:val="single" w:sz="4" w:space="0" w:color="auto"/>
            </w:tcBorders>
          </w:tcPr>
          <w:p w14:paraId="49097E52" w14:textId="77777777" w:rsidR="00E4195C" w:rsidRPr="00E4195C" w:rsidRDefault="00E4195C" w:rsidP="008644E5">
            <w:pPr>
              <w:spacing w:line="360" w:lineRule="auto"/>
              <w:rPr>
                <w:rFonts w:cstheme="minorHAnsi"/>
                <w:sz w:val="16"/>
                <w:szCs w:val="16"/>
              </w:rPr>
            </w:pPr>
            <w:r w:rsidRPr="00E4195C">
              <w:rPr>
                <w:rFonts w:cstheme="minorHAnsi"/>
                <w:sz w:val="16"/>
                <w:szCs w:val="16"/>
              </w:rPr>
              <w:t>c.115A&gt;G</w:t>
            </w:r>
          </w:p>
        </w:tc>
        <w:tc>
          <w:tcPr>
            <w:tcW w:w="1134" w:type="dxa"/>
            <w:tcBorders>
              <w:top w:val="single" w:sz="4" w:space="0" w:color="auto"/>
              <w:bottom w:val="single" w:sz="4" w:space="0" w:color="auto"/>
            </w:tcBorders>
          </w:tcPr>
          <w:p w14:paraId="0C3FFCBD" w14:textId="77777777" w:rsidR="00E4195C" w:rsidRPr="00E4195C" w:rsidRDefault="00E4195C" w:rsidP="008644E5">
            <w:pPr>
              <w:spacing w:line="360" w:lineRule="auto"/>
              <w:rPr>
                <w:rFonts w:cstheme="minorHAnsi"/>
                <w:sz w:val="16"/>
                <w:szCs w:val="16"/>
              </w:rPr>
            </w:pPr>
            <w:r w:rsidRPr="00E4195C">
              <w:rPr>
                <w:rFonts w:cstheme="minorHAnsi"/>
                <w:sz w:val="16"/>
                <w:szCs w:val="16"/>
              </w:rPr>
              <w:t>p.T39A</w:t>
            </w:r>
          </w:p>
        </w:tc>
        <w:tc>
          <w:tcPr>
            <w:tcW w:w="1275" w:type="dxa"/>
            <w:tcBorders>
              <w:top w:val="single" w:sz="4" w:space="0" w:color="auto"/>
              <w:bottom w:val="single" w:sz="4" w:space="0" w:color="auto"/>
            </w:tcBorders>
          </w:tcPr>
          <w:p w14:paraId="0DCF962F" w14:textId="77777777" w:rsidR="00E4195C" w:rsidRPr="00E4195C" w:rsidRDefault="00E4195C" w:rsidP="008644E5">
            <w:pPr>
              <w:spacing w:line="360" w:lineRule="auto"/>
              <w:rPr>
                <w:rFonts w:cstheme="minorHAnsi"/>
                <w:sz w:val="16"/>
                <w:szCs w:val="16"/>
              </w:rPr>
            </w:pPr>
            <w:r w:rsidRPr="00E4195C">
              <w:rPr>
                <w:rFonts w:cstheme="minorHAnsi"/>
                <w:sz w:val="16"/>
                <w:szCs w:val="16"/>
              </w:rPr>
              <w:t>rs942993720</w:t>
            </w:r>
          </w:p>
        </w:tc>
        <w:tc>
          <w:tcPr>
            <w:tcW w:w="1276" w:type="dxa"/>
            <w:tcBorders>
              <w:top w:val="single" w:sz="4" w:space="0" w:color="auto"/>
              <w:bottom w:val="single" w:sz="4" w:space="0" w:color="auto"/>
            </w:tcBorders>
          </w:tcPr>
          <w:p w14:paraId="6FC15367" w14:textId="77777777" w:rsidR="00E4195C" w:rsidRPr="00E4195C" w:rsidRDefault="00E4195C" w:rsidP="008644E5">
            <w:pPr>
              <w:spacing w:line="360" w:lineRule="auto"/>
              <w:rPr>
                <w:rFonts w:cstheme="minorHAnsi"/>
                <w:sz w:val="16"/>
                <w:szCs w:val="16"/>
              </w:rPr>
            </w:pPr>
            <w:r w:rsidRPr="00E4195C">
              <w:rPr>
                <w:rFonts w:cstheme="minorHAnsi"/>
                <w:sz w:val="16"/>
                <w:szCs w:val="16"/>
              </w:rPr>
              <w:t>2.800e-7</w:t>
            </w:r>
          </w:p>
        </w:tc>
        <w:tc>
          <w:tcPr>
            <w:tcW w:w="709" w:type="dxa"/>
            <w:tcBorders>
              <w:top w:val="single" w:sz="4" w:space="0" w:color="auto"/>
              <w:bottom w:val="single" w:sz="4" w:space="0" w:color="auto"/>
            </w:tcBorders>
          </w:tcPr>
          <w:p w14:paraId="66A97773" w14:textId="77777777" w:rsidR="00E4195C" w:rsidRPr="00E4195C" w:rsidRDefault="00E4195C" w:rsidP="008644E5">
            <w:pPr>
              <w:spacing w:line="360" w:lineRule="auto"/>
              <w:rPr>
                <w:rFonts w:cstheme="minorHAnsi"/>
                <w:sz w:val="16"/>
                <w:szCs w:val="16"/>
              </w:rPr>
            </w:pPr>
            <w:r w:rsidRPr="00E4195C">
              <w:rPr>
                <w:rFonts w:cstheme="minorHAnsi"/>
                <w:sz w:val="16"/>
                <w:szCs w:val="16"/>
              </w:rPr>
              <w:t>0.374</w:t>
            </w:r>
          </w:p>
        </w:tc>
        <w:tc>
          <w:tcPr>
            <w:tcW w:w="850" w:type="dxa"/>
            <w:tcBorders>
              <w:top w:val="single" w:sz="4" w:space="0" w:color="auto"/>
              <w:bottom w:val="single" w:sz="4" w:space="0" w:color="auto"/>
            </w:tcBorders>
          </w:tcPr>
          <w:p w14:paraId="0E585950" w14:textId="77777777" w:rsidR="00E4195C" w:rsidRPr="00E4195C" w:rsidRDefault="00E4195C" w:rsidP="008644E5">
            <w:pPr>
              <w:spacing w:line="360" w:lineRule="auto"/>
              <w:rPr>
                <w:rFonts w:cstheme="minorHAnsi"/>
                <w:sz w:val="16"/>
                <w:szCs w:val="16"/>
              </w:rPr>
            </w:pPr>
            <w:r w:rsidRPr="00E4195C">
              <w:rPr>
                <w:rFonts w:cstheme="minorHAnsi"/>
                <w:sz w:val="16"/>
                <w:szCs w:val="16"/>
              </w:rPr>
              <w:t>0</w:t>
            </w:r>
          </w:p>
        </w:tc>
        <w:tc>
          <w:tcPr>
            <w:tcW w:w="709" w:type="dxa"/>
            <w:tcBorders>
              <w:top w:val="single" w:sz="4" w:space="0" w:color="auto"/>
              <w:bottom w:val="single" w:sz="4" w:space="0" w:color="auto"/>
            </w:tcBorders>
          </w:tcPr>
          <w:p w14:paraId="6E670011" w14:textId="77777777" w:rsidR="00E4195C" w:rsidRPr="00E4195C" w:rsidRDefault="00E4195C" w:rsidP="008644E5">
            <w:pPr>
              <w:spacing w:line="360" w:lineRule="auto"/>
              <w:rPr>
                <w:rFonts w:cstheme="minorHAnsi"/>
                <w:sz w:val="16"/>
                <w:szCs w:val="16"/>
              </w:rPr>
            </w:pPr>
            <w:r w:rsidRPr="00E4195C">
              <w:rPr>
                <w:rFonts w:cstheme="minorHAnsi"/>
                <w:sz w:val="16"/>
                <w:szCs w:val="16"/>
              </w:rPr>
              <w:t>AD</w:t>
            </w:r>
          </w:p>
        </w:tc>
        <w:tc>
          <w:tcPr>
            <w:tcW w:w="851" w:type="dxa"/>
            <w:tcBorders>
              <w:top w:val="single" w:sz="4" w:space="0" w:color="auto"/>
              <w:bottom w:val="single" w:sz="4" w:space="0" w:color="auto"/>
            </w:tcBorders>
          </w:tcPr>
          <w:p w14:paraId="007A7A40" w14:textId="77777777" w:rsidR="00E4195C" w:rsidRPr="00E4195C" w:rsidRDefault="00E4195C" w:rsidP="008644E5">
            <w:pPr>
              <w:spacing w:line="360" w:lineRule="auto"/>
              <w:rPr>
                <w:rFonts w:cstheme="minorHAnsi"/>
                <w:sz w:val="16"/>
                <w:szCs w:val="16"/>
              </w:rPr>
            </w:pPr>
            <w:r w:rsidRPr="00E4195C">
              <w:rPr>
                <w:rFonts w:cstheme="minorHAnsi"/>
                <w:sz w:val="16"/>
                <w:szCs w:val="16"/>
              </w:rPr>
              <w:t>VUS</w:t>
            </w:r>
          </w:p>
        </w:tc>
      </w:tr>
      <w:tr w:rsidR="00A1410F" w:rsidRPr="00E4195C" w14:paraId="60FAB8F9" w14:textId="77777777" w:rsidTr="00A1410F">
        <w:tc>
          <w:tcPr>
            <w:tcW w:w="709" w:type="dxa"/>
            <w:tcBorders>
              <w:top w:val="single" w:sz="4" w:space="0" w:color="auto"/>
              <w:bottom w:val="single" w:sz="4" w:space="0" w:color="auto"/>
            </w:tcBorders>
          </w:tcPr>
          <w:p w14:paraId="1282285E" w14:textId="77777777" w:rsidR="00E4195C" w:rsidRPr="00E4195C" w:rsidRDefault="00E4195C" w:rsidP="008644E5">
            <w:pPr>
              <w:spacing w:line="360" w:lineRule="auto"/>
              <w:rPr>
                <w:rFonts w:cstheme="minorHAnsi"/>
                <w:b/>
                <w:sz w:val="16"/>
                <w:szCs w:val="16"/>
              </w:rPr>
            </w:pPr>
            <w:r w:rsidRPr="00E4195C">
              <w:rPr>
                <w:rFonts w:cstheme="minorHAnsi"/>
                <w:b/>
                <w:sz w:val="16"/>
                <w:szCs w:val="16"/>
              </w:rPr>
              <w:t>D1560</w:t>
            </w:r>
          </w:p>
        </w:tc>
        <w:tc>
          <w:tcPr>
            <w:tcW w:w="851" w:type="dxa"/>
            <w:tcBorders>
              <w:top w:val="single" w:sz="4" w:space="0" w:color="auto"/>
              <w:bottom w:val="single" w:sz="4" w:space="0" w:color="auto"/>
            </w:tcBorders>
          </w:tcPr>
          <w:p w14:paraId="265365DB" w14:textId="77777777" w:rsidR="00E4195C" w:rsidRPr="00E4195C" w:rsidRDefault="00E4195C" w:rsidP="008644E5">
            <w:pPr>
              <w:spacing w:line="360" w:lineRule="auto"/>
              <w:rPr>
                <w:rFonts w:cstheme="minorHAnsi"/>
                <w:b/>
                <w:bCs/>
                <w:i/>
                <w:iCs/>
                <w:sz w:val="16"/>
                <w:szCs w:val="16"/>
              </w:rPr>
            </w:pPr>
            <w:r w:rsidRPr="00E4195C">
              <w:rPr>
                <w:rFonts w:cstheme="minorHAnsi"/>
                <w:b/>
                <w:bCs/>
                <w:i/>
                <w:iCs/>
                <w:sz w:val="16"/>
                <w:szCs w:val="16"/>
              </w:rPr>
              <w:t>SERPINF1</w:t>
            </w:r>
          </w:p>
        </w:tc>
        <w:tc>
          <w:tcPr>
            <w:tcW w:w="1417" w:type="dxa"/>
            <w:tcBorders>
              <w:top w:val="single" w:sz="4" w:space="0" w:color="auto"/>
              <w:bottom w:val="single" w:sz="4" w:space="0" w:color="auto"/>
            </w:tcBorders>
          </w:tcPr>
          <w:p w14:paraId="687755E0" w14:textId="77777777" w:rsidR="00E4195C" w:rsidRPr="00E4195C" w:rsidRDefault="00E4195C" w:rsidP="008644E5">
            <w:pPr>
              <w:spacing w:line="360" w:lineRule="auto"/>
              <w:rPr>
                <w:rFonts w:cstheme="minorHAnsi"/>
                <w:sz w:val="16"/>
                <w:szCs w:val="16"/>
              </w:rPr>
            </w:pPr>
            <w:r w:rsidRPr="00E4195C">
              <w:rPr>
                <w:rFonts w:cstheme="minorHAnsi"/>
                <w:sz w:val="16"/>
                <w:szCs w:val="16"/>
              </w:rPr>
              <w:t>NM_002615.7</w:t>
            </w:r>
          </w:p>
        </w:tc>
        <w:tc>
          <w:tcPr>
            <w:tcW w:w="1559" w:type="dxa"/>
            <w:tcBorders>
              <w:top w:val="single" w:sz="4" w:space="0" w:color="auto"/>
              <w:bottom w:val="single" w:sz="4" w:space="0" w:color="auto"/>
            </w:tcBorders>
          </w:tcPr>
          <w:p w14:paraId="452671FA" w14:textId="77777777" w:rsidR="00E4195C" w:rsidRPr="00E4195C" w:rsidRDefault="00E4195C" w:rsidP="008644E5">
            <w:pPr>
              <w:spacing w:line="360" w:lineRule="auto"/>
              <w:rPr>
                <w:rFonts w:cstheme="minorHAnsi"/>
                <w:sz w:val="16"/>
                <w:szCs w:val="16"/>
              </w:rPr>
            </w:pPr>
            <w:r w:rsidRPr="00E4195C">
              <w:rPr>
                <w:rFonts w:cstheme="minorHAnsi"/>
                <w:sz w:val="16"/>
                <w:szCs w:val="16"/>
              </w:rPr>
              <w:t>Chr17:1771873</w:t>
            </w:r>
          </w:p>
        </w:tc>
        <w:tc>
          <w:tcPr>
            <w:tcW w:w="851" w:type="dxa"/>
            <w:tcBorders>
              <w:top w:val="single" w:sz="4" w:space="0" w:color="auto"/>
              <w:bottom w:val="single" w:sz="4" w:space="0" w:color="auto"/>
            </w:tcBorders>
          </w:tcPr>
          <w:p w14:paraId="6EEF6A78" w14:textId="77777777" w:rsidR="00E4195C" w:rsidRPr="00E4195C" w:rsidRDefault="00E4195C" w:rsidP="008644E5">
            <w:pPr>
              <w:spacing w:line="360" w:lineRule="auto"/>
              <w:rPr>
                <w:rFonts w:cstheme="minorHAnsi"/>
                <w:sz w:val="16"/>
                <w:szCs w:val="16"/>
              </w:rPr>
            </w:pPr>
            <w:r w:rsidRPr="00E4195C">
              <w:rPr>
                <w:rFonts w:cstheme="minorHAnsi"/>
                <w:sz w:val="16"/>
                <w:szCs w:val="16"/>
              </w:rPr>
              <w:t>Het</w:t>
            </w:r>
          </w:p>
        </w:tc>
        <w:tc>
          <w:tcPr>
            <w:tcW w:w="1276" w:type="dxa"/>
            <w:tcBorders>
              <w:top w:val="single" w:sz="4" w:space="0" w:color="auto"/>
              <w:bottom w:val="single" w:sz="4" w:space="0" w:color="auto"/>
            </w:tcBorders>
          </w:tcPr>
          <w:p w14:paraId="71D477F3" w14:textId="77777777" w:rsidR="00E4195C" w:rsidRPr="00E4195C" w:rsidRDefault="00E4195C" w:rsidP="008644E5">
            <w:pPr>
              <w:spacing w:line="360" w:lineRule="auto"/>
              <w:rPr>
                <w:rFonts w:cstheme="minorHAnsi"/>
                <w:sz w:val="16"/>
                <w:szCs w:val="16"/>
              </w:rPr>
            </w:pPr>
            <w:r w:rsidRPr="00E4195C">
              <w:rPr>
                <w:rFonts w:cstheme="minorHAnsi"/>
                <w:sz w:val="16"/>
                <w:szCs w:val="16"/>
              </w:rPr>
              <w:t>c.441G&gt;C</w:t>
            </w:r>
          </w:p>
        </w:tc>
        <w:tc>
          <w:tcPr>
            <w:tcW w:w="1134" w:type="dxa"/>
            <w:tcBorders>
              <w:top w:val="single" w:sz="4" w:space="0" w:color="auto"/>
              <w:bottom w:val="single" w:sz="4" w:space="0" w:color="auto"/>
            </w:tcBorders>
          </w:tcPr>
          <w:p w14:paraId="7F0A96F1" w14:textId="77777777" w:rsidR="00E4195C" w:rsidRPr="00E4195C" w:rsidRDefault="00E4195C" w:rsidP="008644E5">
            <w:pPr>
              <w:spacing w:line="360" w:lineRule="auto"/>
              <w:rPr>
                <w:rFonts w:cstheme="minorHAnsi"/>
                <w:sz w:val="16"/>
                <w:szCs w:val="16"/>
              </w:rPr>
            </w:pPr>
            <w:r w:rsidRPr="00E4195C">
              <w:rPr>
                <w:rFonts w:cstheme="minorHAnsi"/>
                <w:sz w:val="16"/>
                <w:szCs w:val="16"/>
              </w:rPr>
              <w:t>p.K147N</w:t>
            </w:r>
          </w:p>
        </w:tc>
        <w:tc>
          <w:tcPr>
            <w:tcW w:w="1275" w:type="dxa"/>
            <w:tcBorders>
              <w:top w:val="single" w:sz="4" w:space="0" w:color="auto"/>
              <w:bottom w:val="single" w:sz="4" w:space="0" w:color="auto"/>
            </w:tcBorders>
          </w:tcPr>
          <w:p w14:paraId="544D8A85" w14:textId="77777777" w:rsidR="00E4195C" w:rsidRPr="00E4195C" w:rsidRDefault="00E4195C" w:rsidP="008644E5">
            <w:pPr>
              <w:spacing w:line="360" w:lineRule="auto"/>
              <w:rPr>
                <w:rFonts w:cstheme="minorHAnsi"/>
                <w:sz w:val="16"/>
                <w:szCs w:val="16"/>
              </w:rPr>
            </w:pPr>
            <w:r w:rsidRPr="00E4195C">
              <w:rPr>
                <w:rFonts w:cstheme="minorHAnsi"/>
                <w:sz w:val="16"/>
                <w:szCs w:val="16"/>
              </w:rPr>
              <w:t>rs138341386</w:t>
            </w:r>
          </w:p>
        </w:tc>
        <w:tc>
          <w:tcPr>
            <w:tcW w:w="1276" w:type="dxa"/>
            <w:tcBorders>
              <w:top w:val="single" w:sz="4" w:space="0" w:color="auto"/>
              <w:bottom w:val="single" w:sz="4" w:space="0" w:color="auto"/>
            </w:tcBorders>
          </w:tcPr>
          <w:p w14:paraId="3DC7EA9B" w14:textId="77777777" w:rsidR="00E4195C" w:rsidRPr="00E4195C" w:rsidRDefault="00E4195C" w:rsidP="008644E5">
            <w:pPr>
              <w:spacing w:line="360" w:lineRule="auto"/>
              <w:rPr>
                <w:rFonts w:cstheme="minorHAnsi"/>
                <w:sz w:val="16"/>
                <w:szCs w:val="16"/>
              </w:rPr>
            </w:pPr>
            <w:r w:rsidRPr="00E4195C">
              <w:rPr>
                <w:rFonts w:cstheme="minorHAnsi"/>
                <w:sz w:val="16"/>
                <w:szCs w:val="16"/>
              </w:rPr>
              <w:t>0.0003171</w:t>
            </w:r>
          </w:p>
        </w:tc>
        <w:tc>
          <w:tcPr>
            <w:tcW w:w="709" w:type="dxa"/>
            <w:tcBorders>
              <w:top w:val="single" w:sz="4" w:space="0" w:color="auto"/>
              <w:bottom w:val="single" w:sz="4" w:space="0" w:color="auto"/>
            </w:tcBorders>
          </w:tcPr>
          <w:p w14:paraId="3980116E" w14:textId="77777777" w:rsidR="00E4195C" w:rsidRPr="00E4195C" w:rsidRDefault="00E4195C" w:rsidP="008644E5">
            <w:pPr>
              <w:spacing w:line="360" w:lineRule="auto"/>
              <w:rPr>
                <w:rFonts w:cstheme="minorHAnsi"/>
                <w:sz w:val="16"/>
                <w:szCs w:val="16"/>
              </w:rPr>
            </w:pPr>
            <w:r w:rsidRPr="00E4195C">
              <w:rPr>
                <w:rFonts w:cstheme="minorHAnsi"/>
                <w:sz w:val="16"/>
                <w:szCs w:val="16"/>
              </w:rPr>
              <w:t>0.036</w:t>
            </w:r>
          </w:p>
        </w:tc>
        <w:tc>
          <w:tcPr>
            <w:tcW w:w="850" w:type="dxa"/>
            <w:tcBorders>
              <w:top w:val="single" w:sz="4" w:space="0" w:color="auto"/>
              <w:bottom w:val="single" w:sz="4" w:space="0" w:color="auto"/>
            </w:tcBorders>
          </w:tcPr>
          <w:p w14:paraId="012969A1" w14:textId="77777777" w:rsidR="00E4195C" w:rsidRPr="00E4195C" w:rsidRDefault="00E4195C" w:rsidP="008644E5">
            <w:pPr>
              <w:spacing w:line="360" w:lineRule="auto"/>
              <w:rPr>
                <w:rFonts w:cstheme="minorHAnsi"/>
                <w:sz w:val="16"/>
                <w:szCs w:val="16"/>
              </w:rPr>
            </w:pPr>
            <w:r w:rsidRPr="00E4195C">
              <w:rPr>
                <w:rFonts w:cstheme="minorHAnsi"/>
                <w:sz w:val="16"/>
                <w:szCs w:val="16"/>
              </w:rPr>
              <w:t>0</w:t>
            </w:r>
          </w:p>
        </w:tc>
        <w:tc>
          <w:tcPr>
            <w:tcW w:w="709" w:type="dxa"/>
            <w:tcBorders>
              <w:top w:val="single" w:sz="4" w:space="0" w:color="auto"/>
              <w:bottom w:val="single" w:sz="4" w:space="0" w:color="auto"/>
            </w:tcBorders>
          </w:tcPr>
          <w:p w14:paraId="2CC5EF99" w14:textId="77777777" w:rsidR="00E4195C" w:rsidRPr="00E4195C" w:rsidRDefault="00E4195C" w:rsidP="008644E5">
            <w:pPr>
              <w:spacing w:line="360" w:lineRule="auto"/>
              <w:rPr>
                <w:rFonts w:cstheme="minorHAnsi"/>
                <w:sz w:val="16"/>
                <w:szCs w:val="16"/>
              </w:rPr>
            </w:pPr>
            <w:r w:rsidRPr="00E4195C">
              <w:rPr>
                <w:rFonts w:cstheme="minorHAnsi"/>
                <w:sz w:val="16"/>
                <w:szCs w:val="16"/>
              </w:rPr>
              <w:t>AD</w:t>
            </w:r>
          </w:p>
        </w:tc>
        <w:tc>
          <w:tcPr>
            <w:tcW w:w="851" w:type="dxa"/>
            <w:tcBorders>
              <w:top w:val="single" w:sz="4" w:space="0" w:color="auto"/>
              <w:bottom w:val="single" w:sz="4" w:space="0" w:color="auto"/>
            </w:tcBorders>
          </w:tcPr>
          <w:p w14:paraId="40859D92" w14:textId="77777777" w:rsidR="00E4195C" w:rsidRPr="00E4195C" w:rsidRDefault="00E4195C" w:rsidP="008644E5">
            <w:pPr>
              <w:spacing w:line="360" w:lineRule="auto"/>
              <w:rPr>
                <w:rFonts w:cstheme="minorHAnsi"/>
                <w:sz w:val="16"/>
                <w:szCs w:val="16"/>
              </w:rPr>
            </w:pPr>
            <w:r w:rsidRPr="00E4195C">
              <w:rPr>
                <w:rFonts w:cstheme="minorHAnsi"/>
                <w:sz w:val="16"/>
                <w:szCs w:val="16"/>
              </w:rPr>
              <w:t>VUS</w:t>
            </w:r>
          </w:p>
        </w:tc>
      </w:tr>
      <w:tr w:rsidR="00A1410F" w:rsidRPr="00E4195C" w14:paraId="4A3AA6AC" w14:textId="77777777" w:rsidTr="00A1410F">
        <w:tc>
          <w:tcPr>
            <w:tcW w:w="709" w:type="dxa"/>
            <w:tcBorders>
              <w:top w:val="single" w:sz="4" w:space="0" w:color="auto"/>
              <w:bottom w:val="nil"/>
            </w:tcBorders>
          </w:tcPr>
          <w:p w14:paraId="1D9E5392" w14:textId="7BAF37D0" w:rsidR="00A1410F" w:rsidRPr="00E4195C" w:rsidRDefault="00A1410F" w:rsidP="00A1410F">
            <w:pPr>
              <w:spacing w:line="360" w:lineRule="auto"/>
              <w:rPr>
                <w:rFonts w:cstheme="minorHAnsi"/>
                <w:b/>
                <w:sz w:val="16"/>
                <w:szCs w:val="16"/>
              </w:rPr>
            </w:pPr>
            <w:r w:rsidRPr="00E4195C">
              <w:rPr>
                <w:rFonts w:cstheme="minorHAnsi"/>
                <w:b/>
                <w:sz w:val="16"/>
                <w:szCs w:val="16"/>
              </w:rPr>
              <w:t>D1888</w:t>
            </w:r>
          </w:p>
        </w:tc>
        <w:tc>
          <w:tcPr>
            <w:tcW w:w="851" w:type="dxa"/>
            <w:tcBorders>
              <w:top w:val="single" w:sz="4" w:space="0" w:color="auto"/>
              <w:bottom w:val="nil"/>
            </w:tcBorders>
          </w:tcPr>
          <w:p w14:paraId="5DF8C5EE" w14:textId="0E33EDE4" w:rsidR="00A1410F" w:rsidRPr="00E4195C" w:rsidRDefault="00A1410F" w:rsidP="00A1410F">
            <w:pPr>
              <w:spacing w:line="360" w:lineRule="auto"/>
              <w:rPr>
                <w:rFonts w:cstheme="minorHAnsi"/>
                <w:b/>
                <w:i/>
                <w:iCs/>
                <w:sz w:val="16"/>
                <w:szCs w:val="16"/>
              </w:rPr>
            </w:pPr>
            <w:r w:rsidRPr="00E4195C">
              <w:rPr>
                <w:rFonts w:cstheme="minorHAnsi"/>
                <w:b/>
                <w:bCs/>
                <w:i/>
                <w:iCs/>
                <w:sz w:val="16"/>
                <w:szCs w:val="16"/>
              </w:rPr>
              <w:t>FGFR1</w:t>
            </w:r>
          </w:p>
        </w:tc>
        <w:tc>
          <w:tcPr>
            <w:tcW w:w="1417" w:type="dxa"/>
            <w:tcBorders>
              <w:top w:val="single" w:sz="4" w:space="0" w:color="auto"/>
              <w:bottom w:val="nil"/>
            </w:tcBorders>
          </w:tcPr>
          <w:p w14:paraId="2BCE16A6" w14:textId="7939F3EE" w:rsidR="00A1410F" w:rsidRPr="00E4195C" w:rsidRDefault="00A1410F" w:rsidP="00A1410F">
            <w:pPr>
              <w:spacing w:line="360" w:lineRule="auto"/>
              <w:rPr>
                <w:rFonts w:cstheme="minorHAnsi"/>
                <w:bCs/>
                <w:sz w:val="16"/>
                <w:szCs w:val="16"/>
              </w:rPr>
            </w:pPr>
            <w:r w:rsidRPr="00E4195C">
              <w:rPr>
                <w:rFonts w:cstheme="minorHAnsi"/>
                <w:sz w:val="16"/>
                <w:szCs w:val="16"/>
              </w:rPr>
              <w:t>NM_023110.3</w:t>
            </w:r>
          </w:p>
        </w:tc>
        <w:tc>
          <w:tcPr>
            <w:tcW w:w="1559" w:type="dxa"/>
            <w:tcBorders>
              <w:top w:val="single" w:sz="4" w:space="0" w:color="auto"/>
              <w:bottom w:val="nil"/>
            </w:tcBorders>
          </w:tcPr>
          <w:p w14:paraId="1C47BA52" w14:textId="3F4FE2D4" w:rsidR="00A1410F" w:rsidRPr="00E4195C" w:rsidRDefault="00A1410F" w:rsidP="00A1410F">
            <w:pPr>
              <w:spacing w:line="360" w:lineRule="auto"/>
              <w:rPr>
                <w:rFonts w:cstheme="minorHAnsi"/>
                <w:bCs/>
                <w:sz w:val="16"/>
                <w:szCs w:val="16"/>
              </w:rPr>
            </w:pPr>
            <w:r w:rsidRPr="00E4195C">
              <w:rPr>
                <w:rFonts w:cstheme="minorHAnsi"/>
                <w:sz w:val="16"/>
                <w:szCs w:val="16"/>
              </w:rPr>
              <w:t>Chr8:38426125</w:t>
            </w:r>
          </w:p>
        </w:tc>
        <w:tc>
          <w:tcPr>
            <w:tcW w:w="851" w:type="dxa"/>
            <w:tcBorders>
              <w:top w:val="single" w:sz="4" w:space="0" w:color="auto"/>
              <w:bottom w:val="nil"/>
            </w:tcBorders>
          </w:tcPr>
          <w:p w14:paraId="06C3915E" w14:textId="76BDB21C" w:rsidR="00A1410F" w:rsidRPr="00E4195C" w:rsidRDefault="00A1410F" w:rsidP="00A1410F">
            <w:pPr>
              <w:spacing w:line="360" w:lineRule="auto"/>
              <w:rPr>
                <w:rFonts w:cstheme="minorHAnsi"/>
                <w:bCs/>
                <w:sz w:val="16"/>
                <w:szCs w:val="16"/>
              </w:rPr>
            </w:pPr>
            <w:r w:rsidRPr="00E4195C">
              <w:rPr>
                <w:rFonts w:cstheme="minorHAnsi"/>
                <w:sz w:val="16"/>
                <w:szCs w:val="16"/>
              </w:rPr>
              <w:t>Het</w:t>
            </w:r>
          </w:p>
        </w:tc>
        <w:tc>
          <w:tcPr>
            <w:tcW w:w="1276" w:type="dxa"/>
            <w:tcBorders>
              <w:top w:val="single" w:sz="4" w:space="0" w:color="auto"/>
              <w:bottom w:val="nil"/>
            </w:tcBorders>
          </w:tcPr>
          <w:p w14:paraId="17AC71C2" w14:textId="6666C6DE" w:rsidR="00A1410F" w:rsidRPr="00E4195C" w:rsidRDefault="00A1410F" w:rsidP="00A1410F">
            <w:pPr>
              <w:spacing w:line="360" w:lineRule="auto"/>
              <w:rPr>
                <w:rFonts w:cstheme="minorHAnsi"/>
                <w:bCs/>
                <w:sz w:val="16"/>
                <w:szCs w:val="16"/>
              </w:rPr>
            </w:pPr>
            <w:r w:rsidRPr="00E4195C">
              <w:rPr>
                <w:rFonts w:cstheme="minorHAnsi"/>
                <w:sz w:val="16"/>
                <w:szCs w:val="16"/>
              </w:rPr>
              <w:t>c.742G&gt;T</w:t>
            </w:r>
          </w:p>
        </w:tc>
        <w:tc>
          <w:tcPr>
            <w:tcW w:w="1134" w:type="dxa"/>
            <w:tcBorders>
              <w:top w:val="single" w:sz="4" w:space="0" w:color="auto"/>
              <w:bottom w:val="nil"/>
            </w:tcBorders>
          </w:tcPr>
          <w:p w14:paraId="4D94D234" w14:textId="0FE825AB" w:rsidR="00A1410F" w:rsidRPr="00E4195C" w:rsidRDefault="00A1410F" w:rsidP="00A1410F">
            <w:pPr>
              <w:spacing w:line="360" w:lineRule="auto"/>
              <w:rPr>
                <w:rFonts w:cstheme="minorHAnsi"/>
                <w:bCs/>
                <w:sz w:val="16"/>
                <w:szCs w:val="16"/>
              </w:rPr>
            </w:pPr>
            <w:r w:rsidRPr="00E4195C">
              <w:rPr>
                <w:rFonts w:cstheme="minorHAnsi"/>
                <w:sz w:val="16"/>
                <w:szCs w:val="16"/>
              </w:rPr>
              <w:t>p.V248L</w:t>
            </w:r>
          </w:p>
        </w:tc>
        <w:tc>
          <w:tcPr>
            <w:tcW w:w="1275" w:type="dxa"/>
            <w:tcBorders>
              <w:top w:val="single" w:sz="4" w:space="0" w:color="auto"/>
              <w:bottom w:val="nil"/>
            </w:tcBorders>
          </w:tcPr>
          <w:p w14:paraId="6150ED9B" w14:textId="57F9BDA1" w:rsidR="00A1410F" w:rsidRPr="00E4195C" w:rsidRDefault="00A1410F" w:rsidP="00A1410F">
            <w:pPr>
              <w:spacing w:line="360" w:lineRule="auto"/>
              <w:rPr>
                <w:rFonts w:cstheme="minorHAnsi"/>
                <w:bCs/>
                <w:sz w:val="16"/>
                <w:szCs w:val="16"/>
              </w:rPr>
            </w:pPr>
            <w:r w:rsidRPr="00E4195C">
              <w:rPr>
                <w:rFonts w:cstheme="minorHAnsi"/>
                <w:sz w:val="16"/>
                <w:szCs w:val="16"/>
              </w:rPr>
              <w:t>N</w:t>
            </w:r>
            <w:r>
              <w:rPr>
                <w:rFonts w:cstheme="minorHAnsi"/>
                <w:sz w:val="16"/>
                <w:szCs w:val="16"/>
              </w:rPr>
              <w:t>/</w:t>
            </w:r>
            <w:r w:rsidRPr="00E4195C">
              <w:rPr>
                <w:rFonts w:cstheme="minorHAnsi"/>
                <w:sz w:val="16"/>
                <w:szCs w:val="16"/>
              </w:rPr>
              <w:t>A</w:t>
            </w:r>
          </w:p>
        </w:tc>
        <w:tc>
          <w:tcPr>
            <w:tcW w:w="1276" w:type="dxa"/>
            <w:tcBorders>
              <w:top w:val="single" w:sz="4" w:space="0" w:color="auto"/>
              <w:bottom w:val="nil"/>
            </w:tcBorders>
          </w:tcPr>
          <w:p w14:paraId="78B82F8B" w14:textId="22EC9F49" w:rsidR="00A1410F" w:rsidRPr="00E4195C" w:rsidRDefault="00A1410F" w:rsidP="00A1410F">
            <w:pPr>
              <w:spacing w:line="360" w:lineRule="auto"/>
              <w:rPr>
                <w:rFonts w:cstheme="minorHAnsi"/>
                <w:bCs/>
                <w:sz w:val="16"/>
                <w:szCs w:val="16"/>
              </w:rPr>
            </w:pPr>
            <w:r w:rsidRPr="00E4195C">
              <w:rPr>
                <w:rFonts w:cstheme="minorHAnsi"/>
                <w:sz w:val="16"/>
                <w:szCs w:val="16"/>
              </w:rPr>
              <w:t>NF</w:t>
            </w:r>
          </w:p>
        </w:tc>
        <w:tc>
          <w:tcPr>
            <w:tcW w:w="709" w:type="dxa"/>
            <w:tcBorders>
              <w:top w:val="single" w:sz="4" w:space="0" w:color="auto"/>
              <w:bottom w:val="nil"/>
            </w:tcBorders>
          </w:tcPr>
          <w:p w14:paraId="4D04D856" w14:textId="6AA7662B" w:rsidR="00A1410F" w:rsidRPr="00E4195C" w:rsidRDefault="00A1410F" w:rsidP="00A1410F">
            <w:pPr>
              <w:spacing w:line="360" w:lineRule="auto"/>
              <w:rPr>
                <w:rFonts w:cstheme="minorHAnsi"/>
                <w:bCs/>
                <w:sz w:val="16"/>
                <w:szCs w:val="16"/>
              </w:rPr>
            </w:pPr>
            <w:r w:rsidRPr="00E4195C">
              <w:rPr>
                <w:rFonts w:cstheme="minorHAnsi"/>
                <w:sz w:val="16"/>
                <w:szCs w:val="16"/>
              </w:rPr>
              <w:t>0.289</w:t>
            </w:r>
          </w:p>
        </w:tc>
        <w:tc>
          <w:tcPr>
            <w:tcW w:w="850" w:type="dxa"/>
            <w:tcBorders>
              <w:top w:val="single" w:sz="4" w:space="0" w:color="auto"/>
              <w:bottom w:val="nil"/>
            </w:tcBorders>
          </w:tcPr>
          <w:p w14:paraId="4DEC4A5C" w14:textId="330777BB" w:rsidR="00A1410F" w:rsidRPr="00E4195C" w:rsidRDefault="00A1410F" w:rsidP="00A1410F">
            <w:pPr>
              <w:spacing w:line="360" w:lineRule="auto"/>
              <w:rPr>
                <w:rFonts w:cstheme="minorHAnsi"/>
                <w:bCs/>
                <w:sz w:val="16"/>
                <w:szCs w:val="16"/>
              </w:rPr>
            </w:pPr>
            <w:r w:rsidRPr="00E4195C">
              <w:rPr>
                <w:rFonts w:cstheme="minorHAnsi"/>
                <w:sz w:val="16"/>
                <w:szCs w:val="16"/>
              </w:rPr>
              <w:t>0.01</w:t>
            </w:r>
          </w:p>
        </w:tc>
        <w:tc>
          <w:tcPr>
            <w:tcW w:w="709" w:type="dxa"/>
            <w:tcBorders>
              <w:top w:val="single" w:sz="4" w:space="0" w:color="auto"/>
              <w:bottom w:val="nil"/>
            </w:tcBorders>
          </w:tcPr>
          <w:p w14:paraId="7CED9392" w14:textId="4089214B" w:rsidR="00A1410F" w:rsidRPr="00E4195C" w:rsidRDefault="00A1410F" w:rsidP="00A1410F">
            <w:pPr>
              <w:spacing w:line="360" w:lineRule="auto"/>
              <w:rPr>
                <w:rFonts w:cstheme="minorHAnsi"/>
                <w:bCs/>
                <w:sz w:val="16"/>
                <w:szCs w:val="16"/>
              </w:rPr>
            </w:pPr>
            <w:r w:rsidRPr="00E4195C">
              <w:rPr>
                <w:rFonts w:cstheme="minorHAnsi"/>
                <w:sz w:val="16"/>
                <w:szCs w:val="16"/>
              </w:rPr>
              <w:t>AD</w:t>
            </w:r>
          </w:p>
        </w:tc>
        <w:tc>
          <w:tcPr>
            <w:tcW w:w="851" w:type="dxa"/>
            <w:tcBorders>
              <w:top w:val="single" w:sz="4" w:space="0" w:color="auto"/>
              <w:bottom w:val="nil"/>
            </w:tcBorders>
          </w:tcPr>
          <w:p w14:paraId="41433450" w14:textId="67CF0459" w:rsidR="00A1410F" w:rsidRPr="00E4195C" w:rsidRDefault="00A1410F" w:rsidP="00A1410F">
            <w:pPr>
              <w:spacing w:line="360" w:lineRule="auto"/>
              <w:rPr>
                <w:rFonts w:cstheme="minorHAnsi"/>
                <w:bCs/>
                <w:sz w:val="16"/>
                <w:szCs w:val="16"/>
              </w:rPr>
            </w:pPr>
            <w:r w:rsidRPr="00E4195C">
              <w:rPr>
                <w:rFonts w:cstheme="minorHAnsi"/>
                <w:sz w:val="16"/>
                <w:szCs w:val="16"/>
              </w:rPr>
              <w:t>VUS</w:t>
            </w:r>
          </w:p>
        </w:tc>
      </w:tr>
      <w:tr w:rsidR="00A1410F" w:rsidRPr="00E4195C" w14:paraId="04536536" w14:textId="77777777" w:rsidTr="00A1410F">
        <w:tc>
          <w:tcPr>
            <w:tcW w:w="709" w:type="dxa"/>
            <w:tcBorders>
              <w:top w:val="nil"/>
            </w:tcBorders>
          </w:tcPr>
          <w:p w14:paraId="0D972331" w14:textId="2F80CFC3" w:rsidR="00A1410F" w:rsidRPr="00E4195C" w:rsidRDefault="00A1410F" w:rsidP="00A1410F">
            <w:pPr>
              <w:spacing w:line="360" w:lineRule="auto"/>
              <w:rPr>
                <w:rFonts w:cstheme="minorHAnsi"/>
                <w:b/>
                <w:sz w:val="16"/>
                <w:szCs w:val="16"/>
              </w:rPr>
            </w:pPr>
          </w:p>
        </w:tc>
        <w:tc>
          <w:tcPr>
            <w:tcW w:w="851" w:type="dxa"/>
            <w:tcBorders>
              <w:top w:val="nil"/>
            </w:tcBorders>
          </w:tcPr>
          <w:p w14:paraId="7A2DD681" w14:textId="77777777" w:rsidR="00A1410F" w:rsidRPr="00E4195C" w:rsidRDefault="00A1410F" w:rsidP="00A1410F">
            <w:pPr>
              <w:spacing w:line="360" w:lineRule="auto"/>
              <w:rPr>
                <w:rFonts w:cstheme="minorHAnsi"/>
                <w:b/>
                <w:i/>
                <w:iCs/>
                <w:sz w:val="16"/>
                <w:szCs w:val="16"/>
              </w:rPr>
            </w:pPr>
            <w:r w:rsidRPr="00E4195C">
              <w:rPr>
                <w:rFonts w:cstheme="minorHAnsi"/>
                <w:b/>
                <w:i/>
                <w:iCs/>
                <w:sz w:val="16"/>
                <w:szCs w:val="16"/>
              </w:rPr>
              <w:t>MYO1A</w:t>
            </w:r>
          </w:p>
        </w:tc>
        <w:tc>
          <w:tcPr>
            <w:tcW w:w="1417" w:type="dxa"/>
            <w:tcBorders>
              <w:top w:val="nil"/>
            </w:tcBorders>
          </w:tcPr>
          <w:p w14:paraId="4B8B0C8C" w14:textId="77777777" w:rsidR="00A1410F" w:rsidRPr="00E4195C" w:rsidRDefault="00A1410F" w:rsidP="00A1410F">
            <w:pPr>
              <w:spacing w:line="360" w:lineRule="auto"/>
              <w:rPr>
                <w:rFonts w:cstheme="minorHAnsi"/>
                <w:bCs/>
                <w:sz w:val="16"/>
                <w:szCs w:val="16"/>
              </w:rPr>
            </w:pPr>
            <w:r w:rsidRPr="00E4195C">
              <w:rPr>
                <w:rFonts w:cstheme="minorHAnsi"/>
                <w:bCs/>
                <w:sz w:val="16"/>
                <w:szCs w:val="16"/>
              </w:rPr>
              <w:t>NM_005379.4</w:t>
            </w:r>
          </w:p>
        </w:tc>
        <w:tc>
          <w:tcPr>
            <w:tcW w:w="1559" w:type="dxa"/>
            <w:tcBorders>
              <w:top w:val="nil"/>
            </w:tcBorders>
          </w:tcPr>
          <w:p w14:paraId="306D301A" w14:textId="77777777" w:rsidR="00A1410F" w:rsidRPr="00E4195C" w:rsidRDefault="00A1410F" w:rsidP="00A1410F">
            <w:pPr>
              <w:spacing w:line="360" w:lineRule="auto"/>
              <w:rPr>
                <w:rFonts w:cstheme="minorHAnsi"/>
                <w:bCs/>
                <w:sz w:val="16"/>
                <w:szCs w:val="16"/>
              </w:rPr>
            </w:pPr>
            <w:r w:rsidRPr="00E4195C">
              <w:rPr>
                <w:rFonts w:cstheme="minorHAnsi"/>
                <w:bCs/>
                <w:sz w:val="16"/>
                <w:szCs w:val="16"/>
              </w:rPr>
              <w:t>Chr12:57038906</w:t>
            </w:r>
          </w:p>
        </w:tc>
        <w:tc>
          <w:tcPr>
            <w:tcW w:w="851" w:type="dxa"/>
            <w:tcBorders>
              <w:top w:val="nil"/>
            </w:tcBorders>
          </w:tcPr>
          <w:p w14:paraId="67DB15BB" w14:textId="77777777" w:rsidR="00A1410F" w:rsidRPr="00E4195C" w:rsidRDefault="00A1410F" w:rsidP="00A1410F">
            <w:pPr>
              <w:spacing w:line="360" w:lineRule="auto"/>
              <w:rPr>
                <w:rFonts w:cstheme="minorHAnsi"/>
                <w:bCs/>
                <w:sz w:val="16"/>
                <w:szCs w:val="16"/>
              </w:rPr>
            </w:pPr>
            <w:r w:rsidRPr="00E4195C">
              <w:rPr>
                <w:rFonts w:cstheme="minorHAnsi"/>
                <w:bCs/>
                <w:sz w:val="16"/>
                <w:szCs w:val="16"/>
              </w:rPr>
              <w:t>Het</w:t>
            </w:r>
          </w:p>
        </w:tc>
        <w:tc>
          <w:tcPr>
            <w:tcW w:w="1276" w:type="dxa"/>
            <w:tcBorders>
              <w:top w:val="nil"/>
            </w:tcBorders>
          </w:tcPr>
          <w:p w14:paraId="5ADDA14A" w14:textId="77777777" w:rsidR="00A1410F" w:rsidRPr="00E4195C" w:rsidRDefault="00A1410F" w:rsidP="00A1410F">
            <w:pPr>
              <w:spacing w:line="360" w:lineRule="auto"/>
              <w:rPr>
                <w:rFonts w:cstheme="minorHAnsi"/>
                <w:bCs/>
                <w:sz w:val="16"/>
                <w:szCs w:val="16"/>
              </w:rPr>
            </w:pPr>
            <w:r w:rsidRPr="00E4195C">
              <w:rPr>
                <w:rFonts w:cstheme="minorHAnsi"/>
                <w:bCs/>
                <w:sz w:val="16"/>
                <w:szCs w:val="16"/>
              </w:rPr>
              <w:t>c.1436A&gt;G</w:t>
            </w:r>
          </w:p>
        </w:tc>
        <w:tc>
          <w:tcPr>
            <w:tcW w:w="1134" w:type="dxa"/>
            <w:tcBorders>
              <w:top w:val="nil"/>
            </w:tcBorders>
          </w:tcPr>
          <w:p w14:paraId="0381857A" w14:textId="77777777" w:rsidR="00A1410F" w:rsidRPr="00E4195C" w:rsidRDefault="00A1410F" w:rsidP="00A1410F">
            <w:pPr>
              <w:spacing w:line="360" w:lineRule="auto"/>
              <w:rPr>
                <w:rFonts w:cstheme="minorHAnsi"/>
                <w:bCs/>
                <w:sz w:val="16"/>
                <w:szCs w:val="16"/>
              </w:rPr>
            </w:pPr>
            <w:r w:rsidRPr="00E4195C">
              <w:rPr>
                <w:rFonts w:cstheme="minorHAnsi"/>
                <w:bCs/>
                <w:sz w:val="16"/>
                <w:szCs w:val="16"/>
              </w:rPr>
              <w:t>p.H479R</w:t>
            </w:r>
          </w:p>
        </w:tc>
        <w:tc>
          <w:tcPr>
            <w:tcW w:w="1275" w:type="dxa"/>
            <w:tcBorders>
              <w:top w:val="nil"/>
            </w:tcBorders>
          </w:tcPr>
          <w:p w14:paraId="1AEA5AE3" w14:textId="77777777" w:rsidR="00A1410F" w:rsidRPr="00E4195C" w:rsidRDefault="00A1410F" w:rsidP="00A1410F">
            <w:pPr>
              <w:spacing w:line="360" w:lineRule="auto"/>
              <w:rPr>
                <w:rFonts w:cstheme="minorHAnsi"/>
                <w:bCs/>
                <w:sz w:val="16"/>
                <w:szCs w:val="16"/>
              </w:rPr>
            </w:pPr>
            <w:r w:rsidRPr="00E4195C">
              <w:rPr>
                <w:rFonts w:cstheme="minorHAnsi"/>
                <w:bCs/>
                <w:sz w:val="16"/>
                <w:szCs w:val="16"/>
              </w:rPr>
              <w:t>rs200230941</w:t>
            </w:r>
          </w:p>
        </w:tc>
        <w:tc>
          <w:tcPr>
            <w:tcW w:w="1276" w:type="dxa"/>
            <w:tcBorders>
              <w:top w:val="nil"/>
            </w:tcBorders>
          </w:tcPr>
          <w:p w14:paraId="2BAD6778" w14:textId="77777777" w:rsidR="00A1410F" w:rsidRPr="00E4195C" w:rsidRDefault="00A1410F" w:rsidP="00A1410F">
            <w:pPr>
              <w:spacing w:line="360" w:lineRule="auto"/>
              <w:rPr>
                <w:rFonts w:cstheme="minorHAnsi"/>
                <w:bCs/>
                <w:sz w:val="16"/>
                <w:szCs w:val="16"/>
              </w:rPr>
            </w:pPr>
            <w:r w:rsidRPr="00E4195C">
              <w:rPr>
                <w:rFonts w:cstheme="minorHAnsi"/>
                <w:bCs/>
                <w:sz w:val="16"/>
                <w:szCs w:val="16"/>
              </w:rPr>
              <w:t>0.00001030</w:t>
            </w:r>
          </w:p>
        </w:tc>
        <w:tc>
          <w:tcPr>
            <w:tcW w:w="709" w:type="dxa"/>
            <w:tcBorders>
              <w:top w:val="nil"/>
            </w:tcBorders>
          </w:tcPr>
          <w:p w14:paraId="3667387E" w14:textId="77777777" w:rsidR="00A1410F" w:rsidRPr="00E4195C" w:rsidRDefault="00A1410F" w:rsidP="00A1410F">
            <w:pPr>
              <w:spacing w:line="360" w:lineRule="auto"/>
              <w:rPr>
                <w:rFonts w:cstheme="minorHAnsi"/>
                <w:bCs/>
                <w:sz w:val="16"/>
                <w:szCs w:val="16"/>
              </w:rPr>
            </w:pPr>
            <w:r w:rsidRPr="00E4195C">
              <w:rPr>
                <w:rFonts w:cstheme="minorHAnsi"/>
                <w:bCs/>
                <w:sz w:val="16"/>
                <w:szCs w:val="16"/>
              </w:rPr>
              <w:t>0.823</w:t>
            </w:r>
          </w:p>
        </w:tc>
        <w:tc>
          <w:tcPr>
            <w:tcW w:w="850" w:type="dxa"/>
            <w:tcBorders>
              <w:top w:val="nil"/>
            </w:tcBorders>
          </w:tcPr>
          <w:p w14:paraId="30EF01B5" w14:textId="77777777" w:rsidR="00A1410F" w:rsidRPr="00E4195C" w:rsidRDefault="00A1410F" w:rsidP="00A1410F">
            <w:pPr>
              <w:spacing w:line="360" w:lineRule="auto"/>
              <w:rPr>
                <w:rFonts w:cstheme="minorHAnsi"/>
                <w:bCs/>
                <w:sz w:val="16"/>
                <w:szCs w:val="16"/>
              </w:rPr>
            </w:pPr>
            <w:r w:rsidRPr="00E4195C">
              <w:rPr>
                <w:rFonts w:cstheme="minorHAnsi"/>
                <w:bCs/>
                <w:sz w:val="16"/>
                <w:szCs w:val="16"/>
              </w:rPr>
              <w:t>0.02</w:t>
            </w:r>
          </w:p>
        </w:tc>
        <w:tc>
          <w:tcPr>
            <w:tcW w:w="709" w:type="dxa"/>
            <w:tcBorders>
              <w:top w:val="nil"/>
            </w:tcBorders>
          </w:tcPr>
          <w:p w14:paraId="5C213E9D" w14:textId="77777777" w:rsidR="00A1410F" w:rsidRPr="00E4195C" w:rsidRDefault="00A1410F" w:rsidP="00A1410F">
            <w:pPr>
              <w:spacing w:line="360" w:lineRule="auto"/>
              <w:rPr>
                <w:rFonts w:cstheme="minorHAnsi"/>
                <w:bCs/>
                <w:sz w:val="16"/>
                <w:szCs w:val="16"/>
              </w:rPr>
            </w:pPr>
            <w:r w:rsidRPr="00E4195C">
              <w:rPr>
                <w:rFonts w:cstheme="minorHAnsi"/>
                <w:bCs/>
                <w:sz w:val="16"/>
                <w:szCs w:val="16"/>
              </w:rPr>
              <w:t>AD</w:t>
            </w:r>
          </w:p>
        </w:tc>
        <w:tc>
          <w:tcPr>
            <w:tcW w:w="851" w:type="dxa"/>
            <w:tcBorders>
              <w:top w:val="nil"/>
            </w:tcBorders>
          </w:tcPr>
          <w:p w14:paraId="026C0047" w14:textId="77777777" w:rsidR="00A1410F" w:rsidRPr="00E4195C" w:rsidRDefault="00A1410F" w:rsidP="00A1410F">
            <w:pPr>
              <w:spacing w:line="360" w:lineRule="auto"/>
              <w:rPr>
                <w:rFonts w:cstheme="minorHAnsi"/>
                <w:bCs/>
                <w:sz w:val="16"/>
                <w:szCs w:val="16"/>
              </w:rPr>
            </w:pPr>
            <w:r w:rsidRPr="00E4195C">
              <w:rPr>
                <w:rFonts w:cstheme="minorHAnsi"/>
                <w:bCs/>
                <w:sz w:val="16"/>
                <w:szCs w:val="16"/>
              </w:rPr>
              <w:t>VUS</w:t>
            </w:r>
          </w:p>
        </w:tc>
      </w:tr>
      <w:tr w:rsidR="00A1410F" w:rsidRPr="00E4195C" w14:paraId="1E83179F" w14:textId="77777777" w:rsidTr="0080417D">
        <w:tc>
          <w:tcPr>
            <w:tcW w:w="709" w:type="dxa"/>
          </w:tcPr>
          <w:p w14:paraId="0E5E6BB0" w14:textId="77777777" w:rsidR="00A1410F" w:rsidRPr="00E4195C" w:rsidRDefault="00A1410F" w:rsidP="00A1410F">
            <w:pPr>
              <w:spacing w:line="360" w:lineRule="auto"/>
              <w:rPr>
                <w:rFonts w:cstheme="minorHAnsi"/>
                <w:b/>
                <w:sz w:val="16"/>
                <w:szCs w:val="16"/>
              </w:rPr>
            </w:pPr>
          </w:p>
        </w:tc>
        <w:tc>
          <w:tcPr>
            <w:tcW w:w="851" w:type="dxa"/>
          </w:tcPr>
          <w:p w14:paraId="575609B5" w14:textId="77777777" w:rsidR="00A1410F" w:rsidRPr="00E4195C" w:rsidRDefault="00A1410F" w:rsidP="00A1410F">
            <w:pPr>
              <w:spacing w:line="360" w:lineRule="auto"/>
              <w:rPr>
                <w:rFonts w:cstheme="minorHAnsi"/>
                <w:b/>
                <w:bCs/>
                <w:i/>
                <w:iCs/>
                <w:sz w:val="16"/>
                <w:szCs w:val="16"/>
              </w:rPr>
            </w:pPr>
            <w:r w:rsidRPr="00E4195C">
              <w:rPr>
                <w:rFonts w:cstheme="minorHAnsi"/>
                <w:b/>
                <w:bCs/>
                <w:i/>
                <w:iCs/>
                <w:sz w:val="16"/>
                <w:szCs w:val="16"/>
              </w:rPr>
              <w:t>S1PR2</w:t>
            </w:r>
          </w:p>
        </w:tc>
        <w:tc>
          <w:tcPr>
            <w:tcW w:w="1417" w:type="dxa"/>
          </w:tcPr>
          <w:p w14:paraId="1ABF39FD" w14:textId="77777777" w:rsidR="00A1410F" w:rsidRPr="00E4195C" w:rsidRDefault="00A1410F" w:rsidP="00A1410F">
            <w:pPr>
              <w:spacing w:line="360" w:lineRule="auto"/>
              <w:rPr>
                <w:rFonts w:cstheme="minorHAnsi"/>
                <w:b/>
                <w:sz w:val="16"/>
                <w:szCs w:val="16"/>
              </w:rPr>
            </w:pPr>
            <w:r w:rsidRPr="00E4195C">
              <w:rPr>
                <w:rFonts w:cstheme="minorHAnsi"/>
                <w:sz w:val="16"/>
                <w:szCs w:val="16"/>
              </w:rPr>
              <w:t>NM_004230.4</w:t>
            </w:r>
          </w:p>
        </w:tc>
        <w:tc>
          <w:tcPr>
            <w:tcW w:w="1559" w:type="dxa"/>
          </w:tcPr>
          <w:p w14:paraId="352056CF" w14:textId="77777777" w:rsidR="00A1410F" w:rsidRPr="00E4195C" w:rsidRDefault="00A1410F" w:rsidP="00A1410F">
            <w:pPr>
              <w:spacing w:line="360" w:lineRule="auto"/>
              <w:rPr>
                <w:rFonts w:cstheme="minorHAnsi"/>
                <w:b/>
                <w:sz w:val="16"/>
                <w:szCs w:val="16"/>
              </w:rPr>
            </w:pPr>
            <w:r w:rsidRPr="00E4195C">
              <w:rPr>
                <w:rFonts w:cstheme="minorHAnsi"/>
                <w:sz w:val="16"/>
                <w:szCs w:val="16"/>
              </w:rPr>
              <w:t>Chr19:10224311</w:t>
            </w:r>
          </w:p>
        </w:tc>
        <w:tc>
          <w:tcPr>
            <w:tcW w:w="851" w:type="dxa"/>
          </w:tcPr>
          <w:p w14:paraId="34AF0A02" w14:textId="77777777" w:rsidR="00A1410F" w:rsidRPr="00E4195C" w:rsidRDefault="00A1410F" w:rsidP="00A1410F">
            <w:pPr>
              <w:spacing w:line="360" w:lineRule="auto"/>
              <w:rPr>
                <w:rFonts w:cstheme="minorHAnsi"/>
                <w:b/>
                <w:sz w:val="16"/>
                <w:szCs w:val="16"/>
              </w:rPr>
            </w:pPr>
            <w:r w:rsidRPr="00E4195C">
              <w:rPr>
                <w:rFonts w:cstheme="minorHAnsi"/>
                <w:sz w:val="16"/>
                <w:szCs w:val="16"/>
              </w:rPr>
              <w:t>Het</w:t>
            </w:r>
          </w:p>
        </w:tc>
        <w:tc>
          <w:tcPr>
            <w:tcW w:w="1276" w:type="dxa"/>
          </w:tcPr>
          <w:p w14:paraId="3A1FBB27" w14:textId="77777777" w:rsidR="00A1410F" w:rsidRPr="00E4195C" w:rsidRDefault="00A1410F" w:rsidP="00A1410F">
            <w:pPr>
              <w:spacing w:line="360" w:lineRule="auto"/>
              <w:rPr>
                <w:rFonts w:cstheme="minorHAnsi"/>
                <w:b/>
                <w:sz w:val="16"/>
                <w:szCs w:val="16"/>
              </w:rPr>
            </w:pPr>
            <w:r w:rsidRPr="00E4195C">
              <w:rPr>
                <w:rFonts w:cstheme="minorHAnsi"/>
                <w:sz w:val="16"/>
                <w:szCs w:val="16"/>
              </w:rPr>
              <w:t>c.595T&gt;C</w:t>
            </w:r>
          </w:p>
        </w:tc>
        <w:tc>
          <w:tcPr>
            <w:tcW w:w="1134" w:type="dxa"/>
          </w:tcPr>
          <w:p w14:paraId="6E5BAB7F" w14:textId="77777777" w:rsidR="00A1410F" w:rsidRPr="00E4195C" w:rsidRDefault="00A1410F" w:rsidP="00A1410F">
            <w:pPr>
              <w:spacing w:line="360" w:lineRule="auto"/>
              <w:rPr>
                <w:rFonts w:cstheme="minorHAnsi"/>
                <w:b/>
                <w:sz w:val="16"/>
                <w:szCs w:val="16"/>
              </w:rPr>
            </w:pPr>
            <w:r w:rsidRPr="00E4195C">
              <w:rPr>
                <w:rFonts w:cstheme="minorHAnsi"/>
                <w:sz w:val="16"/>
                <w:szCs w:val="16"/>
              </w:rPr>
              <w:t>p.S199P</w:t>
            </w:r>
          </w:p>
        </w:tc>
        <w:tc>
          <w:tcPr>
            <w:tcW w:w="1275" w:type="dxa"/>
          </w:tcPr>
          <w:p w14:paraId="4DCF094B" w14:textId="77777777" w:rsidR="00A1410F" w:rsidRPr="00E4195C" w:rsidRDefault="00A1410F" w:rsidP="00A1410F">
            <w:pPr>
              <w:spacing w:line="360" w:lineRule="auto"/>
              <w:rPr>
                <w:rFonts w:cstheme="minorHAnsi"/>
                <w:b/>
                <w:sz w:val="16"/>
                <w:szCs w:val="16"/>
              </w:rPr>
            </w:pPr>
            <w:r w:rsidRPr="00E4195C">
              <w:rPr>
                <w:rFonts w:cstheme="minorHAnsi"/>
                <w:sz w:val="16"/>
                <w:szCs w:val="16"/>
              </w:rPr>
              <w:t>rs1599235147</w:t>
            </w:r>
          </w:p>
        </w:tc>
        <w:tc>
          <w:tcPr>
            <w:tcW w:w="1276" w:type="dxa"/>
          </w:tcPr>
          <w:p w14:paraId="1AA45A4A" w14:textId="77777777" w:rsidR="00A1410F" w:rsidRPr="00E4195C" w:rsidRDefault="00A1410F" w:rsidP="00A1410F">
            <w:pPr>
              <w:spacing w:line="360" w:lineRule="auto"/>
              <w:rPr>
                <w:rFonts w:cstheme="minorHAnsi"/>
                <w:b/>
                <w:sz w:val="16"/>
                <w:szCs w:val="16"/>
              </w:rPr>
            </w:pPr>
            <w:r w:rsidRPr="00E4195C">
              <w:rPr>
                <w:rFonts w:cstheme="minorHAnsi"/>
                <w:sz w:val="16"/>
                <w:szCs w:val="16"/>
              </w:rPr>
              <w:t>NF</w:t>
            </w:r>
          </w:p>
        </w:tc>
        <w:tc>
          <w:tcPr>
            <w:tcW w:w="709" w:type="dxa"/>
          </w:tcPr>
          <w:p w14:paraId="2E288CC5" w14:textId="77777777" w:rsidR="00A1410F" w:rsidRPr="00E4195C" w:rsidRDefault="00A1410F" w:rsidP="00A1410F">
            <w:pPr>
              <w:spacing w:line="360" w:lineRule="auto"/>
              <w:rPr>
                <w:rFonts w:cstheme="minorHAnsi"/>
                <w:b/>
                <w:sz w:val="16"/>
                <w:szCs w:val="16"/>
              </w:rPr>
            </w:pPr>
            <w:r w:rsidRPr="00E4195C">
              <w:rPr>
                <w:rFonts w:cstheme="minorHAnsi"/>
                <w:sz w:val="16"/>
                <w:szCs w:val="16"/>
              </w:rPr>
              <w:t>0.518</w:t>
            </w:r>
          </w:p>
        </w:tc>
        <w:tc>
          <w:tcPr>
            <w:tcW w:w="850" w:type="dxa"/>
          </w:tcPr>
          <w:p w14:paraId="64AD2AC5" w14:textId="77777777" w:rsidR="00A1410F" w:rsidRPr="00E4195C" w:rsidRDefault="00A1410F" w:rsidP="00A1410F">
            <w:pPr>
              <w:spacing w:line="360" w:lineRule="auto"/>
              <w:rPr>
                <w:rFonts w:cstheme="minorHAnsi"/>
                <w:b/>
                <w:sz w:val="16"/>
                <w:szCs w:val="16"/>
              </w:rPr>
            </w:pPr>
            <w:r w:rsidRPr="00E4195C">
              <w:rPr>
                <w:rFonts w:cstheme="minorHAnsi"/>
                <w:sz w:val="16"/>
                <w:szCs w:val="16"/>
              </w:rPr>
              <w:t>0</w:t>
            </w:r>
          </w:p>
        </w:tc>
        <w:tc>
          <w:tcPr>
            <w:tcW w:w="709" w:type="dxa"/>
          </w:tcPr>
          <w:p w14:paraId="624EB329" w14:textId="77777777" w:rsidR="00A1410F" w:rsidRPr="00E4195C" w:rsidRDefault="00A1410F" w:rsidP="00A1410F">
            <w:pPr>
              <w:spacing w:line="360" w:lineRule="auto"/>
              <w:rPr>
                <w:rFonts w:cstheme="minorHAnsi"/>
                <w:sz w:val="16"/>
                <w:szCs w:val="16"/>
              </w:rPr>
            </w:pPr>
            <w:r w:rsidRPr="00E4195C">
              <w:rPr>
                <w:rFonts w:cstheme="minorHAnsi"/>
                <w:sz w:val="16"/>
                <w:szCs w:val="16"/>
              </w:rPr>
              <w:t>AR</w:t>
            </w:r>
          </w:p>
        </w:tc>
        <w:tc>
          <w:tcPr>
            <w:tcW w:w="851" w:type="dxa"/>
          </w:tcPr>
          <w:p w14:paraId="003C25CF" w14:textId="77777777" w:rsidR="00A1410F" w:rsidRPr="00E4195C" w:rsidRDefault="00A1410F" w:rsidP="00A1410F">
            <w:pPr>
              <w:spacing w:line="360" w:lineRule="auto"/>
              <w:rPr>
                <w:rFonts w:cstheme="minorHAnsi"/>
                <w:b/>
                <w:sz w:val="16"/>
                <w:szCs w:val="16"/>
              </w:rPr>
            </w:pPr>
            <w:r w:rsidRPr="00E4195C">
              <w:rPr>
                <w:rFonts w:cstheme="minorHAnsi"/>
                <w:sz w:val="16"/>
                <w:szCs w:val="16"/>
              </w:rPr>
              <w:t>VUS</w:t>
            </w:r>
          </w:p>
        </w:tc>
      </w:tr>
      <w:tr w:rsidR="00A1410F" w:rsidRPr="00E4195C" w14:paraId="616546D3" w14:textId="77777777" w:rsidTr="0080417D">
        <w:tc>
          <w:tcPr>
            <w:tcW w:w="709" w:type="dxa"/>
          </w:tcPr>
          <w:p w14:paraId="262DE2B1" w14:textId="77777777" w:rsidR="00A1410F" w:rsidRPr="00E4195C" w:rsidRDefault="00A1410F" w:rsidP="00A1410F">
            <w:pPr>
              <w:spacing w:line="360" w:lineRule="auto"/>
              <w:rPr>
                <w:rFonts w:cstheme="minorHAnsi"/>
                <w:b/>
                <w:sz w:val="16"/>
                <w:szCs w:val="16"/>
              </w:rPr>
            </w:pPr>
          </w:p>
        </w:tc>
        <w:tc>
          <w:tcPr>
            <w:tcW w:w="851" w:type="dxa"/>
          </w:tcPr>
          <w:p w14:paraId="495E5D71" w14:textId="77777777" w:rsidR="00A1410F" w:rsidRPr="00E4195C" w:rsidRDefault="00A1410F" w:rsidP="00A1410F">
            <w:pPr>
              <w:spacing w:line="360" w:lineRule="auto"/>
              <w:rPr>
                <w:rFonts w:cstheme="minorHAnsi"/>
                <w:b/>
                <w:bCs/>
                <w:i/>
                <w:iCs/>
                <w:sz w:val="16"/>
                <w:szCs w:val="16"/>
              </w:rPr>
            </w:pPr>
          </w:p>
        </w:tc>
        <w:tc>
          <w:tcPr>
            <w:tcW w:w="1417" w:type="dxa"/>
          </w:tcPr>
          <w:p w14:paraId="44339A48" w14:textId="77777777" w:rsidR="00A1410F" w:rsidRPr="00E4195C" w:rsidRDefault="00A1410F" w:rsidP="00A1410F">
            <w:pPr>
              <w:spacing w:line="360" w:lineRule="auto"/>
              <w:rPr>
                <w:rFonts w:cstheme="minorHAnsi"/>
                <w:sz w:val="16"/>
                <w:szCs w:val="16"/>
              </w:rPr>
            </w:pPr>
          </w:p>
        </w:tc>
        <w:tc>
          <w:tcPr>
            <w:tcW w:w="1559" w:type="dxa"/>
          </w:tcPr>
          <w:p w14:paraId="0AB29B05" w14:textId="77777777" w:rsidR="00A1410F" w:rsidRPr="00E4195C" w:rsidRDefault="00A1410F" w:rsidP="00A1410F">
            <w:pPr>
              <w:spacing w:line="360" w:lineRule="auto"/>
              <w:rPr>
                <w:rFonts w:cstheme="minorHAnsi"/>
                <w:sz w:val="16"/>
                <w:szCs w:val="16"/>
              </w:rPr>
            </w:pPr>
            <w:r w:rsidRPr="00E4195C">
              <w:rPr>
                <w:rFonts w:cstheme="minorHAnsi"/>
                <w:sz w:val="16"/>
                <w:szCs w:val="16"/>
              </w:rPr>
              <w:t>Chr19:10224341</w:t>
            </w:r>
          </w:p>
        </w:tc>
        <w:tc>
          <w:tcPr>
            <w:tcW w:w="851" w:type="dxa"/>
          </w:tcPr>
          <w:p w14:paraId="00F1C0A6" w14:textId="77777777" w:rsidR="00A1410F" w:rsidRPr="00E4195C" w:rsidRDefault="00A1410F" w:rsidP="00A1410F">
            <w:pPr>
              <w:spacing w:line="360" w:lineRule="auto"/>
              <w:rPr>
                <w:rFonts w:cstheme="minorHAnsi"/>
                <w:sz w:val="16"/>
                <w:szCs w:val="16"/>
              </w:rPr>
            </w:pPr>
            <w:r w:rsidRPr="00E4195C">
              <w:rPr>
                <w:rFonts w:cstheme="minorHAnsi"/>
                <w:sz w:val="16"/>
                <w:szCs w:val="16"/>
              </w:rPr>
              <w:t>Het</w:t>
            </w:r>
          </w:p>
        </w:tc>
        <w:tc>
          <w:tcPr>
            <w:tcW w:w="1276" w:type="dxa"/>
          </w:tcPr>
          <w:p w14:paraId="55784BC3" w14:textId="77777777" w:rsidR="00A1410F" w:rsidRPr="00E4195C" w:rsidRDefault="00A1410F" w:rsidP="00A1410F">
            <w:pPr>
              <w:spacing w:line="360" w:lineRule="auto"/>
              <w:rPr>
                <w:rFonts w:cstheme="minorHAnsi"/>
                <w:sz w:val="16"/>
                <w:szCs w:val="16"/>
              </w:rPr>
            </w:pPr>
            <w:r w:rsidRPr="00E4195C">
              <w:rPr>
                <w:rFonts w:cstheme="minorHAnsi"/>
                <w:sz w:val="16"/>
                <w:szCs w:val="16"/>
              </w:rPr>
              <w:t>c.565C&gt;T</w:t>
            </w:r>
          </w:p>
        </w:tc>
        <w:tc>
          <w:tcPr>
            <w:tcW w:w="1134" w:type="dxa"/>
          </w:tcPr>
          <w:p w14:paraId="02FF5F2C" w14:textId="77777777" w:rsidR="00A1410F" w:rsidRPr="00E4195C" w:rsidRDefault="00A1410F" w:rsidP="00A1410F">
            <w:pPr>
              <w:spacing w:line="360" w:lineRule="auto"/>
              <w:rPr>
                <w:rFonts w:cstheme="minorHAnsi"/>
                <w:sz w:val="16"/>
                <w:szCs w:val="16"/>
              </w:rPr>
            </w:pPr>
            <w:r w:rsidRPr="00E4195C">
              <w:rPr>
                <w:rFonts w:cstheme="minorHAnsi"/>
                <w:sz w:val="16"/>
                <w:szCs w:val="16"/>
              </w:rPr>
              <w:t>p.H189Y</w:t>
            </w:r>
          </w:p>
        </w:tc>
        <w:tc>
          <w:tcPr>
            <w:tcW w:w="1275" w:type="dxa"/>
          </w:tcPr>
          <w:p w14:paraId="19F2C612" w14:textId="77777777" w:rsidR="00A1410F" w:rsidRPr="00E4195C" w:rsidRDefault="00A1410F" w:rsidP="00A1410F">
            <w:pPr>
              <w:spacing w:line="360" w:lineRule="auto"/>
              <w:rPr>
                <w:rFonts w:cstheme="minorHAnsi"/>
                <w:sz w:val="16"/>
                <w:szCs w:val="16"/>
              </w:rPr>
            </w:pPr>
            <w:r w:rsidRPr="00E4195C">
              <w:rPr>
                <w:rFonts w:cstheme="minorHAnsi"/>
                <w:sz w:val="16"/>
                <w:szCs w:val="16"/>
              </w:rPr>
              <w:t>rs150504911</w:t>
            </w:r>
          </w:p>
        </w:tc>
        <w:tc>
          <w:tcPr>
            <w:tcW w:w="1276" w:type="dxa"/>
          </w:tcPr>
          <w:p w14:paraId="11A56507" w14:textId="77777777" w:rsidR="00A1410F" w:rsidRPr="00E4195C" w:rsidRDefault="00A1410F" w:rsidP="00A1410F">
            <w:pPr>
              <w:spacing w:line="360" w:lineRule="auto"/>
              <w:rPr>
                <w:rFonts w:cstheme="minorHAnsi"/>
                <w:sz w:val="16"/>
                <w:szCs w:val="16"/>
              </w:rPr>
            </w:pPr>
            <w:r w:rsidRPr="00E4195C">
              <w:rPr>
                <w:rFonts w:cstheme="minorHAnsi"/>
                <w:sz w:val="16"/>
                <w:szCs w:val="16"/>
              </w:rPr>
              <w:t>NF</w:t>
            </w:r>
          </w:p>
        </w:tc>
        <w:tc>
          <w:tcPr>
            <w:tcW w:w="709" w:type="dxa"/>
          </w:tcPr>
          <w:p w14:paraId="112188C6" w14:textId="77777777" w:rsidR="00A1410F" w:rsidRPr="00E4195C" w:rsidRDefault="00A1410F" w:rsidP="00A1410F">
            <w:pPr>
              <w:spacing w:line="360" w:lineRule="auto"/>
              <w:rPr>
                <w:rFonts w:cstheme="minorHAnsi"/>
                <w:sz w:val="16"/>
                <w:szCs w:val="16"/>
              </w:rPr>
            </w:pPr>
            <w:r w:rsidRPr="00E4195C">
              <w:rPr>
                <w:rFonts w:cstheme="minorHAnsi"/>
                <w:sz w:val="16"/>
                <w:szCs w:val="16"/>
              </w:rPr>
              <w:t>0.141</w:t>
            </w:r>
          </w:p>
        </w:tc>
        <w:tc>
          <w:tcPr>
            <w:tcW w:w="850" w:type="dxa"/>
          </w:tcPr>
          <w:p w14:paraId="4E88D57E" w14:textId="77777777" w:rsidR="00A1410F" w:rsidRPr="00E4195C" w:rsidRDefault="00A1410F" w:rsidP="00A1410F">
            <w:pPr>
              <w:spacing w:line="360" w:lineRule="auto"/>
              <w:rPr>
                <w:rFonts w:cstheme="minorHAnsi"/>
                <w:sz w:val="16"/>
                <w:szCs w:val="16"/>
              </w:rPr>
            </w:pPr>
            <w:r w:rsidRPr="00E4195C">
              <w:rPr>
                <w:rFonts w:cstheme="minorHAnsi"/>
                <w:sz w:val="16"/>
                <w:szCs w:val="16"/>
              </w:rPr>
              <w:t>0</w:t>
            </w:r>
          </w:p>
        </w:tc>
        <w:tc>
          <w:tcPr>
            <w:tcW w:w="709" w:type="dxa"/>
          </w:tcPr>
          <w:p w14:paraId="72731A23" w14:textId="77777777" w:rsidR="00A1410F" w:rsidRPr="00E4195C" w:rsidRDefault="00A1410F" w:rsidP="00A1410F">
            <w:pPr>
              <w:spacing w:line="360" w:lineRule="auto"/>
              <w:rPr>
                <w:rFonts w:cstheme="minorHAnsi"/>
                <w:sz w:val="16"/>
                <w:szCs w:val="16"/>
              </w:rPr>
            </w:pPr>
            <w:r w:rsidRPr="00E4195C">
              <w:rPr>
                <w:rFonts w:cstheme="minorHAnsi"/>
                <w:sz w:val="16"/>
                <w:szCs w:val="16"/>
              </w:rPr>
              <w:t>AR</w:t>
            </w:r>
          </w:p>
        </w:tc>
        <w:tc>
          <w:tcPr>
            <w:tcW w:w="851" w:type="dxa"/>
          </w:tcPr>
          <w:p w14:paraId="44BEA8FA" w14:textId="77777777" w:rsidR="00A1410F" w:rsidRPr="00E4195C" w:rsidRDefault="00A1410F" w:rsidP="00A1410F">
            <w:pPr>
              <w:spacing w:line="360" w:lineRule="auto"/>
              <w:rPr>
                <w:rFonts w:cstheme="minorHAnsi"/>
                <w:sz w:val="16"/>
                <w:szCs w:val="16"/>
              </w:rPr>
            </w:pPr>
            <w:r w:rsidRPr="00E4195C">
              <w:rPr>
                <w:rFonts w:cstheme="minorHAnsi"/>
                <w:sz w:val="16"/>
                <w:szCs w:val="16"/>
              </w:rPr>
              <w:t>VUS</w:t>
            </w:r>
          </w:p>
        </w:tc>
      </w:tr>
    </w:tbl>
    <w:p w14:paraId="138B478A" w14:textId="77777777" w:rsidR="0099388D" w:rsidRDefault="0099388D" w:rsidP="0099388D">
      <w:pPr>
        <w:pStyle w:val="EndNoteBibliography"/>
        <w:spacing w:line="480" w:lineRule="auto"/>
        <w:jc w:val="both"/>
        <w:rPr>
          <w:sz w:val="18"/>
          <w:szCs w:val="18"/>
          <w:lang w:val="en-GB"/>
        </w:rPr>
      </w:pPr>
    </w:p>
    <w:p w14:paraId="54C814CB" w14:textId="1F1B136E" w:rsidR="00E4195C" w:rsidRDefault="0099388D" w:rsidP="00110A4A">
      <w:pPr>
        <w:pStyle w:val="EndNoteBibliography"/>
        <w:spacing w:line="360" w:lineRule="auto"/>
        <w:jc w:val="both"/>
        <w:rPr>
          <w:rFonts w:cstheme="minorHAnsi"/>
          <w:i/>
          <w:iCs/>
          <w:sz w:val="22"/>
          <w:szCs w:val="22"/>
        </w:rPr>
      </w:pPr>
      <w:r w:rsidRPr="0099388D">
        <w:rPr>
          <w:sz w:val="18"/>
          <w:szCs w:val="18"/>
          <w:lang w:val="en-GB"/>
        </w:rPr>
        <w:t>The allele frequency according to the GnomAD v4.1.0 database</w:t>
      </w:r>
      <w:r>
        <w:rPr>
          <w:sz w:val="18"/>
          <w:szCs w:val="18"/>
          <w:lang w:val="en-GB"/>
        </w:rPr>
        <w:t>;</w:t>
      </w:r>
      <w:r w:rsidRPr="0099388D">
        <w:rPr>
          <w:sz w:val="18"/>
          <w:szCs w:val="18"/>
          <w:lang w:val="en-GB"/>
        </w:rPr>
        <w:t xml:space="preserve"> </w:t>
      </w:r>
      <w:r w:rsidR="00EE0BD4" w:rsidRPr="0099388D">
        <w:rPr>
          <w:sz w:val="18"/>
          <w:szCs w:val="18"/>
          <w:lang w:val="en-GB"/>
        </w:rPr>
        <w:t xml:space="preserve">the </w:t>
      </w:r>
      <w:r w:rsidR="00EE0BD4">
        <w:rPr>
          <w:sz w:val="18"/>
          <w:szCs w:val="18"/>
          <w:lang w:val="en-GB"/>
        </w:rPr>
        <w:t xml:space="preserve">REVEL </w:t>
      </w:r>
      <w:r w:rsidR="00EE0BD4" w:rsidRPr="0099388D">
        <w:rPr>
          <w:sz w:val="18"/>
          <w:szCs w:val="18"/>
          <w:lang w:val="en-GB"/>
        </w:rPr>
        <w:t>score</w:t>
      </w:r>
      <w:r w:rsidR="00EE0BD4">
        <w:rPr>
          <w:sz w:val="18"/>
          <w:szCs w:val="18"/>
          <w:lang w:val="en-GB"/>
        </w:rPr>
        <w:t xml:space="preserve"> ≥ 0.7 represents supportive evidence of pathogenicity, REVEL score ≤ 0.15 represents supportive evidence of benign; SpliceAI</w:t>
      </w:r>
      <w:r w:rsidR="00EE0BD4" w:rsidRPr="00EE0BD4">
        <w:rPr>
          <w:sz w:val="18"/>
          <w:szCs w:val="18"/>
          <w:lang w:val="en-GB"/>
        </w:rPr>
        <w:t xml:space="preserve"> scores </w:t>
      </w:r>
      <w:r w:rsidR="008F16E1">
        <w:rPr>
          <w:sz w:val="18"/>
          <w:szCs w:val="18"/>
          <w:lang w:val="en-GB"/>
        </w:rPr>
        <w:t>reflect</w:t>
      </w:r>
      <w:r w:rsidR="00EE0BD4" w:rsidRPr="00EE0BD4">
        <w:rPr>
          <w:sz w:val="18"/>
          <w:szCs w:val="18"/>
          <w:lang w:val="en-GB"/>
        </w:rPr>
        <w:t xml:space="preserve"> the probability that the variant affects splicing at any position within a window around it (+/- 50bp). </w:t>
      </w:r>
      <w:r w:rsidR="008F16E1">
        <w:rPr>
          <w:sz w:val="18"/>
          <w:szCs w:val="18"/>
          <w:lang w:val="en-GB"/>
        </w:rPr>
        <w:t>The value ≥</w:t>
      </w:r>
      <w:r w:rsidR="008F16E1" w:rsidRPr="008F16E1">
        <w:rPr>
          <w:sz w:val="18"/>
          <w:szCs w:val="18"/>
          <w:lang w:val="en-GB"/>
        </w:rPr>
        <w:t xml:space="preserve">0.2 </w:t>
      </w:r>
      <w:r w:rsidR="008F16E1">
        <w:rPr>
          <w:sz w:val="18"/>
          <w:szCs w:val="18"/>
          <w:lang w:val="en-GB"/>
        </w:rPr>
        <w:t>i</w:t>
      </w:r>
      <w:r w:rsidR="008F16E1" w:rsidRPr="008F16E1">
        <w:rPr>
          <w:sz w:val="18"/>
          <w:szCs w:val="18"/>
          <w:lang w:val="en-GB"/>
        </w:rPr>
        <w:t>ndicates a low-confidence prediction</w:t>
      </w:r>
      <w:r w:rsidR="008F16E1">
        <w:rPr>
          <w:sz w:val="18"/>
          <w:szCs w:val="18"/>
          <w:lang w:val="en-GB"/>
        </w:rPr>
        <w:t xml:space="preserve">, ≥ </w:t>
      </w:r>
      <w:r w:rsidR="008F16E1" w:rsidRPr="008F16E1">
        <w:rPr>
          <w:sz w:val="18"/>
          <w:szCs w:val="18"/>
          <w:lang w:val="en-GB"/>
        </w:rPr>
        <w:t>0.5</w:t>
      </w:r>
      <w:r w:rsidR="008F16E1">
        <w:rPr>
          <w:sz w:val="18"/>
          <w:szCs w:val="18"/>
          <w:lang w:val="en-GB"/>
        </w:rPr>
        <w:t xml:space="preserve"> s</w:t>
      </w:r>
      <w:r w:rsidR="008F16E1" w:rsidRPr="008F16E1">
        <w:rPr>
          <w:sz w:val="18"/>
          <w:szCs w:val="18"/>
          <w:lang w:val="en-GB"/>
        </w:rPr>
        <w:t>uggests a moderate impact on splicing</w:t>
      </w:r>
      <w:r w:rsidR="008F16E1">
        <w:rPr>
          <w:sz w:val="18"/>
          <w:szCs w:val="18"/>
          <w:lang w:val="en-GB"/>
        </w:rPr>
        <w:t xml:space="preserve"> and ≥ 0.8 r</w:t>
      </w:r>
      <w:r w:rsidR="008F16E1" w:rsidRPr="008F16E1">
        <w:rPr>
          <w:sz w:val="18"/>
          <w:szCs w:val="18"/>
          <w:lang w:val="en-GB"/>
        </w:rPr>
        <w:t>epresents a high-confidence prediction of significant splicing alteration</w:t>
      </w:r>
      <w:r w:rsidR="008F16E1">
        <w:rPr>
          <w:sz w:val="18"/>
          <w:szCs w:val="18"/>
          <w:lang w:val="en-GB"/>
        </w:rPr>
        <w:t xml:space="preserve"> (</w:t>
      </w:r>
      <w:r w:rsidR="008F16E1" w:rsidRPr="008F16E1">
        <w:rPr>
          <w:sz w:val="18"/>
          <w:szCs w:val="18"/>
          <w:lang w:val="en-GB"/>
        </w:rPr>
        <w:t>Jaganathan</w:t>
      </w:r>
      <w:r w:rsidR="008F16E1">
        <w:rPr>
          <w:sz w:val="18"/>
          <w:szCs w:val="18"/>
          <w:lang w:val="en-GB"/>
        </w:rPr>
        <w:t xml:space="preserve"> et al. 2019); </w:t>
      </w:r>
      <w:r w:rsidRPr="0099388D">
        <w:rPr>
          <w:sz w:val="18"/>
          <w:szCs w:val="18"/>
          <w:lang w:val="en-GB"/>
        </w:rPr>
        <w:t>classifi</w:t>
      </w:r>
      <w:r>
        <w:rPr>
          <w:sz w:val="18"/>
          <w:szCs w:val="18"/>
          <w:lang w:val="en-GB"/>
        </w:rPr>
        <w:t>cation</w:t>
      </w:r>
      <w:r w:rsidRPr="0099388D">
        <w:rPr>
          <w:sz w:val="18"/>
          <w:szCs w:val="18"/>
          <w:lang w:val="en-GB"/>
        </w:rPr>
        <w:t xml:space="preserve"> based on the ACMG criteria (Richards et al. 2015) with specifications from the ClinGen SVI Splicing Subgroup (Walker et al. 2023) and ClinGen Hearing Loss Variant Curation Expert Panel (2022), considering recommendations for interpreting the loss of function variants (Abou Tayoun et al. 2018) and specific criteria for hereditary hearing loss (Oza et al. 2018)</w:t>
      </w:r>
      <w:r>
        <w:rPr>
          <w:sz w:val="18"/>
          <w:szCs w:val="18"/>
          <w:lang w:val="en-GB"/>
        </w:rPr>
        <w:t xml:space="preserve">; </w:t>
      </w:r>
      <w:r w:rsidRPr="0099388D">
        <w:rPr>
          <w:sz w:val="18"/>
          <w:szCs w:val="18"/>
          <w:lang w:val="en-GB"/>
        </w:rPr>
        <w:t>Het</w:t>
      </w:r>
      <w:r w:rsidR="00110A4A">
        <w:rPr>
          <w:sz w:val="18"/>
          <w:szCs w:val="18"/>
          <w:lang w:val="en-GB"/>
        </w:rPr>
        <w:t xml:space="preserve"> – </w:t>
      </w:r>
      <w:r w:rsidRPr="0099388D">
        <w:rPr>
          <w:sz w:val="18"/>
          <w:szCs w:val="18"/>
          <w:lang w:val="en-GB"/>
        </w:rPr>
        <w:t>heterozygo</w:t>
      </w:r>
      <w:r w:rsidR="00110A4A">
        <w:rPr>
          <w:sz w:val="18"/>
          <w:szCs w:val="18"/>
          <w:lang w:val="en-GB"/>
        </w:rPr>
        <w:t>te</w:t>
      </w:r>
      <w:r w:rsidRPr="0099388D">
        <w:rPr>
          <w:sz w:val="18"/>
          <w:szCs w:val="18"/>
          <w:lang w:val="en-GB"/>
        </w:rPr>
        <w:t xml:space="preserve">, </w:t>
      </w:r>
      <w:r w:rsidR="00110A4A">
        <w:rPr>
          <w:sz w:val="18"/>
          <w:szCs w:val="18"/>
          <w:lang w:val="en-GB"/>
        </w:rPr>
        <w:t xml:space="preserve">NF – not found, AD – autosomal dominant, AR – autosomal recessive, DR – </w:t>
      </w:r>
      <w:r w:rsidR="00C845D0">
        <w:rPr>
          <w:sz w:val="18"/>
          <w:szCs w:val="18"/>
          <w:lang w:val="en-GB"/>
        </w:rPr>
        <w:t>digenic</w:t>
      </w:r>
      <w:r w:rsidR="00110A4A">
        <w:rPr>
          <w:sz w:val="18"/>
          <w:szCs w:val="18"/>
          <w:lang w:val="en-GB"/>
        </w:rPr>
        <w:t xml:space="preserve"> inheritance, </w:t>
      </w:r>
      <w:r w:rsidR="00110A4A" w:rsidRPr="0099388D">
        <w:rPr>
          <w:sz w:val="18"/>
          <w:szCs w:val="18"/>
          <w:lang w:val="en-GB"/>
        </w:rPr>
        <w:t>VUS</w:t>
      </w:r>
      <w:r w:rsidR="00110A4A">
        <w:rPr>
          <w:sz w:val="18"/>
          <w:szCs w:val="18"/>
          <w:lang w:val="en-GB"/>
        </w:rPr>
        <w:t xml:space="preserve"> – </w:t>
      </w:r>
      <w:r w:rsidR="00110A4A" w:rsidRPr="0099388D">
        <w:rPr>
          <w:sz w:val="18"/>
          <w:szCs w:val="18"/>
          <w:lang w:val="en-GB"/>
        </w:rPr>
        <w:t>variant of uncertain significance</w:t>
      </w:r>
      <w:r w:rsidR="00110A4A">
        <w:rPr>
          <w:sz w:val="18"/>
          <w:szCs w:val="18"/>
          <w:lang w:val="en-GB"/>
        </w:rPr>
        <w:t xml:space="preserve">, </w:t>
      </w:r>
      <w:r w:rsidRPr="0099388D">
        <w:rPr>
          <w:sz w:val="18"/>
          <w:szCs w:val="18"/>
          <w:lang w:val="en-GB"/>
        </w:rPr>
        <w:t>N</w:t>
      </w:r>
      <w:r w:rsidR="008F16E1">
        <w:rPr>
          <w:sz w:val="18"/>
          <w:szCs w:val="18"/>
          <w:lang w:val="en-GB"/>
        </w:rPr>
        <w:t>/</w:t>
      </w:r>
      <w:r w:rsidRPr="0099388D">
        <w:rPr>
          <w:sz w:val="18"/>
          <w:szCs w:val="18"/>
          <w:lang w:val="en-GB"/>
        </w:rPr>
        <w:t>A</w:t>
      </w:r>
      <w:r w:rsidR="00110A4A">
        <w:rPr>
          <w:sz w:val="18"/>
          <w:szCs w:val="18"/>
          <w:lang w:val="en-GB"/>
        </w:rPr>
        <w:t xml:space="preserve"> -</w:t>
      </w:r>
      <w:r w:rsidRPr="0099388D">
        <w:rPr>
          <w:sz w:val="18"/>
          <w:szCs w:val="18"/>
          <w:lang w:val="en-GB"/>
        </w:rPr>
        <w:t xml:space="preserve"> not available. </w:t>
      </w:r>
    </w:p>
    <w:p w14:paraId="57CD5169" w14:textId="77777777" w:rsidR="00675171" w:rsidRPr="000672BD" w:rsidRDefault="00675171" w:rsidP="00D2797D">
      <w:pPr>
        <w:rPr>
          <w:rFonts w:cstheme="minorHAnsi"/>
          <w:i/>
          <w:iCs/>
          <w:sz w:val="22"/>
          <w:szCs w:val="22"/>
          <w:lang w:val="en-US"/>
        </w:rPr>
      </w:pPr>
    </w:p>
    <w:p w14:paraId="48E3A771" w14:textId="3C055ADB" w:rsidR="00120A3F" w:rsidRDefault="00120A3F" w:rsidP="00120A3F">
      <w:pPr>
        <w:rPr>
          <w:rFonts w:ascii="Calibri" w:hAnsi="Calibri" w:cs="Calibri"/>
          <w:sz w:val="22"/>
          <w:szCs w:val="22"/>
        </w:rPr>
      </w:pPr>
      <w:r w:rsidRPr="00120A3F">
        <w:rPr>
          <w:rFonts w:ascii="Calibri" w:hAnsi="Calibri" w:cs="Calibri"/>
          <w:b/>
          <w:bCs/>
          <w:sz w:val="22"/>
          <w:szCs w:val="22"/>
        </w:rPr>
        <w:t>Supplementa</w:t>
      </w:r>
      <w:r w:rsidR="0091577C">
        <w:rPr>
          <w:rFonts w:ascii="Calibri" w:hAnsi="Calibri" w:cs="Calibri"/>
          <w:b/>
          <w:bCs/>
          <w:sz w:val="22"/>
          <w:szCs w:val="22"/>
        </w:rPr>
        <w:t>ry</w:t>
      </w:r>
      <w:r w:rsidRPr="00120A3F">
        <w:rPr>
          <w:rFonts w:ascii="Calibri" w:hAnsi="Calibri" w:cs="Calibri"/>
          <w:b/>
          <w:bCs/>
          <w:sz w:val="22"/>
          <w:szCs w:val="22"/>
        </w:rPr>
        <w:t xml:space="preserve"> Table S</w:t>
      </w:r>
      <w:r w:rsidR="008835CF">
        <w:rPr>
          <w:rFonts w:ascii="Calibri" w:hAnsi="Calibri" w:cs="Calibri"/>
          <w:b/>
          <w:bCs/>
          <w:sz w:val="22"/>
          <w:szCs w:val="22"/>
        </w:rPr>
        <w:t>5</w:t>
      </w:r>
      <w:r w:rsidRPr="00120A3F">
        <w:rPr>
          <w:rFonts w:ascii="Calibri" w:hAnsi="Calibri" w:cs="Calibri"/>
          <w:b/>
          <w:bCs/>
          <w:sz w:val="22"/>
          <w:szCs w:val="22"/>
        </w:rPr>
        <w:t xml:space="preserve">: </w:t>
      </w:r>
      <w:r w:rsidRPr="00120A3F">
        <w:rPr>
          <w:rFonts w:ascii="Calibri" w:hAnsi="Calibri" w:cs="Calibri"/>
          <w:sz w:val="22"/>
          <w:szCs w:val="22"/>
        </w:rPr>
        <w:t xml:space="preserve">Clinical and laboratory data of thyroid examination of probands with identified variants in the </w:t>
      </w:r>
      <w:r w:rsidRPr="00120A3F">
        <w:rPr>
          <w:rFonts w:ascii="Calibri" w:hAnsi="Calibri" w:cs="Calibri"/>
          <w:i/>
          <w:iCs/>
          <w:sz w:val="22"/>
          <w:szCs w:val="22"/>
        </w:rPr>
        <w:t xml:space="preserve">SLC26A4 </w:t>
      </w:r>
      <w:r w:rsidRPr="00120A3F">
        <w:rPr>
          <w:rFonts w:ascii="Calibri" w:hAnsi="Calibri" w:cs="Calibri"/>
          <w:sz w:val="22"/>
          <w:szCs w:val="22"/>
        </w:rPr>
        <w:t>gene</w:t>
      </w:r>
    </w:p>
    <w:p w14:paraId="2CD9BE8D" w14:textId="77777777" w:rsidR="00120A3F" w:rsidRPr="00120A3F" w:rsidRDefault="00120A3F" w:rsidP="00120A3F">
      <w:pPr>
        <w:rPr>
          <w:rFonts w:ascii="Calibri" w:hAnsi="Calibri" w:cs="Calibri"/>
          <w:sz w:val="22"/>
          <w:szCs w:val="22"/>
        </w:rPr>
      </w:pPr>
    </w:p>
    <w:tbl>
      <w:tblPr>
        <w:tblW w:w="13441" w:type="dxa"/>
        <w:tblCellMar>
          <w:left w:w="70" w:type="dxa"/>
          <w:right w:w="70" w:type="dxa"/>
        </w:tblCellMar>
        <w:tblLook w:val="04A0" w:firstRow="1" w:lastRow="0" w:firstColumn="1" w:lastColumn="0" w:noHBand="0" w:noVBand="1"/>
      </w:tblPr>
      <w:tblGrid>
        <w:gridCol w:w="146"/>
        <w:gridCol w:w="846"/>
        <w:gridCol w:w="1183"/>
        <w:gridCol w:w="747"/>
        <w:gridCol w:w="747"/>
        <w:gridCol w:w="762"/>
        <w:gridCol w:w="666"/>
        <w:gridCol w:w="743"/>
        <w:gridCol w:w="840"/>
        <w:gridCol w:w="827"/>
        <w:gridCol w:w="708"/>
        <w:gridCol w:w="709"/>
        <w:gridCol w:w="996"/>
        <w:gridCol w:w="1279"/>
        <w:gridCol w:w="708"/>
        <w:gridCol w:w="743"/>
        <w:gridCol w:w="791"/>
      </w:tblGrid>
      <w:tr w:rsidR="00E4195C" w:rsidRPr="00E250B4" w14:paraId="0E8E4858" w14:textId="77777777" w:rsidTr="00E4195C">
        <w:trPr>
          <w:trHeight w:val="284"/>
        </w:trPr>
        <w:tc>
          <w:tcPr>
            <w:tcW w:w="146" w:type="dxa"/>
            <w:tcBorders>
              <w:top w:val="single" w:sz="4" w:space="0" w:color="auto"/>
              <w:left w:val="nil"/>
              <w:bottom w:val="single" w:sz="4" w:space="0" w:color="auto"/>
              <w:right w:val="nil"/>
            </w:tcBorders>
            <w:vAlign w:val="center"/>
          </w:tcPr>
          <w:p w14:paraId="609B6726" w14:textId="77777777" w:rsidR="00120A3F" w:rsidRPr="00E250B4" w:rsidRDefault="00120A3F" w:rsidP="000A5DC4">
            <w:pPr>
              <w:jc w:val="center"/>
              <w:rPr>
                <w:rFonts w:ascii="Calibri" w:eastAsia="Times New Roman" w:hAnsi="Calibri" w:cs="Calibri"/>
                <w:b/>
                <w:bCs/>
                <w:color w:val="000000"/>
                <w:sz w:val="18"/>
                <w:szCs w:val="18"/>
                <w:lang w:eastAsia="sk-SK"/>
              </w:rPr>
            </w:pPr>
          </w:p>
        </w:tc>
        <w:tc>
          <w:tcPr>
            <w:tcW w:w="846" w:type="dxa"/>
            <w:tcBorders>
              <w:top w:val="single" w:sz="4" w:space="0" w:color="auto"/>
              <w:left w:val="nil"/>
              <w:bottom w:val="single" w:sz="4" w:space="0" w:color="auto"/>
              <w:right w:val="nil"/>
            </w:tcBorders>
            <w:shd w:val="clear" w:color="auto" w:fill="auto"/>
            <w:vAlign w:val="center"/>
            <w:hideMark/>
          </w:tcPr>
          <w:p w14:paraId="44D1197C" w14:textId="77777777" w:rsidR="00120A3F" w:rsidRPr="00E250B4" w:rsidRDefault="00120A3F" w:rsidP="000A5DC4">
            <w:pPr>
              <w:jc w:val="center"/>
              <w:rPr>
                <w:rFonts w:ascii="Calibri" w:eastAsia="Times New Roman" w:hAnsi="Calibri" w:cs="Calibri"/>
                <w:b/>
                <w:bCs/>
                <w:color w:val="000000"/>
                <w:sz w:val="18"/>
                <w:szCs w:val="18"/>
                <w:lang w:eastAsia="sk-SK"/>
              </w:rPr>
            </w:pPr>
            <w:r w:rsidRPr="00E250B4">
              <w:rPr>
                <w:rFonts w:ascii="Calibri" w:eastAsia="Times New Roman" w:hAnsi="Calibri" w:cs="Calibri"/>
                <w:b/>
                <w:bCs/>
                <w:color w:val="000000"/>
                <w:sz w:val="18"/>
                <w:szCs w:val="18"/>
                <w:lang w:eastAsia="sk-SK"/>
              </w:rPr>
              <w:t>Proband ID</w:t>
            </w:r>
          </w:p>
        </w:tc>
        <w:tc>
          <w:tcPr>
            <w:tcW w:w="1183" w:type="dxa"/>
            <w:tcBorders>
              <w:top w:val="single" w:sz="4" w:space="0" w:color="auto"/>
              <w:left w:val="nil"/>
              <w:bottom w:val="single" w:sz="4" w:space="0" w:color="auto"/>
              <w:right w:val="nil"/>
            </w:tcBorders>
            <w:shd w:val="clear" w:color="auto" w:fill="auto"/>
            <w:vAlign w:val="center"/>
            <w:hideMark/>
          </w:tcPr>
          <w:p w14:paraId="24CB8D7B" w14:textId="77777777" w:rsidR="00120A3F" w:rsidRPr="00E250B4" w:rsidRDefault="00120A3F" w:rsidP="000A5DC4">
            <w:pPr>
              <w:jc w:val="center"/>
              <w:rPr>
                <w:rFonts w:ascii="Calibri" w:eastAsia="Times New Roman" w:hAnsi="Calibri" w:cs="Calibri"/>
                <w:b/>
                <w:bCs/>
                <w:color w:val="000000"/>
                <w:sz w:val="18"/>
                <w:szCs w:val="18"/>
                <w:lang w:eastAsia="sk-SK"/>
              </w:rPr>
            </w:pPr>
            <w:r w:rsidRPr="00E250B4">
              <w:rPr>
                <w:rFonts w:ascii="Calibri" w:eastAsia="Times New Roman" w:hAnsi="Calibri" w:cs="Calibri"/>
                <w:b/>
                <w:bCs/>
                <w:color w:val="000000"/>
                <w:sz w:val="18"/>
                <w:szCs w:val="18"/>
                <w:lang w:eastAsia="sk-SK"/>
              </w:rPr>
              <w:t>Age at examination (years)</w:t>
            </w:r>
          </w:p>
        </w:tc>
        <w:tc>
          <w:tcPr>
            <w:tcW w:w="747" w:type="dxa"/>
            <w:tcBorders>
              <w:top w:val="single" w:sz="4" w:space="0" w:color="auto"/>
              <w:left w:val="nil"/>
              <w:bottom w:val="single" w:sz="4" w:space="0" w:color="auto"/>
              <w:right w:val="nil"/>
            </w:tcBorders>
            <w:shd w:val="clear" w:color="auto" w:fill="auto"/>
            <w:vAlign w:val="center"/>
            <w:hideMark/>
          </w:tcPr>
          <w:p w14:paraId="2FFF5C96" w14:textId="77777777" w:rsidR="00120A3F" w:rsidRPr="00E250B4" w:rsidRDefault="00120A3F" w:rsidP="000A5DC4">
            <w:pPr>
              <w:jc w:val="center"/>
              <w:rPr>
                <w:rFonts w:ascii="Calibri" w:eastAsia="Times New Roman" w:hAnsi="Calibri" w:cs="Calibri"/>
                <w:b/>
                <w:bCs/>
                <w:color w:val="000000"/>
                <w:sz w:val="18"/>
                <w:szCs w:val="18"/>
                <w:lang w:eastAsia="sk-SK"/>
              </w:rPr>
            </w:pPr>
            <w:r w:rsidRPr="00E250B4">
              <w:rPr>
                <w:rFonts w:ascii="Calibri" w:eastAsia="Times New Roman" w:hAnsi="Calibri" w:cs="Calibri"/>
                <w:b/>
                <w:bCs/>
                <w:color w:val="000000"/>
                <w:sz w:val="18"/>
                <w:szCs w:val="18"/>
                <w:lang w:eastAsia="sk-SK"/>
              </w:rPr>
              <w:t>LLV of thyroid (ml)</w:t>
            </w:r>
          </w:p>
        </w:tc>
        <w:tc>
          <w:tcPr>
            <w:tcW w:w="747" w:type="dxa"/>
            <w:tcBorders>
              <w:top w:val="single" w:sz="4" w:space="0" w:color="auto"/>
              <w:left w:val="nil"/>
              <w:bottom w:val="single" w:sz="4" w:space="0" w:color="auto"/>
              <w:right w:val="nil"/>
            </w:tcBorders>
            <w:shd w:val="clear" w:color="auto" w:fill="auto"/>
            <w:vAlign w:val="center"/>
            <w:hideMark/>
          </w:tcPr>
          <w:p w14:paraId="728FA31B" w14:textId="77777777" w:rsidR="00120A3F" w:rsidRPr="00E250B4" w:rsidRDefault="00120A3F" w:rsidP="000A5DC4">
            <w:pPr>
              <w:jc w:val="center"/>
              <w:rPr>
                <w:rFonts w:ascii="Calibri" w:eastAsia="Times New Roman" w:hAnsi="Calibri" w:cs="Calibri"/>
                <w:b/>
                <w:bCs/>
                <w:color w:val="000000"/>
                <w:sz w:val="18"/>
                <w:szCs w:val="18"/>
                <w:lang w:eastAsia="sk-SK"/>
              </w:rPr>
            </w:pPr>
            <w:r w:rsidRPr="00E250B4">
              <w:rPr>
                <w:rFonts w:ascii="Calibri" w:eastAsia="Times New Roman" w:hAnsi="Calibri" w:cs="Calibri"/>
                <w:b/>
                <w:bCs/>
                <w:color w:val="000000"/>
                <w:sz w:val="18"/>
                <w:szCs w:val="18"/>
                <w:lang w:eastAsia="sk-SK"/>
              </w:rPr>
              <w:t>RLV of thyroid (ml)</w:t>
            </w:r>
          </w:p>
        </w:tc>
        <w:tc>
          <w:tcPr>
            <w:tcW w:w="762" w:type="dxa"/>
            <w:tcBorders>
              <w:top w:val="single" w:sz="4" w:space="0" w:color="auto"/>
              <w:left w:val="nil"/>
              <w:bottom w:val="single" w:sz="4" w:space="0" w:color="auto"/>
              <w:right w:val="nil"/>
            </w:tcBorders>
            <w:shd w:val="clear" w:color="auto" w:fill="auto"/>
            <w:vAlign w:val="center"/>
            <w:hideMark/>
          </w:tcPr>
          <w:p w14:paraId="0B7140FE" w14:textId="77777777" w:rsidR="00120A3F" w:rsidRPr="00E250B4" w:rsidRDefault="00120A3F" w:rsidP="000A5DC4">
            <w:pPr>
              <w:jc w:val="center"/>
              <w:rPr>
                <w:rFonts w:ascii="Calibri" w:eastAsia="Times New Roman" w:hAnsi="Calibri" w:cs="Calibri"/>
                <w:b/>
                <w:bCs/>
                <w:color w:val="000000"/>
                <w:sz w:val="18"/>
                <w:szCs w:val="18"/>
                <w:lang w:eastAsia="sk-SK"/>
              </w:rPr>
            </w:pPr>
            <w:r w:rsidRPr="00E250B4">
              <w:rPr>
                <w:rFonts w:ascii="Calibri" w:eastAsia="Times New Roman" w:hAnsi="Calibri" w:cs="Calibri"/>
                <w:b/>
                <w:bCs/>
                <w:color w:val="000000"/>
                <w:sz w:val="18"/>
                <w:szCs w:val="18"/>
                <w:lang w:eastAsia="sk-SK"/>
              </w:rPr>
              <w:t>Total thyroid volume (ml)</w:t>
            </w:r>
          </w:p>
        </w:tc>
        <w:tc>
          <w:tcPr>
            <w:tcW w:w="666" w:type="dxa"/>
            <w:tcBorders>
              <w:top w:val="single" w:sz="4" w:space="0" w:color="auto"/>
              <w:left w:val="nil"/>
              <w:bottom w:val="single" w:sz="4" w:space="0" w:color="auto"/>
              <w:right w:val="nil"/>
            </w:tcBorders>
            <w:shd w:val="clear" w:color="auto" w:fill="auto"/>
            <w:vAlign w:val="center"/>
            <w:hideMark/>
          </w:tcPr>
          <w:p w14:paraId="12D6FF42" w14:textId="77777777" w:rsidR="00120A3F" w:rsidRPr="00E250B4" w:rsidRDefault="00120A3F" w:rsidP="000A5DC4">
            <w:pPr>
              <w:jc w:val="center"/>
              <w:rPr>
                <w:rFonts w:ascii="Calibri" w:eastAsia="Times New Roman" w:hAnsi="Calibri" w:cs="Calibri"/>
                <w:b/>
                <w:bCs/>
                <w:color w:val="000000"/>
                <w:sz w:val="18"/>
                <w:szCs w:val="18"/>
                <w:lang w:eastAsia="sk-SK"/>
              </w:rPr>
            </w:pPr>
            <w:r w:rsidRPr="00E250B4">
              <w:rPr>
                <w:rFonts w:ascii="Calibri" w:eastAsia="Times New Roman" w:hAnsi="Calibri" w:cs="Calibri"/>
                <w:b/>
                <w:bCs/>
                <w:color w:val="000000"/>
                <w:sz w:val="18"/>
                <w:szCs w:val="18"/>
                <w:lang w:eastAsia="sk-SK"/>
              </w:rPr>
              <w:t>Goiter</w:t>
            </w:r>
          </w:p>
        </w:tc>
        <w:tc>
          <w:tcPr>
            <w:tcW w:w="743" w:type="dxa"/>
            <w:tcBorders>
              <w:top w:val="single" w:sz="4" w:space="0" w:color="auto"/>
              <w:left w:val="nil"/>
              <w:bottom w:val="single" w:sz="4" w:space="0" w:color="auto"/>
              <w:right w:val="nil"/>
            </w:tcBorders>
            <w:shd w:val="clear" w:color="auto" w:fill="auto"/>
            <w:vAlign w:val="center"/>
            <w:hideMark/>
          </w:tcPr>
          <w:p w14:paraId="5D0B362E" w14:textId="77777777" w:rsidR="00120A3F" w:rsidRPr="00E250B4" w:rsidRDefault="00120A3F" w:rsidP="000A5DC4">
            <w:pPr>
              <w:jc w:val="center"/>
              <w:rPr>
                <w:rFonts w:ascii="Calibri" w:eastAsia="Times New Roman" w:hAnsi="Calibri" w:cs="Calibri"/>
                <w:b/>
                <w:bCs/>
                <w:color w:val="000000"/>
                <w:sz w:val="18"/>
                <w:szCs w:val="18"/>
                <w:lang w:eastAsia="sk-SK"/>
              </w:rPr>
            </w:pPr>
            <w:r w:rsidRPr="00E250B4">
              <w:rPr>
                <w:rFonts w:ascii="Calibri" w:eastAsia="Times New Roman" w:hAnsi="Calibri" w:cs="Calibri"/>
                <w:b/>
                <w:bCs/>
                <w:color w:val="000000"/>
                <w:sz w:val="18"/>
                <w:szCs w:val="18"/>
                <w:lang w:eastAsia="sk-SK"/>
              </w:rPr>
              <w:t xml:space="preserve">TSH           ref. range             0.51-4.30 (mlU/l) </w:t>
            </w:r>
          </w:p>
        </w:tc>
        <w:tc>
          <w:tcPr>
            <w:tcW w:w="840" w:type="dxa"/>
            <w:tcBorders>
              <w:top w:val="single" w:sz="4" w:space="0" w:color="auto"/>
              <w:left w:val="nil"/>
              <w:bottom w:val="single" w:sz="4" w:space="0" w:color="auto"/>
              <w:right w:val="nil"/>
            </w:tcBorders>
            <w:shd w:val="clear" w:color="auto" w:fill="auto"/>
            <w:vAlign w:val="center"/>
            <w:hideMark/>
          </w:tcPr>
          <w:p w14:paraId="122A6D30" w14:textId="77777777" w:rsidR="00120A3F" w:rsidRPr="00E250B4" w:rsidRDefault="00120A3F" w:rsidP="000A5DC4">
            <w:pPr>
              <w:jc w:val="center"/>
              <w:rPr>
                <w:rFonts w:ascii="Calibri" w:eastAsia="Times New Roman" w:hAnsi="Calibri" w:cs="Calibri"/>
                <w:b/>
                <w:bCs/>
                <w:color w:val="000000"/>
                <w:sz w:val="18"/>
                <w:szCs w:val="18"/>
                <w:lang w:eastAsia="sk-SK"/>
              </w:rPr>
            </w:pPr>
            <w:r w:rsidRPr="00E250B4">
              <w:rPr>
                <w:rFonts w:ascii="Calibri" w:eastAsia="Times New Roman" w:hAnsi="Calibri" w:cs="Calibri"/>
                <w:b/>
                <w:bCs/>
                <w:color w:val="000000"/>
                <w:sz w:val="18"/>
                <w:szCs w:val="18"/>
                <w:lang w:eastAsia="sk-SK"/>
              </w:rPr>
              <w:t xml:space="preserve">fT4              ref. range        10.40-21.36 (pmol/l) </w:t>
            </w:r>
          </w:p>
        </w:tc>
        <w:tc>
          <w:tcPr>
            <w:tcW w:w="827" w:type="dxa"/>
            <w:tcBorders>
              <w:top w:val="single" w:sz="4" w:space="0" w:color="auto"/>
              <w:left w:val="nil"/>
              <w:bottom w:val="single" w:sz="4" w:space="0" w:color="auto"/>
              <w:right w:val="nil"/>
            </w:tcBorders>
            <w:shd w:val="clear" w:color="auto" w:fill="auto"/>
            <w:vAlign w:val="center"/>
            <w:hideMark/>
          </w:tcPr>
          <w:p w14:paraId="00AB8230" w14:textId="77777777" w:rsidR="00120A3F" w:rsidRPr="00E250B4" w:rsidRDefault="00120A3F" w:rsidP="000A5DC4">
            <w:pPr>
              <w:jc w:val="center"/>
              <w:rPr>
                <w:rFonts w:ascii="Calibri" w:eastAsia="Times New Roman" w:hAnsi="Calibri" w:cs="Calibri"/>
                <w:b/>
                <w:bCs/>
                <w:color w:val="000000"/>
                <w:sz w:val="18"/>
                <w:szCs w:val="18"/>
                <w:lang w:eastAsia="sk-SK"/>
              </w:rPr>
            </w:pPr>
            <w:r w:rsidRPr="00E250B4">
              <w:rPr>
                <w:rFonts w:ascii="Calibri" w:eastAsia="Times New Roman" w:hAnsi="Calibri" w:cs="Calibri"/>
                <w:b/>
                <w:bCs/>
                <w:color w:val="000000"/>
                <w:sz w:val="18"/>
                <w:szCs w:val="18"/>
                <w:lang w:eastAsia="sk-SK"/>
              </w:rPr>
              <w:t>T3               ref. range              3.88-8.02               (pmol/l)</w:t>
            </w:r>
          </w:p>
        </w:tc>
        <w:tc>
          <w:tcPr>
            <w:tcW w:w="708" w:type="dxa"/>
            <w:tcBorders>
              <w:top w:val="single" w:sz="4" w:space="0" w:color="auto"/>
              <w:left w:val="nil"/>
              <w:bottom w:val="single" w:sz="4" w:space="0" w:color="auto"/>
              <w:right w:val="nil"/>
            </w:tcBorders>
            <w:shd w:val="clear" w:color="auto" w:fill="auto"/>
            <w:vAlign w:val="center"/>
            <w:hideMark/>
          </w:tcPr>
          <w:p w14:paraId="4EAE244F" w14:textId="77777777" w:rsidR="00120A3F" w:rsidRPr="00E250B4" w:rsidRDefault="00120A3F" w:rsidP="000A5DC4">
            <w:pPr>
              <w:jc w:val="center"/>
              <w:rPr>
                <w:rFonts w:ascii="Calibri" w:eastAsia="Times New Roman" w:hAnsi="Calibri" w:cs="Calibri"/>
                <w:b/>
                <w:bCs/>
                <w:color w:val="000000"/>
                <w:sz w:val="18"/>
                <w:szCs w:val="18"/>
                <w:lang w:eastAsia="sk-SK"/>
              </w:rPr>
            </w:pPr>
            <w:r w:rsidRPr="00E250B4">
              <w:rPr>
                <w:rFonts w:ascii="Calibri" w:eastAsia="Times New Roman" w:hAnsi="Calibri" w:cs="Calibri"/>
                <w:b/>
                <w:bCs/>
                <w:color w:val="000000"/>
                <w:sz w:val="18"/>
                <w:szCs w:val="18"/>
                <w:lang w:eastAsia="sk-SK"/>
              </w:rPr>
              <w:t>anti-TG                   ref. range               0.0-64.0                     (kIU/l)</w:t>
            </w:r>
          </w:p>
        </w:tc>
        <w:tc>
          <w:tcPr>
            <w:tcW w:w="709" w:type="dxa"/>
            <w:tcBorders>
              <w:top w:val="single" w:sz="4" w:space="0" w:color="auto"/>
              <w:left w:val="nil"/>
              <w:bottom w:val="single" w:sz="4" w:space="0" w:color="auto"/>
              <w:right w:val="nil"/>
            </w:tcBorders>
            <w:shd w:val="clear" w:color="auto" w:fill="auto"/>
            <w:vAlign w:val="center"/>
            <w:hideMark/>
          </w:tcPr>
          <w:p w14:paraId="09B3BF5F" w14:textId="77777777" w:rsidR="00120A3F" w:rsidRPr="00E250B4" w:rsidRDefault="00120A3F" w:rsidP="000A5DC4">
            <w:pPr>
              <w:jc w:val="center"/>
              <w:rPr>
                <w:rFonts w:ascii="Calibri" w:eastAsia="Times New Roman" w:hAnsi="Calibri" w:cs="Calibri"/>
                <w:b/>
                <w:bCs/>
                <w:color w:val="000000"/>
                <w:sz w:val="18"/>
                <w:szCs w:val="18"/>
                <w:lang w:eastAsia="sk-SK"/>
              </w:rPr>
            </w:pPr>
            <w:r w:rsidRPr="00E250B4">
              <w:rPr>
                <w:rFonts w:ascii="Calibri" w:eastAsia="Times New Roman" w:hAnsi="Calibri" w:cs="Calibri"/>
                <w:b/>
                <w:bCs/>
                <w:color w:val="000000"/>
                <w:sz w:val="18"/>
                <w:szCs w:val="18"/>
                <w:lang w:eastAsia="sk-SK"/>
              </w:rPr>
              <w:t>anti-TPO                       ref. range                       0.0-26.0                        (kIU/l)</w:t>
            </w:r>
          </w:p>
        </w:tc>
        <w:tc>
          <w:tcPr>
            <w:tcW w:w="996" w:type="dxa"/>
            <w:tcBorders>
              <w:top w:val="single" w:sz="4" w:space="0" w:color="auto"/>
              <w:left w:val="nil"/>
              <w:bottom w:val="single" w:sz="4" w:space="0" w:color="auto"/>
              <w:right w:val="nil"/>
            </w:tcBorders>
            <w:shd w:val="clear" w:color="auto" w:fill="auto"/>
            <w:vAlign w:val="center"/>
            <w:hideMark/>
          </w:tcPr>
          <w:p w14:paraId="4FC16831" w14:textId="77777777" w:rsidR="00120A3F" w:rsidRPr="00E250B4" w:rsidRDefault="00120A3F" w:rsidP="000A5DC4">
            <w:pPr>
              <w:jc w:val="center"/>
              <w:rPr>
                <w:rFonts w:ascii="Calibri" w:eastAsia="Times New Roman" w:hAnsi="Calibri" w:cs="Calibri"/>
                <w:b/>
                <w:bCs/>
                <w:color w:val="000000"/>
                <w:sz w:val="18"/>
                <w:szCs w:val="18"/>
                <w:lang w:eastAsia="sk-SK"/>
              </w:rPr>
            </w:pPr>
            <w:r w:rsidRPr="00E250B4">
              <w:rPr>
                <w:rFonts w:ascii="Calibri" w:eastAsia="Times New Roman" w:hAnsi="Calibri" w:cs="Calibri"/>
                <w:b/>
                <w:bCs/>
                <w:color w:val="000000"/>
                <w:sz w:val="18"/>
                <w:szCs w:val="18"/>
                <w:lang w:eastAsia="sk-SK"/>
              </w:rPr>
              <w:t xml:space="preserve">Therapy with </w:t>
            </w:r>
            <w:r w:rsidRPr="00E250B4">
              <w:rPr>
                <w:rFonts w:ascii="Calibri" w:eastAsia="Times New Roman" w:hAnsi="Calibri" w:cs="Calibri"/>
                <w:b/>
                <w:bCs/>
                <w:color w:val="000000"/>
                <w:sz w:val="18"/>
                <w:szCs w:val="18"/>
                <w:lang w:eastAsia="sk-SK"/>
              </w:rPr>
              <w:br/>
              <w:t>l-thyroxin</w:t>
            </w:r>
          </w:p>
          <w:p w14:paraId="49C700FC" w14:textId="3DC9F3A3" w:rsidR="00120A3F" w:rsidRPr="00E250B4" w:rsidRDefault="00120A3F" w:rsidP="000A5DC4">
            <w:pPr>
              <w:jc w:val="center"/>
              <w:rPr>
                <w:rFonts w:ascii="Calibri" w:eastAsia="Times New Roman" w:hAnsi="Calibri" w:cs="Calibri"/>
                <w:b/>
                <w:bCs/>
                <w:color w:val="000000"/>
                <w:sz w:val="18"/>
                <w:szCs w:val="18"/>
                <w:lang w:eastAsia="sk-SK"/>
              </w:rPr>
            </w:pPr>
            <w:r w:rsidRPr="00E250B4">
              <w:rPr>
                <w:rFonts w:ascii="Calibri" w:eastAsia="Times New Roman" w:hAnsi="Calibri" w:cs="Calibri"/>
                <w:b/>
                <w:bCs/>
                <w:color w:val="000000"/>
                <w:sz w:val="18"/>
                <w:szCs w:val="18"/>
                <w:lang w:eastAsia="sk-SK"/>
              </w:rPr>
              <w:t>(</w:t>
            </w:r>
            <w:r w:rsidR="00E4195C" w:rsidRPr="00E250B4">
              <w:rPr>
                <w:rFonts w:ascii="Calibri" w:eastAsia="Times New Roman" w:hAnsi="Calibri" w:cs="Calibri"/>
                <w:b/>
                <w:bCs/>
                <w:sz w:val="18"/>
                <w:szCs w:val="18"/>
                <w:lang w:eastAsia="sk-SK"/>
              </w:rPr>
              <w:t>µ</w:t>
            </w:r>
            <w:r w:rsidRPr="00E250B4">
              <w:rPr>
                <w:rFonts w:ascii="Calibri" w:eastAsia="Times New Roman" w:hAnsi="Calibri" w:cs="Calibri"/>
                <w:b/>
                <w:bCs/>
                <w:sz w:val="18"/>
                <w:szCs w:val="18"/>
                <w:lang w:eastAsia="sk-SK"/>
              </w:rPr>
              <w:t>g/day)</w:t>
            </w:r>
          </w:p>
        </w:tc>
        <w:tc>
          <w:tcPr>
            <w:tcW w:w="1279" w:type="dxa"/>
            <w:tcBorders>
              <w:top w:val="single" w:sz="4" w:space="0" w:color="auto"/>
              <w:left w:val="nil"/>
              <w:bottom w:val="single" w:sz="4" w:space="0" w:color="auto"/>
              <w:right w:val="nil"/>
            </w:tcBorders>
            <w:shd w:val="clear" w:color="auto" w:fill="auto"/>
            <w:vAlign w:val="center"/>
            <w:hideMark/>
          </w:tcPr>
          <w:p w14:paraId="727D8D93" w14:textId="77777777" w:rsidR="00120A3F" w:rsidRPr="00E250B4" w:rsidRDefault="00120A3F" w:rsidP="000A5DC4">
            <w:pPr>
              <w:jc w:val="center"/>
              <w:rPr>
                <w:rFonts w:ascii="Calibri" w:eastAsia="Times New Roman" w:hAnsi="Calibri" w:cs="Calibri"/>
                <w:b/>
                <w:bCs/>
                <w:color w:val="000000"/>
                <w:sz w:val="18"/>
                <w:szCs w:val="18"/>
                <w:lang w:eastAsia="sk-SK"/>
              </w:rPr>
            </w:pPr>
            <w:r w:rsidRPr="00E250B4">
              <w:rPr>
                <w:rFonts w:ascii="Calibri" w:eastAsia="Times New Roman" w:hAnsi="Calibri" w:cs="Calibri"/>
                <w:b/>
                <w:bCs/>
                <w:color w:val="000000"/>
                <w:sz w:val="18"/>
                <w:szCs w:val="18"/>
                <w:lang w:eastAsia="sk-SK"/>
              </w:rPr>
              <w:t>Other clinical symptoms and comorbidities</w:t>
            </w:r>
          </w:p>
        </w:tc>
        <w:tc>
          <w:tcPr>
            <w:tcW w:w="708" w:type="dxa"/>
            <w:tcBorders>
              <w:top w:val="single" w:sz="4" w:space="0" w:color="auto"/>
              <w:left w:val="nil"/>
              <w:bottom w:val="single" w:sz="4" w:space="0" w:color="auto"/>
              <w:right w:val="nil"/>
            </w:tcBorders>
            <w:shd w:val="clear" w:color="auto" w:fill="auto"/>
            <w:vAlign w:val="center"/>
            <w:hideMark/>
          </w:tcPr>
          <w:p w14:paraId="55AD2BEC" w14:textId="77777777" w:rsidR="00120A3F" w:rsidRPr="00E250B4" w:rsidRDefault="00120A3F" w:rsidP="000A5DC4">
            <w:pPr>
              <w:jc w:val="center"/>
              <w:rPr>
                <w:rFonts w:ascii="Calibri" w:eastAsia="Times New Roman" w:hAnsi="Calibri" w:cs="Calibri"/>
                <w:b/>
                <w:bCs/>
                <w:color w:val="000000"/>
                <w:sz w:val="18"/>
                <w:szCs w:val="18"/>
                <w:lang w:eastAsia="sk-SK"/>
              </w:rPr>
            </w:pPr>
            <w:r w:rsidRPr="00E250B4">
              <w:rPr>
                <w:rFonts w:ascii="Calibri" w:eastAsia="Times New Roman" w:hAnsi="Calibri" w:cs="Calibri"/>
                <w:b/>
                <w:bCs/>
                <w:color w:val="000000"/>
                <w:sz w:val="18"/>
                <w:szCs w:val="18"/>
                <w:lang w:eastAsia="sk-SK"/>
              </w:rPr>
              <w:t>Height</w:t>
            </w:r>
            <w:r w:rsidRPr="00E250B4">
              <w:rPr>
                <w:rFonts w:ascii="Calibri" w:eastAsia="Times New Roman" w:hAnsi="Calibri" w:cs="Calibri"/>
                <w:b/>
                <w:bCs/>
                <w:color w:val="000000"/>
                <w:sz w:val="18"/>
                <w:szCs w:val="18"/>
                <w:lang w:eastAsia="sk-SK"/>
              </w:rPr>
              <w:br/>
              <w:t>(cm)</w:t>
            </w:r>
          </w:p>
        </w:tc>
        <w:tc>
          <w:tcPr>
            <w:tcW w:w="743" w:type="dxa"/>
            <w:tcBorders>
              <w:top w:val="single" w:sz="4" w:space="0" w:color="auto"/>
              <w:left w:val="nil"/>
              <w:bottom w:val="single" w:sz="4" w:space="0" w:color="auto"/>
              <w:right w:val="nil"/>
            </w:tcBorders>
            <w:shd w:val="clear" w:color="auto" w:fill="auto"/>
            <w:vAlign w:val="center"/>
            <w:hideMark/>
          </w:tcPr>
          <w:p w14:paraId="6F7AEFBF" w14:textId="77777777" w:rsidR="00120A3F" w:rsidRPr="00E250B4" w:rsidRDefault="00120A3F" w:rsidP="000A5DC4">
            <w:pPr>
              <w:jc w:val="center"/>
              <w:rPr>
                <w:rFonts w:ascii="Calibri" w:eastAsia="Times New Roman" w:hAnsi="Calibri" w:cs="Calibri"/>
                <w:b/>
                <w:bCs/>
                <w:color w:val="000000"/>
                <w:sz w:val="18"/>
                <w:szCs w:val="18"/>
                <w:lang w:eastAsia="sk-SK"/>
              </w:rPr>
            </w:pPr>
            <w:r w:rsidRPr="00E250B4">
              <w:rPr>
                <w:rFonts w:ascii="Calibri" w:eastAsia="Times New Roman" w:hAnsi="Calibri" w:cs="Calibri"/>
                <w:b/>
                <w:bCs/>
                <w:color w:val="000000"/>
                <w:sz w:val="18"/>
                <w:szCs w:val="18"/>
                <w:lang w:eastAsia="sk-SK"/>
              </w:rPr>
              <w:t xml:space="preserve">Weight </w:t>
            </w:r>
            <w:r w:rsidRPr="00E250B4">
              <w:rPr>
                <w:rFonts w:ascii="Calibri" w:eastAsia="Times New Roman" w:hAnsi="Calibri" w:cs="Calibri"/>
                <w:b/>
                <w:bCs/>
                <w:color w:val="000000"/>
                <w:sz w:val="18"/>
                <w:szCs w:val="18"/>
                <w:lang w:eastAsia="sk-SK"/>
              </w:rPr>
              <w:br/>
              <w:t>(kg)</w:t>
            </w:r>
          </w:p>
        </w:tc>
        <w:tc>
          <w:tcPr>
            <w:tcW w:w="791" w:type="dxa"/>
            <w:tcBorders>
              <w:top w:val="single" w:sz="4" w:space="0" w:color="auto"/>
              <w:left w:val="nil"/>
              <w:bottom w:val="single" w:sz="4" w:space="0" w:color="auto"/>
              <w:right w:val="nil"/>
            </w:tcBorders>
            <w:vAlign w:val="center"/>
          </w:tcPr>
          <w:p w14:paraId="5A4C6B9F" w14:textId="77777777" w:rsidR="00120A3F" w:rsidRPr="00E250B4" w:rsidRDefault="00120A3F" w:rsidP="000A5DC4">
            <w:pPr>
              <w:jc w:val="center"/>
              <w:rPr>
                <w:rFonts w:ascii="Calibri" w:eastAsia="Times New Roman" w:hAnsi="Calibri" w:cs="Calibri"/>
                <w:b/>
                <w:bCs/>
                <w:color w:val="000000"/>
                <w:sz w:val="18"/>
                <w:szCs w:val="18"/>
                <w:lang w:eastAsia="sk-SK"/>
              </w:rPr>
            </w:pPr>
            <w:r w:rsidRPr="00E250B4">
              <w:rPr>
                <w:rFonts w:ascii="Calibri" w:eastAsia="Times New Roman" w:hAnsi="Calibri" w:cs="Calibri"/>
                <w:b/>
                <w:bCs/>
                <w:color w:val="000000"/>
                <w:sz w:val="18"/>
                <w:szCs w:val="18"/>
                <w:lang w:eastAsia="sk-SK"/>
              </w:rPr>
              <w:t>BSAV</w:t>
            </w:r>
          </w:p>
          <w:p w14:paraId="40C988B4" w14:textId="77777777" w:rsidR="00120A3F" w:rsidRPr="00E250B4" w:rsidRDefault="00120A3F" w:rsidP="000A5DC4">
            <w:pPr>
              <w:jc w:val="center"/>
              <w:rPr>
                <w:rFonts w:ascii="Calibri" w:eastAsia="Times New Roman" w:hAnsi="Calibri" w:cs="Calibri"/>
                <w:b/>
                <w:bCs/>
                <w:color w:val="000000"/>
                <w:sz w:val="18"/>
                <w:szCs w:val="18"/>
                <w:lang w:eastAsia="sk-SK"/>
              </w:rPr>
            </w:pPr>
            <w:r w:rsidRPr="00E250B4">
              <w:rPr>
                <w:rFonts w:ascii="Calibri" w:eastAsia="Times New Roman" w:hAnsi="Calibri" w:cs="Calibri"/>
                <w:b/>
                <w:bCs/>
                <w:color w:val="000000"/>
                <w:sz w:val="18"/>
                <w:szCs w:val="18"/>
                <w:lang w:eastAsia="sk-SK"/>
              </w:rPr>
              <w:t>(ml/m</w:t>
            </w:r>
            <w:r w:rsidRPr="00E250B4">
              <w:rPr>
                <w:rFonts w:ascii="Calibri" w:eastAsia="Times New Roman" w:hAnsi="Calibri" w:cs="Calibri"/>
                <w:b/>
                <w:bCs/>
                <w:color w:val="000000"/>
                <w:sz w:val="18"/>
                <w:szCs w:val="18"/>
                <w:vertAlign w:val="superscript"/>
                <w:lang w:eastAsia="sk-SK"/>
              </w:rPr>
              <w:t>2</w:t>
            </w:r>
            <w:r w:rsidRPr="00E250B4">
              <w:rPr>
                <w:rFonts w:ascii="Calibri" w:eastAsia="Times New Roman" w:hAnsi="Calibri" w:cs="Calibri"/>
                <w:b/>
                <w:bCs/>
                <w:color w:val="000000"/>
                <w:sz w:val="18"/>
                <w:szCs w:val="18"/>
                <w:lang w:eastAsia="sk-SK"/>
              </w:rPr>
              <w:t>)</w:t>
            </w:r>
          </w:p>
        </w:tc>
      </w:tr>
      <w:tr w:rsidR="00E4195C" w:rsidRPr="00E250B4" w14:paraId="4DA4468C" w14:textId="77777777" w:rsidTr="00E4195C">
        <w:trPr>
          <w:trHeight w:val="284"/>
        </w:trPr>
        <w:tc>
          <w:tcPr>
            <w:tcW w:w="2922" w:type="dxa"/>
            <w:gridSpan w:val="4"/>
            <w:tcBorders>
              <w:top w:val="single" w:sz="4" w:space="0" w:color="auto"/>
              <w:left w:val="nil"/>
              <w:bottom w:val="nil"/>
              <w:right w:val="nil"/>
            </w:tcBorders>
            <w:vAlign w:val="center"/>
          </w:tcPr>
          <w:p w14:paraId="037A217A" w14:textId="77777777" w:rsidR="00120A3F" w:rsidRPr="00E250B4" w:rsidRDefault="00120A3F" w:rsidP="000A5DC4">
            <w:pPr>
              <w:rPr>
                <w:rFonts w:ascii="Calibri" w:eastAsia="Times New Roman" w:hAnsi="Calibri" w:cs="Calibri"/>
                <w:sz w:val="18"/>
                <w:szCs w:val="18"/>
                <w:lang w:eastAsia="sk-SK"/>
              </w:rPr>
            </w:pPr>
            <w:r w:rsidRPr="00E250B4">
              <w:rPr>
                <w:rFonts w:ascii="Calibri" w:hAnsi="Calibri" w:cs="Calibri"/>
                <w:b/>
                <w:bCs/>
                <w:sz w:val="18"/>
                <w:szCs w:val="18"/>
              </w:rPr>
              <w:t xml:space="preserve">Biallelic </w:t>
            </w:r>
            <w:r w:rsidRPr="00E250B4">
              <w:rPr>
                <w:rFonts w:ascii="Calibri" w:hAnsi="Calibri" w:cs="Calibri"/>
                <w:b/>
                <w:bCs/>
                <w:i/>
                <w:iCs/>
                <w:sz w:val="18"/>
                <w:szCs w:val="18"/>
              </w:rPr>
              <w:t>SLC26A4</w:t>
            </w:r>
            <w:r w:rsidRPr="00E250B4">
              <w:rPr>
                <w:rFonts w:ascii="Calibri" w:hAnsi="Calibri" w:cs="Calibri"/>
                <w:b/>
                <w:bCs/>
                <w:sz w:val="18"/>
                <w:szCs w:val="18"/>
              </w:rPr>
              <w:t xml:space="preserve"> cases (M2)</w:t>
            </w:r>
          </w:p>
        </w:tc>
        <w:tc>
          <w:tcPr>
            <w:tcW w:w="747" w:type="dxa"/>
            <w:tcBorders>
              <w:top w:val="single" w:sz="4" w:space="0" w:color="auto"/>
              <w:left w:val="nil"/>
              <w:bottom w:val="nil"/>
              <w:right w:val="nil"/>
            </w:tcBorders>
            <w:shd w:val="clear" w:color="auto" w:fill="auto"/>
            <w:noWrap/>
            <w:vAlign w:val="center"/>
          </w:tcPr>
          <w:p w14:paraId="7F630010" w14:textId="77777777" w:rsidR="00120A3F" w:rsidRPr="00E250B4" w:rsidRDefault="00120A3F" w:rsidP="000A5DC4">
            <w:pPr>
              <w:jc w:val="center"/>
              <w:rPr>
                <w:rFonts w:ascii="Calibri" w:eastAsia="Times New Roman" w:hAnsi="Calibri" w:cs="Calibri"/>
                <w:sz w:val="18"/>
                <w:szCs w:val="18"/>
                <w:lang w:eastAsia="sk-SK"/>
              </w:rPr>
            </w:pPr>
          </w:p>
        </w:tc>
        <w:tc>
          <w:tcPr>
            <w:tcW w:w="762" w:type="dxa"/>
            <w:tcBorders>
              <w:top w:val="single" w:sz="4" w:space="0" w:color="auto"/>
              <w:left w:val="nil"/>
              <w:bottom w:val="nil"/>
              <w:right w:val="nil"/>
            </w:tcBorders>
            <w:shd w:val="clear" w:color="auto" w:fill="auto"/>
            <w:noWrap/>
            <w:vAlign w:val="center"/>
          </w:tcPr>
          <w:p w14:paraId="14064F3D" w14:textId="77777777" w:rsidR="00120A3F" w:rsidRPr="00E250B4" w:rsidRDefault="00120A3F" w:rsidP="000A5DC4">
            <w:pPr>
              <w:jc w:val="center"/>
              <w:rPr>
                <w:rFonts w:ascii="Calibri" w:eastAsia="Times New Roman" w:hAnsi="Calibri" w:cs="Calibri"/>
                <w:sz w:val="18"/>
                <w:szCs w:val="18"/>
                <w:lang w:eastAsia="sk-SK"/>
              </w:rPr>
            </w:pPr>
          </w:p>
        </w:tc>
        <w:tc>
          <w:tcPr>
            <w:tcW w:w="666" w:type="dxa"/>
            <w:tcBorders>
              <w:top w:val="single" w:sz="4" w:space="0" w:color="auto"/>
              <w:left w:val="nil"/>
              <w:bottom w:val="nil"/>
              <w:right w:val="nil"/>
            </w:tcBorders>
            <w:shd w:val="clear" w:color="auto" w:fill="auto"/>
            <w:noWrap/>
            <w:vAlign w:val="center"/>
          </w:tcPr>
          <w:p w14:paraId="511AA084" w14:textId="77777777" w:rsidR="00120A3F" w:rsidRPr="00E250B4" w:rsidRDefault="00120A3F" w:rsidP="000A5DC4">
            <w:pPr>
              <w:jc w:val="center"/>
              <w:rPr>
                <w:rFonts w:ascii="Calibri" w:eastAsia="Times New Roman" w:hAnsi="Calibri" w:cs="Calibri"/>
                <w:sz w:val="18"/>
                <w:szCs w:val="18"/>
                <w:lang w:eastAsia="sk-SK"/>
              </w:rPr>
            </w:pPr>
          </w:p>
        </w:tc>
        <w:tc>
          <w:tcPr>
            <w:tcW w:w="743" w:type="dxa"/>
            <w:tcBorders>
              <w:top w:val="single" w:sz="4" w:space="0" w:color="auto"/>
              <w:left w:val="nil"/>
              <w:bottom w:val="nil"/>
              <w:right w:val="nil"/>
            </w:tcBorders>
            <w:shd w:val="clear" w:color="auto" w:fill="auto"/>
            <w:noWrap/>
            <w:vAlign w:val="center"/>
          </w:tcPr>
          <w:p w14:paraId="058CBB21" w14:textId="77777777" w:rsidR="00120A3F" w:rsidRPr="00E250B4" w:rsidRDefault="00120A3F" w:rsidP="000A5DC4">
            <w:pPr>
              <w:jc w:val="center"/>
              <w:rPr>
                <w:rFonts w:ascii="Calibri" w:eastAsia="Times New Roman" w:hAnsi="Calibri" w:cs="Calibri"/>
                <w:sz w:val="18"/>
                <w:szCs w:val="18"/>
                <w:lang w:eastAsia="sk-SK"/>
              </w:rPr>
            </w:pPr>
          </w:p>
        </w:tc>
        <w:tc>
          <w:tcPr>
            <w:tcW w:w="840" w:type="dxa"/>
            <w:tcBorders>
              <w:top w:val="single" w:sz="4" w:space="0" w:color="auto"/>
              <w:left w:val="nil"/>
              <w:bottom w:val="nil"/>
              <w:right w:val="nil"/>
            </w:tcBorders>
            <w:shd w:val="clear" w:color="auto" w:fill="auto"/>
            <w:noWrap/>
            <w:vAlign w:val="center"/>
          </w:tcPr>
          <w:p w14:paraId="02F385EF" w14:textId="77777777" w:rsidR="00120A3F" w:rsidRPr="00E250B4" w:rsidRDefault="00120A3F" w:rsidP="000A5DC4">
            <w:pPr>
              <w:jc w:val="center"/>
              <w:rPr>
                <w:rFonts w:ascii="Calibri" w:eastAsia="Times New Roman" w:hAnsi="Calibri" w:cs="Calibri"/>
                <w:sz w:val="18"/>
                <w:szCs w:val="18"/>
                <w:lang w:eastAsia="sk-SK"/>
              </w:rPr>
            </w:pPr>
          </w:p>
        </w:tc>
        <w:tc>
          <w:tcPr>
            <w:tcW w:w="827" w:type="dxa"/>
            <w:tcBorders>
              <w:top w:val="single" w:sz="4" w:space="0" w:color="auto"/>
              <w:left w:val="nil"/>
              <w:bottom w:val="nil"/>
              <w:right w:val="nil"/>
            </w:tcBorders>
            <w:shd w:val="clear" w:color="auto" w:fill="auto"/>
            <w:noWrap/>
            <w:vAlign w:val="center"/>
          </w:tcPr>
          <w:p w14:paraId="5365C3FE" w14:textId="77777777" w:rsidR="00120A3F" w:rsidRPr="00E250B4" w:rsidRDefault="00120A3F" w:rsidP="000A5DC4">
            <w:pPr>
              <w:jc w:val="center"/>
              <w:rPr>
                <w:rFonts w:ascii="Calibri" w:eastAsia="Times New Roman" w:hAnsi="Calibri" w:cs="Calibri"/>
                <w:sz w:val="18"/>
                <w:szCs w:val="18"/>
                <w:lang w:eastAsia="sk-SK"/>
              </w:rPr>
            </w:pPr>
          </w:p>
        </w:tc>
        <w:tc>
          <w:tcPr>
            <w:tcW w:w="708" w:type="dxa"/>
            <w:tcBorders>
              <w:top w:val="single" w:sz="4" w:space="0" w:color="auto"/>
              <w:left w:val="nil"/>
              <w:bottom w:val="nil"/>
              <w:right w:val="nil"/>
            </w:tcBorders>
            <w:shd w:val="clear" w:color="auto" w:fill="auto"/>
            <w:noWrap/>
            <w:vAlign w:val="center"/>
          </w:tcPr>
          <w:p w14:paraId="021CBA86" w14:textId="77777777" w:rsidR="00120A3F" w:rsidRPr="00E250B4" w:rsidRDefault="00120A3F" w:rsidP="000A5DC4">
            <w:pPr>
              <w:jc w:val="center"/>
              <w:rPr>
                <w:rFonts w:ascii="Calibri" w:eastAsia="Times New Roman" w:hAnsi="Calibri" w:cs="Calibri"/>
                <w:sz w:val="18"/>
                <w:szCs w:val="18"/>
                <w:lang w:eastAsia="sk-SK"/>
              </w:rPr>
            </w:pPr>
          </w:p>
        </w:tc>
        <w:tc>
          <w:tcPr>
            <w:tcW w:w="709" w:type="dxa"/>
            <w:tcBorders>
              <w:top w:val="single" w:sz="4" w:space="0" w:color="auto"/>
              <w:left w:val="nil"/>
              <w:bottom w:val="nil"/>
              <w:right w:val="nil"/>
            </w:tcBorders>
            <w:shd w:val="clear" w:color="auto" w:fill="auto"/>
            <w:noWrap/>
            <w:vAlign w:val="center"/>
          </w:tcPr>
          <w:p w14:paraId="232C6998" w14:textId="77777777" w:rsidR="00120A3F" w:rsidRPr="00E250B4" w:rsidRDefault="00120A3F" w:rsidP="000A5DC4">
            <w:pPr>
              <w:jc w:val="center"/>
              <w:rPr>
                <w:rFonts w:ascii="Calibri" w:eastAsia="Times New Roman" w:hAnsi="Calibri" w:cs="Calibri"/>
                <w:sz w:val="18"/>
                <w:szCs w:val="18"/>
                <w:lang w:eastAsia="sk-SK"/>
              </w:rPr>
            </w:pPr>
          </w:p>
        </w:tc>
        <w:tc>
          <w:tcPr>
            <w:tcW w:w="996" w:type="dxa"/>
            <w:tcBorders>
              <w:top w:val="single" w:sz="4" w:space="0" w:color="auto"/>
              <w:left w:val="nil"/>
              <w:bottom w:val="nil"/>
              <w:right w:val="nil"/>
            </w:tcBorders>
            <w:shd w:val="clear" w:color="auto" w:fill="auto"/>
            <w:noWrap/>
            <w:vAlign w:val="center"/>
          </w:tcPr>
          <w:p w14:paraId="79DBA790" w14:textId="77777777" w:rsidR="00120A3F" w:rsidRPr="00E250B4" w:rsidRDefault="00120A3F" w:rsidP="000A5DC4">
            <w:pPr>
              <w:jc w:val="center"/>
              <w:rPr>
                <w:rFonts w:ascii="Calibri" w:eastAsia="Times New Roman" w:hAnsi="Calibri" w:cs="Calibri"/>
                <w:sz w:val="18"/>
                <w:szCs w:val="18"/>
                <w:lang w:eastAsia="sk-SK"/>
              </w:rPr>
            </w:pPr>
          </w:p>
        </w:tc>
        <w:tc>
          <w:tcPr>
            <w:tcW w:w="1279" w:type="dxa"/>
            <w:tcBorders>
              <w:top w:val="single" w:sz="4" w:space="0" w:color="auto"/>
              <w:left w:val="nil"/>
              <w:bottom w:val="nil"/>
              <w:right w:val="nil"/>
            </w:tcBorders>
            <w:shd w:val="clear" w:color="auto" w:fill="auto"/>
            <w:noWrap/>
            <w:vAlign w:val="center"/>
          </w:tcPr>
          <w:p w14:paraId="7AB82AC2" w14:textId="77777777" w:rsidR="00120A3F" w:rsidRPr="00E250B4" w:rsidRDefault="00120A3F" w:rsidP="000A5DC4">
            <w:pPr>
              <w:jc w:val="center"/>
              <w:rPr>
                <w:rFonts w:ascii="Calibri" w:eastAsia="Times New Roman" w:hAnsi="Calibri" w:cs="Calibri"/>
                <w:sz w:val="18"/>
                <w:szCs w:val="18"/>
                <w:lang w:eastAsia="sk-SK"/>
              </w:rPr>
            </w:pPr>
          </w:p>
        </w:tc>
        <w:tc>
          <w:tcPr>
            <w:tcW w:w="708" w:type="dxa"/>
            <w:tcBorders>
              <w:top w:val="single" w:sz="4" w:space="0" w:color="auto"/>
              <w:left w:val="nil"/>
              <w:bottom w:val="nil"/>
              <w:right w:val="nil"/>
            </w:tcBorders>
            <w:shd w:val="clear" w:color="auto" w:fill="auto"/>
            <w:noWrap/>
            <w:vAlign w:val="center"/>
          </w:tcPr>
          <w:p w14:paraId="064D409A" w14:textId="77777777" w:rsidR="00120A3F" w:rsidRPr="00E250B4" w:rsidRDefault="00120A3F" w:rsidP="000A5DC4">
            <w:pPr>
              <w:jc w:val="center"/>
              <w:rPr>
                <w:rFonts w:ascii="Calibri" w:eastAsia="Times New Roman" w:hAnsi="Calibri" w:cs="Calibri"/>
                <w:color w:val="000000"/>
                <w:sz w:val="18"/>
                <w:szCs w:val="18"/>
                <w:lang w:eastAsia="sk-SK"/>
              </w:rPr>
            </w:pPr>
          </w:p>
        </w:tc>
        <w:tc>
          <w:tcPr>
            <w:tcW w:w="743" w:type="dxa"/>
            <w:tcBorders>
              <w:top w:val="single" w:sz="4" w:space="0" w:color="auto"/>
              <w:left w:val="nil"/>
              <w:bottom w:val="nil"/>
              <w:right w:val="nil"/>
            </w:tcBorders>
            <w:shd w:val="clear" w:color="auto" w:fill="auto"/>
            <w:noWrap/>
            <w:vAlign w:val="center"/>
          </w:tcPr>
          <w:p w14:paraId="5CB40B9E" w14:textId="77777777" w:rsidR="00120A3F" w:rsidRPr="00E250B4" w:rsidRDefault="00120A3F" w:rsidP="000A5DC4">
            <w:pPr>
              <w:jc w:val="center"/>
              <w:rPr>
                <w:rFonts w:ascii="Calibri" w:eastAsia="Times New Roman" w:hAnsi="Calibri" w:cs="Calibri"/>
                <w:color w:val="000000"/>
                <w:sz w:val="18"/>
                <w:szCs w:val="18"/>
                <w:lang w:eastAsia="sk-SK"/>
              </w:rPr>
            </w:pPr>
          </w:p>
        </w:tc>
        <w:tc>
          <w:tcPr>
            <w:tcW w:w="791" w:type="dxa"/>
            <w:tcBorders>
              <w:top w:val="single" w:sz="4" w:space="0" w:color="auto"/>
              <w:left w:val="nil"/>
              <w:bottom w:val="nil"/>
              <w:right w:val="nil"/>
            </w:tcBorders>
            <w:vAlign w:val="center"/>
          </w:tcPr>
          <w:p w14:paraId="022E84AB" w14:textId="77777777" w:rsidR="00120A3F" w:rsidRPr="00E250B4" w:rsidRDefault="00120A3F" w:rsidP="000A5DC4">
            <w:pPr>
              <w:jc w:val="center"/>
              <w:rPr>
                <w:rFonts w:ascii="Calibri" w:eastAsia="Times New Roman" w:hAnsi="Calibri" w:cs="Calibri"/>
                <w:color w:val="000000"/>
                <w:sz w:val="18"/>
                <w:szCs w:val="18"/>
                <w:lang w:eastAsia="sk-SK"/>
              </w:rPr>
            </w:pPr>
          </w:p>
        </w:tc>
      </w:tr>
      <w:tr w:rsidR="00E4195C" w:rsidRPr="00E250B4" w14:paraId="24A491D0" w14:textId="77777777" w:rsidTr="00E4195C">
        <w:trPr>
          <w:trHeight w:val="284"/>
        </w:trPr>
        <w:tc>
          <w:tcPr>
            <w:tcW w:w="146" w:type="dxa"/>
            <w:tcBorders>
              <w:left w:val="nil"/>
              <w:bottom w:val="nil"/>
              <w:right w:val="nil"/>
            </w:tcBorders>
            <w:vAlign w:val="center"/>
          </w:tcPr>
          <w:p w14:paraId="32334C11" w14:textId="77777777" w:rsidR="00120A3F" w:rsidRPr="00E250B4" w:rsidRDefault="00120A3F" w:rsidP="000A5DC4">
            <w:pPr>
              <w:jc w:val="center"/>
              <w:rPr>
                <w:rFonts w:ascii="Calibri" w:eastAsia="Times New Roman" w:hAnsi="Calibri" w:cs="Calibri"/>
                <w:color w:val="000000"/>
                <w:sz w:val="18"/>
                <w:szCs w:val="18"/>
                <w:lang w:eastAsia="sk-SK"/>
              </w:rPr>
            </w:pPr>
          </w:p>
        </w:tc>
        <w:tc>
          <w:tcPr>
            <w:tcW w:w="846" w:type="dxa"/>
            <w:tcBorders>
              <w:left w:val="nil"/>
              <w:bottom w:val="nil"/>
              <w:right w:val="nil"/>
            </w:tcBorders>
            <w:shd w:val="clear" w:color="auto" w:fill="auto"/>
            <w:noWrap/>
            <w:vAlign w:val="center"/>
            <w:hideMark/>
          </w:tcPr>
          <w:p w14:paraId="74FA0589" w14:textId="77777777" w:rsidR="00120A3F" w:rsidRPr="00E250B4" w:rsidRDefault="00120A3F" w:rsidP="000A5DC4">
            <w:pPr>
              <w:jc w:val="center"/>
              <w:rPr>
                <w:rFonts w:ascii="Calibri" w:eastAsia="Times New Roman" w:hAnsi="Calibri" w:cs="Calibri"/>
                <w:color w:val="000000"/>
                <w:sz w:val="18"/>
                <w:szCs w:val="18"/>
                <w:lang w:eastAsia="sk-SK"/>
              </w:rPr>
            </w:pPr>
            <w:r w:rsidRPr="00E250B4">
              <w:rPr>
                <w:rFonts w:ascii="Calibri" w:eastAsia="Times New Roman" w:hAnsi="Calibri" w:cs="Calibri"/>
                <w:color w:val="000000"/>
                <w:sz w:val="18"/>
                <w:szCs w:val="18"/>
                <w:lang w:eastAsia="sk-SK"/>
              </w:rPr>
              <w:t>D92</w:t>
            </w:r>
          </w:p>
        </w:tc>
        <w:tc>
          <w:tcPr>
            <w:tcW w:w="1183" w:type="dxa"/>
            <w:tcBorders>
              <w:left w:val="nil"/>
              <w:bottom w:val="nil"/>
              <w:right w:val="nil"/>
            </w:tcBorders>
            <w:shd w:val="clear" w:color="auto" w:fill="auto"/>
            <w:noWrap/>
            <w:vAlign w:val="center"/>
            <w:hideMark/>
          </w:tcPr>
          <w:p w14:paraId="36B33F0C" w14:textId="77777777" w:rsidR="00120A3F" w:rsidRPr="00E250B4" w:rsidRDefault="00120A3F" w:rsidP="000A5DC4">
            <w:pPr>
              <w:jc w:val="center"/>
              <w:rPr>
                <w:rFonts w:ascii="Calibri" w:eastAsia="Times New Roman" w:hAnsi="Calibri" w:cs="Calibri"/>
                <w:color w:val="000000"/>
                <w:sz w:val="18"/>
                <w:szCs w:val="18"/>
                <w:lang w:eastAsia="sk-SK"/>
              </w:rPr>
            </w:pPr>
            <w:r w:rsidRPr="00E250B4">
              <w:rPr>
                <w:rFonts w:ascii="Calibri" w:eastAsia="Times New Roman" w:hAnsi="Calibri" w:cs="Calibri"/>
                <w:color w:val="000000"/>
                <w:sz w:val="18"/>
                <w:szCs w:val="18"/>
                <w:lang w:eastAsia="sk-SK"/>
              </w:rPr>
              <w:t>30</w:t>
            </w:r>
          </w:p>
        </w:tc>
        <w:tc>
          <w:tcPr>
            <w:tcW w:w="747" w:type="dxa"/>
            <w:tcBorders>
              <w:left w:val="nil"/>
              <w:bottom w:val="nil"/>
              <w:right w:val="nil"/>
            </w:tcBorders>
            <w:shd w:val="clear" w:color="auto" w:fill="auto"/>
            <w:noWrap/>
            <w:vAlign w:val="center"/>
            <w:hideMark/>
          </w:tcPr>
          <w:p w14:paraId="158686F4" w14:textId="77777777" w:rsidR="00120A3F" w:rsidRPr="00E250B4" w:rsidRDefault="00120A3F" w:rsidP="000A5DC4">
            <w:pPr>
              <w:jc w:val="center"/>
              <w:rPr>
                <w:rFonts w:ascii="Calibri" w:eastAsia="Times New Roman" w:hAnsi="Calibri" w:cs="Calibri"/>
                <w:sz w:val="18"/>
                <w:szCs w:val="18"/>
                <w:lang w:eastAsia="sk-SK"/>
              </w:rPr>
            </w:pPr>
            <w:r w:rsidRPr="00E250B4">
              <w:rPr>
                <w:rFonts w:ascii="Calibri" w:eastAsia="Times New Roman" w:hAnsi="Calibri" w:cs="Calibri"/>
                <w:sz w:val="18"/>
                <w:szCs w:val="18"/>
                <w:lang w:eastAsia="sk-SK"/>
              </w:rPr>
              <w:t>N/A</w:t>
            </w:r>
          </w:p>
        </w:tc>
        <w:tc>
          <w:tcPr>
            <w:tcW w:w="747" w:type="dxa"/>
            <w:tcBorders>
              <w:left w:val="nil"/>
              <w:bottom w:val="nil"/>
              <w:right w:val="nil"/>
            </w:tcBorders>
            <w:shd w:val="clear" w:color="auto" w:fill="auto"/>
            <w:noWrap/>
            <w:vAlign w:val="center"/>
            <w:hideMark/>
          </w:tcPr>
          <w:p w14:paraId="64F3FF14" w14:textId="77777777" w:rsidR="00120A3F" w:rsidRPr="00E250B4" w:rsidRDefault="00120A3F" w:rsidP="000A5DC4">
            <w:pPr>
              <w:jc w:val="center"/>
              <w:rPr>
                <w:rFonts w:ascii="Calibri" w:eastAsia="Times New Roman" w:hAnsi="Calibri" w:cs="Calibri"/>
                <w:sz w:val="18"/>
                <w:szCs w:val="18"/>
                <w:lang w:eastAsia="sk-SK"/>
              </w:rPr>
            </w:pPr>
            <w:r w:rsidRPr="00E250B4">
              <w:rPr>
                <w:rFonts w:ascii="Calibri" w:eastAsia="Times New Roman" w:hAnsi="Calibri" w:cs="Calibri"/>
                <w:sz w:val="18"/>
                <w:szCs w:val="18"/>
                <w:lang w:eastAsia="sk-SK"/>
              </w:rPr>
              <w:t>N/A</w:t>
            </w:r>
          </w:p>
        </w:tc>
        <w:tc>
          <w:tcPr>
            <w:tcW w:w="762" w:type="dxa"/>
            <w:tcBorders>
              <w:left w:val="nil"/>
              <w:bottom w:val="nil"/>
              <w:right w:val="nil"/>
            </w:tcBorders>
            <w:shd w:val="clear" w:color="auto" w:fill="auto"/>
            <w:noWrap/>
            <w:vAlign w:val="center"/>
            <w:hideMark/>
          </w:tcPr>
          <w:p w14:paraId="7F8D8431" w14:textId="77777777" w:rsidR="00120A3F" w:rsidRPr="00E250B4" w:rsidRDefault="00120A3F" w:rsidP="000A5DC4">
            <w:pPr>
              <w:jc w:val="center"/>
              <w:rPr>
                <w:rFonts w:ascii="Calibri" w:eastAsia="Times New Roman" w:hAnsi="Calibri" w:cs="Calibri"/>
                <w:sz w:val="18"/>
                <w:szCs w:val="18"/>
                <w:lang w:eastAsia="sk-SK"/>
              </w:rPr>
            </w:pPr>
            <w:r w:rsidRPr="00E250B4">
              <w:rPr>
                <w:rFonts w:ascii="Calibri" w:eastAsia="Times New Roman" w:hAnsi="Calibri" w:cs="Calibri"/>
                <w:sz w:val="18"/>
                <w:szCs w:val="18"/>
                <w:lang w:eastAsia="sk-SK"/>
              </w:rPr>
              <w:t>16.27</w:t>
            </w:r>
          </w:p>
        </w:tc>
        <w:tc>
          <w:tcPr>
            <w:tcW w:w="666" w:type="dxa"/>
            <w:tcBorders>
              <w:left w:val="nil"/>
              <w:bottom w:val="nil"/>
              <w:right w:val="nil"/>
            </w:tcBorders>
            <w:shd w:val="clear" w:color="auto" w:fill="auto"/>
            <w:noWrap/>
            <w:vAlign w:val="center"/>
            <w:hideMark/>
          </w:tcPr>
          <w:p w14:paraId="73155B83" w14:textId="77777777" w:rsidR="00120A3F" w:rsidRPr="00E250B4" w:rsidRDefault="00120A3F" w:rsidP="000A5DC4">
            <w:pPr>
              <w:jc w:val="center"/>
              <w:rPr>
                <w:rFonts w:ascii="Calibri" w:eastAsia="Times New Roman" w:hAnsi="Calibri" w:cs="Calibri"/>
                <w:sz w:val="18"/>
                <w:szCs w:val="18"/>
                <w:lang w:eastAsia="sk-SK"/>
              </w:rPr>
            </w:pPr>
            <w:r w:rsidRPr="00E250B4">
              <w:rPr>
                <w:rFonts w:ascii="Calibri" w:eastAsia="Times New Roman" w:hAnsi="Calibri" w:cs="Calibri"/>
                <w:sz w:val="18"/>
                <w:szCs w:val="18"/>
                <w:lang w:eastAsia="sk-SK"/>
              </w:rPr>
              <w:t>Yes</w:t>
            </w:r>
          </w:p>
        </w:tc>
        <w:tc>
          <w:tcPr>
            <w:tcW w:w="743" w:type="dxa"/>
            <w:tcBorders>
              <w:left w:val="nil"/>
              <w:bottom w:val="nil"/>
              <w:right w:val="nil"/>
            </w:tcBorders>
            <w:shd w:val="clear" w:color="auto" w:fill="auto"/>
            <w:noWrap/>
            <w:vAlign w:val="center"/>
            <w:hideMark/>
          </w:tcPr>
          <w:p w14:paraId="1564996B" w14:textId="77777777" w:rsidR="00120A3F" w:rsidRPr="00E250B4" w:rsidRDefault="00120A3F" w:rsidP="000A5DC4">
            <w:pPr>
              <w:jc w:val="center"/>
              <w:rPr>
                <w:rFonts w:ascii="Calibri" w:eastAsia="Times New Roman" w:hAnsi="Calibri" w:cs="Calibri"/>
                <w:sz w:val="18"/>
                <w:szCs w:val="18"/>
                <w:lang w:eastAsia="sk-SK"/>
              </w:rPr>
            </w:pPr>
            <w:r w:rsidRPr="00E250B4">
              <w:rPr>
                <w:rFonts w:ascii="Calibri" w:eastAsia="Times New Roman" w:hAnsi="Calibri" w:cs="Calibri"/>
                <w:sz w:val="18"/>
                <w:szCs w:val="18"/>
                <w:lang w:eastAsia="sk-SK"/>
              </w:rPr>
              <w:t>1.35</w:t>
            </w:r>
          </w:p>
        </w:tc>
        <w:tc>
          <w:tcPr>
            <w:tcW w:w="840" w:type="dxa"/>
            <w:tcBorders>
              <w:left w:val="nil"/>
              <w:bottom w:val="nil"/>
              <w:right w:val="nil"/>
            </w:tcBorders>
            <w:shd w:val="clear" w:color="auto" w:fill="auto"/>
            <w:noWrap/>
            <w:vAlign w:val="center"/>
            <w:hideMark/>
          </w:tcPr>
          <w:p w14:paraId="4F5E55D8" w14:textId="77777777" w:rsidR="00120A3F" w:rsidRPr="00E250B4" w:rsidRDefault="00120A3F" w:rsidP="000A5DC4">
            <w:pPr>
              <w:jc w:val="center"/>
              <w:rPr>
                <w:rFonts w:ascii="Calibri" w:eastAsia="Times New Roman" w:hAnsi="Calibri" w:cs="Calibri"/>
                <w:sz w:val="18"/>
                <w:szCs w:val="18"/>
                <w:lang w:eastAsia="sk-SK"/>
              </w:rPr>
            </w:pPr>
            <w:r w:rsidRPr="00E250B4">
              <w:rPr>
                <w:rFonts w:ascii="Calibri" w:eastAsia="Times New Roman" w:hAnsi="Calibri" w:cs="Calibri"/>
                <w:sz w:val="18"/>
                <w:szCs w:val="18"/>
                <w:lang w:eastAsia="sk-SK"/>
              </w:rPr>
              <w:t>12.5</w:t>
            </w:r>
          </w:p>
        </w:tc>
        <w:tc>
          <w:tcPr>
            <w:tcW w:w="827" w:type="dxa"/>
            <w:tcBorders>
              <w:left w:val="nil"/>
              <w:bottom w:val="nil"/>
              <w:right w:val="nil"/>
            </w:tcBorders>
            <w:shd w:val="clear" w:color="auto" w:fill="auto"/>
            <w:noWrap/>
            <w:vAlign w:val="center"/>
            <w:hideMark/>
          </w:tcPr>
          <w:p w14:paraId="71100D3E" w14:textId="650D62E2" w:rsidR="00120A3F" w:rsidRPr="00E250B4" w:rsidRDefault="00120A3F" w:rsidP="000A5DC4">
            <w:pPr>
              <w:jc w:val="center"/>
              <w:rPr>
                <w:rFonts w:ascii="Calibri" w:eastAsia="Times New Roman" w:hAnsi="Calibri" w:cs="Calibri"/>
                <w:sz w:val="18"/>
                <w:szCs w:val="18"/>
                <w:lang w:eastAsia="sk-SK"/>
              </w:rPr>
            </w:pPr>
            <w:r w:rsidRPr="00E250B4">
              <w:rPr>
                <w:rFonts w:ascii="Calibri" w:eastAsia="Times New Roman" w:hAnsi="Calibri" w:cs="Calibri"/>
                <w:sz w:val="18"/>
                <w:szCs w:val="18"/>
                <w:lang w:eastAsia="sk-SK"/>
              </w:rPr>
              <w:t>N</w:t>
            </w:r>
            <w:r w:rsidR="0099388D" w:rsidRPr="00E250B4">
              <w:rPr>
                <w:rFonts w:ascii="Calibri" w:eastAsia="Times New Roman" w:hAnsi="Calibri" w:cs="Calibri"/>
                <w:sz w:val="18"/>
                <w:szCs w:val="18"/>
                <w:lang w:eastAsia="sk-SK"/>
              </w:rPr>
              <w:t>/</w:t>
            </w:r>
            <w:r w:rsidRPr="00E250B4">
              <w:rPr>
                <w:rFonts w:ascii="Calibri" w:eastAsia="Times New Roman" w:hAnsi="Calibri" w:cs="Calibri"/>
                <w:sz w:val="18"/>
                <w:szCs w:val="18"/>
                <w:lang w:eastAsia="sk-SK"/>
              </w:rPr>
              <w:t>A</w:t>
            </w:r>
          </w:p>
        </w:tc>
        <w:tc>
          <w:tcPr>
            <w:tcW w:w="708" w:type="dxa"/>
            <w:tcBorders>
              <w:left w:val="nil"/>
              <w:bottom w:val="nil"/>
              <w:right w:val="nil"/>
            </w:tcBorders>
            <w:shd w:val="clear" w:color="auto" w:fill="auto"/>
            <w:noWrap/>
            <w:vAlign w:val="center"/>
            <w:hideMark/>
          </w:tcPr>
          <w:p w14:paraId="0FD8F232" w14:textId="4D976EB6" w:rsidR="00120A3F" w:rsidRPr="00E250B4" w:rsidRDefault="00120A3F" w:rsidP="000A5DC4">
            <w:pPr>
              <w:jc w:val="center"/>
              <w:rPr>
                <w:rFonts w:ascii="Calibri" w:eastAsia="Times New Roman" w:hAnsi="Calibri" w:cs="Calibri"/>
                <w:sz w:val="18"/>
                <w:szCs w:val="18"/>
                <w:lang w:eastAsia="sk-SK"/>
              </w:rPr>
            </w:pPr>
            <w:r w:rsidRPr="00E250B4">
              <w:rPr>
                <w:rFonts w:ascii="Calibri" w:eastAsia="Times New Roman" w:hAnsi="Calibri" w:cs="Calibri"/>
                <w:sz w:val="18"/>
                <w:szCs w:val="18"/>
                <w:lang w:eastAsia="sk-SK"/>
              </w:rPr>
              <w:t>N</w:t>
            </w:r>
            <w:r w:rsidR="0099388D" w:rsidRPr="00E250B4">
              <w:rPr>
                <w:rFonts w:ascii="Calibri" w:eastAsia="Times New Roman" w:hAnsi="Calibri" w:cs="Calibri"/>
                <w:sz w:val="18"/>
                <w:szCs w:val="18"/>
                <w:lang w:eastAsia="sk-SK"/>
              </w:rPr>
              <w:t>/</w:t>
            </w:r>
            <w:r w:rsidRPr="00E250B4">
              <w:rPr>
                <w:rFonts w:ascii="Calibri" w:eastAsia="Times New Roman" w:hAnsi="Calibri" w:cs="Calibri"/>
                <w:sz w:val="18"/>
                <w:szCs w:val="18"/>
                <w:lang w:eastAsia="sk-SK"/>
              </w:rPr>
              <w:t>A</w:t>
            </w:r>
          </w:p>
        </w:tc>
        <w:tc>
          <w:tcPr>
            <w:tcW w:w="709" w:type="dxa"/>
            <w:tcBorders>
              <w:left w:val="nil"/>
              <w:bottom w:val="nil"/>
              <w:right w:val="nil"/>
            </w:tcBorders>
            <w:shd w:val="clear" w:color="auto" w:fill="auto"/>
            <w:noWrap/>
            <w:vAlign w:val="center"/>
            <w:hideMark/>
          </w:tcPr>
          <w:p w14:paraId="10D02695" w14:textId="457F2A90" w:rsidR="00120A3F" w:rsidRPr="00E250B4" w:rsidRDefault="00120A3F" w:rsidP="000A5DC4">
            <w:pPr>
              <w:jc w:val="center"/>
              <w:rPr>
                <w:rFonts w:ascii="Calibri" w:eastAsia="Times New Roman" w:hAnsi="Calibri" w:cs="Calibri"/>
                <w:sz w:val="18"/>
                <w:szCs w:val="18"/>
                <w:lang w:eastAsia="sk-SK"/>
              </w:rPr>
            </w:pPr>
            <w:r w:rsidRPr="00E250B4">
              <w:rPr>
                <w:rFonts w:ascii="Calibri" w:eastAsia="Times New Roman" w:hAnsi="Calibri" w:cs="Calibri"/>
                <w:sz w:val="18"/>
                <w:szCs w:val="18"/>
                <w:lang w:eastAsia="sk-SK"/>
              </w:rPr>
              <w:t>N</w:t>
            </w:r>
            <w:r w:rsidR="0099388D" w:rsidRPr="00E250B4">
              <w:rPr>
                <w:rFonts w:ascii="Calibri" w:eastAsia="Times New Roman" w:hAnsi="Calibri" w:cs="Calibri"/>
                <w:sz w:val="18"/>
                <w:szCs w:val="18"/>
                <w:lang w:eastAsia="sk-SK"/>
              </w:rPr>
              <w:t>/</w:t>
            </w:r>
            <w:r w:rsidRPr="00E250B4">
              <w:rPr>
                <w:rFonts w:ascii="Calibri" w:eastAsia="Times New Roman" w:hAnsi="Calibri" w:cs="Calibri"/>
                <w:sz w:val="18"/>
                <w:szCs w:val="18"/>
                <w:lang w:eastAsia="sk-SK"/>
              </w:rPr>
              <w:t>A</w:t>
            </w:r>
          </w:p>
        </w:tc>
        <w:tc>
          <w:tcPr>
            <w:tcW w:w="996" w:type="dxa"/>
            <w:tcBorders>
              <w:left w:val="nil"/>
              <w:bottom w:val="nil"/>
              <w:right w:val="nil"/>
            </w:tcBorders>
            <w:shd w:val="clear" w:color="auto" w:fill="auto"/>
            <w:noWrap/>
            <w:vAlign w:val="center"/>
            <w:hideMark/>
          </w:tcPr>
          <w:p w14:paraId="1C64E15F" w14:textId="77777777" w:rsidR="00120A3F" w:rsidRPr="00E250B4" w:rsidRDefault="00120A3F" w:rsidP="000A5DC4">
            <w:pPr>
              <w:jc w:val="center"/>
              <w:rPr>
                <w:rFonts w:ascii="Calibri" w:eastAsia="Times New Roman" w:hAnsi="Calibri" w:cs="Calibri"/>
                <w:sz w:val="18"/>
                <w:szCs w:val="18"/>
                <w:lang w:eastAsia="sk-SK"/>
              </w:rPr>
            </w:pPr>
            <w:r w:rsidRPr="00E250B4">
              <w:rPr>
                <w:rFonts w:ascii="Calibri" w:eastAsia="Times New Roman" w:hAnsi="Calibri" w:cs="Calibri"/>
                <w:sz w:val="18"/>
                <w:szCs w:val="18"/>
                <w:lang w:eastAsia="sk-SK"/>
              </w:rPr>
              <w:t>No</w:t>
            </w:r>
          </w:p>
        </w:tc>
        <w:tc>
          <w:tcPr>
            <w:tcW w:w="1279" w:type="dxa"/>
            <w:tcBorders>
              <w:left w:val="nil"/>
              <w:bottom w:val="nil"/>
              <w:right w:val="nil"/>
            </w:tcBorders>
            <w:shd w:val="clear" w:color="auto" w:fill="auto"/>
            <w:noWrap/>
            <w:vAlign w:val="center"/>
            <w:hideMark/>
          </w:tcPr>
          <w:p w14:paraId="6526B8AD" w14:textId="77777777" w:rsidR="00120A3F" w:rsidRPr="00E250B4" w:rsidRDefault="00120A3F" w:rsidP="000A5DC4">
            <w:pPr>
              <w:jc w:val="center"/>
              <w:rPr>
                <w:rFonts w:ascii="Calibri" w:eastAsia="Times New Roman" w:hAnsi="Calibri" w:cs="Calibri"/>
                <w:sz w:val="18"/>
                <w:szCs w:val="18"/>
                <w:lang w:eastAsia="sk-SK"/>
              </w:rPr>
            </w:pPr>
          </w:p>
        </w:tc>
        <w:tc>
          <w:tcPr>
            <w:tcW w:w="708" w:type="dxa"/>
            <w:tcBorders>
              <w:left w:val="nil"/>
              <w:bottom w:val="nil"/>
              <w:right w:val="nil"/>
            </w:tcBorders>
            <w:shd w:val="clear" w:color="auto" w:fill="auto"/>
            <w:noWrap/>
            <w:vAlign w:val="center"/>
            <w:hideMark/>
          </w:tcPr>
          <w:p w14:paraId="1987A369" w14:textId="77777777" w:rsidR="00120A3F" w:rsidRPr="00E250B4" w:rsidRDefault="00120A3F" w:rsidP="000A5DC4">
            <w:pPr>
              <w:jc w:val="center"/>
              <w:rPr>
                <w:rFonts w:ascii="Calibri" w:eastAsia="Times New Roman" w:hAnsi="Calibri" w:cs="Calibri"/>
                <w:color w:val="000000"/>
                <w:sz w:val="18"/>
                <w:szCs w:val="18"/>
                <w:lang w:eastAsia="sk-SK"/>
              </w:rPr>
            </w:pPr>
            <w:r w:rsidRPr="00E250B4">
              <w:rPr>
                <w:rFonts w:ascii="Calibri" w:eastAsia="Times New Roman" w:hAnsi="Calibri" w:cs="Calibri"/>
                <w:color w:val="000000"/>
                <w:sz w:val="18"/>
                <w:szCs w:val="18"/>
                <w:lang w:eastAsia="sk-SK"/>
              </w:rPr>
              <w:t>168</w:t>
            </w:r>
          </w:p>
        </w:tc>
        <w:tc>
          <w:tcPr>
            <w:tcW w:w="743" w:type="dxa"/>
            <w:tcBorders>
              <w:left w:val="nil"/>
              <w:bottom w:val="nil"/>
              <w:right w:val="nil"/>
            </w:tcBorders>
            <w:shd w:val="clear" w:color="auto" w:fill="auto"/>
            <w:noWrap/>
            <w:vAlign w:val="center"/>
            <w:hideMark/>
          </w:tcPr>
          <w:p w14:paraId="0394AF77" w14:textId="77777777" w:rsidR="00120A3F" w:rsidRPr="00E250B4" w:rsidRDefault="00120A3F" w:rsidP="000A5DC4">
            <w:pPr>
              <w:jc w:val="center"/>
              <w:rPr>
                <w:rFonts w:ascii="Calibri" w:eastAsia="Times New Roman" w:hAnsi="Calibri" w:cs="Calibri"/>
                <w:color w:val="000000"/>
                <w:sz w:val="18"/>
                <w:szCs w:val="18"/>
                <w:lang w:eastAsia="sk-SK"/>
              </w:rPr>
            </w:pPr>
            <w:r w:rsidRPr="00E250B4">
              <w:rPr>
                <w:rFonts w:ascii="Calibri" w:eastAsia="Times New Roman" w:hAnsi="Calibri" w:cs="Calibri"/>
                <w:color w:val="000000"/>
                <w:sz w:val="18"/>
                <w:szCs w:val="18"/>
                <w:lang w:eastAsia="sk-SK"/>
              </w:rPr>
              <w:t>55</w:t>
            </w:r>
          </w:p>
        </w:tc>
        <w:tc>
          <w:tcPr>
            <w:tcW w:w="791" w:type="dxa"/>
            <w:tcBorders>
              <w:left w:val="nil"/>
              <w:bottom w:val="nil"/>
              <w:right w:val="nil"/>
            </w:tcBorders>
            <w:vAlign w:val="center"/>
          </w:tcPr>
          <w:p w14:paraId="7A1C242B" w14:textId="77777777" w:rsidR="00120A3F" w:rsidRPr="00E250B4" w:rsidRDefault="00120A3F" w:rsidP="000A5DC4">
            <w:pPr>
              <w:jc w:val="center"/>
              <w:rPr>
                <w:rFonts w:ascii="Calibri" w:eastAsia="Times New Roman" w:hAnsi="Calibri" w:cs="Calibri"/>
                <w:color w:val="000000"/>
                <w:sz w:val="18"/>
                <w:szCs w:val="18"/>
                <w:lang w:eastAsia="sk-SK"/>
              </w:rPr>
            </w:pPr>
            <w:r w:rsidRPr="00E250B4">
              <w:rPr>
                <w:rFonts w:ascii="Calibri" w:eastAsia="Times New Roman" w:hAnsi="Calibri" w:cs="Calibri"/>
                <w:color w:val="000000"/>
                <w:sz w:val="18"/>
                <w:szCs w:val="18"/>
                <w:lang w:eastAsia="sk-SK"/>
              </w:rPr>
              <w:t>10.04</w:t>
            </w:r>
          </w:p>
        </w:tc>
      </w:tr>
      <w:tr w:rsidR="00E4195C" w:rsidRPr="00E250B4" w14:paraId="36E19ADF" w14:textId="77777777" w:rsidTr="00E4195C">
        <w:trPr>
          <w:trHeight w:val="284"/>
        </w:trPr>
        <w:tc>
          <w:tcPr>
            <w:tcW w:w="146" w:type="dxa"/>
            <w:tcBorders>
              <w:top w:val="nil"/>
              <w:left w:val="nil"/>
              <w:bottom w:val="nil"/>
              <w:right w:val="nil"/>
            </w:tcBorders>
            <w:vAlign w:val="center"/>
          </w:tcPr>
          <w:p w14:paraId="587AACB5" w14:textId="77777777" w:rsidR="00120A3F" w:rsidRPr="00E250B4" w:rsidRDefault="00120A3F" w:rsidP="000A5DC4">
            <w:pPr>
              <w:jc w:val="center"/>
              <w:rPr>
                <w:rFonts w:ascii="Calibri" w:eastAsia="Times New Roman" w:hAnsi="Calibri" w:cs="Calibri"/>
                <w:color w:val="000000"/>
                <w:sz w:val="18"/>
                <w:szCs w:val="18"/>
                <w:lang w:eastAsia="sk-SK"/>
              </w:rPr>
            </w:pPr>
          </w:p>
        </w:tc>
        <w:tc>
          <w:tcPr>
            <w:tcW w:w="846" w:type="dxa"/>
            <w:tcBorders>
              <w:top w:val="nil"/>
              <w:left w:val="nil"/>
              <w:bottom w:val="nil"/>
              <w:right w:val="nil"/>
            </w:tcBorders>
            <w:shd w:val="clear" w:color="auto" w:fill="auto"/>
            <w:noWrap/>
            <w:vAlign w:val="center"/>
            <w:hideMark/>
          </w:tcPr>
          <w:p w14:paraId="754074EA" w14:textId="77777777" w:rsidR="00120A3F" w:rsidRPr="00E250B4" w:rsidRDefault="00120A3F" w:rsidP="000A5DC4">
            <w:pPr>
              <w:jc w:val="center"/>
              <w:rPr>
                <w:rFonts w:ascii="Calibri" w:eastAsia="Times New Roman" w:hAnsi="Calibri" w:cs="Calibri"/>
                <w:color w:val="000000"/>
                <w:sz w:val="18"/>
                <w:szCs w:val="18"/>
                <w:lang w:eastAsia="sk-SK"/>
              </w:rPr>
            </w:pPr>
            <w:r w:rsidRPr="00E250B4">
              <w:rPr>
                <w:rFonts w:ascii="Calibri" w:eastAsia="Times New Roman" w:hAnsi="Calibri" w:cs="Calibri"/>
                <w:color w:val="000000"/>
                <w:sz w:val="18"/>
                <w:szCs w:val="18"/>
                <w:lang w:eastAsia="sk-SK"/>
              </w:rPr>
              <w:t>D253</w:t>
            </w:r>
          </w:p>
        </w:tc>
        <w:tc>
          <w:tcPr>
            <w:tcW w:w="1183" w:type="dxa"/>
            <w:tcBorders>
              <w:top w:val="nil"/>
              <w:left w:val="nil"/>
              <w:bottom w:val="nil"/>
              <w:right w:val="nil"/>
            </w:tcBorders>
            <w:shd w:val="clear" w:color="auto" w:fill="auto"/>
            <w:noWrap/>
            <w:vAlign w:val="center"/>
            <w:hideMark/>
          </w:tcPr>
          <w:p w14:paraId="44D23B0E" w14:textId="77777777" w:rsidR="00120A3F" w:rsidRPr="00E250B4" w:rsidRDefault="00120A3F" w:rsidP="000A5DC4">
            <w:pPr>
              <w:jc w:val="center"/>
              <w:rPr>
                <w:rFonts w:ascii="Calibri" w:eastAsia="Times New Roman" w:hAnsi="Calibri" w:cs="Calibri"/>
                <w:color w:val="000000"/>
                <w:sz w:val="18"/>
                <w:szCs w:val="18"/>
                <w:lang w:eastAsia="sk-SK"/>
              </w:rPr>
            </w:pPr>
            <w:r w:rsidRPr="00E250B4">
              <w:rPr>
                <w:rFonts w:ascii="Calibri" w:eastAsia="Times New Roman" w:hAnsi="Calibri" w:cs="Calibri"/>
                <w:color w:val="000000"/>
                <w:sz w:val="18"/>
                <w:szCs w:val="18"/>
                <w:lang w:eastAsia="sk-SK"/>
              </w:rPr>
              <w:t>36</w:t>
            </w:r>
          </w:p>
        </w:tc>
        <w:tc>
          <w:tcPr>
            <w:tcW w:w="747" w:type="dxa"/>
            <w:tcBorders>
              <w:top w:val="nil"/>
              <w:left w:val="nil"/>
              <w:bottom w:val="nil"/>
              <w:right w:val="nil"/>
            </w:tcBorders>
            <w:shd w:val="clear" w:color="auto" w:fill="auto"/>
            <w:noWrap/>
            <w:vAlign w:val="center"/>
            <w:hideMark/>
          </w:tcPr>
          <w:p w14:paraId="50306047" w14:textId="77777777" w:rsidR="00120A3F" w:rsidRPr="00E250B4" w:rsidRDefault="00120A3F" w:rsidP="000A5DC4">
            <w:pPr>
              <w:jc w:val="center"/>
              <w:rPr>
                <w:rFonts w:ascii="Calibri" w:eastAsia="Times New Roman" w:hAnsi="Calibri" w:cs="Calibri"/>
                <w:sz w:val="18"/>
                <w:szCs w:val="18"/>
                <w:lang w:eastAsia="sk-SK"/>
              </w:rPr>
            </w:pPr>
            <w:r w:rsidRPr="00E250B4">
              <w:rPr>
                <w:rFonts w:ascii="Calibri" w:eastAsia="Times New Roman" w:hAnsi="Calibri" w:cs="Calibri"/>
                <w:sz w:val="18"/>
                <w:szCs w:val="18"/>
                <w:lang w:eastAsia="sk-SK"/>
              </w:rPr>
              <w:t>7.31</w:t>
            </w:r>
          </w:p>
        </w:tc>
        <w:tc>
          <w:tcPr>
            <w:tcW w:w="747" w:type="dxa"/>
            <w:tcBorders>
              <w:top w:val="nil"/>
              <w:left w:val="nil"/>
              <w:bottom w:val="nil"/>
              <w:right w:val="nil"/>
            </w:tcBorders>
            <w:shd w:val="clear" w:color="auto" w:fill="auto"/>
            <w:noWrap/>
            <w:vAlign w:val="center"/>
            <w:hideMark/>
          </w:tcPr>
          <w:p w14:paraId="6AEA559D" w14:textId="77777777" w:rsidR="00120A3F" w:rsidRPr="00E250B4" w:rsidRDefault="00120A3F" w:rsidP="000A5DC4">
            <w:pPr>
              <w:jc w:val="center"/>
              <w:rPr>
                <w:rFonts w:ascii="Calibri" w:eastAsia="Times New Roman" w:hAnsi="Calibri" w:cs="Calibri"/>
                <w:sz w:val="18"/>
                <w:szCs w:val="18"/>
                <w:lang w:eastAsia="sk-SK"/>
              </w:rPr>
            </w:pPr>
            <w:r w:rsidRPr="00E250B4">
              <w:rPr>
                <w:rFonts w:ascii="Calibri" w:eastAsia="Times New Roman" w:hAnsi="Calibri" w:cs="Calibri"/>
                <w:sz w:val="18"/>
                <w:szCs w:val="18"/>
                <w:lang w:eastAsia="sk-SK"/>
              </w:rPr>
              <w:t>11.62</w:t>
            </w:r>
          </w:p>
        </w:tc>
        <w:tc>
          <w:tcPr>
            <w:tcW w:w="762" w:type="dxa"/>
            <w:tcBorders>
              <w:top w:val="nil"/>
              <w:left w:val="nil"/>
              <w:bottom w:val="nil"/>
              <w:right w:val="nil"/>
            </w:tcBorders>
            <w:shd w:val="clear" w:color="auto" w:fill="auto"/>
            <w:noWrap/>
            <w:vAlign w:val="center"/>
            <w:hideMark/>
          </w:tcPr>
          <w:p w14:paraId="3AE34F5D" w14:textId="77777777" w:rsidR="00120A3F" w:rsidRPr="00E250B4" w:rsidRDefault="00120A3F" w:rsidP="000A5DC4">
            <w:pPr>
              <w:jc w:val="center"/>
              <w:rPr>
                <w:rFonts w:ascii="Calibri" w:eastAsia="Times New Roman" w:hAnsi="Calibri" w:cs="Calibri"/>
                <w:sz w:val="18"/>
                <w:szCs w:val="18"/>
                <w:lang w:eastAsia="sk-SK"/>
              </w:rPr>
            </w:pPr>
            <w:r w:rsidRPr="00E250B4">
              <w:rPr>
                <w:rFonts w:ascii="Calibri" w:eastAsia="Times New Roman" w:hAnsi="Calibri" w:cs="Calibri"/>
                <w:sz w:val="18"/>
                <w:szCs w:val="18"/>
                <w:lang w:eastAsia="sk-SK"/>
              </w:rPr>
              <w:t>18.93</w:t>
            </w:r>
          </w:p>
        </w:tc>
        <w:tc>
          <w:tcPr>
            <w:tcW w:w="666" w:type="dxa"/>
            <w:tcBorders>
              <w:top w:val="nil"/>
              <w:left w:val="nil"/>
              <w:bottom w:val="nil"/>
              <w:right w:val="nil"/>
            </w:tcBorders>
            <w:shd w:val="clear" w:color="auto" w:fill="auto"/>
            <w:noWrap/>
            <w:vAlign w:val="center"/>
            <w:hideMark/>
          </w:tcPr>
          <w:p w14:paraId="3D6868D8" w14:textId="77777777" w:rsidR="00120A3F" w:rsidRPr="00E250B4" w:rsidRDefault="00120A3F" w:rsidP="000A5DC4">
            <w:pPr>
              <w:jc w:val="center"/>
              <w:rPr>
                <w:rFonts w:ascii="Calibri" w:eastAsia="Times New Roman" w:hAnsi="Calibri" w:cs="Calibri"/>
                <w:sz w:val="18"/>
                <w:szCs w:val="18"/>
                <w:lang w:eastAsia="sk-SK"/>
              </w:rPr>
            </w:pPr>
            <w:r w:rsidRPr="00E250B4">
              <w:rPr>
                <w:rFonts w:ascii="Calibri" w:eastAsia="Times New Roman" w:hAnsi="Calibri" w:cs="Calibri"/>
                <w:sz w:val="18"/>
                <w:szCs w:val="18"/>
                <w:lang w:eastAsia="sk-SK"/>
              </w:rPr>
              <w:t>Yes</w:t>
            </w:r>
          </w:p>
        </w:tc>
        <w:tc>
          <w:tcPr>
            <w:tcW w:w="743" w:type="dxa"/>
            <w:tcBorders>
              <w:top w:val="nil"/>
              <w:left w:val="nil"/>
              <w:bottom w:val="nil"/>
              <w:right w:val="nil"/>
            </w:tcBorders>
            <w:shd w:val="clear" w:color="auto" w:fill="auto"/>
            <w:noWrap/>
            <w:vAlign w:val="center"/>
            <w:hideMark/>
          </w:tcPr>
          <w:p w14:paraId="698AF9F0" w14:textId="77777777" w:rsidR="00120A3F" w:rsidRPr="00E250B4" w:rsidRDefault="00120A3F" w:rsidP="000A5DC4">
            <w:pPr>
              <w:jc w:val="center"/>
              <w:rPr>
                <w:rFonts w:ascii="Calibri" w:eastAsia="Times New Roman" w:hAnsi="Calibri" w:cs="Calibri"/>
                <w:sz w:val="18"/>
                <w:szCs w:val="18"/>
                <w:lang w:eastAsia="sk-SK"/>
              </w:rPr>
            </w:pPr>
            <w:r w:rsidRPr="00E250B4">
              <w:rPr>
                <w:rFonts w:ascii="Calibri" w:eastAsia="Times New Roman" w:hAnsi="Calibri" w:cs="Calibri"/>
                <w:sz w:val="18"/>
                <w:szCs w:val="18"/>
                <w:lang w:eastAsia="sk-SK"/>
              </w:rPr>
              <w:t>1.7</w:t>
            </w:r>
          </w:p>
        </w:tc>
        <w:tc>
          <w:tcPr>
            <w:tcW w:w="840" w:type="dxa"/>
            <w:tcBorders>
              <w:top w:val="nil"/>
              <w:left w:val="nil"/>
              <w:bottom w:val="nil"/>
              <w:right w:val="nil"/>
            </w:tcBorders>
            <w:shd w:val="clear" w:color="auto" w:fill="auto"/>
            <w:noWrap/>
            <w:vAlign w:val="center"/>
            <w:hideMark/>
          </w:tcPr>
          <w:p w14:paraId="13A3535E" w14:textId="77777777" w:rsidR="00120A3F" w:rsidRPr="00E250B4" w:rsidRDefault="00120A3F" w:rsidP="000A5DC4">
            <w:pPr>
              <w:jc w:val="center"/>
              <w:rPr>
                <w:rFonts w:ascii="Calibri" w:eastAsia="Times New Roman" w:hAnsi="Calibri" w:cs="Calibri"/>
                <w:sz w:val="18"/>
                <w:szCs w:val="18"/>
                <w:lang w:eastAsia="sk-SK"/>
              </w:rPr>
            </w:pPr>
            <w:r w:rsidRPr="00E250B4">
              <w:rPr>
                <w:rFonts w:ascii="Calibri" w:eastAsia="Times New Roman" w:hAnsi="Calibri" w:cs="Calibri"/>
                <w:sz w:val="18"/>
                <w:szCs w:val="18"/>
                <w:lang w:eastAsia="sk-SK"/>
              </w:rPr>
              <w:t>17.5</w:t>
            </w:r>
          </w:p>
        </w:tc>
        <w:tc>
          <w:tcPr>
            <w:tcW w:w="827" w:type="dxa"/>
            <w:tcBorders>
              <w:top w:val="nil"/>
              <w:left w:val="nil"/>
              <w:bottom w:val="nil"/>
              <w:right w:val="nil"/>
            </w:tcBorders>
            <w:shd w:val="clear" w:color="auto" w:fill="auto"/>
            <w:noWrap/>
            <w:vAlign w:val="center"/>
            <w:hideMark/>
          </w:tcPr>
          <w:p w14:paraId="7BC1F531" w14:textId="1AB93926" w:rsidR="00120A3F" w:rsidRPr="00E250B4" w:rsidRDefault="00120A3F" w:rsidP="000A5DC4">
            <w:pPr>
              <w:jc w:val="center"/>
              <w:rPr>
                <w:rFonts w:ascii="Calibri" w:eastAsia="Times New Roman" w:hAnsi="Calibri" w:cs="Calibri"/>
                <w:sz w:val="18"/>
                <w:szCs w:val="18"/>
                <w:lang w:eastAsia="sk-SK"/>
              </w:rPr>
            </w:pPr>
            <w:r w:rsidRPr="00E250B4">
              <w:rPr>
                <w:rFonts w:ascii="Calibri" w:eastAsia="Times New Roman" w:hAnsi="Calibri" w:cs="Calibri"/>
                <w:sz w:val="18"/>
                <w:szCs w:val="18"/>
                <w:lang w:eastAsia="sk-SK"/>
              </w:rPr>
              <w:t>N</w:t>
            </w:r>
            <w:r w:rsidR="0099388D" w:rsidRPr="00E250B4">
              <w:rPr>
                <w:rFonts w:ascii="Calibri" w:eastAsia="Times New Roman" w:hAnsi="Calibri" w:cs="Calibri"/>
                <w:sz w:val="18"/>
                <w:szCs w:val="18"/>
                <w:lang w:eastAsia="sk-SK"/>
              </w:rPr>
              <w:t>/</w:t>
            </w:r>
            <w:r w:rsidRPr="00E250B4">
              <w:rPr>
                <w:rFonts w:ascii="Calibri" w:eastAsia="Times New Roman" w:hAnsi="Calibri" w:cs="Calibri"/>
                <w:sz w:val="18"/>
                <w:szCs w:val="18"/>
                <w:lang w:eastAsia="sk-SK"/>
              </w:rPr>
              <w:t>A</w:t>
            </w:r>
          </w:p>
        </w:tc>
        <w:tc>
          <w:tcPr>
            <w:tcW w:w="708" w:type="dxa"/>
            <w:tcBorders>
              <w:top w:val="nil"/>
              <w:left w:val="nil"/>
              <w:bottom w:val="nil"/>
              <w:right w:val="nil"/>
            </w:tcBorders>
            <w:shd w:val="clear" w:color="auto" w:fill="auto"/>
            <w:noWrap/>
            <w:vAlign w:val="center"/>
            <w:hideMark/>
          </w:tcPr>
          <w:p w14:paraId="5AE853E8" w14:textId="5A416B2B" w:rsidR="00120A3F" w:rsidRPr="00E250B4" w:rsidRDefault="00120A3F" w:rsidP="000A5DC4">
            <w:pPr>
              <w:jc w:val="center"/>
              <w:rPr>
                <w:rFonts w:ascii="Calibri" w:eastAsia="Times New Roman" w:hAnsi="Calibri" w:cs="Calibri"/>
                <w:sz w:val="18"/>
                <w:szCs w:val="18"/>
                <w:lang w:eastAsia="sk-SK"/>
              </w:rPr>
            </w:pPr>
            <w:r w:rsidRPr="00E250B4">
              <w:rPr>
                <w:rFonts w:ascii="Calibri" w:eastAsia="Times New Roman" w:hAnsi="Calibri" w:cs="Calibri"/>
                <w:sz w:val="18"/>
                <w:szCs w:val="18"/>
                <w:lang w:eastAsia="sk-SK"/>
              </w:rPr>
              <w:t>N</w:t>
            </w:r>
            <w:r w:rsidR="0099388D" w:rsidRPr="00E250B4">
              <w:rPr>
                <w:rFonts w:ascii="Calibri" w:eastAsia="Times New Roman" w:hAnsi="Calibri" w:cs="Calibri"/>
                <w:sz w:val="18"/>
                <w:szCs w:val="18"/>
                <w:lang w:eastAsia="sk-SK"/>
              </w:rPr>
              <w:t>/</w:t>
            </w:r>
            <w:r w:rsidRPr="00E250B4">
              <w:rPr>
                <w:rFonts w:ascii="Calibri" w:eastAsia="Times New Roman" w:hAnsi="Calibri" w:cs="Calibri"/>
                <w:sz w:val="18"/>
                <w:szCs w:val="18"/>
                <w:lang w:eastAsia="sk-SK"/>
              </w:rPr>
              <w:t>A</w:t>
            </w:r>
          </w:p>
        </w:tc>
        <w:tc>
          <w:tcPr>
            <w:tcW w:w="709" w:type="dxa"/>
            <w:tcBorders>
              <w:top w:val="nil"/>
              <w:left w:val="nil"/>
              <w:bottom w:val="nil"/>
              <w:right w:val="nil"/>
            </w:tcBorders>
            <w:shd w:val="clear" w:color="auto" w:fill="auto"/>
            <w:noWrap/>
            <w:vAlign w:val="center"/>
            <w:hideMark/>
          </w:tcPr>
          <w:p w14:paraId="1DE7D5E8" w14:textId="3A90A61D" w:rsidR="00120A3F" w:rsidRPr="00E250B4" w:rsidRDefault="00120A3F" w:rsidP="000A5DC4">
            <w:pPr>
              <w:jc w:val="center"/>
              <w:rPr>
                <w:rFonts w:ascii="Calibri" w:eastAsia="Times New Roman" w:hAnsi="Calibri" w:cs="Calibri"/>
                <w:sz w:val="18"/>
                <w:szCs w:val="18"/>
                <w:lang w:eastAsia="sk-SK"/>
              </w:rPr>
            </w:pPr>
            <w:r w:rsidRPr="00E250B4">
              <w:rPr>
                <w:rFonts w:ascii="Calibri" w:eastAsia="Times New Roman" w:hAnsi="Calibri" w:cs="Calibri"/>
                <w:sz w:val="18"/>
                <w:szCs w:val="18"/>
                <w:lang w:eastAsia="sk-SK"/>
              </w:rPr>
              <w:t>N</w:t>
            </w:r>
            <w:r w:rsidR="0099388D" w:rsidRPr="00E250B4">
              <w:rPr>
                <w:rFonts w:ascii="Calibri" w:eastAsia="Times New Roman" w:hAnsi="Calibri" w:cs="Calibri"/>
                <w:sz w:val="18"/>
                <w:szCs w:val="18"/>
                <w:lang w:eastAsia="sk-SK"/>
              </w:rPr>
              <w:t>/</w:t>
            </w:r>
            <w:r w:rsidRPr="00E250B4">
              <w:rPr>
                <w:rFonts w:ascii="Calibri" w:eastAsia="Times New Roman" w:hAnsi="Calibri" w:cs="Calibri"/>
                <w:sz w:val="18"/>
                <w:szCs w:val="18"/>
                <w:lang w:eastAsia="sk-SK"/>
              </w:rPr>
              <w:t>A</w:t>
            </w:r>
          </w:p>
        </w:tc>
        <w:tc>
          <w:tcPr>
            <w:tcW w:w="996" w:type="dxa"/>
            <w:tcBorders>
              <w:top w:val="nil"/>
              <w:left w:val="nil"/>
              <w:bottom w:val="nil"/>
              <w:right w:val="nil"/>
            </w:tcBorders>
            <w:shd w:val="clear" w:color="auto" w:fill="auto"/>
            <w:noWrap/>
            <w:vAlign w:val="center"/>
            <w:hideMark/>
          </w:tcPr>
          <w:p w14:paraId="6205EAF6" w14:textId="77777777" w:rsidR="00120A3F" w:rsidRPr="00E250B4" w:rsidRDefault="00120A3F" w:rsidP="000A5DC4">
            <w:pPr>
              <w:jc w:val="center"/>
              <w:rPr>
                <w:rFonts w:ascii="Calibri" w:eastAsia="Times New Roman" w:hAnsi="Calibri" w:cs="Calibri"/>
                <w:sz w:val="18"/>
                <w:szCs w:val="18"/>
                <w:lang w:eastAsia="sk-SK"/>
              </w:rPr>
            </w:pPr>
            <w:r w:rsidRPr="00E250B4">
              <w:rPr>
                <w:rFonts w:ascii="Calibri" w:eastAsia="Times New Roman" w:hAnsi="Calibri" w:cs="Calibri"/>
                <w:sz w:val="18"/>
                <w:szCs w:val="18"/>
                <w:lang w:eastAsia="sk-SK"/>
              </w:rPr>
              <w:t>37.5</w:t>
            </w:r>
          </w:p>
        </w:tc>
        <w:tc>
          <w:tcPr>
            <w:tcW w:w="1279" w:type="dxa"/>
            <w:tcBorders>
              <w:top w:val="nil"/>
              <w:left w:val="nil"/>
              <w:bottom w:val="nil"/>
              <w:right w:val="nil"/>
            </w:tcBorders>
            <w:shd w:val="clear" w:color="auto" w:fill="auto"/>
            <w:noWrap/>
            <w:vAlign w:val="center"/>
            <w:hideMark/>
          </w:tcPr>
          <w:p w14:paraId="1813DCBA" w14:textId="77777777" w:rsidR="00120A3F" w:rsidRPr="00E250B4" w:rsidRDefault="00120A3F" w:rsidP="000A5DC4">
            <w:pPr>
              <w:jc w:val="center"/>
              <w:rPr>
                <w:rFonts w:ascii="Calibri" w:eastAsia="Times New Roman" w:hAnsi="Calibri" w:cs="Calibri"/>
                <w:sz w:val="18"/>
                <w:szCs w:val="18"/>
                <w:lang w:eastAsia="sk-SK"/>
              </w:rPr>
            </w:pPr>
          </w:p>
        </w:tc>
        <w:tc>
          <w:tcPr>
            <w:tcW w:w="708" w:type="dxa"/>
            <w:tcBorders>
              <w:top w:val="nil"/>
              <w:left w:val="nil"/>
              <w:bottom w:val="nil"/>
              <w:right w:val="nil"/>
            </w:tcBorders>
            <w:shd w:val="clear" w:color="auto" w:fill="auto"/>
            <w:noWrap/>
            <w:vAlign w:val="center"/>
            <w:hideMark/>
          </w:tcPr>
          <w:p w14:paraId="4D077AA0" w14:textId="77777777" w:rsidR="00120A3F" w:rsidRPr="00E250B4" w:rsidRDefault="00120A3F" w:rsidP="000A5DC4">
            <w:pPr>
              <w:jc w:val="center"/>
              <w:rPr>
                <w:rFonts w:ascii="Calibri" w:eastAsia="Times New Roman" w:hAnsi="Calibri" w:cs="Calibri"/>
                <w:color w:val="000000"/>
                <w:sz w:val="18"/>
                <w:szCs w:val="18"/>
                <w:lang w:eastAsia="sk-SK"/>
              </w:rPr>
            </w:pPr>
            <w:r w:rsidRPr="00E250B4">
              <w:rPr>
                <w:rFonts w:ascii="Calibri" w:eastAsia="Times New Roman" w:hAnsi="Calibri" w:cs="Calibri"/>
                <w:color w:val="000000"/>
                <w:sz w:val="18"/>
                <w:szCs w:val="18"/>
                <w:lang w:eastAsia="sk-SK"/>
              </w:rPr>
              <w:t>183</w:t>
            </w:r>
          </w:p>
        </w:tc>
        <w:tc>
          <w:tcPr>
            <w:tcW w:w="743" w:type="dxa"/>
            <w:tcBorders>
              <w:top w:val="nil"/>
              <w:left w:val="nil"/>
              <w:bottom w:val="nil"/>
              <w:right w:val="nil"/>
            </w:tcBorders>
            <w:shd w:val="clear" w:color="auto" w:fill="auto"/>
            <w:noWrap/>
            <w:vAlign w:val="center"/>
            <w:hideMark/>
          </w:tcPr>
          <w:p w14:paraId="32F828AA" w14:textId="77777777" w:rsidR="00120A3F" w:rsidRPr="00E250B4" w:rsidRDefault="00120A3F" w:rsidP="000A5DC4">
            <w:pPr>
              <w:jc w:val="center"/>
              <w:rPr>
                <w:rFonts w:ascii="Calibri" w:eastAsia="Times New Roman" w:hAnsi="Calibri" w:cs="Calibri"/>
                <w:color w:val="000000"/>
                <w:sz w:val="18"/>
                <w:szCs w:val="18"/>
                <w:lang w:eastAsia="sk-SK"/>
              </w:rPr>
            </w:pPr>
            <w:r w:rsidRPr="00E250B4">
              <w:rPr>
                <w:rFonts w:ascii="Calibri" w:eastAsia="Times New Roman" w:hAnsi="Calibri" w:cs="Calibri"/>
                <w:color w:val="000000"/>
                <w:sz w:val="18"/>
                <w:szCs w:val="18"/>
                <w:lang w:eastAsia="sk-SK"/>
              </w:rPr>
              <w:t>65</w:t>
            </w:r>
          </w:p>
        </w:tc>
        <w:tc>
          <w:tcPr>
            <w:tcW w:w="791" w:type="dxa"/>
            <w:tcBorders>
              <w:top w:val="nil"/>
              <w:left w:val="nil"/>
              <w:bottom w:val="nil"/>
              <w:right w:val="nil"/>
            </w:tcBorders>
            <w:vAlign w:val="center"/>
          </w:tcPr>
          <w:p w14:paraId="753CC1BE" w14:textId="77777777" w:rsidR="00120A3F" w:rsidRPr="00E250B4" w:rsidRDefault="00120A3F" w:rsidP="000A5DC4">
            <w:pPr>
              <w:jc w:val="center"/>
              <w:rPr>
                <w:rFonts w:ascii="Calibri" w:eastAsia="Times New Roman" w:hAnsi="Calibri" w:cs="Calibri"/>
                <w:color w:val="000000"/>
                <w:sz w:val="18"/>
                <w:szCs w:val="18"/>
                <w:lang w:eastAsia="sk-SK"/>
              </w:rPr>
            </w:pPr>
            <w:r w:rsidRPr="00E250B4">
              <w:rPr>
                <w:rFonts w:ascii="Calibri" w:eastAsia="Times New Roman" w:hAnsi="Calibri" w:cs="Calibri"/>
                <w:color w:val="000000"/>
                <w:sz w:val="18"/>
                <w:szCs w:val="18"/>
                <w:lang w:eastAsia="sk-SK"/>
              </w:rPr>
              <w:t>10.23</w:t>
            </w:r>
          </w:p>
        </w:tc>
      </w:tr>
      <w:tr w:rsidR="00E4195C" w:rsidRPr="00E250B4" w14:paraId="1A339A40" w14:textId="77777777" w:rsidTr="00E4195C">
        <w:trPr>
          <w:trHeight w:val="284"/>
        </w:trPr>
        <w:tc>
          <w:tcPr>
            <w:tcW w:w="146" w:type="dxa"/>
            <w:tcBorders>
              <w:top w:val="nil"/>
              <w:left w:val="nil"/>
              <w:bottom w:val="nil"/>
              <w:right w:val="nil"/>
            </w:tcBorders>
            <w:vAlign w:val="center"/>
          </w:tcPr>
          <w:p w14:paraId="07FF38CD" w14:textId="77777777" w:rsidR="00120A3F" w:rsidRPr="00E250B4" w:rsidRDefault="00120A3F" w:rsidP="000A5DC4">
            <w:pPr>
              <w:jc w:val="center"/>
              <w:rPr>
                <w:rFonts w:ascii="Calibri" w:eastAsia="Times New Roman" w:hAnsi="Calibri" w:cs="Calibri"/>
                <w:color w:val="000000"/>
                <w:sz w:val="18"/>
                <w:szCs w:val="18"/>
                <w:lang w:eastAsia="sk-SK"/>
              </w:rPr>
            </w:pPr>
          </w:p>
        </w:tc>
        <w:tc>
          <w:tcPr>
            <w:tcW w:w="846" w:type="dxa"/>
            <w:tcBorders>
              <w:top w:val="nil"/>
              <w:left w:val="nil"/>
              <w:bottom w:val="nil"/>
              <w:right w:val="nil"/>
            </w:tcBorders>
            <w:shd w:val="clear" w:color="auto" w:fill="auto"/>
            <w:noWrap/>
            <w:vAlign w:val="center"/>
            <w:hideMark/>
          </w:tcPr>
          <w:p w14:paraId="6532D781" w14:textId="77777777" w:rsidR="00120A3F" w:rsidRPr="00E250B4" w:rsidRDefault="00120A3F" w:rsidP="000A5DC4">
            <w:pPr>
              <w:jc w:val="center"/>
              <w:rPr>
                <w:rFonts w:ascii="Calibri" w:eastAsia="Times New Roman" w:hAnsi="Calibri" w:cs="Calibri"/>
                <w:color w:val="000000"/>
                <w:sz w:val="18"/>
                <w:szCs w:val="18"/>
                <w:lang w:eastAsia="sk-SK"/>
              </w:rPr>
            </w:pPr>
            <w:r w:rsidRPr="00E250B4">
              <w:rPr>
                <w:rFonts w:ascii="Calibri" w:eastAsia="Times New Roman" w:hAnsi="Calibri" w:cs="Calibri"/>
                <w:color w:val="000000"/>
                <w:sz w:val="18"/>
                <w:szCs w:val="18"/>
                <w:lang w:eastAsia="sk-SK"/>
              </w:rPr>
              <w:t>D534</w:t>
            </w:r>
          </w:p>
        </w:tc>
        <w:tc>
          <w:tcPr>
            <w:tcW w:w="1183" w:type="dxa"/>
            <w:tcBorders>
              <w:top w:val="nil"/>
              <w:left w:val="nil"/>
              <w:bottom w:val="nil"/>
              <w:right w:val="nil"/>
            </w:tcBorders>
            <w:shd w:val="clear" w:color="auto" w:fill="auto"/>
            <w:noWrap/>
            <w:vAlign w:val="center"/>
            <w:hideMark/>
          </w:tcPr>
          <w:p w14:paraId="6A825131" w14:textId="77777777" w:rsidR="00120A3F" w:rsidRPr="00E250B4" w:rsidRDefault="00120A3F" w:rsidP="000A5DC4">
            <w:pPr>
              <w:jc w:val="center"/>
              <w:rPr>
                <w:rFonts w:ascii="Calibri" w:eastAsia="Times New Roman" w:hAnsi="Calibri" w:cs="Calibri"/>
                <w:color w:val="000000"/>
                <w:sz w:val="18"/>
                <w:szCs w:val="18"/>
                <w:lang w:eastAsia="sk-SK"/>
              </w:rPr>
            </w:pPr>
            <w:r w:rsidRPr="00E250B4">
              <w:rPr>
                <w:rFonts w:ascii="Calibri" w:eastAsia="Times New Roman" w:hAnsi="Calibri" w:cs="Calibri"/>
                <w:color w:val="000000"/>
                <w:sz w:val="18"/>
                <w:szCs w:val="18"/>
                <w:lang w:eastAsia="sk-SK"/>
              </w:rPr>
              <w:t>36</w:t>
            </w:r>
          </w:p>
        </w:tc>
        <w:tc>
          <w:tcPr>
            <w:tcW w:w="747" w:type="dxa"/>
            <w:tcBorders>
              <w:top w:val="nil"/>
              <w:left w:val="nil"/>
              <w:bottom w:val="nil"/>
              <w:right w:val="nil"/>
            </w:tcBorders>
            <w:shd w:val="clear" w:color="auto" w:fill="auto"/>
            <w:noWrap/>
            <w:vAlign w:val="center"/>
            <w:hideMark/>
          </w:tcPr>
          <w:p w14:paraId="2471C322" w14:textId="77777777" w:rsidR="00120A3F" w:rsidRPr="00E250B4" w:rsidRDefault="00120A3F" w:rsidP="000A5DC4">
            <w:pPr>
              <w:jc w:val="center"/>
              <w:rPr>
                <w:rFonts w:ascii="Calibri" w:eastAsia="Times New Roman" w:hAnsi="Calibri" w:cs="Calibri"/>
                <w:sz w:val="18"/>
                <w:szCs w:val="18"/>
                <w:lang w:eastAsia="sk-SK"/>
              </w:rPr>
            </w:pPr>
            <w:r w:rsidRPr="00E250B4">
              <w:rPr>
                <w:rFonts w:ascii="Calibri" w:eastAsia="Times New Roman" w:hAnsi="Calibri" w:cs="Calibri"/>
                <w:sz w:val="18"/>
                <w:szCs w:val="18"/>
                <w:lang w:eastAsia="sk-SK"/>
              </w:rPr>
              <w:t>10.2</w:t>
            </w:r>
          </w:p>
        </w:tc>
        <w:tc>
          <w:tcPr>
            <w:tcW w:w="747" w:type="dxa"/>
            <w:tcBorders>
              <w:top w:val="nil"/>
              <w:left w:val="nil"/>
              <w:bottom w:val="nil"/>
              <w:right w:val="nil"/>
            </w:tcBorders>
            <w:shd w:val="clear" w:color="auto" w:fill="auto"/>
            <w:noWrap/>
            <w:vAlign w:val="center"/>
            <w:hideMark/>
          </w:tcPr>
          <w:p w14:paraId="3B57AC45" w14:textId="77777777" w:rsidR="00120A3F" w:rsidRPr="00E250B4" w:rsidRDefault="00120A3F" w:rsidP="000A5DC4">
            <w:pPr>
              <w:jc w:val="center"/>
              <w:rPr>
                <w:rFonts w:ascii="Calibri" w:eastAsia="Times New Roman" w:hAnsi="Calibri" w:cs="Calibri"/>
                <w:sz w:val="18"/>
                <w:szCs w:val="18"/>
                <w:lang w:eastAsia="sk-SK"/>
              </w:rPr>
            </w:pPr>
            <w:r w:rsidRPr="00E250B4">
              <w:rPr>
                <w:rFonts w:ascii="Calibri" w:eastAsia="Times New Roman" w:hAnsi="Calibri" w:cs="Calibri"/>
                <w:sz w:val="18"/>
                <w:szCs w:val="18"/>
                <w:lang w:eastAsia="sk-SK"/>
              </w:rPr>
              <w:t>17.6</w:t>
            </w:r>
          </w:p>
        </w:tc>
        <w:tc>
          <w:tcPr>
            <w:tcW w:w="762" w:type="dxa"/>
            <w:tcBorders>
              <w:top w:val="nil"/>
              <w:left w:val="nil"/>
              <w:bottom w:val="nil"/>
              <w:right w:val="nil"/>
            </w:tcBorders>
            <w:shd w:val="clear" w:color="auto" w:fill="auto"/>
            <w:noWrap/>
            <w:vAlign w:val="center"/>
            <w:hideMark/>
          </w:tcPr>
          <w:p w14:paraId="2D78A065" w14:textId="77777777" w:rsidR="00120A3F" w:rsidRPr="00E250B4" w:rsidRDefault="00120A3F" w:rsidP="000A5DC4">
            <w:pPr>
              <w:jc w:val="center"/>
              <w:rPr>
                <w:rFonts w:ascii="Calibri" w:eastAsia="Times New Roman" w:hAnsi="Calibri" w:cs="Calibri"/>
                <w:sz w:val="18"/>
                <w:szCs w:val="18"/>
                <w:lang w:eastAsia="sk-SK"/>
              </w:rPr>
            </w:pPr>
            <w:r w:rsidRPr="00E250B4">
              <w:rPr>
                <w:rFonts w:ascii="Calibri" w:eastAsia="Times New Roman" w:hAnsi="Calibri" w:cs="Calibri"/>
                <w:sz w:val="18"/>
                <w:szCs w:val="18"/>
                <w:lang w:eastAsia="sk-SK"/>
              </w:rPr>
              <w:t>27.8</w:t>
            </w:r>
          </w:p>
        </w:tc>
        <w:tc>
          <w:tcPr>
            <w:tcW w:w="666" w:type="dxa"/>
            <w:tcBorders>
              <w:top w:val="nil"/>
              <w:left w:val="nil"/>
              <w:bottom w:val="nil"/>
              <w:right w:val="nil"/>
            </w:tcBorders>
            <w:shd w:val="clear" w:color="auto" w:fill="auto"/>
            <w:noWrap/>
            <w:vAlign w:val="center"/>
            <w:hideMark/>
          </w:tcPr>
          <w:p w14:paraId="07AE078E" w14:textId="77777777" w:rsidR="00120A3F" w:rsidRPr="00E250B4" w:rsidRDefault="00120A3F" w:rsidP="000A5DC4">
            <w:pPr>
              <w:jc w:val="center"/>
              <w:rPr>
                <w:rFonts w:ascii="Calibri" w:eastAsia="Times New Roman" w:hAnsi="Calibri" w:cs="Calibri"/>
                <w:sz w:val="18"/>
                <w:szCs w:val="18"/>
                <w:lang w:eastAsia="sk-SK"/>
              </w:rPr>
            </w:pPr>
            <w:r w:rsidRPr="00E250B4">
              <w:rPr>
                <w:rFonts w:ascii="Calibri" w:eastAsia="Times New Roman" w:hAnsi="Calibri" w:cs="Calibri"/>
                <w:sz w:val="18"/>
                <w:szCs w:val="18"/>
                <w:lang w:eastAsia="sk-SK"/>
              </w:rPr>
              <w:t>Yes</w:t>
            </w:r>
          </w:p>
        </w:tc>
        <w:tc>
          <w:tcPr>
            <w:tcW w:w="743" w:type="dxa"/>
            <w:tcBorders>
              <w:top w:val="nil"/>
              <w:left w:val="nil"/>
              <w:bottom w:val="nil"/>
              <w:right w:val="nil"/>
            </w:tcBorders>
            <w:shd w:val="clear" w:color="auto" w:fill="auto"/>
            <w:noWrap/>
            <w:vAlign w:val="center"/>
            <w:hideMark/>
          </w:tcPr>
          <w:p w14:paraId="3A64834A" w14:textId="77777777" w:rsidR="00120A3F" w:rsidRPr="00E250B4" w:rsidRDefault="00120A3F" w:rsidP="000A5DC4">
            <w:pPr>
              <w:jc w:val="center"/>
              <w:rPr>
                <w:rFonts w:ascii="Calibri" w:eastAsia="Times New Roman" w:hAnsi="Calibri" w:cs="Calibri"/>
                <w:sz w:val="18"/>
                <w:szCs w:val="18"/>
                <w:lang w:eastAsia="sk-SK"/>
              </w:rPr>
            </w:pPr>
            <w:r w:rsidRPr="00E250B4">
              <w:rPr>
                <w:rFonts w:ascii="Calibri" w:eastAsia="Times New Roman" w:hAnsi="Calibri" w:cs="Calibri"/>
                <w:sz w:val="18"/>
                <w:szCs w:val="18"/>
                <w:lang w:eastAsia="sk-SK"/>
              </w:rPr>
              <w:t>0.738</w:t>
            </w:r>
          </w:p>
        </w:tc>
        <w:tc>
          <w:tcPr>
            <w:tcW w:w="840" w:type="dxa"/>
            <w:tcBorders>
              <w:top w:val="nil"/>
              <w:left w:val="nil"/>
              <w:bottom w:val="nil"/>
              <w:right w:val="nil"/>
            </w:tcBorders>
            <w:shd w:val="clear" w:color="auto" w:fill="auto"/>
            <w:noWrap/>
            <w:vAlign w:val="center"/>
            <w:hideMark/>
          </w:tcPr>
          <w:p w14:paraId="3D0D8A45" w14:textId="77777777" w:rsidR="00120A3F" w:rsidRPr="00E250B4" w:rsidRDefault="00120A3F" w:rsidP="000A5DC4">
            <w:pPr>
              <w:jc w:val="center"/>
              <w:rPr>
                <w:rFonts w:ascii="Calibri" w:eastAsia="Times New Roman" w:hAnsi="Calibri" w:cs="Calibri"/>
                <w:sz w:val="18"/>
                <w:szCs w:val="18"/>
                <w:lang w:eastAsia="sk-SK"/>
              </w:rPr>
            </w:pPr>
            <w:r w:rsidRPr="00E250B4">
              <w:rPr>
                <w:rFonts w:ascii="Calibri" w:eastAsia="Times New Roman" w:hAnsi="Calibri" w:cs="Calibri"/>
                <w:sz w:val="18"/>
                <w:szCs w:val="18"/>
                <w:lang w:eastAsia="sk-SK"/>
              </w:rPr>
              <w:t>17.28</w:t>
            </w:r>
          </w:p>
        </w:tc>
        <w:tc>
          <w:tcPr>
            <w:tcW w:w="827" w:type="dxa"/>
            <w:tcBorders>
              <w:top w:val="nil"/>
              <w:left w:val="nil"/>
              <w:bottom w:val="nil"/>
              <w:right w:val="nil"/>
            </w:tcBorders>
            <w:shd w:val="clear" w:color="auto" w:fill="auto"/>
            <w:noWrap/>
            <w:vAlign w:val="center"/>
            <w:hideMark/>
          </w:tcPr>
          <w:p w14:paraId="4B7E517B" w14:textId="77777777" w:rsidR="00120A3F" w:rsidRPr="00E250B4" w:rsidRDefault="00120A3F" w:rsidP="000A5DC4">
            <w:pPr>
              <w:jc w:val="center"/>
              <w:rPr>
                <w:rFonts w:ascii="Calibri" w:eastAsia="Times New Roman" w:hAnsi="Calibri" w:cs="Calibri"/>
                <w:sz w:val="18"/>
                <w:szCs w:val="18"/>
                <w:lang w:eastAsia="sk-SK"/>
              </w:rPr>
            </w:pPr>
            <w:r w:rsidRPr="00E250B4">
              <w:rPr>
                <w:rFonts w:ascii="Calibri" w:eastAsia="Times New Roman" w:hAnsi="Calibri" w:cs="Calibri"/>
                <w:sz w:val="18"/>
                <w:szCs w:val="18"/>
                <w:lang w:eastAsia="sk-SK"/>
              </w:rPr>
              <w:t>5.40</w:t>
            </w:r>
          </w:p>
        </w:tc>
        <w:tc>
          <w:tcPr>
            <w:tcW w:w="708" w:type="dxa"/>
            <w:tcBorders>
              <w:top w:val="nil"/>
              <w:left w:val="nil"/>
              <w:bottom w:val="nil"/>
              <w:right w:val="nil"/>
            </w:tcBorders>
            <w:shd w:val="clear" w:color="auto" w:fill="auto"/>
            <w:noWrap/>
            <w:vAlign w:val="center"/>
            <w:hideMark/>
          </w:tcPr>
          <w:p w14:paraId="4808C269" w14:textId="77777777" w:rsidR="00120A3F" w:rsidRPr="00E250B4" w:rsidRDefault="00120A3F" w:rsidP="000A5DC4">
            <w:pPr>
              <w:jc w:val="center"/>
              <w:rPr>
                <w:rFonts w:ascii="Calibri" w:eastAsia="Times New Roman" w:hAnsi="Calibri" w:cs="Calibri"/>
                <w:sz w:val="18"/>
                <w:szCs w:val="18"/>
                <w:lang w:eastAsia="sk-SK"/>
              </w:rPr>
            </w:pPr>
            <w:r w:rsidRPr="00E250B4">
              <w:rPr>
                <w:rFonts w:ascii="Calibri" w:eastAsia="Times New Roman" w:hAnsi="Calibri" w:cs="Calibri"/>
                <w:sz w:val="18"/>
                <w:szCs w:val="18"/>
                <w:lang w:eastAsia="sk-SK"/>
              </w:rPr>
              <w:t>&lt;0.29</w:t>
            </w:r>
          </w:p>
        </w:tc>
        <w:tc>
          <w:tcPr>
            <w:tcW w:w="709" w:type="dxa"/>
            <w:tcBorders>
              <w:top w:val="nil"/>
              <w:left w:val="nil"/>
              <w:bottom w:val="nil"/>
              <w:right w:val="nil"/>
            </w:tcBorders>
            <w:shd w:val="clear" w:color="auto" w:fill="auto"/>
            <w:noWrap/>
            <w:vAlign w:val="center"/>
            <w:hideMark/>
          </w:tcPr>
          <w:p w14:paraId="1317111C" w14:textId="77777777" w:rsidR="00120A3F" w:rsidRPr="00E250B4" w:rsidRDefault="00120A3F" w:rsidP="000A5DC4">
            <w:pPr>
              <w:jc w:val="center"/>
              <w:rPr>
                <w:rFonts w:ascii="Calibri" w:eastAsia="Times New Roman" w:hAnsi="Calibri" w:cs="Calibri"/>
                <w:sz w:val="18"/>
                <w:szCs w:val="18"/>
                <w:lang w:eastAsia="sk-SK"/>
              </w:rPr>
            </w:pPr>
            <w:r w:rsidRPr="00E250B4">
              <w:rPr>
                <w:rFonts w:ascii="Calibri" w:eastAsia="Times New Roman" w:hAnsi="Calibri" w:cs="Calibri"/>
                <w:sz w:val="18"/>
                <w:szCs w:val="18"/>
                <w:lang w:eastAsia="sk-SK"/>
              </w:rPr>
              <w:t>0.54</w:t>
            </w:r>
          </w:p>
        </w:tc>
        <w:tc>
          <w:tcPr>
            <w:tcW w:w="996" w:type="dxa"/>
            <w:tcBorders>
              <w:top w:val="nil"/>
              <w:left w:val="nil"/>
              <w:bottom w:val="nil"/>
              <w:right w:val="nil"/>
            </w:tcBorders>
            <w:shd w:val="clear" w:color="auto" w:fill="auto"/>
            <w:noWrap/>
            <w:vAlign w:val="center"/>
            <w:hideMark/>
          </w:tcPr>
          <w:p w14:paraId="76F82647" w14:textId="77777777" w:rsidR="00120A3F" w:rsidRPr="00E250B4" w:rsidRDefault="00120A3F" w:rsidP="000A5DC4">
            <w:pPr>
              <w:jc w:val="center"/>
              <w:rPr>
                <w:rFonts w:ascii="Calibri" w:eastAsia="Times New Roman" w:hAnsi="Calibri" w:cs="Calibri"/>
                <w:sz w:val="18"/>
                <w:szCs w:val="18"/>
                <w:lang w:eastAsia="sk-SK"/>
              </w:rPr>
            </w:pPr>
            <w:r w:rsidRPr="00E250B4">
              <w:rPr>
                <w:rFonts w:ascii="Calibri" w:eastAsia="Times New Roman" w:hAnsi="Calibri" w:cs="Calibri"/>
                <w:sz w:val="18"/>
                <w:szCs w:val="18"/>
                <w:lang w:eastAsia="sk-SK"/>
              </w:rPr>
              <w:t>No</w:t>
            </w:r>
          </w:p>
        </w:tc>
        <w:tc>
          <w:tcPr>
            <w:tcW w:w="1279" w:type="dxa"/>
            <w:tcBorders>
              <w:top w:val="nil"/>
              <w:left w:val="nil"/>
              <w:bottom w:val="nil"/>
              <w:right w:val="nil"/>
            </w:tcBorders>
            <w:shd w:val="clear" w:color="auto" w:fill="auto"/>
            <w:noWrap/>
            <w:vAlign w:val="center"/>
            <w:hideMark/>
          </w:tcPr>
          <w:p w14:paraId="28E15A18" w14:textId="77777777" w:rsidR="00120A3F" w:rsidRPr="00E250B4" w:rsidRDefault="00120A3F" w:rsidP="000A5DC4">
            <w:pPr>
              <w:jc w:val="center"/>
              <w:rPr>
                <w:rFonts w:ascii="Calibri" w:eastAsia="Times New Roman" w:hAnsi="Calibri" w:cs="Calibri"/>
                <w:sz w:val="18"/>
                <w:szCs w:val="18"/>
                <w:lang w:eastAsia="sk-SK"/>
              </w:rPr>
            </w:pPr>
          </w:p>
        </w:tc>
        <w:tc>
          <w:tcPr>
            <w:tcW w:w="708" w:type="dxa"/>
            <w:tcBorders>
              <w:top w:val="nil"/>
              <w:left w:val="nil"/>
              <w:bottom w:val="nil"/>
              <w:right w:val="nil"/>
            </w:tcBorders>
            <w:shd w:val="clear" w:color="auto" w:fill="auto"/>
            <w:noWrap/>
            <w:vAlign w:val="center"/>
            <w:hideMark/>
          </w:tcPr>
          <w:p w14:paraId="684A1E90" w14:textId="77777777" w:rsidR="00120A3F" w:rsidRPr="00E250B4" w:rsidRDefault="00120A3F" w:rsidP="000A5DC4">
            <w:pPr>
              <w:jc w:val="center"/>
              <w:rPr>
                <w:rFonts w:ascii="Calibri" w:eastAsia="Times New Roman" w:hAnsi="Calibri" w:cs="Calibri"/>
                <w:color w:val="000000"/>
                <w:sz w:val="18"/>
                <w:szCs w:val="18"/>
                <w:lang w:eastAsia="sk-SK"/>
              </w:rPr>
            </w:pPr>
            <w:r w:rsidRPr="00E250B4">
              <w:rPr>
                <w:rFonts w:ascii="Calibri" w:eastAsia="Times New Roman" w:hAnsi="Calibri" w:cs="Calibri"/>
                <w:color w:val="000000"/>
                <w:sz w:val="18"/>
                <w:szCs w:val="18"/>
                <w:lang w:eastAsia="sk-SK"/>
              </w:rPr>
              <w:t>175.7</w:t>
            </w:r>
          </w:p>
        </w:tc>
        <w:tc>
          <w:tcPr>
            <w:tcW w:w="743" w:type="dxa"/>
            <w:tcBorders>
              <w:top w:val="nil"/>
              <w:left w:val="nil"/>
              <w:bottom w:val="nil"/>
              <w:right w:val="nil"/>
            </w:tcBorders>
            <w:shd w:val="clear" w:color="auto" w:fill="auto"/>
            <w:noWrap/>
            <w:vAlign w:val="center"/>
            <w:hideMark/>
          </w:tcPr>
          <w:p w14:paraId="7E835DF7" w14:textId="77777777" w:rsidR="00120A3F" w:rsidRPr="00E250B4" w:rsidRDefault="00120A3F" w:rsidP="000A5DC4">
            <w:pPr>
              <w:jc w:val="center"/>
              <w:rPr>
                <w:rFonts w:ascii="Calibri" w:eastAsia="Times New Roman" w:hAnsi="Calibri" w:cs="Calibri"/>
                <w:color w:val="000000"/>
                <w:sz w:val="18"/>
                <w:szCs w:val="18"/>
                <w:lang w:eastAsia="sk-SK"/>
              </w:rPr>
            </w:pPr>
            <w:r w:rsidRPr="00E250B4">
              <w:rPr>
                <w:rFonts w:ascii="Calibri" w:eastAsia="Times New Roman" w:hAnsi="Calibri" w:cs="Calibri"/>
                <w:color w:val="000000"/>
                <w:sz w:val="18"/>
                <w:szCs w:val="18"/>
                <w:lang w:eastAsia="sk-SK"/>
              </w:rPr>
              <w:t>77</w:t>
            </w:r>
          </w:p>
        </w:tc>
        <w:tc>
          <w:tcPr>
            <w:tcW w:w="791" w:type="dxa"/>
            <w:tcBorders>
              <w:top w:val="nil"/>
              <w:left w:val="nil"/>
              <w:bottom w:val="nil"/>
              <w:right w:val="nil"/>
            </w:tcBorders>
            <w:vAlign w:val="center"/>
          </w:tcPr>
          <w:p w14:paraId="10B8BCE7" w14:textId="77777777" w:rsidR="00120A3F" w:rsidRPr="00E250B4" w:rsidRDefault="00120A3F" w:rsidP="000A5DC4">
            <w:pPr>
              <w:jc w:val="center"/>
              <w:rPr>
                <w:rFonts w:ascii="Calibri" w:eastAsia="Times New Roman" w:hAnsi="Calibri" w:cs="Calibri"/>
                <w:color w:val="000000"/>
                <w:sz w:val="18"/>
                <w:szCs w:val="18"/>
                <w:lang w:eastAsia="sk-SK"/>
              </w:rPr>
            </w:pPr>
            <w:r w:rsidRPr="00E250B4">
              <w:rPr>
                <w:rFonts w:ascii="Calibri" w:eastAsia="Times New Roman" w:hAnsi="Calibri" w:cs="Calibri"/>
                <w:color w:val="000000"/>
                <w:sz w:val="18"/>
                <w:szCs w:val="18"/>
                <w:lang w:eastAsia="sk-SK"/>
              </w:rPr>
              <w:t>14.40</w:t>
            </w:r>
          </w:p>
        </w:tc>
      </w:tr>
      <w:tr w:rsidR="00E4195C" w:rsidRPr="00E250B4" w14:paraId="5E4DC29C" w14:textId="77777777" w:rsidTr="00E4195C">
        <w:trPr>
          <w:trHeight w:val="284"/>
        </w:trPr>
        <w:tc>
          <w:tcPr>
            <w:tcW w:w="146" w:type="dxa"/>
            <w:tcBorders>
              <w:top w:val="nil"/>
              <w:left w:val="nil"/>
              <w:bottom w:val="nil"/>
              <w:right w:val="nil"/>
            </w:tcBorders>
            <w:vAlign w:val="center"/>
          </w:tcPr>
          <w:p w14:paraId="48B142CB" w14:textId="77777777" w:rsidR="00120A3F" w:rsidRPr="00E250B4" w:rsidRDefault="00120A3F" w:rsidP="000A5DC4">
            <w:pPr>
              <w:jc w:val="center"/>
              <w:rPr>
                <w:rFonts w:ascii="Calibri" w:eastAsia="Times New Roman" w:hAnsi="Calibri" w:cs="Calibri"/>
                <w:color w:val="000000"/>
                <w:sz w:val="18"/>
                <w:szCs w:val="18"/>
                <w:lang w:eastAsia="sk-SK"/>
              </w:rPr>
            </w:pPr>
          </w:p>
        </w:tc>
        <w:tc>
          <w:tcPr>
            <w:tcW w:w="846" w:type="dxa"/>
            <w:tcBorders>
              <w:top w:val="nil"/>
              <w:left w:val="nil"/>
              <w:bottom w:val="nil"/>
              <w:right w:val="nil"/>
            </w:tcBorders>
            <w:shd w:val="clear" w:color="auto" w:fill="auto"/>
            <w:noWrap/>
            <w:vAlign w:val="center"/>
            <w:hideMark/>
          </w:tcPr>
          <w:p w14:paraId="535C52C4" w14:textId="77777777" w:rsidR="00120A3F" w:rsidRPr="00E250B4" w:rsidRDefault="00120A3F" w:rsidP="000A5DC4">
            <w:pPr>
              <w:jc w:val="center"/>
              <w:rPr>
                <w:rFonts w:ascii="Calibri" w:eastAsia="Times New Roman" w:hAnsi="Calibri" w:cs="Calibri"/>
                <w:color w:val="000000"/>
                <w:sz w:val="18"/>
                <w:szCs w:val="18"/>
                <w:lang w:eastAsia="sk-SK"/>
              </w:rPr>
            </w:pPr>
            <w:r w:rsidRPr="00E250B4">
              <w:rPr>
                <w:rFonts w:ascii="Calibri" w:eastAsia="Times New Roman" w:hAnsi="Calibri" w:cs="Calibri"/>
                <w:color w:val="000000"/>
                <w:sz w:val="18"/>
                <w:szCs w:val="18"/>
                <w:lang w:eastAsia="sk-SK"/>
              </w:rPr>
              <w:t>D632</w:t>
            </w:r>
          </w:p>
        </w:tc>
        <w:tc>
          <w:tcPr>
            <w:tcW w:w="1183" w:type="dxa"/>
            <w:tcBorders>
              <w:top w:val="nil"/>
              <w:left w:val="nil"/>
              <w:bottom w:val="nil"/>
              <w:right w:val="nil"/>
            </w:tcBorders>
            <w:shd w:val="clear" w:color="auto" w:fill="auto"/>
            <w:noWrap/>
            <w:vAlign w:val="center"/>
            <w:hideMark/>
          </w:tcPr>
          <w:p w14:paraId="17E00E0F" w14:textId="77777777" w:rsidR="00120A3F" w:rsidRPr="00E250B4" w:rsidRDefault="00120A3F" w:rsidP="000A5DC4">
            <w:pPr>
              <w:jc w:val="center"/>
              <w:rPr>
                <w:rFonts w:ascii="Calibri" w:eastAsia="Times New Roman" w:hAnsi="Calibri" w:cs="Calibri"/>
                <w:color w:val="000000"/>
                <w:sz w:val="18"/>
                <w:szCs w:val="18"/>
                <w:lang w:eastAsia="sk-SK"/>
              </w:rPr>
            </w:pPr>
            <w:r w:rsidRPr="00E250B4">
              <w:rPr>
                <w:rFonts w:ascii="Calibri" w:eastAsia="Times New Roman" w:hAnsi="Calibri" w:cs="Calibri"/>
                <w:color w:val="000000"/>
                <w:sz w:val="18"/>
                <w:szCs w:val="18"/>
                <w:lang w:eastAsia="sk-SK"/>
              </w:rPr>
              <w:t>14</w:t>
            </w:r>
          </w:p>
        </w:tc>
        <w:tc>
          <w:tcPr>
            <w:tcW w:w="747" w:type="dxa"/>
            <w:tcBorders>
              <w:top w:val="nil"/>
              <w:left w:val="nil"/>
              <w:bottom w:val="nil"/>
              <w:right w:val="nil"/>
            </w:tcBorders>
            <w:shd w:val="clear" w:color="auto" w:fill="auto"/>
            <w:noWrap/>
            <w:vAlign w:val="center"/>
            <w:hideMark/>
          </w:tcPr>
          <w:p w14:paraId="09881BA9" w14:textId="77777777" w:rsidR="00120A3F" w:rsidRPr="00E250B4" w:rsidRDefault="00120A3F" w:rsidP="000A5DC4">
            <w:pPr>
              <w:jc w:val="center"/>
              <w:rPr>
                <w:rFonts w:ascii="Calibri" w:eastAsia="Times New Roman" w:hAnsi="Calibri" w:cs="Calibri"/>
                <w:sz w:val="18"/>
                <w:szCs w:val="18"/>
                <w:lang w:eastAsia="sk-SK"/>
              </w:rPr>
            </w:pPr>
            <w:r w:rsidRPr="00E250B4">
              <w:rPr>
                <w:rFonts w:ascii="Calibri" w:eastAsia="Times New Roman" w:hAnsi="Calibri" w:cs="Calibri"/>
                <w:sz w:val="18"/>
                <w:szCs w:val="18"/>
                <w:lang w:eastAsia="sk-SK"/>
              </w:rPr>
              <w:t>11.7</w:t>
            </w:r>
          </w:p>
        </w:tc>
        <w:tc>
          <w:tcPr>
            <w:tcW w:w="747" w:type="dxa"/>
            <w:tcBorders>
              <w:top w:val="nil"/>
              <w:left w:val="nil"/>
              <w:bottom w:val="nil"/>
              <w:right w:val="nil"/>
            </w:tcBorders>
            <w:shd w:val="clear" w:color="auto" w:fill="auto"/>
            <w:noWrap/>
            <w:vAlign w:val="center"/>
            <w:hideMark/>
          </w:tcPr>
          <w:p w14:paraId="4599DD70" w14:textId="77777777" w:rsidR="00120A3F" w:rsidRPr="00E250B4" w:rsidRDefault="00120A3F" w:rsidP="000A5DC4">
            <w:pPr>
              <w:jc w:val="center"/>
              <w:rPr>
                <w:rFonts w:ascii="Calibri" w:eastAsia="Times New Roman" w:hAnsi="Calibri" w:cs="Calibri"/>
                <w:sz w:val="18"/>
                <w:szCs w:val="18"/>
                <w:lang w:eastAsia="sk-SK"/>
              </w:rPr>
            </w:pPr>
            <w:r w:rsidRPr="00E250B4">
              <w:rPr>
                <w:rFonts w:ascii="Calibri" w:eastAsia="Times New Roman" w:hAnsi="Calibri" w:cs="Calibri"/>
                <w:sz w:val="18"/>
                <w:szCs w:val="18"/>
                <w:lang w:eastAsia="sk-SK"/>
              </w:rPr>
              <w:t>8.7</w:t>
            </w:r>
          </w:p>
        </w:tc>
        <w:tc>
          <w:tcPr>
            <w:tcW w:w="762" w:type="dxa"/>
            <w:tcBorders>
              <w:top w:val="nil"/>
              <w:left w:val="nil"/>
              <w:bottom w:val="nil"/>
              <w:right w:val="nil"/>
            </w:tcBorders>
            <w:shd w:val="clear" w:color="auto" w:fill="auto"/>
            <w:noWrap/>
            <w:vAlign w:val="center"/>
            <w:hideMark/>
          </w:tcPr>
          <w:p w14:paraId="3AD0F09F" w14:textId="77777777" w:rsidR="00120A3F" w:rsidRPr="00E250B4" w:rsidRDefault="00120A3F" w:rsidP="000A5DC4">
            <w:pPr>
              <w:jc w:val="center"/>
              <w:rPr>
                <w:rFonts w:ascii="Calibri" w:eastAsia="Times New Roman" w:hAnsi="Calibri" w:cs="Calibri"/>
                <w:sz w:val="18"/>
                <w:szCs w:val="18"/>
                <w:lang w:eastAsia="sk-SK"/>
              </w:rPr>
            </w:pPr>
            <w:r w:rsidRPr="00E250B4">
              <w:rPr>
                <w:rFonts w:ascii="Calibri" w:eastAsia="Times New Roman" w:hAnsi="Calibri" w:cs="Calibri"/>
                <w:sz w:val="18"/>
                <w:szCs w:val="18"/>
                <w:lang w:eastAsia="sk-SK"/>
              </w:rPr>
              <w:t>20.4</w:t>
            </w:r>
          </w:p>
        </w:tc>
        <w:tc>
          <w:tcPr>
            <w:tcW w:w="666" w:type="dxa"/>
            <w:tcBorders>
              <w:top w:val="nil"/>
              <w:left w:val="nil"/>
              <w:bottom w:val="nil"/>
              <w:right w:val="nil"/>
            </w:tcBorders>
            <w:shd w:val="clear" w:color="auto" w:fill="auto"/>
            <w:noWrap/>
            <w:vAlign w:val="center"/>
            <w:hideMark/>
          </w:tcPr>
          <w:p w14:paraId="7CABE2EB" w14:textId="77777777" w:rsidR="00120A3F" w:rsidRPr="00E250B4" w:rsidRDefault="00120A3F" w:rsidP="000A5DC4">
            <w:pPr>
              <w:jc w:val="center"/>
              <w:rPr>
                <w:rFonts w:ascii="Calibri" w:eastAsia="Times New Roman" w:hAnsi="Calibri" w:cs="Calibri"/>
                <w:sz w:val="18"/>
                <w:szCs w:val="18"/>
                <w:lang w:eastAsia="sk-SK"/>
              </w:rPr>
            </w:pPr>
            <w:r w:rsidRPr="00E250B4">
              <w:rPr>
                <w:rFonts w:ascii="Calibri" w:eastAsia="Times New Roman" w:hAnsi="Calibri" w:cs="Calibri"/>
                <w:sz w:val="18"/>
                <w:szCs w:val="18"/>
                <w:lang w:eastAsia="sk-SK"/>
              </w:rPr>
              <w:t>Yes</w:t>
            </w:r>
          </w:p>
        </w:tc>
        <w:tc>
          <w:tcPr>
            <w:tcW w:w="743" w:type="dxa"/>
            <w:tcBorders>
              <w:top w:val="nil"/>
              <w:left w:val="nil"/>
              <w:bottom w:val="nil"/>
              <w:right w:val="nil"/>
            </w:tcBorders>
            <w:shd w:val="clear" w:color="auto" w:fill="auto"/>
            <w:noWrap/>
            <w:vAlign w:val="center"/>
            <w:hideMark/>
          </w:tcPr>
          <w:p w14:paraId="692D456F" w14:textId="77777777" w:rsidR="00120A3F" w:rsidRPr="00E250B4" w:rsidRDefault="00120A3F" w:rsidP="000A5DC4">
            <w:pPr>
              <w:jc w:val="center"/>
              <w:rPr>
                <w:rFonts w:ascii="Calibri" w:eastAsia="Times New Roman" w:hAnsi="Calibri" w:cs="Calibri"/>
                <w:sz w:val="18"/>
                <w:szCs w:val="18"/>
                <w:lang w:eastAsia="sk-SK"/>
              </w:rPr>
            </w:pPr>
            <w:r w:rsidRPr="00E250B4">
              <w:rPr>
                <w:rFonts w:ascii="Calibri" w:eastAsia="Times New Roman" w:hAnsi="Calibri" w:cs="Calibri"/>
                <w:sz w:val="18"/>
                <w:szCs w:val="18"/>
                <w:lang w:eastAsia="sk-SK"/>
              </w:rPr>
              <w:t>1.28</w:t>
            </w:r>
          </w:p>
        </w:tc>
        <w:tc>
          <w:tcPr>
            <w:tcW w:w="840" w:type="dxa"/>
            <w:tcBorders>
              <w:top w:val="nil"/>
              <w:left w:val="nil"/>
              <w:bottom w:val="nil"/>
              <w:right w:val="nil"/>
            </w:tcBorders>
            <w:shd w:val="clear" w:color="auto" w:fill="auto"/>
            <w:noWrap/>
            <w:vAlign w:val="center"/>
            <w:hideMark/>
          </w:tcPr>
          <w:p w14:paraId="08CD9B1B" w14:textId="77777777" w:rsidR="00120A3F" w:rsidRPr="00E250B4" w:rsidRDefault="00120A3F" w:rsidP="000A5DC4">
            <w:pPr>
              <w:jc w:val="center"/>
              <w:rPr>
                <w:rFonts w:ascii="Calibri" w:eastAsia="Times New Roman" w:hAnsi="Calibri" w:cs="Calibri"/>
                <w:sz w:val="18"/>
                <w:szCs w:val="18"/>
                <w:lang w:eastAsia="sk-SK"/>
              </w:rPr>
            </w:pPr>
            <w:r w:rsidRPr="00E250B4">
              <w:rPr>
                <w:rFonts w:ascii="Calibri" w:eastAsia="Times New Roman" w:hAnsi="Calibri" w:cs="Calibri"/>
                <w:sz w:val="18"/>
                <w:szCs w:val="18"/>
                <w:lang w:eastAsia="sk-SK"/>
              </w:rPr>
              <w:t>12.74</w:t>
            </w:r>
          </w:p>
        </w:tc>
        <w:tc>
          <w:tcPr>
            <w:tcW w:w="827" w:type="dxa"/>
            <w:tcBorders>
              <w:top w:val="nil"/>
              <w:left w:val="nil"/>
              <w:bottom w:val="nil"/>
              <w:right w:val="nil"/>
            </w:tcBorders>
            <w:shd w:val="clear" w:color="auto" w:fill="auto"/>
            <w:noWrap/>
            <w:vAlign w:val="center"/>
            <w:hideMark/>
          </w:tcPr>
          <w:p w14:paraId="52C3FDE0" w14:textId="77777777" w:rsidR="00120A3F" w:rsidRPr="00E250B4" w:rsidRDefault="00120A3F" w:rsidP="000A5DC4">
            <w:pPr>
              <w:jc w:val="center"/>
              <w:rPr>
                <w:rFonts w:ascii="Calibri" w:eastAsia="Times New Roman" w:hAnsi="Calibri" w:cs="Calibri"/>
                <w:sz w:val="18"/>
                <w:szCs w:val="18"/>
                <w:lang w:eastAsia="sk-SK"/>
              </w:rPr>
            </w:pPr>
            <w:r w:rsidRPr="00E250B4">
              <w:rPr>
                <w:rFonts w:ascii="Calibri" w:eastAsia="Times New Roman" w:hAnsi="Calibri" w:cs="Calibri"/>
                <w:sz w:val="18"/>
                <w:szCs w:val="18"/>
                <w:lang w:eastAsia="sk-SK"/>
              </w:rPr>
              <w:t>6.20</w:t>
            </w:r>
          </w:p>
        </w:tc>
        <w:tc>
          <w:tcPr>
            <w:tcW w:w="708" w:type="dxa"/>
            <w:tcBorders>
              <w:top w:val="nil"/>
              <w:left w:val="nil"/>
              <w:bottom w:val="nil"/>
              <w:right w:val="nil"/>
            </w:tcBorders>
            <w:shd w:val="clear" w:color="auto" w:fill="auto"/>
            <w:noWrap/>
            <w:vAlign w:val="center"/>
            <w:hideMark/>
          </w:tcPr>
          <w:p w14:paraId="43EF5484" w14:textId="77777777" w:rsidR="00120A3F" w:rsidRPr="00E250B4" w:rsidRDefault="00120A3F" w:rsidP="000A5DC4">
            <w:pPr>
              <w:jc w:val="center"/>
              <w:rPr>
                <w:rFonts w:ascii="Calibri" w:eastAsia="Times New Roman" w:hAnsi="Calibri" w:cs="Calibri"/>
                <w:sz w:val="18"/>
                <w:szCs w:val="18"/>
                <w:lang w:eastAsia="sk-SK"/>
              </w:rPr>
            </w:pPr>
            <w:r w:rsidRPr="00E250B4">
              <w:rPr>
                <w:rFonts w:ascii="Calibri" w:eastAsia="Times New Roman" w:hAnsi="Calibri" w:cs="Calibri"/>
                <w:sz w:val="18"/>
                <w:szCs w:val="18"/>
                <w:lang w:eastAsia="sk-SK"/>
              </w:rPr>
              <w:t>18.6</w:t>
            </w:r>
          </w:p>
        </w:tc>
        <w:tc>
          <w:tcPr>
            <w:tcW w:w="709" w:type="dxa"/>
            <w:tcBorders>
              <w:top w:val="nil"/>
              <w:left w:val="nil"/>
              <w:bottom w:val="nil"/>
              <w:right w:val="nil"/>
            </w:tcBorders>
            <w:shd w:val="clear" w:color="auto" w:fill="auto"/>
            <w:noWrap/>
            <w:vAlign w:val="center"/>
            <w:hideMark/>
          </w:tcPr>
          <w:p w14:paraId="4F8A1322" w14:textId="77777777" w:rsidR="00120A3F" w:rsidRPr="00E250B4" w:rsidRDefault="00120A3F" w:rsidP="000A5DC4">
            <w:pPr>
              <w:jc w:val="center"/>
              <w:rPr>
                <w:rFonts w:ascii="Calibri" w:eastAsia="Times New Roman" w:hAnsi="Calibri" w:cs="Calibri"/>
                <w:sz w:val="18"/>
                <w:szCs w:val="18"/>
                <w:lang w:eastAsia="sk-SK"/>
              </w:rPr>
            </w:pPr>
            <w:r w:rsidRPr="00E250B4">
              <w:rPr>
                <w:rFonts w:ascii="Calibri" w:eastAsia="Times New Roman" w:hAnsi="Calibri" w:cs="Calibri"/>
                <w:sz w:val="18"/>
                <w:szCs w:val="18"/>
                <w:lang w:eastAsia="sk-SK"/>
              </w:rPr>
              <w:t>12.0</w:t>
            </w:r>
          </w:p>
        </w:tc>
        <w:tc>
          <w:tcPr>
            <w:tcW w:w="996" w:type="dxa"/>
            <w:tcBorders>
              <w:top w:val="nil"/>
              <w:left w:val="nil"/>
              <w:bottom w:val="nil"/>
              <w:right w:val="nil"/>
            </w:tcBorders>
            <w:shd w:val="clear" w:color="auto" w:fill="auto"/>
            <w:noWrap/>
            <w:vAlign w:val="center"/>
            <w:hideMark/>
          </w:tcPr>
          <w:p w14:paraId="7F0CEE9E" w14:textId="77777777" w:rsidR="00120A3F" w:rsidRPr="00E250B4" w:rsidRDefault="00120A3F" w:rsidP="000A5DC4">
            <w:pPr>
              <w:jc w:val="center"/>
              <w:rPr>
                <w:rFonts w:ascii="Calibri" w:eastAsia="Times New Roman" w:hAnsi="Calibri" w:cs="Calibri"/>
                <w:sz w:val="18"/>
                <w:szCs w:val="18"/>
                <w:lang w:eastAsia="sk-SK"/>
              </w:rPr>
            </w:pPr>
            <w:r w:rsidRPr="00E250B4">
              <w:rPr>
                <w:rFonts w:ascii="Calibri" w:eastAsia="Times New Roman" w:hAnsi="Calibri" w:cs="Calibri"/>
                <w:sz w:val="18"/>
                <w:szCs w:val="18"/>
                <w:lang w:eastAsia="sk-SK"/>
              </w:rPr>
              <w:t>No</w:t>
            </w:r>
          </w:p>
        </w:tc>
        <w:tc>
          <w:tcPr>
            <w:tcW w:w="1279" w:type="dxa"/>
            <w:tcBorders>
              <w:top w:val="nil"/>
              <w:left w:val="nil"/>
              <w:bottom w:val="nil"/>
              <w:right w:val="nil"/>
            </w:tcBorders>
            <w:shd w:val="clear" w:color="auto" w:fill="auto"/>
            <w:noWrap/>
            <w:vAlign w:val="center"/>
            <w:hideMark/>
          </w:tcPr>
          <w:p w14:paraId="2E2B197D" w14:textId="77777777" w:rsidR="00120A3F" w:rsidRPr="00E250B4" w:rsidRDefault="00120A3F" w:rsidP="000A5DC4">
            <w:pPr>
              <w:jc w:val="center"/>
              <w:rPr>
                <w:rFonts w:ascii="Calibri" w:eastAsia="Times New Roman" w:hAnsi="Calibri" w:cs="Calibri"/>
                <w:sz w:val="18"/>
                <w:szCs w:val="18"/>
                <w:lang w:eastAsia="sk-SK"/>
              </w:rPr>
            </w:pPr>
          </w:p>
        </w:tc>
        <w:tc>
          <w:tcPr>
            <w:tcW w:w="708" w:type="dxa"/>
            <w:tcBorders>
              <w:top w:val="nil"/>
              <w:left w:val="nil"/>
              <w:bottom w:val="nil"/>
              <w:right w:val="nil"/>
            </w:tcBorders>
            <w:shd w:val="clear" w:color="auto" w:fill="auto"/>
            <w:noWrap/>
            <w:vAlign w:val="center"/>
            <w:hideMark/>
          </w:tcPr>
          <w:p w14:paraId="467D8E13" w14:textId="77777777" w:rsidR="00120A3F" w:rsidRPr="00E250B4" w:rsidRDefault="00120A3F" w:rsidP="000A5DC4">
            <w:pPr>
              <w:jc w:val="center"/>
              <w:rPr>
                <w:rFonts w:ascii="Calibri" w:eastAsia="Times New Roman" w:hAnsi="Calibri" w:cs="Calibri"/>
                <w:color w:val="000000"/>
                <w:sz w:val="18"/>
                <w:szCs w:val="18"/>
                <w:lang w:eastAsia="sk-SK"/>
              </w:rPr>
            </w:pPr>
            <w:r w:rsidRPr="00E250B4">
              <w:rPr>
                <w:rFonts w:ascii="Calibri" w:eastAsia="Times New Roman" w:hAnsi="Calibri" w:cs="Calibri"/>
                <w:color w:val="000000"/>
                <w:sz w:val="18"/>
                <w:szCs w:val="18"/>
                <w:lang w:eastAsia="sk-SK"/>
              </w:rPr>
              <w:t>163.6</w:t>
            </w:r>
          </w:p>
        </w:tc>
        <w:tc>
          <w:tcPr>
            <w:tcW w:w="743" w:type="dxa"/>
            <w:tcBorders>
              <w:top w:val="nil"/>
              <w:left w:val="nil"/>
              <w:bottom w:val="nil"/>
              <w:right w:val="nil"/>
            </w:tcBorders>
            <w:shd w:val="clear" w:color="auto" w:fill="auto"/>
            <w:noWrap/>
            <w:vAlign w:val="center"/>
            <w:hideMark/>
          </w:tcPr>
          <w:p w14:paraId="59C05B8C" w14:textId="77777777" w:rsidR="00120A3F" w:rsidRPr="00E250B4" w:rsidRDefault="00120A3F" w:rsidP="000A5DC4">
            <w:pPr>
              <w:jc w:val="center"/>
              <w:rPr>
                <w:rFonts w:ascii="Calibri" w:eastAsia="Times New Roman" w:hAnsi="Calibri" w:cs="Calibri"/>
                <w:color w:val="000000"/>
                <w:sz w:val="18"/>
                <w:szCs w:val="18"/>
                <w:lang w:eastAsia="sk-SK"/>
              </w:rPr>
            </w:pPr>
            <w:r w:rsidRPr="00E250B4">
              <w:rPr>
                <w:rFonts w:ascii="Calibri" w:eastAsia="Times New Roman" w:hAnsi="Calibri" w:cs="Calibri"/>
                <w:color w:val="000000"/>
                <w:sz w:val="18"/>
                <w:szCs w:val="18"/>
                <w:lang w:eastAsia="sk-SK"/>
              </w:rPr>
              <w:t>68</w:t>
            </w:r>
          </w:p>
        </w:tc>
        <w:tc>
          <w:tcPr>
            <w:tcW w:w="791" w:type="dxa"/>
            <w:tcBorders>
              <w:top w:val="nil"/>
              <w:left w:val="nil"/>
              <w:bottom w:val="nil"/>
              <w:right w:val="nil"/>
            </w:tcBorders>
            <w:vAlign w:val="center"/>
          </w:tcPr>
          <w:p w14:paraId="4384F23C" w14:textId="77777777" w:rsidR="00120A3F" w:rsidRPr="00E250B4" w:rsidRDefault="00120A3F" w:rsidP="000A5DC4">
            <w:pPr>
              <w:jc w:val="center"/>
              <w:rPr>
                <w:rFonts w:ascii="Calibri" w:eastAsia="Times New Roman" w:hAnsi="Calibri" w:cs="Calibri"/>
                <w:color w:val="000000"/>
                <w:sz w:val="18"/>
                <w:szCs w:val="18"/>
                <w:lang w:eastAsia="sk-SK"/>
              </w:rPr>
            </w:pPr>
            <w:r w:rsidRPr="00E250B4">
              <w:rPr>
                <w:rFonts w:ascii="Calibri" w:eastAsia="Times New Roman" w:hAnsi="Calibri" w:cs="Calibri"/>
                <w:color w:val="000000"/>
                <w:sz w:val="18"/>
                <w:szCs w:val="18"/>
                <w:lang w:eastAsia="sk-SK"/>
              </w:rPr>
              <w:t>11.72</w:t>
            </w:r>
          </w:p>
        </w:tc>
      </w:tr>
      <w:tr w:rsidR="00E4195C" w:rsidRPr="00E250B4" w14:paraId="7E32D5EB" w14:textId="77777777" w:rsidTr="00E4195C">
        <w:trPr>
          <w:trHeight w:val="284"/>
        </w:trPr>
        <w:tc>
          <w:tcPr>
            <w:tcW w:w="146" w:type="dxa"/>
            <w:tcBorders>
              <w:top w:val="nil"/>
              <w:left w:val="nil"/>
              <w:bottom w:val="nil"/>
              <w:right w:val="nil"/>
            </w:tcBorders>
            <w:vAlign w:val="center"/>
          </w:tcPr>
          <w:p w14:paraId="682FBA34" w14:textId="77777777" w:rsidR="00120A3F" w:rsidRPr="00E250B4" w:rsidRDefault="00120A3F" w:rsidP="000A5DC4">
            <w:pPr>
              <w:jc w:val="center"/>
              <w:rPr>
                <w:rFonts w:ascii="Calibri" w:eastAsia="Times New Roman" w:hAnsi="Calibri" w:cs="Calibri"/>
                <w:color w:val="000000"/>
                <w:sz w:val="18"/>
                <w:szCs w:val="18"/>
                <w:lang w:eastAsia="sk-SK"/>
              </w:rPr>
            </w:pPr>
          </w:p>
        </w:tc>
        <w:tc>
          <w:tcPr>
            <w:tcW w:w="846" w:type="dxa"/>
            <w:tcBorders>
              <w:top w:val="nil"/>
              <w:left w:val="nil"/>
              <w:bottom w:val="nil"/>
              <w:right w:val="nil"/>
            </w:tcBorders>
            <w:shd w:val="clear" w:color="auto" w:fill="auto"/>
            <w:noWrap/>
            <w:vAlign w:val="center"/>
            <w:hideMark/>
          </w:tcPr>
          <w:p w14:paraId="0A074D70" w14:textId="77777777" w:rsidR="00120A3F" w:rsidRPr="00E250B4" w:rsidRDefault="00120A3F" w:rsidP="000A5DC4">
            <w:pPr>
              <w:jc w:val="center"/>
              <w:rPr>
                <w:rFonts w:ascii="Calibri" w:eastAsia="Times New Roman" w:hAnsi="Calibri" w:cs="Calibri"/>
                <w:color w:val="000000"/>
                <w:sz w:val="18"/>
                <w:szCs w:val="18"/>
                <w:lang w:eastAsia="sk-SK"/>
              </w:rPr>
            </w:pPr>
            <w:r w:rsidRPr="00E250B4">
              <w:rPr>
                <w:rFonts w:ascii="Calibri" w:eastAsia="Times New Roman" w:hAnsi="Calibri" w:cs="Calibri"/>
                <w:color w:val="000000"/>
                <w:sz w:val="18"/>
                <w:szCs w:val="18"/>
                <w:lang w:eastAsia="sk-SK"/>
              </w:rPr>
              <w:t>D642</w:t>
            </w:r>
          </w:p>
        </w:tc>
        <w:tc>
          <w:tcPr>
            <w:tcW w:w="1183" w:type="dxa"/>
            <w:tcBorders>
              <w:top w:val="nil"/>
              <w:left w:val="nil"/>
              <w:bottom w:val="nil"/>
              <w:right w:val="nil"/>
            </w:tcBorders>
            <w:shd w:val="clear" w:color="auto" w:fill="auto"/>
            <w:noWrap/>
            <w:vAlign w:val="center"/>
            <w:hideMark/>
          </w:tcPr>
          <w:p w14:paraId="55326E6B" w14:textId="77777777" w:rsidR="00120A3F" w:rsidRPr="00E250B4" w:rsidRDefault="00120A3F" w:rsidP="000A5DC4">
            <w:pPr>
              <w:jc w:val="center"/>
              <w:rPr>
                <w:rFonts w:ascii="Calibri" w:eastAsia="Times New Roman" w:hAnsi="Calibri" w:cs="Calibri"/>
                <w:color w:val="000000"/>
                <w:sz w:val="18"/>
                <w:szCs w:val="18"/>
                <w:lang w:eastAsia="sk-SK"/>
              </w:rPr>
            </w:pPr>
            <w:r w:rsidRPr="00E250B4">
              <w:rPr>
                <w:rFonts w:ascii="Calibri" w:eastAsia="Times New Roman" w:hAnsi="Calibri" w:cs="Calibri"/>
                <w:color w:val="000000"/>
                <w:sz w:val="18"/>
                <w:szCs w:val="18"/>
                <w:lang w:eastAsia="sk-SK"/>
              </w:rPr>
              <w:t>12</w:t>
            </w:r>
          </w:p>
        </w:tc>
        <w:tc>
          <w:tcPr>
            <w:tcW w:w="747" w:type="dxa"/>
            <w:tcBorders>
              <w:top w:val="nil"/>
              <w:left w:val="nil"/>
              <w:bottom w:val="nil"/>
              <w:right w:val="nil"/>
            </w:tcBorders>
            <w:shd w:val="clear" w:color="auto" w:fill="auto"/>
            <w:noWrap/>
            <w:vAlign w:val="center"/>
            <w:hideMark/>
          </w:tcPr>
          <w:p w14:paraId="0AC2E993" w14:textId="77777777" w:rsidR="00120A3F" w:rsidRPr="00E250B4" w:rsidRDefault="00120A3F" w:rsidP="000A5DC4">
            <w:pPr>
              <w:jc w:val="center"/>
              <w:rPr>
                <w:rFonts w:ascii="Calibri" w:eastAsia="Times New Roman" w:hAnsi="Calibri" w:cs="Calibri"/>
                <w:sz w:val="18"/>
                <w:szCs w:val="18"/>
                <w:lang w:eastAsia="sk-SK"/>
              </w:rPr>
            </w:pPr>
            <w:r w:rsidRPr="00E250B4">
              <w:rPr>
                <w:rFonts w:ascii="Calibri" w:eastAsia="Times New Roman" w:hAnsi="Calibri" w:cs="Calibri"/>
                <w:sz w:val="18"/>
                <w:szCs w:val="18"/>
                <w:lang w:eastAsia="sk-SK"/>
              </w:rPr>
              <w:t>7.9</w:t>
            </w:r>
          </w:p>
        </w:tc>
        <w:tc>
          <w:tcPr>
            <w:tcW w:w="747" w:type="dxa"/>
            <w:tcBorders>
              <w:top w:val="nil"/>
              <w:left w:val="nil"/>
              <w:bottom w:val="nil"/>
              <w:right w:val="nil"/>
            </w:tcBorders>
            <w:shd w:val="clear" w:color="auto" w:fill="auto"/>
            <w:noWrap/>
            <w:vAlign w:val="center"/>
            <w:hideMark/>
          </w:tcPr>
          <w:p w14:paraId="728752B0" w14:textId="77777777" w:rsidR="00120A3F" w:rsidRPr="00E250B4" w:rsidRDefault="00120A3F" w:rsidP="000A5DC4">
            <w:pPr>
              <w:jc w:val="center"/>
              <w:rPr>
                <w:rFonts w:ascii="Calibri" w:eastAsia="Times New Roman" w:hAnsi="Calibri" w:cs="Calibri"/>
                <w:sz w:val="18"/>
                <w:szCs w:val="18"/>
                <w:lang w:eastAsia="sk-SK"/>
              </w:rPr>
            </w:pPr>
            <w:r w:rsidRPr="00E250B4">
              <w:rPr>
                <w:rFonts w:ascii="Calibri" w:eastAsia="Times New Roman" w:hAnsi="Calibri" w:cs="Calibri"/>
                <w:sz w:val="18"/>
                <w:szCs w:val="18"/>
                <w:lang w:eastAsia="sk-SK"/>
              </w:rPr>
              <w:t>8.2</w:t>
            </w:r>
          </w:p>
        </w:tc>
        <w:tc>
          <w:tcPr>
            <w:tcW w:w="762" w:type="dxa"/>
            <w:tcBorders>
              <w:top w:val="nil"/>
              <w:left w:val="nil"/>
              <w:bottom w:val="nil"/>
              <w:right w:val="nil"/>
            </w:tcBorders>
            <w:shd w:val="clear" w:color="auto" w:fill="auto"/>
            <w:noWrap/>
            <w:vAlign w:val="center"/>
            <w:hideMark/>
          </w:tcPr>
          <w:p w14:paraId="4C7C232C" w14:textId="77777777" w:rsidR="00120A3F" w:rsidRPr="00E250B4" w:rsidRDefault="00120A3F" w:rsidP="000A5DC4">
            <w:pPr>
              <w:jc w:val="center"/>
              <w:rPr>
                <w:rFonts w:ascii="Calibri" w:eastAsia="Times New Roman" w:hAnsi="Calibri" w:cs="Calibri"/>
                <w:sz w:val="18"/>
                <w:szCs w:val="18"/>
                <w:lang w:eastAsia="sk-SK"/>
              </w:rPr>
            </w:pPr>
            <w:r w:rsidRPr="00E250B4">
              <w:rPr>
                <w:rFonts w:ascii="Calibri" w:eastAsia="Times New Roman" w:hAnsi="Calibri" w:cs="Calibri"/>
                <w:sz w:val="18"/>
                <w:szCs w:val="18"/>
                <w:lang w:eastAsia="sk-SK"/>
              </w:rPr>
              <w:t>16.1</w:t>
            </w:r>
          </w:p>
        </w:tc>
        <w:tc>
          <w:tcPr>
            <w:tcW w:w="666" w:type="dxa"/>
            <w:tcBorders>
              <w:top w:val="nil"/>
              <w:left w:val="nil"/>
              <w:bottom w:val="nil"/>
              <w:right w:val="nil"/>
            </w:tcBorders>
            <w:shd w:val="clear" w:color="auto" w:fill="auto"/>
            <w:noWrap/>
            <w:vAlign w:val="center"/>
            <w:hideMark/>
          </w:tcPr>
          <w:p w14:paraId="515E24ED" w14:textId="77777777" w:rsidR="00120A3F" w:rsidRPr="00E250B4" w:rsidRDefault="00120A3F" w:rsidP="000A5DC4">
            <w:pPr>
              <w:jc w:val="center"/>
              <w:rPr>
                <w:rFonts w:ascii="Calibri" w:eastAsia="Times New Roman" w:hAnsi="Calibri" w:cs="Calibri"/>
                <w:sz w:val="18"/>
                <w:szCs w:val="18"/>
                <w:lang w:eastAsia="sk-SK"/>
              </w:rPr>
            </w:pPr>
            <w:r w:rsidRPr="00E250B4">
              <w:rPr>
                <w:rFonts w:ascii="Calibri" w:eastAsia="Times New Roman" w:hAnsi="Calibri" w:cs="Calibri"/>
                <w:sz w:val="18"/>
                <w:szCs w:val="18"/>
                <w:lang w:eastAsia="sk-SK"/>
              </w:rPr>
              <w:t>Yes</w:t>
            </w:r>
          </w:p>
        </w:tc>
        <w:tc>
          <w:tcPr>
            <w:tcW w:w="743" w:type="dxa"/>
            <w:tcBorders>
              <w:top w:val="nil"/>
              <w:left w:val="nil"/>
              <w:bottom w:val="nil"/>
              <w:right w:val="nil"/>
            </w:tcBorders>
            <w:shd w:val="clear" w:color="auto" w:fill="auto"/>
            <w:noWrap/>
            <w:vAlign w:val="center"/>
            <w:hideMark/>
          </w:tcPr>
          <w:p w14:paraId="23BB7F0D" w14:textId="77777777" w:rsidR="00120A3F" w:rsidRPr="00E250B4" w:rsidRDefault="00120A3F" w:rsidP="000A5DC4">
            <w:pPr>
              <w:jc w:val="center"/>
              <w:rPr>
                <w:rFonts w:ascii="Calibri" w:eastAsia="Times New Roman" w:hAnsi="Calibri" w:cs="Calibri"/>
                <w:sz w:val="18"/>
                <w:szCs w:val="18"/>
                <w:lang w:eastAsia="sk-SK"/>
              </w:rPr>
            </w:pPr>
            <w:r w:rsidRPr="00E250B4">
              <w:rPr>
                <w:rFonts w:ascii="Calibri" w:eastAsia="Times New Roman" w:hAnsi="Calibri" w:cs="Calibri"/>
                <w:sz w:val="18"/>
                <w:szCs w:val="18"/>
                <w:lang w:eastAsia="sk-SK"/>
              </w:rPr>
              <w:t>0.70</w:t>
            </w:r>
          </w:p>
        </w:tc>
        <w:tc>
          <w:tcPr>
            <w:tcW w:w="840" w:type="dxa"/>
            <w:tcBorders>
              <w:top w:val="nil"/>
              <w:left w:val="nil"/>
              <w:bottom w:val="nil"/>
              <w:right w:val="nil"/>
            </w:tcBorders>
            <w:shd w:val="clear" w:color="auto" w:fill="auto"/>
            <w:noWrap/>
            <w:vAlign w:val="center"/>
            <w:hideMark/>
          </w:tcPr>
          <w:p w14:paraId="6B05DF3A" w14:textId="77777777" w:rsidR="00120A3F" w:rsidRPr="00E250B4" w:rsidRDefault="00120A3F" w:rsidP="000A5DC4">
            <w:pPr>
              <w:jc w:val="center"/>
              <w:rPr>
                <w:rFonts w:ascii="Calibri" w:eastAsia="Times New Roman" w:hAnsi="Calibri" w:cs="Calibri"/>
                <w:sz w:val="18"/>
                <w:szCs w:val="18"/>
                <w:lang w:eastAsia="sk-SK"/>
              </w:rPr>
            </w:pPr>
            <w:r w:rsidRPr="00E250B4">
              <w:rPr>
                <w:rFonts w:ascii="Calibri" w:eastAsia="Times New Roman" w:hAnsi="Calibri" w:cs="Calibri"/>
                <w:sz w:val="18"/>
                <w:szCs w:val="18"/>
                <w:lang w:eastAsia="sk-SK"/>
              </w:rPr>
              <w:t>12.22</w:t>
            </w:r>
          </w:p>
        </w:tc>
        <w:tc>
          <w:tcPr>
            <w:tcW w:w="827" w:type="dxa"/>
            <w:tcBorders>
              <w:top w:val="nil"/>
              <w:left w:val="nil"/>
              <w:bottom w:val="nil"/>
              <w:right w:val="nil"/>
            </w:tcBorders>
            <w:shd w:val="clear" w:color="auto" w:fill="auto"/>
            <w:noWrap/>
            <w:vAlign w:val="center"/>
            <w:hideMark/>
          </w:tcPr>
          <w:p w14:paraId="5B51952D" w14:textId="77777777" w:rsidR="00120A3F" w:rsidRPr="00E250B4" w:rsidRDefault="00120A3F" w:rsidP="000A5DC4">
            <w:pPr>
              <w:jc w:val="center"/>
              <w:rPr>
                <w:rFonts w:ascii="Calibri" w:eastAsia="Times New Roman" w:hAnsi="Calibri" w:cs="Calibri"/>
                <w:sz w:val="18"/>
                <w:szCs w:val="18"/>
                <w:lang w:eastAsia="sk-SK"/>
              </w:rPr>
            </w:pPr>
            <w:r w:rsidRPr="00E250B4">
              <w:rPr>
                <w:rFonts w:ascii="Calibri" w:eastAsia="Times New Roman" w:hAnsi="Calibri" w:cs="Calibri"/>
                <w:sz w:val="18"/>
                <w:szCs w:val="18"/>
                <w:lang w:eastAsia="sk-SK"/>
              </w:rPr>
              <w:t>6.91</w:t>
            </w:r>
          </w:p>
        </w:tc>
        <w:tc>
          <w:tcPr>
            <w:tcW w:w="708" w:type="dxa"/>
            <w:tcBorders>
              <w:top w:val="nil"/>
              <w:left w:val="nil"/>
              <w:bottom w:val="nil"/>
              <w:right w:val="nil"/>
            </w:tcBorders>
            <w:shd w:val="clear" w:color="auto" w:fill="auto"/>
            <w:noWrap/>
            <w:vAlign w:val="center"/>
            <w:hideMark/>
          </w:tcPr>
          <w:p w14:paraId="63D4C8C5" w14:textId="77777777" w:rsidR="00120A3F" w:rsidRPr="00E250B4" w:rsidRDefault="00120A3F" w:rsidP="000A5DC4">
            <w:pPr>
              <w:jc w:val="center"/>
              <w:rPr>
                <w:rFonts w:ascii="Calibri" w:eastAsia="Times New Roman" w:hAnsi="Calibri" w:cs="Calibri"/>
                <w:sz w:val="18"/>
                <w:szCs w:val="18"/>
                <w:lang w:eastAsia="sk-SK"/>
              </w:rPr>
            </w:pPr>
            <w:r w:rsidRPr="00E250B4">
              <w:rPr>
                <w:rFonts w:ascii="Calibri" w:eastAsia="Times New Roman" w:hAnsi="Calibri" w:cs="Calibri"/>
                <w:sz w:val="18"/>
                <w:szCs w:val="18"/>
                <w:lang w:eastAsia="sk-SK"/>
              </w:rPr>
              <w:t>18.7</w:t>
            </w:r>
          </w:p>
        </w:tc>
        <w:tc>
          <w:tcPr>
            <w:tcW w:w="709" w:type="dxa"/>
            <w:tcBorders>
              <w:top w:val="nil"/>
              <w:left w:val="nil"/>
              <w:bottom w:val="nil"/>
              <w:right w:val="nil"/>
            </w:tcBorders>
            <w:shd w:val="clear" w:color="auto" w:fill="auto"/>
            <w:noWrap/>
            <w:vAlign w:val="center"/>
            <w:hideMark/>
          </w:tcPr>
          <w:p w14:paraId="75271D35" w14:textId="77777777" w:rsidR="00120A3F" w:rsidRPr="00E250B4" w:rsidRDefault="00120A3F" w:rsidP="000A5DC4">
            <w:pPr>
              <w:jc w:val="center"/>
              <w:rPr>
                <w:rFonts w:ascii="Calibri" w:eastAsia="Times New Roman" w:hAnsi="Calibri" w:cs="Calibri"/>
                <w:sz w:val="18"/>
                <w:szCs w:val="18"/>
                <w:lang w:eastAsia="sk-SK"/>
              </w:rPr>
            </w:pPr>
            <w:r w:rsidRPr="00E250B4">
              <w:rPr>
                <w:rFonts w:ascii="Calibri" w:eastAsia="Times New Roman" w:hAnsi="Calibri" w:cs="Calibri"/>
                <w:sz w:val="18"/>
                <w:szCs w:val="18"/>
                <w:lang w:eastAsia="sk-SK"/>
              </w:rPr>
              <w:t>15.5</w:t>
            </w:r>
          </w:p>
        </w:tc>
        <w:tc>
          <w:tcPr>
            <w:tcW w:w="996" w:type="dxa"/>
            <w:tcBorders>
              <w:top w:val="nil"/>
              <w:left w:val="nil"/>
              <w:bottom w:val="nil"/>
              <w:right w:val="nil"/>
            </w:tcBorders>
            <w:shd w:val="clear" w:color="auto" w:fill="auto"/>
            <w:noWrap/>
            <w:vAlign w:val="center"/>
            <w:hideMark/>
          </w:tcPr>
          <w:p w14:paraId="78986CD1" w14:textId="77777777" w:rsidR="00120A3F" w:rsidRPr="00E250B4" w:rsidRDefault="00120A3F" w:rsidP="000A5DC4">
            <w:pPr>
              <w:jc w:val="center"/>
              <w:rPr>
                <w:rFonts w:ascii="Calibri" w:eastAsia="Times New Roman" w:hAnsi="Calibri" w:cs="Calibri"/>
                <w:sz w:val="18"/>
                <w:szCs w:val="18"/>
                <w:lang w:eastAsia="sk-SK"/>
              </w:rPr>
            </w:pPr>
            <w:r w:rsidRPr="00E250B4">
              <w:rPr>
                <w:rFonts w:ascii="Calibri" w:eastAsia="Times New Roman" w:hAnsi="Calibri" w:cs="Calibri"/>
                <w:sz w:val="18"/>
                <w:szCs w:val="18"/>
                <w:lang w:eastAsia="sk-SK"/>
              </w:rPr>
              <w:t>No</w:t>
            </w:r>
          </w:p>
        </w:tc>
        <w:tc>
          <w:tcPr>
            <w:tcW w:w="1279" w:type="dxa"/>
            <w:tcBorders>
              <w:top w:val="nil"/>
              <w:left w:val="nil"/>
              <w:bottom w:val="nil"/>
              <w:right w:val="nil"/>
            </w:tcBorders>
            <w:shd w:val="clear" w:color="auto" w:fill="auto"/>
            <w:noWrap/>
            <w:vAlign w:val="center"/>
            <w:hideMark/>
          </w:tcPr>
          <w:p w14:paraId="0A9383CB" w14:textId="77777777" w:rsidR="00120A3F" w:rsidRPr="00E250B4" w:rsidRDefault="00120A3F" w:rsidP="000A5DC4">
            <w:pPr>
              <w:jc w:val="center"/>
              <w:rPr>
                <w:rFonts w:ascii="Calibri" w:eastAsia="Times New Roman" w:hAnsi="Calibri" w:cs="Calibri"/>
                <w:sz w:val="18"/>
                <w:szCs w:val="18"/>
                <w:lang w:eastAsia="sk-SK"/>
              </w:rPr>
            </w:pPr>
          </w:p>
        </w:tc>
        <w:tc>
          <w:tcPr>
            <w:tcW w:w="708" w:type="dxa"/>
            <w:tcBorders>
              <w:top w:val="nil"/>
              <w:left w:val="nil"/>
              <w:bottom w:val="nil"/>
              <w:right w:val="nil"/>
            </w:tcBorders>
            <w:shd w:val="clear" w:color="auto" w:fill="auto"/>
            <w:noWrap/>
            <w:vAlign w:val="center"/>
            <w:hideMark/>
          </w:tcPr>
          <w:p w14:paraId="5833AB95" w14:textId="77777777" w:rsidR="00120A3F" w:rsidRPr="00E250B4" w:rsidRDefault="00120A3F" w:rsidP="000A5DC4">
            <w:pPr>
              <w:jc w:val="center"/>
              <w:rPr>
                <w:rFonts w:ascii="Calibri" w:eastAsia="Times New Roman" w:hAnsi="Calibri" w:cs="Calibri"/>
                <w:color w:val="000000"/>
                <w:sz w:val="18"/>
                <w:szCs w:val="18"/>
                <w:lang w:eastAsia="sk-SK"/>
              </w:rPr>
            </w:pPr>
            <w:r w:rsidRPr="00E250B4">
              <w:rPr>
                <w:rFonts w:ascii="Calibri" w:eastAsia="Times New Roman" w:hAnsi="Calibri" w:cs="Calibri"/>
                <w:color w:val="000000"/>
                <w:sz w:val="18"/>
                <w:szCs w:val="18"/>
                <w:lang w:eastAsia="sk-SK"/>
              </w:rPr>
              <w:t>174</w:t>
            </w:r>
          </w:p>
        </w:tc>
        <w:tc>
          <w:tcPr>
            <w:tcW w:w="743" w:type="dxa"/>
            <w:tcBorders>
              <w:top w:val="nil"/>
              <w:left w:val="nil"/>
              <w:bottom w:val="nil"/>
              <w:right w:val="nil"/>
            </w:tcBorders>
            <w:shd w:val="clear" w:color="auto" w:fill="auto"/>
            <w:noWrap/>
            <w:vAlign w:val="center"/>
            <w:hideMark/>
          </w:tcPr>
          <w:p w14:paraId="514A4CBE" w14:textId="77777777" w:rsidR="00120A3F" w:rsidRPr="00E250B4" w:rsidRDefault="00120A3F" w:rsidP="000A5DC4">
            <w:pPr>
              <w:jc w:val="center"/>
              <w:rPr>
                <w:rFonts w:ascii="Calibri" w:eastAsia="Times New Roman" w:hAnsi="Calibri" w:cs="Calibri"/>
                <w:color w:val="000000"/>
                <w:sz w:val="18"/>
                <w:szCs w:val="18"/>
                <w:lang w:eastAsia="sk-SK"/>
              </w:rPr>
            </w:pPr>
            <w:r w:rsidRPr="00E250B4">
              <w:rPr>
                <w:rFonts w:ascii="Calibri" w:eastAsia="Times New Roman" w:hAnsi="Calibri" w:cs="Calibri"/>
                <w:color w:val="000000"/>
                <w:sz w:val="18"/>
                <w:szCs w:val="18"/>
                <w:lang w:eastAsia="sk-SK"/>
              </w:rPr>
              <w:t>50.7</w:t>
            </w:r>
          </w:p>
        </w:tc>
        <w:tc>
          <w:tcPr>
            <w:tcW w:w="791" w:type="dxa"/>
            <w:tcBorders>
              <w:top w:val="nil"/>
              <w:left w:val="nil"/>
              <w:bottom w:val="nil"/>
              <w:right w:val="nil"/>
            </w:tcBorders>
            <w:vAlign w:val="center"/>
          </w:tcPr>
          <w:p w14:paraId="2A6EF828" w14:textId="77777777" w:rsidR="00120A3F" w:rsidRPr="00E250B4" w:rsidRDefault="00120A3F" w:rsidP="000A5DC4">
            <w:pPr>
              <w:jc w:val="center"/>
              <w:rPr>
                <w:rFonts w:ascii="Calibri" w:eastAsia="Times New Roman" w:hAnsi="Calibri" w:cs="Calibri"/>
                <w:color w:val="000000"/>
                <w:sz w:val="18"/>
                <w:szCs w:val="18"/>
                <w:lang w:eastAsia="sk-SK"/>
              </w:rPr>
            </w:pPr>
            <w:r w:rsidRPr="00E250B4">
              <w:rPr>
                <w:rFonts w:ascii="Calibri" w:eastAsia="Times New Roman" w:hAnsi="Calibri" w:cs="Calibri"/>
                <w:color w:val="000000"/>
                <w:sz w:val="18"/>
                <w:szCs w:val="18"/>
                <w:lang w:eastAsia="sk-SK"/>
              </w:rPr>
              <w:t>10.00</w:t>
            </w:r>
          </w:p>
        </w:tc>
      </w:tr>
      <w:tr w:rsidR="00E4195C" w:rsidRPr="00E250B4" w14:paraId="31484D1E" w14:textId="77777777" w:rsidTr="00E4195C">
        <w:trPr>
          <w:trHeight w:val="284"/>
        </w:trPr>
        <w:tc>
          <w:tcPr>
            <w:tcW w:w="146" w:type="dxa"/>
            <w:tcBorders>
              <w:top w:val="nil"/>
              <w:left w:val="nil"/>
              <w:bottom w:val="nil"/>
              <w:right w:val="nil"/>
            </w:tcBorders>
            <w:vAlign w:val="center"/>
          </w:tcPr>
          <w:p w14:paraId="7F458BD5" w14:textId="77777777" w:rsidR="00120A3F" w:rsidRPr="00E250B4" w:rsidRDefault="00120A3F" w:rsidP="000A5DC4">
            <w:pPr>
              <w:jc w:val="center"/>
              <w:rPr>
                <w:rFonts w:ascii="Calibri" w:eastAsia="Times New Roman" w:hAnsi="Calibri" w:cs="Calibri"/>
                <w:color w:val="000000"/>
                <w:sz w:val="18"/>
                <w:szCs w:val="18"/>
                <w:lang w:eastAsia="sk-SK"/>
              </w:rPr>
            </w:pPr>
          </w:p>
        </w:tc>
        <w:tc>
          <w:tcPr>
            <w:tcW w:w="846" w:type="dxa"/>
            <w:tcBorders>
              <w:top w:val="nil"/>
              <w:left w:val="nil"/>
              <w:bottom w:val="nil"/>
              <w:right w:val="nil"/>
            </w:tcBorders>
            <w:shd w:val="clear" w:color="auto" w:fill="auto"/>
            <w:noWrap/>
            <w:vAlign w:val="center"/>
            <w:hideMark/>
          </w:tcPr>
          <w:p w14:paraId="2A126723" w14:textId="77777777" w:rsidR="00120A3F" w:rsidRPr="00E250B4" w:rsidRDefault="00120A3F" w:rsidP="000A5DC4">
            <w:pPr>
              <w:jc w:val="center"/>
              <w:rPr>
                <w:rFonts w:ascii="Calibri" w:eastAsia="Times New Roman" w:hAnsi="Calibri" w:cs="Calibri"/>
                <w:color w:val="000000"/>
                <w:sz w:val="18"/>
                <w:szCs w:val="18"/>
                <w:lang w:eastAsia="sk-SK"/>
              </w:rPr>
            </w:pPr>
            <w:r w:rsidRPr="00E250B4">
              <w:rPr>
                <w:rFonts w:ascii="Calibri" w:eastAsia="Times New Roman" w:hAnsi="Calibri" w:cs="Calibri"/>
                <w:color w:val="000000"/>
                <w:sz w:val="18"/>
                <w:szCs w:val="18"/>
                <w:lang w:eastAsia="sk-SK"/>
              </w:rPr>
              <w:t>D743</w:t>
            </w:r>
          </w:p>
        </w:tc>
        <w:tc>
          <w:tcPr>
            <w:tcW w:w="1183" w:type="dxa"/>
            <w:tcBorders>
              <w:top w:val="nil"/>
              <w:left w:val="nil"/>
              <w:bottom w:val="nil"/>
              <w:right w:val="nil"/>
            </w:tcBorders>
            <w:shd w:val="clear" w:color="auto" w:fill="auto"/>
            <w:noWrap/>
            <w:vAlign w:val="center"/>
            <w:hideMark/>
          </w:tcPr>
          <w:p w14:paraId="1F0B6DD4" w14:textId="77777777" w:rsidR="00120A3F" w:rsidRPr="00E250B4" w:rsidRDefault="00120A3F" w:rsidP="000A5DC4">
            <w:pPr>
              <w:jc w:val="center"/>
              <w:rPr>
                <w:rFonts w:ascii="Calibri" w:eastAsia="Times New Roman" w:hAnsi="Calibri" w:cs="Calibri"/>
                <w:color w:val="000000"/>
                <w:sz w:val="18"/>
                <w:szCs w:val="18"/>
                <w:lang w:eastAsia="sk-SK"/>
              </w:rPr>
            </w:pPr>
            <w:r w:rsidRPr="00E250B4">
              <w:rPr>
                <w:rFonts w:ascii="Calibri" w:eastAsia="Times New Roman" w:hAnsi="Calibri" w:cs="Calibri"/>
                <w:color w:val="000000"/>
                <w:sz w:val="18"/>
                <w:szCs w:val="18"/>
                <w:lang w:eastAsia="sk-SK"/>
              </w:rPr>
              <w:t>14</w:t>
            </w:r>
          </w:p>
        </w:tc>
        <w:tc>
          <w:tcPr>
            <w:tcW w:w="747" w:type="dxa"/>
            <w:tcBorders>
              <w:top w:val="nil"/>
              <w:left w:val="nil"/>
              <w:bottom w:val="nil"/>
              <w:right w:val="nil"/>
            </w:tcBorders>
            <w:shd w:val="clear" w:color="auto" w:fill="auto"/>
            <w:noWrap/>
            <w:vAlign w:val="center"/>
            <w:hideMark/>
          </w:tcPr>
          <w:p w14:paraId="148115C4" w14:textId="77777777" w:rsidR="00120A3F" w:rsidRPr="00E250B4" w:rsidRDefault="00120A3F" w:rsidP="000A5DC4">
            <w:pPr>
              <w:jc w:val="center"/>
              <w:rPr>
                <w:rFonts w:ascii="Calibri" w:eastAsia="Times New Roman" w:hAnsi="Calibri" w:cs="Calibri"/>
                <w:sz w:val="18"/>
                <w:szCs w:val="18"/>
                <w:lang w:eastAsia="sk-SK"/>
              </w:rPr>
            </w:pPr>
            <w:r w:rsidRPr="00E250B4">
              <w:rPr>
                <w:rFonts w:ascii="Calibri" w:eastAsia="Times New Roman" w:hAnsi="Calibri" w:cs="Calibri"/>
                <w:sz w:val="18"/>
                <w:szCs w:val="18"/>
                <w:lang w:eastAsia="sk-SK"/>
              </w:rPr>
              <w:t>27</w:t>
            </w:r>
          </w:p>
        </w:tc>
        <w:tc>
          <w:tcPr>
            <w:tcW w:w="747" w:type="dxa"/>
            <w:tcBorders>
              <w:top w:val="nil"/>
              <w:left w:val="nil"/>
              <w:bottom w:val="nil"/>
              <w:right w:val="nil"/>
            </w:tcBorders>
            <w:shd w:val="clear" w:color="auto" w:fill="auto"/>
            <w:noWrap/>
            <w:vAlign w:val="center"/>
            <w:hideMark/>
          </w:tcPr>
          <w:p w14:paraId="372CB913" w14:textId="77777777" w:rsidR="00120A3F" w:rsidRPr="00E250B4" w:rsidRDefault="00120A3F" w:rsidP="000A5DC4">
            <w:pPr>
              <w:jc w:val="center"/>
              <w:rPr>
                <w:rFonts w:ascii="Calibri" w:eastAsia="Times New Roman" w:hAnsi="Calibri" w:cs="Calibri"/>
                <w:sz w:val="18"/>
                <w:szCs w:val="18"/>
                <w:lang w:eastAsia="sk-SK"/>
              </w:rPr>
            </w:pPr>
            <w:r w:rsidRPr="00E250B4">
              <w:rPr>
                <w:rFonts w:ascii="Calibri" w:eastAsia="Times New Roman" w:hAnsi="Calibri" w:cs="Calibri"/>
                <w:sz w:val="18"/>
                <w:szCs w:val="18"/>
                <w:lang w:eastAsia="sk-SK"/>
              </w:rPr>
              <w:t>36</w:t>
            </w:r>
          </w:p>
        </w:tc>
        <w:tc>
          <w:tcPr>
            <w:tcW w:w="762" w:type="dxa"/>
            <w:tcBorders>
              <w:top w:val="nil"/>
              <w:left w:val="nil"/>
              <w:bottom w:val="nil"/>
              <w:right w:val="nil"/>
            </w:tcBorders>
            <w:shd w:val="clear" w:color="auto" w:fill="auto"/>
            <w:noWrap/>
            <w:vAlign w:val="center"/>
            <w:hideMark/>
          </w:tcPr>
          <w:p w14:paraId="49C4E292" w14:textId="77777777" w:rsidR="00120A3F" w:rsidRPr="00E250B4" w:rsidRDefault="00120A3F" w:rsidP="000A5DC4">
            <w:pPr>
              <w:jc w:val="center"/>
              <w:rPr>
                <w:rFonts w:ascii="Calibri" w:eastAsia="Times New Roman" w:hAnsi="Calibri" w:cs="Calibri"/>
                <w:sz w:val="18"/>
                <w:szCs w:val="18"/>
                <w:lang w:eastAsia="sk-SK"/>
              </w:rPr>
            </w:pPr>
            <w:r w:rsidRPr="00E250B4">
              <w:rPr>
                <w:rFonts w:ascii="Calibri" w:eastAsia="Times New Roman" w:hAnsi="Calibri" w:cs="Calibri"/>
                <w:sz w:val="18"/>
                <w:szCs w:val="18"/>
                <w:lang w:eastAsia="sk-SK"/>
              </w:rPr>
              <w:t>63</w:t>
            </w:r>
          </w:p>
        </w:tc>
        <w:tc>
          <w:tcPr>
            <w:tcW w:w="666" w:type="dxa"/>
            <w:tcBorders>
              <w:top w:val="nil"/>
              <w:left w:val="nil"/>
              <w:bottom w:val="nil"/>
              <w:right w:val="nil"/>
            </w:tcBorders>
            <w:shd w:val="clear" w:color="auto" w:fill="auto"/>
            <w:noWrap/>
            <w:vAlign w:val="center"/>
            <w:hideMark/>
          </w:tcPr>
          <w:p w14:paraId="2134DE9F" w14:textId="77777777" w:rsidR="00120A3F" w:rsidRPr="00E250B4" w:rsidRDefault="00120A3F" w:rsidP="000A5DC4">
            <w:pPr>
              <w:jc w:val="center"/>
              <w:rPr>
                <w:rFonts w:ascii="Calibri" w:eastAsia="Times New Roman" w:hAnsi="Calibri" w:cs="Calibri"/>
                <w:sz w:val="18"/>
                <w:szCs w:val="18"/>
                <w:lang w:eastAsia="sk-SK"/>
              </w:rPr>
            </w:pPr>
            <w:r w:rsidRPr="00E250B4">
              <w:rPr>
                <w:rFonts w:ascii="Calibri" w:eastAsia="Times New Roman" w:hAnsi="Calibri" w:cs="Calibri"/>
                <w:sz w:val="18"/>
                <w:szCs w:val="18"/>
                <w:lang w:eastAsia="sk-SK"/>
              </w:rPr>
              <w:t>Yes</w:t>
            </w:r>
          </w:p>
        </w:tc>
        <w:tc>
          <w:tcPr>
            <w:tcW w:w="743" w:type="dxa"/>
            <w:tcBorders>
              <w:top w:val="nil"/>
              <w:left w:val="nil"/>
              <w:bottom w:val="nil"/>
              <w:right w:val="nil"/>
            </w:tcBorders>
            <w:shd w:val="clear" w:color="auto" w:fill="auto"/>
            <w:noWrap/>
            <w:vAlign w:val="center"/>
            <w:hideMark/>
          </w:tcPr>
          <w:p w14:paraId="044D3C9A" w14:textId="77777777" w:rsidR="00120A3F" w:rsidRPr="00E250B4" w:rsidRDefault="00120A3F" w:rsidP="000A5DC4">
            <w:pPr>
              <w:jc w:val="center"/>
              <w:rPr>
                <w:rFonts w:ascii="Calibri" w:eastAsia="Times New Roman" w:hAnsi="Calibri" w:cs="Calibri"/>
                <w:sz w:val="18"/>
                <w:szCs w:val="18"/>
                <w:lang w:eastAsia="sk-SK"/>
              </w:rPr>
            </w:pPr>
            <w:r w:rsidRPr="00E250B4">
              <w:rPr>
                <w:rFonts w:ascii="Calibri" w:eastAsia="Times New Roman" w:hAnsi="Calibri" w:cs="Calibri"/>
                <w:sz w:val="18"/>
                <w:szCs w:val="18"/>
                <w:lang w:eastAsia="sk-SK"/>
              </w:rPr>
              <w:t>0.81</w:t>
            </w:r>
          </w:p>
        </w:tc>
        <w:tc>
          <w:tcPr>
            <w:tcW w:w="840" w:type="dxa"/>
            <w:tcBorders>
              <w:top w:val="nil"/>
              <w:left w:val="nil"/>
              <w:bottom w:val="nil"/>
              <w:right w:val="nil"/>
            </w:tcBorders>
            <w:shd w:val="clear" w:color="auto" w:fill="auto"/>
            <w:noWrap/>
            <w:vAlign w:val="center"/>
            <w:hideMark/>
          </w:tcPr>
          <w:p w14:paraId="221A9453" w14:textId="77777777" w:rsidR="00120A3F" w:rsidRPr="00E250B4" w:rsidRDefault="00120A3F" w:rsidP="000A5DC4">
            <w:pPr>
              <w:jc w:val="center"/>
              <w:rPr>
                <w:rFonts w:ascii="Calibri" w:eastAsia="Times New Roman" w:hAnsi="Calibri" w:cs="Calibri"/>
                <w:sz w:val="18"/>
                <w:szCs w:val="18"/>
                <w:lang w:eastAsia="sk-SK"/>
              </w:rPr>
            </w:pPr>
            <w:r w:rsidRPr="00E250B4">
              <w:rPr>
                <w:rFonts w:ascii="Calibri" w:eastAsia="Times New Roman" w:hAnsi="Calibri" w:cs="Calibri"/>
                <w:sz w:val="18"/>
                <w:szCs w:val="18"/>
                <w:lang w:eastAsia="sk-SK"/>
              </w:rPr>
              <w:t>21.38</w:t>
            </w:r>
          </w:p>
        </w:tc>
        <w:tc>
          <w:tcPr>
            <w:tcW w:w="827" w:type="dxa"/>
            <w:tcBorders>
              <w:top w:val="nil"/>
              <w:left w:val="nil"/>
              <w:bottom w:val="nil"/>
              <w:right w:val="nil"/>
            </w:tcBorders>
            <w:shd w:val="clear" w:color="auto" w:fill="auto"/>
            <w:noWrap/>
            <w:vAlign w:val="center"/>
            <w:hideMark/>
          </w:tcPr>
          <w:p w14:paraId="70B8E65A" w14:textId="77777777" w:rsidR="00120A3F" w:rsidRPr="00E250B4" w:rsidRDefault="00120A3F" w:rsidP="000A5DC4">
            <w:pPr>
              <w:jc w:val="center"/>
              <w:rPr>
                <w:rFonts w:ascii="Calibri" w:eastAsia="Times New Roman" w:hAnsi="Calibri" w:cs="Calibri"/>
                <w:sz w:val="18"/>
                <w:szCs w:val="18"/>
                <w:lang w:eastAsia="sk-SK"/>
              </w:rPr>
            </w:pPr>
            <w:r w:rsidRPr="00E250B4">
              <w:rPr>
                <w:rFonts w:ascii="Calibri" w:eastAsia="Times New Roman" w:hAnsi="Calibri" w:cs="Calibri"/>
                <w:sz w:val="18"/>
                <w:szCs w:val="18"/>
                <w:lang w:eastAsia="sk-SK"/>
              </w:rPr>
              <w:t>5.45</w:t>
            </w:r>
          </w:p>
        </w:tc>
        <w:tc>
          <w:tcPr>
            <w:tcW w:w="708" w:type="dxa"/>
            <w:tcBorders>
              <w:top w:val="nil"/>
              <w:left w:val="nil"/>
              <w:bottom w:val="nil"/>
              <w:right w:val="nil"/>
            </w:tcBorders>
            <w:shd w:val="clear" w:color="auto" w:fill="auto"/>
            <w:noWrap/>
            <w:vAlign w:val="center"/>
            <w:hideMark/>
          </w:tcPr>
          <w:p w14:paraId="0069FF5D" w14:textId="77777777" w:rsidR="00120A3F" w:rsidRPr="00E250B4" w:rsidRDefault="00120A3F" w:rsidP="000A5DC4">
            <w:pPr>
              <w:jc w:val="center"/>
              <w:rPr>
                <w:rFonts w:ascii="Calibri" w:eastAsia="Times New Roman" w:hAnsi="Calibri" w:cs="Calibri"/>
                <w:sz w:val="18"/>
                <w:szCs w:val="18"/>
                <w:lang w:eastAsia="sk-SK"/>
              </w:rPr>
            </w:pPr>
            <w:r w:rsidRPr="00E250B4">
              <w:rPr>
                <w:rFonts w:ascii="Calibri" w:eastAsia="Times New Roman" w:hAnsi="Calibri" w:cs="Calibri"/>
                <w:sz w:val="18"/>
                <w:szCs w:val="18"/>
                <w:lang w:eastAsia="sk-SK"/>
              </w:rPr>
              <w:t>11.0</w:t>
            </w:r>
          </w:p>
        </w:tc>
        <w:tc>
          <w:tcPr>
            <w:tcW w:w="709" w:type="dxa"/>
            <w:tcBorders>
              <w:top w:val="nil"/>
              <w:left w:val="nil"/>
              <w:bottom w:val="nil"/>
              <w:right w:val="nil"/>
            </w:tcBorders>
            <w:shd w:val="clear" w:color="auto" w:fill="auto"/>
            <w:noWrap/>
            <w:vAlign w:val="center"/>
            <w:hideMark/>
          </w:tcPr>
          <w:p w14:paraId="7D763F37" w14:textId="77777777" w:rsidR="00120A3F" w:rsidRPr="00E250B4" w:rsidRDefault="00120A3F" w:rsidP="000A5DC4">
            <w:pPr>
              <w:jc w:val="center"/>
              <w:rPr>
                <w:rFonts w:ascii="Calibri" w:eastAsia="Times New Roman" w:hAnsi="Calibri" w:cs="Calibri"/>
                <w:sz w:val="18"/>
                <w:szCs w:val="18"/>
                <w:lang w:eastAsia="sk-SK"/>
              </w:rPr>
            </w:pPr>
            <w:r w:rsidRPr="00E250B4">
              <w:rPr>
                <w:rFonts w:ascii="Calibri" w:eastAsia="Times New Roman" w:hAnsi="Calibri" w:cs="Calibri"/>
                <w:sz w:val="18"/>
                <w:szCs w:val="18"/>
                <w:lang w:eastAsia="sk-SK"/>
              </w:rPr>
              <w:t>13.0</w:t>
            </w:r>
          </w:p>
        </w:tc>
        <w:tc>
          <w:tcPr>
            <w:tcW w:w="996" w:type="dxa"/>
            <w:tcBorders>
              <w:top w:val="nil"/>
              <w:left w:val="nil"/>
              <w:bottom w:val="nil"/>
              <w:right w:val="nil"/>
            </w:tcBorders>
            <w:shd w:val="clear" w:color="auto" w:fill="auto"/>
            <w:noWrap/>
            <w:vAlign w:val="center"/>
            <w:hideMark/>
          </w:tcPr>
          <w:p w14:paraId="3C64162C" w14:textId="77777777" w:rsidR="00120A3F" w:rsidRPr="00E250B4" w:rsidRDefault="00120A3F" w:rsidP="000A5DC4">
            <w:pPr>
              <w:jc w:val="center"/>
              <w:rPr>
                <w:rFonts w:ascii="Calibri" w:eastAsia="Times New Roman" w:hAnsi="Calibri" w:cs="Calibri"/>
                <w:sz w:val="18"/>
                <w:szCs w:val="18"/>
                <w:lang w:eastAsia="sk-SK"/>
              </w:rPr>
            </w:pPr>
            <w:r w:rsidRPr="00E250B4">
              <w:rPr>
                <w:rFonts w:ascii="Calibri" w:eastAsia="Times New Roman" w:hAnsi="Calibri" w:cs="Calibri"/>
                <w:sz w:val="18"/>
                <w:szCs w:val="18"/>
                <w:lang w:eastAsia="sk-SK"/>
              </w:rPr>
              <w:t>75</w:t>
            </w:r>
          </w:p>
        </w:tc>
        <w:tc>
          <w:tcPr>
            <w:tcW w:w="1279" w:type="dxa"/>
            <w:tcBorders>
              <w:top w:val="nil"/>
              <w:left w:val="nil"/>
              <w:bottom w:val="nil"/>
              <w:right w:val="nil"/>
            </w:tcBorders>
            <w:shd w:val="clear" w:color="auto" w:fill="auto"/>
            <w:noWrap/>
            <w:vAlign w:val="center"/>
            <w:hideMark/>
          </w:tcPr>
          <w:p w14:paraId="66B35B24" w14:textId="77777777" w:rsidR="00120A3F" w:rsidRPr="00E250B4" w:rsidRDefault="00120A3F" w:rsidP="000A5DC4">
            <w:pPr>
              <w:jc w:val="center"/>
              <w:rPr>
                <w:rFonts w:ascii="Calibri" w:eastAsia="Times New Roman" w:hAnsi="Calibri" w:cs="Calibri"/>
                <w:sz w:val="18"/>
                <w:szCs w:val="18"/>
                <w:lang w:eastAsia="sk-SK"/>
              </w:rPr>
            </w:pPr>
          </w:p>
        </w:tc>
        <w:tc>
          <w:tcPr>
            <w:tcW w:w="708" w:type="dxa"/>
            <w:tcBorders>
              <w:top w:val="nil"/>
              <w:left w:val="nil"/>
              <w:bottom w:val="nil"/>
              <w:right w:val="nil"/>
            </w:tcBorders>
            <w:shd w:val="clear" w:color="auto" w:fill="auto"/>
            <w:noWrap/>
            <w:vAlign w:val="center"/>
            <w:hideMark/>
          </w:tcPr>
          <w:p w14:paraId="09BC6706" w14:textId="77777777" w:rsidR="00120A3F" w:rsidRPr="00E250B4" w:rsidRDefault="00120A3F" w:rsidP="000A5DC4">
            <w:pPr>
              <w:jc w:val="center"/>
              <w:rPr>
                <w:rFonts w:ascii="Calibri" w:eastAsia="Times New Roman" w:hAnsi="Calibri" w:cs="Calibri"/>
                <w:color w:val="000000"/>
                <w:sz w:val="18"/>
                <w:szCs w:val="18"/>
                <w:lang w:eastAsia="sk-SK"/>
              </w:rPr>
            </w:pPr>
            <w:r w:rsidRPr="00E250B4">
              <w:rPr>
                <w:rFonts w:ascii="Calibri" w:eastAsia="Times New Roman" w:hAnsi="Calibri" w:cs="Calibri"/>
                <w:color w:val="000000"/>
                <w:sz w:val="18"/>
                <w:szCs w:val="18"/>
                <w:lang w:eastAsia="sk-SK"/>
              </w:rPr>
              <w:t>190.2</w:t>
            </w:r>
          </w:p>
        </w:tc>
        <w:tc>
          <w:tcPr>
            <w:tcW w:w="743" w:type="dxa"/>
            <w:tcBorders>
              <w:top w:val="nil"/>
              <w:left w:val="nil"/>
              <w:bottom w:val="nil"/>
              <w:right w:val="nil"/>
            </w:tcBorders>
            <w:shd w:val="clear" w:color="auto" w:fill="auto"/>
            <w:noWrap/>
            <w:vAlign w:val="center"/>
            <w:hideMark/>
          </w:tcPr>
          <w:p w14:paraId="1BC8F6B9" w14:textId="77777777" w:rsidR="00120A3F" w:rsidRPr="00E250B4" w:rsidRDefault="00120A3F" w:rsidP="000A5DC4">
            <w:pPr>
              <w:jc w:val="center"/>
              <w:rPr>
                <w:rFonts w:ascii="Calibri" w:eastAsia="Times New Roman" w:hAnsi="Calibri" w:cs="Calibri"/>
                <w:color w:val="000000"/>
                <w:sz w:val="18"/>
                <w:szCs w:val="18"/>
                <w:lang w:eastAsia="sk-SK"/>
              </w:rPr>
            </w:pPr>
            <w:r w:rsidRPr="00E250B4">
              <w:rPr>
                <w:rFonts w:ascii="Calibri" w:eastAsia="Times New Roman" w:hAnsi="Calibri" w:cs="Calibri"/>
                <w:color w:val="000000"/>
                <w:sz w:val="18"/>
                <w:szCs w:val="18"/>
                <w:lang w:eastAsia="sk-SK"/>
              </w:rPr>
              <w:t>90.5</w:t>
            </w:r>
          </w:p>
        </w:tc>
        <w:tc>
          <w:tcPr>
            <w:tcW w:w="791" w:type="dxa"/>
            <w:tcBorders>
              <w:top w:val="nil"/>
              <w:left w:val="nil"/>
              <w:bottom w:val="nil"/>
              <w:right w:val="nil"/>
            </w:tcBorders>
            <w:vAlign w:val="center"/>
          </w:tcPr>
          <w:p w14:paraId="07ADCAC3" w14:textId="77777777" w:rsidR="00120A3F" w:rsidRPr="00E250B4" w:rsidRDefault="00120A3F" w:rsidP="000A5DC4">
            <w:pPr>
              <w:jc w:val="center"/>
              <w:rPr>
                <w:rFonts w:ascii="Calibri" w:eastAsia="Times New Roman" w:hAnsi="Calibri" w:cs="Calibri"/>
                <w:color w:val="000000"/>
                <w:sz w:val="18"/>
                <w:szCs w:val="18"/>
                <w:lang w:eastAsia="sk-SK"/>
              </w:rPr>
            </w:pPr>
            <w:r w:rsidRPr="00E250B4">
              <w:rPr>
                <w:rFonts w:ascii="Calibri" w:eastAsia="Times New Roman" w:hAnsi="Calibri" w:cs="Calibri"/>
                <w:color w:val="000000"/>
                <w:sz w:val="18"/>
                <w:szCs w:val="18"/>
                <w:lang w:eastAsia="sk-SK"/>
              </w:rPr>
              <w:t>28.77</w:t>
            </w:r>
          </w:p>
        </w:tc>
      </w:tr>
      <w:tr w:rsidR="00E4195C" w:rsidRPr="00E250B4" w14:paraId="12416499" w14:textId="77777777" w:rsidTr="00E4195C">
        <w:trPr>
          <w:trHeight w:val="284"/>
        </w:trPr>
        <w:tc>
          <w:tcPr>
            <w:tcW w:w="146" w:type="dxa"/>
            <w:tcBorders>
              <w:top w:val="nil"/>
              <w:left w:val="nil"/>
              <w:bottom w:val="nil"/>
              <w:right w:val="nil"/>
            </w:tcBorders>
            <w:vAlign w:val="center"/>
          </w:tcPr>
          <w:p w14:paraId="3DC34D2B" w14:textId="77777777" w:rsidR="00120A3F" w:rsidRPr="00E250B4" w:rsidRDefault="00120A3F" w:rsidP="000A5DC4">
            <w:pPr>
              <w:jc w:val="center"/>
              <w:rPr>
                <w:rFonts w:ascii="Calibri" w:eastAsia="Times New Roman" w:hAnsi="Calibri" w:cs="Calibri"/>
                <w:color w:val="000000"/>
                <w:sz w:val="18"/>
                <w:szCs w:val="18"/>
                <w:lang w:eastAsia="sk-SK"/>
              </w:rPr>
            </w:pPr>
          </w:p>
        </w:tc>
        <w:tc>
          <w:tcPr>
            <w:tcW w:w="846" w:type="dxa"/>
            <w:tcBorders>
              <w:top w:val="nil"/>
              <w:left w:val="nil"/>
              <w:bottom w:val="nil"/>
              <w:right w:val="nil"/>
            </w:tcBorders>
            <w:shd w:val="clear" w:color="auto" w:fill="auto"/>
            <w:noWrap/>
            <w:vAlign w:val="center"/>
            <w:hideMark/>
          </w:tcPr>
          <w:p w14:paraId="08743939" w14:textId="77777777" w:rsidR="00120A3F" w:rsidRPr="00E250B4" w:rsidRDefault="00120A3F" w:rsidP="000A5DC4">
            <w:pPr>
              <w:jc w:val="center"/>
              <w:rPr>
                <w:rFonts w:ascii="Calibri" w:eastAsia="Times New Roman" w:hAnsi="Calibri" w:cs="Calibri"/>
                <w:color w:val="000000"/>
                <w:sz w:val="18"/>
                <w:szCs w:val="18"/>
                <w:lang w:eastAsia="sk-SK"/>
              </w:rPr>
            </w:pPr>
            <w:r w:rsidRPr="00E250B4">
              <w:rPr>
                <w:rFonts w:ascii="Calibri" w:eastAsia="Times New Roman" w:hAnsi="Calibri" w:cs="Calibri"/>
                <w:color w:val="000000"/>
                <w:sz w:val="18"/>
                <w:szCs w:val="18"/>
                <w:lang w:eastAsia="sk-SK"/>
              </w:rPr>
              <w:t>D930</w:t>
            </w:r>
          </w:p>
        </w:tc>
        <w:tc>
          <w:tcPr>
            <w:tcW w:w="1183" w:type="dxa"/>
            <w:tcBorders>
              <w:top w:val="nil"/>
              <w:left w:val="nil"/>
              <w:bottom w:val="nil"/>
              <w:right w:val="nil"/>
            </w:tcBorders>
            <w:shd w:val="clear" w:color="auto" w:fill="auto"/>
            <w:noWrap/>
            <w:vAlign w:val="center"/>
            <w:hideMark/>
          </w:tcPr>
          <w:p w14:paraId="6DC407EF" w14:textId="77777777" w:rsidR="00120A3F" w:rsidRPr="00E250B4" w:rsidRDefault="00120A3F" w:rsidP="000A5DC4">
            <w:pPr>
              <w:jc w:val="center"/>
              <w:rPr>
                <w:rFonts w:ascii="Calibri" w:eastAsia="Times New Roman" w:hAnsi="Calibri" w:cs="Calibri"/>
                <w:color w:val="000000"/>
                <w:sz w:val="18"/>
                <w:szCs w:val="18"/>
                <w:lang w:eastAsia="sk-SK"/>
              </w:rPr>
            </w:pPr>
            <w:r w:rsidRPr="00E250B4">
              <w:rPr>
                <w:rFonts w:ascii="Calibri" w:eastAsia="Times New Roman" w:hAnsi="Calibri" w:cs="Calibri"/>
                <w:color w:val="000000"/>
                <w:sz w:val="18"/>
                <w:szCs w:val="18"/>
                <w:lang w:eastAsia="sk-SK"/>
              </w:rPr>
              <w:t>11</w:t>
            </w:r>
          </w:p>
        </w:tc>
        <w:tc>
          <w:tcPr>
            <w:tcW w:w="747" w:type="dxa"/>
            <w:tcBorders>
              <w:top w:val="nil"/>
              <w:left w:val="nil"/>
              <w:bottom w:val="nil"/>
              <w:right w:val="nil"/>
            </w:tcBorders>
            <w:shd w:val="clear" w:color="auto" w:fill="auto"/>
            <w:noWrap/>
            <w:vAlign w:val="center"/>
            <w:hideMark/>
          </w:tcPr>
          <w:p w14:paraId="14715FED" w14:textId="77777777" w:rsidR="00120A3F" w:rsidRPr="00E250B4" w:rsidRDefault="00120A3F" w:rsidP="000A5DC4">
            <w:pPr>
              <w:jc w:val="center"/>
              <w:rPr>
                <w:rFonts w:ascii="Calibri" w:eastAsia="Times New Roman" w:hAnsi="Calibri" w:cs="Calibri"/>
                <w:sz w:val="18"/>
                <w:szCs w:val="18"/>
                <w:lang w:eastAsia="sk-SK"/>
              </w:rPr>
            </w:pPr>
            <w:r w:rsidRPr="00E250B4">
              <w:rPr>
                <w:rFonts w:ascii="Calibri" w:eastAsia="Times New Roman" w:hAnsi="Calibri" w:cs="Calibri"/>
                <w:sz w:val="18"/>
                <w:szCs w:val="18"/>
                <w:lang w:eastAsia="sk-SK"/>
              </w:rPr>
              <w:t>3.8</w:t>
            </w:r>
          </w:p>
        </w:tc>
        <w:tc>
          <w:tcPr>
            <w:tcW w:w="747" w:type="dxa"/>
            <w:tcBorders>
              <w:top w:val="nil"/>
              <w:left w:val="nil"/>
              <w:bottom w:val="nil"/>
              <w:right w:val="nil"/>
            </w:tcBorders>
            <w:shd w:val="clear" w:color="auto" w:fill="auto"/>
            <w:noWrap/>
            <w:vAlign w:val="center"/>
            <w:hideMark/>
          </w:tcPr>
          <w:p w14:paraId="5C79C390" w14:textId="77777777" w:rsidR="00120A3F" w:rsidRPr="00E250B4" w:rsidRDefault="00120A3F" w:rsidP="000A5DC4">
            <w:pPr>
              <w:jc w:val="center"/>
              <w:rPr>
                <w:rFonts w:ascii="Calibri" w:eastAsia="Times New Roman" w:hAnsi="Calibri" w:cs="Calibri"/>
                <w:sz w:val="18"/>
                <w:szCs w:val="18"/>
                <w:lang w:eastAsia="sk-SK"/>
              </w:rPr>
            </w:pPr>
            <w:r w:rsidRPr="00E250B4">
              <w:rPr>
                <w:rFonts w:ascii="Calibri" w:eastAsia="Times New Roman" w:hAnsi="Calibri" w:cs="Calibri"/>
                <w:sz w:val="18"/>
                <w:szCs w:val="18"/>
                <w:lang w:eastAsia="sk-SK"/>
              </w:rPr>
              <w:t>4.8</w:t>
            </w:r>
          </w:p>
        </w:tc>
        <w:tc>
          <w:tcPr>
            <w:tcW w:w="762" w:type="dxa"/>
            <w:tcBorders>
              <w:top w:val="nil"/>
              <w:left w:val="nil"/>
              <w:bottom w:val="nil"/>
              <w:right w:val="nil"/>
            </w:tcBorders>
            <w:shd w:val="clear" w:color="auto" w:fill="auto"/>
            <w:noWrap/>
            <w:vAlign w:val="center"/>
            <w:hideMark/>
          </w:tcPr>
          <w:p w14:paraId="46505B8E" w14:textId="77777777" w:rsidR="00120A3F" w:rsidRPr="00E250B4" w:rsidRDefault="00120A3F" w:rsidP="000A5DC4">
            <w:pPr>
              <w:jc w:val="center"/>
              <w:rPr>
                <w:rFonts w:ascii="Calibri" w:eastAsia="Times New Roman" w:hAnsi="Calibri" w:cs="Calibri"/>
                <w:sz w:val="18"/>
                <w:szCs w:val="18"/>
                <w:lang w:eastAsia="sk-SK"/>
              </w:rPr>
            </w:pPr>
            <w:r w:rsidRPr="00E250B4">
              <w:rPr>
                <w:rFonts w:ascii="Calibri" w:eastAsia="Times New Roman" w:hAnsi="Calibri" w:cs="Calibri"/>
                <w:sz w:val="18"/>
                <w:szCs w:val="18"/>
                <w:lang w:eastAsia="sk-SK"/>
              </w:rPr>
              <w:t>8.6</w:t>
            </w:r>
          </w:p>
        </w:tc>
        <w:tc>
          <w:tcPr>
            <w:tcW w:w="666" w:type="dxa"/>
            <w:tcBorders>
              <w:top w:val="nil"/>
              <w:left w:val="nil"/>
              <w:bottom w:val="nil"/>
              <w:right w:val="nil"/>
            </w:tcBorders>
            <w:shd w:val="clear" w:color="auto" w:fill="auto"/>
            <w:noWrap/>
            <w:vAlign w:val="center"/>
            <w:hideMark/>
          </w:tcPr>
          <w:p w14:paraId="13D5342D" w14:textId="77777777" w:rsidR="00120A3F" w:rsidRPr="00E250B4" w:rsidRDefault="00120A3F" w:rsidP="000A5DC4">
            <w:pPr>
              <w:jc w:val="center"/>
              <w:rPr>
                <w:rFonts w:ascii="Calibri" w:eastAsia="Times New Roman" w:hAnsi="Calibri" w:cs="Calibri"/>
                <w:sz w:val="18"/>
                <w:szCs w:val="18"/>
                <w:lang w:eastAsia="sk-SK"/>
              </w:rPr>
            </w:pPr>
            <w:r w:rsidRPr="00E250B4">
              <w:rPr>
                <w:rFonts w:ascii="Calibri" w:eastAsia="Times New Roman" w:hAnsi="Calibri" w:cs="Calibri"/>
                <w:sz w:val="18"/>
                <w:szCs w:val="18"/>
                <w:lang w:eastAsia="sk-SK"/>
              </w:rPr>
              <w:t>No</w:t>
            </w:r>
          </w:p>
        </w:tc>
        <w:tc>
          <w:tcPr>
            <w:tcW w:w="743" w:type="dxa"/>
            <w:tcBorders>
              <w:top w:val="nil"/>
              <w:left w:val="nil"/>
              <w:bottom w:val="nil"/>
              <w:right w:val="nil"/>
            </w:tcBorders>
            <w:shd w:val="clear" w:color="auto" w:fill="auto"/>
            <w:noWrap/>
            <w:vAlign w:val="center"/>
            <w:hideMark/>
          </w:tcPr>
          <w:p w14:paraId="753F50CD" w14:textId="77777777" w:rsidR="00120A3F" w:rsidRPr="00E250B4" w:rsidRDefault="00120A3F" w:rsidP="000A5DC4">
            <w:pPr>
              <w:jc w:val="center"/>
              <w:rPr>
                <w:rFonts w:ascii="Calibri" w:eastAsia="Times New Roman" w:hAnsi="Calibri" w:cs="Calibri"/>
                <w:sz w:val="18"/>
                <w:szCs w:val="18"/>
                <w:lang w:eastAsia="sk-SK"/>
              </w:rPr>
            </w:pPr>
            <w:r w:rsidRPr="00E250B4">
              <w:rPr>
                <w:rFonts w:ascii="Calibri" w:eastAsia="Times New Roman" w:hAnsi="Calibri" w:cs="Calibri"/>
                <w:sz w:val="18"/>
                <w:szCs w:val="18"/>
                <w:lang w:eastAsia="sk-SK"/>
              </w:rPr>
              <w:t>4.8</w:t>
            </w:r>
          </w:p>
        </w:tc>
        <w:tc>
          <w:tcPr>
            <w:tcW w:w="840" w:type="dxa"/>
            <w:tcBorders>
              <w:top w:val="nil"/>
              <w:left w:val="nil"/>
              <w:bottom w:val="nil"/>
              <w:right w:val="nil"/>
            </w:tcBorders>
            <w:shd w:val="clear" w:color="auto" w:fill="auto"/>
            <w:noWrap/>
            <w:vAlign w:val="center"/>
            <w:hideMark/>
          </w:tcPr>
          <w:p w14:paraId="190BB9FE" w14:textId="77777777" w:rsidR="00120A3F" w:rsidRPr="00E250B4" w:rsidRDefault="00120A3F" w:rsidP="000A5DC4">
            <w:pPr>
              <w:jc w:val="center"/>
              <w:rPr>
                <w:rFonts w:ascii="Calibri" w:eastAsia="Times New Roman" w:hAnsi="Calibri" w:cs="Calibri"/>
                <w:sz w:val="18"/>
                <w:szCs w:val="18"/>
                <w:lang w:eastAsia="sk-SK"/>
              </w:rPr>
            </w:pPr>
            <w:r w:rsidRPr="00E250B4">
              <w:rPr>
                <w:rFonts w:ascii="Calibri" w:eastAsia="Times New Roman" w:hAnsi="Calibri" w:cs="Calibri"/>
                <w:sz w:val="18"/>
                <w:szCs w:val="18"/>
                <w:lang w:eastAsia="sk-SK"/>
              </w:rPr>
              <w:t>15.5</w:t>
            </w:r>
          </w:p>
        </w:tc>
        <w:tc>
          <w:tcPr>
            <w:tcW w:w="827" w:type="dxa"/>
            <w:tcBorders>
              <w:top w:val="nil"/>
              <w:left w:val="nil"/>
              <w:bottom w:val="nil"/>
              <w:right w:val="nil"/>
            </w:tcBorders>
            <w:shd w:val="clear" w:color="auto" w:fill="auto"/>
            <w:noWrap/>
            <w:vAlign w:val="center"/>
            <w:hideMark/>
          </w:tcPr>
          <w:p w14:paraId="71EAFFF1" w14:textId="77777777" w:rsidR="00120A3F" w:rsidRPr="00E250B4" w:rsidRDefault="00120A3F" w:rsidP="000A5DC4">
            <w:pPr>
              <w:jc w:val="center"/>
              <w:rPr>
                <w:rFonts w:ascii="Calibri" w:eastAsia="Times New Roman" w:hAnsi="Calibri" w:cs="Calibri"/>
                <w:sz w:val="18"/>
                <w:szCs w:val="18"/>
                <w:lang w:eastAsia="sk-SK"/>
              </w:rPr>
            </w:pPr>
            <w:r w:rsidRPr="00E250B4">
              <w:rPr>
                <w:rFonts w:ascii="Calibri" w:eastAsia="Times New Roman" w:hAnsi="Calibri" w:cs="Calibri"/>
                <w:sz w:val="18"/>
                <w:szCs w:val="18"/>
                <w:lang w:eastAsia="sk-SK"/>
              </w:rPr>
              <w:t>6.48</w:t>
            </w:r>
          </w:p>
        </w:tc>
        <w:tc>
          <w:tcPr>
            <w:tcW w:w="708" w:type="dxa"/>
            <w:tcBorders>
              <w:top w:val="nil"/>
              <w:left w:val="nil"/>
              <w:bottom w:val="nil"/>
              <w:right w:val="nil"/>
            </w:tcBorders>
            <w:shd w:val="clear" w:color="auto" w:fill="auto"/>
            <w:noWrap/>
            <w:vAlign w:val="center"/>
            <w:hideMark/>
          </w:tcPr>
          <w:p w14:paraId="5F69A301" w14:textId="77777777" w:rsidR="00120A3F" w:rsidRPr="00E250B4" w:rsidRDefault="00120A3F" w:rsidP="000A5DC4">
            <w:pPr>
              <w:jc w:val="center"/>
              <w:rPr>
                <w:rFonts w:ascii="Calibri" w:eastAsia="Times New Roman" w:hAnsi="Calibri" w:cs="Calibri"/>
                <w:sz w:val="18"/>
                <w:szCs w:val="18"/>
                <w:lang w:eastAsia="sk-SK"/>
              </w:rPr>
            </w:pPr>
            <w:r w:rsidRPr="00E250B4">
              <w:rPr>
                <w:rFonts w:ascii="Calibri" w:eastAsia="Times New Roman" w:hAnsi="Calibri" w:cs="Calibri"/>
                <w:sz w:val="18"/>
                <w:szCs w:val="18"/>
                <w:lang w:eastAsia="sk-SK"/>
              </w:rPr>
              <w:t>20</w:t>
            </w:r>
          </w:p>
        </w:tc>
        <w:tc>
          <w:tcPr>
            <w:tcW w:w="709" w:type="dxa"/>
            <w:tcBorders>
              <w:top w:val="nil"/>
              <w:left w:val="nil"/>
              <w:bottom w:val="nil"/>
              <w:right w:val="nil"/>
            </w:tcBorders>
            <w:shd w:val="clear" w:color="auto" w:fill="auto"/>
            <w:noWrap/>
            <w:vAlign w:val="center"/>
            <w:hideMark/>
          </w:tcPr>
          <w:p w14:paraId="729F5146" w14:textId="77777777" w:rsidR="00120A3F" w:rsidRPr="00E250B4" w:rsidRDefault="00120A3F" w:rsidP="000A5DC4">
            <w:pPr>
              <w:jc w:val="center"/>
              <w:rPr>
                <w:rFonts w:ascii="Calibri" w:eastAsia="Times New Roman" w:hAnsi="Calibri" w:cs="Calibri"/>
                <w:sz w:val="18"/>
                <w:szCs w:val="18"/>
                <w:lang w:eastAsia="sk-SK"/>
              </w:rPr>
            </w:pPr>
            <w:r w:rsidRPr="00E250B4">
              <w:rPr>
                <w:rFonts w:ascii="Calibri" w:eastAsia="Times New Roman" w:hAnsi="Calibri" w:cs="Calibri"/>
                <w:sz w:val="18"/>
                <w:szCs w:val="18"/>
                <w:lang w:eastAsia="sk-SK"/>
              </w:rPr>
              <w:t>10.9</w:t>
            </w:r>
          </w:p>
        </w:tc>
        <w:tc>
          <w:tcPr>
            <w:tcW w:w="996" w:type="dxa"/>
            <w:tcBorders>
              <w:top w:val="nil"/>
              <w:left w:val="nil"/>
              <w:bottom w:val="nil"/>
              <w:right w:val="nil"/>
            </w:tcBorders>
            <w:shd w:val="clear" w:color="auto" w:fill="auto"/>
            <w:noWrap/>
            <w:vAlign w:val="center"/>
            <w:hideMark/>
          </w:tcPr>
          <w:p w14:paraId="64FDEA8E" w14:textId="77777777" w:rsidR="00120A3F" w:rsidRPr="00E250B4" w:rsidRDefault="00120A3F" w:rsidP="000A5DC4">
            <w:pPr>
              <w:jc w:val="center"/>
              <w:rPr>
                <w:rFonts w:ascii="Calibri" w:eastAsia="Times New Roman" w:hAnsi="Calibri" w:cs="Calibri"/>
                <w:sz w:val="18"/>
                <w:szCs w:val="18"/>
                <w:lang w:eastAsia="sk-SK"/>
              </w:rPr>
            </w:pPr>
            <w:r w:rsidRPr="00E250B4">
              <w:rPr>
                <w:rFonts w:ascii="Calibri" w:eastAsia="Times New Roman" w:hAnsi="Calibri" w:cs="Calibri"/>
                <w:sz w:val="18"/>
                <w:szCs w:val="18"/>
                <w:lang w:eastAsia="sk-SK"/>
              </w:rPr>
              <w:t>No</w:t>
            </w:r>
          </w:p>
        </w:tc>
        <w:tc>
          <w:tcPr>
            <w:tcW w:w="1279" w:type="dxa"/>
            <w:tcBorders>
              <w:top w:val="nil"/>
              <w:left w:val="nil"/>
              <w:bottom w:val="nil"/>
              <w:right w:val="nil"/>
            </w:tcBorders>
            <w:shd w:val="clear" w:color="auto" w:fill="auto"/>
            <w:noWrap/>
            <w:vAlign w:val="center"/>
            <w:hideMark/>
          </w:tcPr>
          <w:p w14:paraId="7C1C3ACD" w14:textId="77777777" w:rsidR="00120A3F" w:rsidRPr="00E250B4" w:rsidRDefault="00120A3F" w:rsidP="000A5DC4">
            <w:pPr>
              <w:jc w:val="center"/>
              <w:rPr>
                <w:rFonts w:ascii="Calibri" w:eastAsia="Times New Roman" w:hAnsi="Calibri" w:cs="Calibri"/>
                <w:sz w:val="18"/>
                <w:szCs w:val="18"/>
                <w:lang w:eastAsia="sk-SK"/>
              </w:rPr>
            </w:pPr>
          </w:p>
        </w:tc>
        <w:tc>
          <w:tcPr>
            <w:tcW w:w="708" w:type="dxa"/>
            <w:tcBorders>
              <w:top w:val="nil"/>
              <w:left w:val="nil"/>
              <w:bottom w:val="nil"/>
              <w:right w:val="nil"/>
            </w:tcBorders>
            <w:shd w:val="clear" w:color="auto" w:fill="auto"/>
            <w:noWrap/>
            <w:vAlign w:val="center"/>
            <w:hideMark/>
          </w:tcPr>
          <w:p w14:paraId="6208B5EB" w14:textId="77777777" w:rsidR="00120A3F" w:rsidRPr="00E250B4" w:rsidRDefault="00120A3F" w:rsidP="000A5DC4">
            <w:pPr>
              <w:jc w:val="center"/>
              <w:rPr>
                <w:rFonts w:ascii="Calibri" w:eastAsia="Times New Roman" w:hAnsi="Calibri" w:cs="Calibri"/>
                <w:color w:val="000000"/>
                <w:sz w:val="18"/>
                <w:szCs w:val="18"/>
                <w:lang w:eastAsia="sk-SK"/>
              </w:rPr>
            </w:pPr>
            <w:r w:rsidRPr="00E250B4">
              <w:rPr>
                <w:rFonts w:ascii="Calibri" w:eastAsia="Times New Roman" w:hAnsi="Calibri" w:cs="Calibri"/>
                <w:color w:val="000000"/>
                <w:sz w:val="18"/>
                <w:szCs w:val="18"/>
                <w:lang w:eastAsia="sk-SK"/>
              </w:rPr>
              <w:t>150</w:t>
            </w:r>
          </w:p>
        </w:tc>
        <w:tc>
          <w:tcPr>
            <w:tcW w:w="743" w:type="dxa"/>
            <w:tcBorders>
              <w:top w:val="nil"/>
              <w:left w:val="nil"/>
              <w:bottom w:val="nil"/>
              <w:right w:val="nil"/>
            </w:tcBorders>
            <w:shd w:val="clear" w:color="auto" w:fill="auto"/>
            <w:noWrap/>
            <w:vAlign w:val="center"/>
            <w:hideMark/>
          </w:tcPr>
          <w:p w14:paraId="0337E47F" w14:textId="77777777" w:rsidR="00120A3F" w:rsidRPr="00E250B4" w:rsidRDefault="00120A3F" w:rsidP="000A5DC4">
            <w:pPr>
              <w:jc w:val="center"/>
              <w:rPr>
                <w:rFonts w:ascii="Calibri" w:eastAsia="Times New Roman" w:hAnsi="Calibri" w:cs="Calibri"/>
                <w:color w:val="000000"/>
                <w:sz w:val="18"/>
                <w:szCs w:val="18"/>
                <w:lang w:eastAsia="sk-SK"/>
              </w:rPr>
            </w:pPr>
            <w:r w:rsidRPr="00E250B4">
              <w:rPr>
                <w:rFonts w:ascii="Calibri" w:eastAsia="Times New Roman" w:hAnsi="Calibri" w:cs="Calibri"/>
                <w:color w:val="000000"/>
                <w:sz w:val="18"/>
                <w:szCs w:val="18"/>
                <w:lang w:eastAsia="sk-SK"/>
              </w:rPr>
              <w:t>57.4</w:t>
            </w:r>
          </w:p>
        </w:tc>
        <w:tc>
          <w:tcPr>
            <w:tcW w:w="791" w:type="dxa"/>
            <w:tcBorders>
              <w:top w:val="nil"/>
              <w:left w:val="nil"/>
              <w:bottom w:val="nil"/>
              <w:right w:val="nil"/>
            </w:tcBorders>
            <w:vAlign w:val="center"/>
          </w:tcPr>
          <w:p w14:paraId="124593BD" w14:textId="77777777" w:rsidR="00120A3F" w:rsidRPr="00E250B4" w:rsidRDefault="00120A3F" w:rsidP="000A5DC4">
            <w:pPr>
              <w:jc w:val="center"/>
              <w:rPr>
                <w:rFonts w:ascii="Calibri" w:eastAsia="Times New Roman" w:hAnsi="Calibri" w:cs="Calibri"/>
                <w:color w:val="000000"/>
                <w:sz w:val="18"/>
                <w:szCs w:val="18"/>
                <w:lang w:eastAsia="sk-SK"/>
              </w:rPr>
            </w:pPr>
            <w:r w:rsidRPr="00E250B4">
              <w:rPr>
                <w:rFonts w:ascii="Calibri" w:eastAsia="Times New Roman" w:hAnsi="Calibri" w:cs="Calibri"/>
                <w:color w:val="000000"/>
                <w:sz w:val="18"/>
                <w:szCs w:val="18"/>
                <w:lang w:eastAsia="sk-SK"/>
              </w:rPr>
              <w:t>5.70</w:t>
            </w:r>
          </w:p>
        </w:tc>
      </w:tr>
      <w:tr w:rsidR="00E4195C" w:rsidRPr="00E250B4" w14:paraId="4E2AC588" w14:textId="77777777" w:rsidTr="00E4195C">
        <w:trPr>
          <w:trHeight w:val="284"/>
        </w:trPr>
        <w:tc>
          <w:tcPr>
            <w:tcW w:w="146" w:type="dxa"/>
            <w:tcBorders>
              <w:top w:val="nil"/>
              <w:left w:val="nil"/>
              <w:bottom w:val="nil"/>
              <w:right w:val="nil"/>
            </w:tcBorders>
            <w:vAlign w:val="center"/>
          </w:tcPr>
          <w:p w14:paraId="71BD0F21" w14:textId="77777777" w:rsidR="00120A3F" w:rsidRPr="00E250B4" w:rsidRDefault="00120A3F" w:rsidP="000A5DC4">
            <w:pPr>
              <w:jc w:val="center"/>
              <w:rPr>
                <w:rFonts w:ascii="Calibri" w:eastAsia="Times New Roman" w:hAnsi="Calibri" w:cs="Calibri"/>
                <w:color w:val="000000"/>
                <w:sz w:val="18"/>
                <w:szCs w:val="18"/>
                <w:lang w:eastAsia="sk-SK"/>
              </w:rPr>
            </w:pPr>
          </w:p>
        </w:tc>
        <w:tc>
          <w:tcPr>
            <w:tcW w:w="846" w:type="dxa"/>
            <w:tcBorders>
              <w:top w:val="nil"/>
              <w:left w:val="nil"/>
              <w:bottom w:val="nil"/>
              <w:right w:val="nil"/>
            </w:tcBorders>
            <w:shd w:val="clear" w:color="auto" w:fill="auto"/>
            <w:noWrap/>
            <w:vAlign w:val="center"/>
            <w:hideMark/>
          </w:tcPr>
          <w:p w14:paraId="7CFA651D" w14:textId="77777777" w:rsidR="00120A3F" w:rsidRPr="00E250B4" w:rsidRDefault="00120A3F" w:rsidP="000A5DC4">
            <w:pPr>
              <w:jc w:val="center"/>
              <w:rPr>
                <w:rFonts w:ascii="Calibri" w:eastAsia="Times New Roman" w:hAnsi="Calibri" w:cs="Calibri"/>
                <w:color w:val="000000"/>
                <w:sz w:val="18"/>
                <w:szCs w:val="18"/>
                <w:lang w:eastAsia="sk-SK"/>
              </w:rPr>
            </w:pPr>
            <w:r w:rsidRPr="00E250B4">
              <w:rPr>
                <w:rFonts w:ascii="Calibri" w:eastAsia="Times New Roman" w:hAnsi="Calibri" w:cs="Calibri"/>
                <w:color w:val="000000"/>
                <w:sz w:val="18"/>
                <w:szCs w:val="18"/>
                <w:lang w:eastAsia="sk-SK"/>
              </w:rPr>
              <w:t>D1215</w:t>
            </w:r>
          </w:p>
        </w:tc>
        <w:tc>
          <w:tcPr>
            <w:tcW w:w="1183" w:type="dxa"/>
            <w:tcBorders>
              <w:top w:val="nil"/>
              <w:left w:val="nil"/>
              <w:bottom w:val="nil"/>
              <w:right w:val="nil"/>
            </w:tcBorders>
            <w:shd w:val="clear" w:color="auto" w:fill="auto"/>
            <w:noWrap/>
            <w:vAlign w:val="center"/>
            <w:hideMark/>
          </w:tcPr>
          <w:p w14:paraId="2D05FAC1" w14:textId="77777777" w:rsidR="00120A3F" w:rsidRPr="00E250B4" w:rsidRDefault="00120A3F" w:rsidP="000A5DC4">
            <w:pPr>
              <w:jc w:val="center"/>
              <w:rPr>
                <w:rFonts w:ascii="Calibri" w:eastAsia="Times New Roman" w:hAnsi="Calibri" w:cs="Calibri"/>
                <w:color w:val="000000"/>
                <w:sz w:val="18"/>
                <w:szCs w:val="18"/>
                <w:lang w:eastAsia="sk-SK"/>
              </w:rPr>
            </w:pPr>
            <w:r w:rsidRPr="00E250B4">
              <w:rPr>
                <w:rFonts w:ascii="Calibri" w:eastAsia="Times New Roman" w:hAnsi="Calibri" w:cs="Calibri"/>
                <w:color w:val="000000"/>
                <w:sz w:val="18"/>
                <w:szCs w:val="18"/>
                <w:lang w:eastAsia="sk-SK"/>
              </w:rPr>
              <w:t>8</w:t>
            </w:r>
          </w:p>
        </w:tc>
        <w:tc>
          <w:tcPr>
            <w:tcW w:w="747" w:type="dxa"/>
            <w:tcBorders>
              <w:top w:val="nil"/>
              <w:left w:val="nil"/>
              <w:bottom w:val="nil"/>
              <w:right w:val="nil"/>
            </w:tcBorders>
            <w:shd w:val="clear" w:color="auto" w:fill="auto"/>
            <w:noWrap/>
            <w:vAlign w:val="center"/>
            <w:hideMark/>
          </w:tcPr>
          <w:p w14:paraId="59718345" w14:textId="77777777" w:rsidR="00120A3F" w:rsidRPr="00E250B4" w:rsidRDefault="00120A3F" w:rsidP="000A5DC4">
            <w:pPr>
              <w:jc w:val="center"/>
              <w:rPr>
                <w:rFonts w:ascii="Calibri" w:eastAsia="Times New Roman" w:hAnsi="Calibri" w:cs="Calibri"/>
                <w:sz w:val="18"/>
                <w:szCs w:val="18"/>
                <w:lang w:eastAsia="sk-SK"/>
              </w:rPr>
            </w:pPr>
            <w:r w:rsidRPr="00E250B4">
              <w:rPr>
                <w:rFonts w:ascii="Calibri" w:eastAsia="Times New Roman" w:hAnsi="Calibri" w:cs="Calibri"/>
                <w:sz w:val="18"/>
                <w:szCs w:val="18"/>
                <w:lang w:eastAsia="sk-SK"/>
              </w:rPr>
              <w:t>5.1</w:t>
            </w:r>
          </w:p>
        </w:tc>
        <w:tc>
          <w:tcPr>
            <w:tcW w:w="747" w:type="dxa"/>
            <w:tcBorders>
              <w:top w:val="nil"/>
              <w:left w:val="nil"/>
              <w:bottom w:val="nil"/>
              <w:right w:val="nil"/>
            </w:tcBorders>
            <w:shd w:val="clear" w:color="auto" w:fill="auto"/>
            <w:noWrap/>
            <w:vAlign w:val="center"/>
            <w:hideMark/>
          </w:tcPr>
          <w:p w14:paraId="72C5E101" w14:textId="77777777" w:rsidR="00120A3F" w:rsidRPr="00E250B4" w:rsidRDefault="00120A3F" w:rsidP="000A5DC4">
            <w:pPr>
              <w:jc w:val="center"/>
              <w:rPr>
                <w:rFonts w:ascii="Calibri" w:eastAsia="Times New Roman" w:hAnsi="Calibri" w:cs="Calibri"/>
                <w:sz w:val="18"/>
                <w:szCs w:val="18"/>
                <w:lang w:eastAsia="sk-SK"/>
              </w:rPr>
            </w:pPr>
            <w:r w:rsidRPr="00E250B4">
              <w:rPr>
                <w:rFonts w:ascii="Calibri" w:eastAsia="Times New Roman" w:hAnsi="Calibri" w:cs="Calibri"/>
                <w:sz w:val="18"/>
                <w:szCs w:val="18"/>
                <w:lang w:eastAsia="sk-SK"/>
              </w:rPr>
              <w:t>5.6</w:t>
            </w:r>
          </w:p>
        </w:tc>
        <w:tc>
          <w:tcPr>
            <w:tcW w:w="762" w:type="dxa"/>
            <w:tcBorders>
              <w:top w:val="nil"/>
              <w:left w:val="nil"/>
              <w:bottom w:val="nil"/>
              <w:right w:val="nil"/>
            </w:tcBorders>
            <w:shd w:val="clear" w:color="auto" w:fill="auto"/>
            <w:noWrap/>
            <w:vAlign w:val="center"/>
            <w:hideMark/>
          </w:tcPr>
          <w:p w14:paraId="2C55D5A1" w14:textId="77777777" w:rsidR="00120A3F" w:rsidRPr="00E250B4" w:rsidRDefault="00120A3F" w:rsidP="000A5DC4">
            <w:pPr>
              <w:jc w:val="center"/>
              <w:rPr>
                <w:rFonts w:ascii="Calibri" w:eastAsia="Times New Roman" w:hAnsi="Calibri" w:cs="Calibri"/>
                <w:sz w:val="18"/>
                <w:szCs w:val="18"/>
                <w:lang w:eastAsia="sk-SK"/>
              </w:rPr>
            </w:pPr>
            <w:r w:rsidRPr="00E250B4">
              <w:rPr>
                <w:rFonts w:ascii="Calibri" w:eastAsia="Times New Roman" w:hAnsi="Calibri" w:cs="Calibri"/>
                <w:sz w:val="18"/>
                <w:szCs w:val="18"/>
                <w:lang w:eastAsia="sk-SK"/>
              </w:rPr>
              <w:t>10.7</w:t>
            </w:r>
          </w:p>
        </w:tc>
        <w:tc>
          <w:tcPr>
            <w:tcW w:w="666" w:type="dxa"/>
            <w:tcBorders>
              <w:top w:val="nil"/>
              <w:left w:val="nil"/>
              <w:bottom w:val="nil"/>
              <w:right w:val="nil"/>
            </w:tcBorders>
            <w:shd w:val="clear" w:color="auto" w:fill="auto"/>
            <w:noWrap/>
            <w:vAlign w:val="center"/>
            <w:hideMark/>
          </w:tcPr>
          <w:p w14:paraId="73F15B79" w14:textId="77777777" w:rsidR="00120A3F" w:rsidRPr="00E250B4" w:rsidRDefault="00120A3F" w:rsidP="000A5DC4">
            <w:pPr>
              <w:jc w:val="center"/>
              <w:rPr>
                <w:rFonts w:ascii="Calibri" w:eastAsia="Times New Roman" w:hAnsi="Calibri" w:cs="Calibri"/>
                <w:sz w:val="18"/>
                <w:szCs w:val="18"/>
                <w:lang w:eastAsia="sk-SK"/>
              </w:rPr>
            </w:pPr>
            <w:r w:rsidRPr="00E250B4">
              <w:rPr>
                <w:rFonts w:ascii="Calibri" w:eastAsia="Times New Roman" w:hAnsi="Calibri" w:cs="Calibri"/>
                <w:sz w:val="18"/>
                <w:szCs w:val="18"/>
                <w:lang w:eastAsia="sk-SK"/>
              </w:rPr>
              <w:t>No</w:t>
            </w:r>
          </w:p>
        </w:tc>
        <w:tc>
          <w:tcPr>
            <w:tcW w:w="743" w:type="dxa"/>
            <w:tcBorders>
              <w:top w:val="nil"/>
              <w:left w:val="nil"/>
              <w:bottom w:val="nil"/>
              <w:right w:val="nil"/>
            </w:tcBorders>
            <w:shd w:val="clear" w:color="auto" w:fill="auto"/>
            <w:noWrap/>
            <w:vAlign w:val="center"/>
            <w:hideMark/>
          </w:tcPr>
          <w:p w14:paraId="0D4F36EF" w14:textId="77777777" w:rsidR="00120A3F" w:rsidRPr="00E250B4" w:rsidRDefault="00120A3F" w:rsidP="000A5DC4">
            <w:pPr>
              <w:jc w:val="center"/>
              <w:rPr>
                <w:rFonts w:ascii="Calibri" w:eastAsia="Times New Roman" w:hAnsi="Calibri" w:cs="Calibri"/>
                <w:sz w:val="18"/>
                <w:szCs w:val="18"/>
                <w:lang w:eastAsia="sk-SK"/>
              </w:rPr>
            </w:pPr>
            <w:r w:rsidRPr="00E250B4">
              <w:rPr>
                <w:rFonts w:ascii="Calibri" w:eastAsia="Times New Roman" w:hAnsi="Calibri" w:cs="Calibri"/>
                <w:sz w:val="18"/>
                <w:szCs w:val="18"/>
                <w:lang w:eastAsia="sk-SK"/>
              </w:rPr>
              <w:t>1.96</w:t>
            </w:r>
          </w:p>
        </w:tc>
        <w:tc>
          <w:tcPr>
            <w:tcW w:w="840" w:type="dxa"/>
            <w:tcBorders>
              <w:top w:val="nil"/>
              <w:left w:val="nil"/>
              <w:bottom w:val="nil"/>
              <w:right w:val="nil"/>
            </w:tcBorders>
            <w:shd w:val="clear" w:color="auto" w:fill="auto"/>
            <w:noWrap/>
            <w:vAlign w:val="center"/>
            <w:hideMark/>
          </w:tcPr>
          <w:p w14:paraId="32FB199C" w14:textId="77777777" w:rsidR="00120A3F" w:rsidRPr="00E250B4" w:rsidRDefault="00120A3F" w:rsidP="000A5DC4">
            <w:pPr>
              <w:jc w:val="center"/>
              <w:rPr>
                <w:rFonts w:ascii="Calibri" w:eastAsia="Times New Roman" w:hAnsi="Calibri" w:cs="Calibri"/>
                <w:sz w:val="18"/>
                <w:szCs w:val="18"/>
                <w:lang w:eastAsia="sk-SK"/>
              </w:rPr>
            </w:pPr>
            <w:r w:rsidRPr="00E250B4">
              <w:rPr>
                <w:rFonts w:ascii="Calibri" w:eastAsia="Times New Roman" w:hAnsi="Calibri" w:cs="Calibri"/>
                <w:sz w:val="18"/>
                <w:szCs w:val="18"/>
                <w:lang w:eastAsia="sk-SK"/>
              </w:rPr>
              <w:t>13.45</w:t>
            </w:r>
          </w:p>
        </w:tc>
        <w:tc>
          <w:tcPr>
            <w:tcW w:w="827" w:type="dxa"/>
            <w:tcBorders>
              <w:top w:val="nil"/>
              <w:left w:val="nil"/>
              <w:bottom w:val="nil"/>
              <w:right w:val="nil"/>
            </w:tcBorders>
            <w:shd w:val="clear" w:color="auto" w:fill="auto"/>
            <w:noWrap/>
            <w:vAlign w:val="center"/>
            <w:hideMark/>
          </w:tcPr>
          <w:p w14:paraId="661244A5" w14:textId="77777777" w:rsidR="00120A3F" w:rsidRPr="00E250B4" w:rsidRDefault="00120A3F" w:rsidP="000A5DC4">
            <w:pPr>
              <w:jc w:val="center"/>
              <w:rPr>
                <w:rFonts w:ascii="Calibri" w:eastAsia="Times New Roman" w:hAnsi="Calibri" w:cs="Calibri"/>
                <w:sz w:val="18"/>
                <w:szCs w:val="18"/>
                <w:lang w:eastAsia="sk-SK"/>
              </w:rPr>
            </w:pPr>
            <w:r w:rsidRPr="00E250B4">
              <w:rPr>
                <w:rFonts w:ascii="Calibri" w:eastAsia="Times New Roman" w:hAnsi="Calibri" w:cs="Calibri"/>
                <w:sz w:val="18"/>
                <w:szCs w:val="18"/>
                <w:lang w:eastAsia="sk-SK"/>
              </w:rPr>
              <w:t>6.62</w:t>
            </w:r>
          </w:p>
        </w:tc>
        <w:tc>
          <w:tcPr>
            <w:tcW w:w="708" w:type="dxa"/>
            <w:tcBorders>
              <w:top w:val="nil"/>
              <w:left w:val="nil"/>
              <w:bottom w:val="nil"/>
              <w:right w:val="nil"/>
            </w:tcBorders>
            <w:shd w:val="clear" w:color="auto" w:fill="auto"/>
            <w:noWrap/>
            <w:vAlign w:val="center"/>
            <w:hideMark/>
          </w:tcPr>
          <w:p w14:paraId="65E05903" w14:textId="77777777" w:rsidR="00120A3F" w:rsidRPr="00E250B4" w:rsidRDefault="00120A3F" w:rsidP="000A5DC4">
            <w:pPr>
              <w:jc w:val="center"/>
              <w:rPr>
                <w:rFonts w:ascii="Calibri" w:eastAsia="Times New Roman" w:hAnsi="Calibri" w:cs="Calibri"/>
                <w:sz w:val="18"/>
                <w:szCs w:val="18"/>
                <w:lang w:eastAsia="sk-SK"/>
              </w:rPr>
            </w:pPr>
            <w:r w:rsidRPr="00E250B4">
              <w:rPr>
                <w:rFonts w:ascii="Calibri" w:eastAsia="Times New Roman" w:hAnsi="Calibri" w:cs="Calibri"/>
                <w:sz w:val="18"/>
                <w:szCs w:val="18"/>
                <w:lang w:eastAsia="sk-SK"/>
              </w:rPr>
              <w:t>17.0</w:t>
            </w:r>
          </w:p>
        </w:tc>
        <w:tc>
          <w:tcPr>
            <w:tcW w:w="709" w:type="dxa"/>
            <w:tcBorders>
              <w:top w:val="nil"/>
              <w:left w:val="nil"/>
              <w:bottom w:val="nil"/>
              <w:right w:val="nil"/>
            </w:tcBorders>
            <w:shd w:val="clear" w:color="auto" w:fill="auto"/>
            <w:noWrap/>
            <w:vAlign w:val="center"/>
            <w:hideMark/>
          </w:tcPr>
          <w:p w14:paraId="6AC3B795" w14:textId="77777777" w:rsidR="00120A3F" w:rsidRPr="00E250B4" w:rsidRDefault="00120A3F" w:rsidP="000A5DC4">
            <w:pPr>
              <w:jc w:val="center"/>
              <w:rPr>
                <w:rFonts w:ascii="Calibri" w:eastAsia="Times New Roman" w:hAnsi="Calibri" w:cs="Calibri"/>
                <w:sz w:val="18"/>
                <w:szCs w:val="18"/>
                <w:lang w:eastAsia="sk-SK"/>
              </w:rPr>
            </w:pPr>
            <w:r w:rsidRPr="00E250B4">
              <w:rPr>
                <w:rFonts w:ascii="Calibri" w:eastAsia="Times New Roman" w:hAnsi="Calibri" w:cs="Calibri"/>
                <w:sz w:val="18"/>
                <w:szCs w:val="18"/>
                <w:lang w:eastAsia="sk-SK"/>
              </w:rPr>
              <w:t>8.0</w:t>
            </w:r>
          </w:p>
        </w:tc>
        <w:tc>
          <w:tcPr>
            <w:tcW w:w="996" w:type="dxa"/>
            <w:tcBorders>
              <w:top w:val="nil"/>
              <w:left w:val="nil"/>
              <w:bottom w:val="nil"/>
              <w:right w:val="nil"/>
            </w:tcBorders>
            <w:shd w:val="clear" w:color="auto" w:fill="auto"/>
            <w:noWrap/>
            <w:vAlign w:val="center"/>
            <w:hideMark/>
          </w:tcPr>
          <w:p w14:paraId="7166B3C1" w14:textId="77777777" w:rsidR="00120A3F" w:rsidRPr="00E250B4" w:rsidRDefault="00120A3F" w:rsidP="000A5DC4">
            <w:pPr>
              <w:jc w:val="center"/>
              <w:rPr>
                <w:rFonts w:ascii="Calibri" w:eastAsia="Times New Roman" w:hAnsi="Calibri" w:cs="Calibri"/>
                <w:sz w:val="18"/>
                <w:szCs w:val="18"/>
                <w:lang w:eastAsia="sk-SK"/>
              </w:rPr>
            </w:pPr>
            <w:r w:rsidRPr="00E250B4">
              <w:rPr>
                <w:rFonts w:ascii="Calibri" w:eastAsia="Times New Roman" w:hAnsi="Calibri" w:cs="Calibri"/>
                <w:sz w:val="18"/>
                <w:szCs w:val="18"/>
                <w:lang w:eastAsia="sk-SK"/>
              </w:rPr>
              <w:t>No</w:t>
            </w:r>
          </w:p>
        </w:tc>
        <w:tc>
          <w:tcPr>
            <w:tcW w:w="1279" w:type="dxa"/>
            <w:tcBorders>
              <w:top w:val="nil"/>
              <w:left w:val="nil"/>
              <w:bottom w:val="nil"/>
              <w:right w:val="nil"/>
            </w:tcBorders>
            <w:shd w:val="clear" w:color="auto" w:fill="auto"/>
            <w:noWrap/>
            <w:vAlign w:val="center"/>
            <w:hideMark/>
          </w:tcPr>
          <w:p w14:paraId="0C0AF125" w14:textId="77777777" w:rsidR="00120A3F" w:rsidRPr="00E250B4" w:rsidRDefault="00120A3F" w:rsidP="000A5DC4">
            <w:pPr>
              <w:jc w:val="center"/>
              <w:rPr>
                <w:rFonts w:ascii="Calibri" w:eastAsia="Times New Roman" w:hAnsi="Calibri" w:cs="Calibri"/>
                <w:sz w:val="18"/>
                <w:szCs w:val="18"/>
                <w:lang w:eastAsia="sk-SK"/>
              </w:rPr>
            </w:pPr>
          </w:p>
        </w:tc>
        <w:tc>
          <w:tcPr>
            <w:tcW w:w="708" w:type="dxa"/>
            <w:tcBorders>
              <w:top w:val="nil"/>
              <w:left w:val="nil"/>
              <w:bottom w:val="nil"/>
              <w:right w:val="nil"/>
            </w:tcBorders>
            <w:shd w:val="clear" w:color="auto" w:fill="auto"/>
            <w:noWrap/>
            <w:vAlign w:val="center"/>
            <w:hideMark/>
          </w:tcPr>
          <w:p w14:paraId="1AD1E000" w14:textId="77777777" w:rsidR="00120A3F" w:rsidRPr="00E250B4" w:rsidRDefault="00120A3F" w:rsidP="000A5DC4">
            <w:pPr>
              <w:jc w:val="center"/>
              <w:rPr>
                <w:rFonts w:ascii="Calibri" w:eastAsia="Times New Roman" w:hAnsi="Calibri" w:cs="Calibri"/>
                <w:color w:val="000000"/>
                <w:sz w:val="18"/>
                <w:szCs w:val="18"/>
                <w:lang w:eastAsia="sk-SK"/>
              </w:rPr>
            </w:pPr>
            <w:r w:rsidRPr="00E250B4">
              <w:rPr>
                <w:rFonts w:ascii="Calibri" w:eastAsia="Times New Roman" w:hAnsi="Calibri" w:cs="Calibri"/>
                <w:color w:val="000000"/>
                <w:sz w:val="18"/>
                <w:szCs w:val="18"/>
                <w:lang w:eastAsia="sk-SK"/>
              </w:rPr>
              <w:t>135.6</w:t>
            </w:r>
          </w:p>
        </w:tc>
        <w:tc>
          <w:tcPr>
            <w:tcW w:w="743" w:type="dxa"/>
            <w:tcBorders>
              <w:top w:val="nil"/>
              <w:left w:val="nil"/>
              <w:bottom w:val="nil"/>
              <w:right w:val="nil"/>
            </w:tcBorders>
            <w:shd w:val="clear" w:color="auto" w:fill="auto"/>
            <w:noWrap/>
            <w:vAlign w:val="center"/>
            <w:hideMark/>
          </w:tcPr>
          <w:p w14:paraId="008B2563" w14:textId="77777777" w:rsidR="00120A3F" w:rsidRPr="00E250B4" w:rsidRDefault="00120A3F" w:rsidP="000A5DC4">
            <w:pPr>
              <w:jc w:val="center"/>
              <w:rPr>
                <w:rFonts w:ascii="Calibri" w:eastAsia="Times New Roman" w:hAnsi="Calibri" w:cs="Calibri"/>
                <w:color w:val="000000"/>
                <w:sz w:val="18"/>
                <w:szCs w:val="18"/>
                <w:lang w:eastAsia="sk-SK"/>
              </w:rPr>
            </w:pPr>
            <w:r w:rsidRPr="00E250B4">
              <w:rPr>
                <w:rFonts w:ascii="Calibri" w:eastAsia="Times New Roman" w:hAnsi="Calibri" w:cs="Calibri"/>
                <w:color w:val="000000"/>
                <w:sz w:val="18"/>
                <w:szCs w:val="18"/>
                <w:lang w:eastAsia="sk-SK"/>
              </w:rPr>
              <w:t>41.6</w:t>
            </w:r>
          </w:p>
        </w:tc>
        <w:tc>
          <w:tcPr>
            <w:tcW w:w="791" w:type="dxa"/>
            <w:tcBorders>
              <w:top w:val="nil"/>
              <w:left w:val="nil"/>
              <w:bottom w:val="nil"/>
              <w:right w:val="nil"/>
            </w:tcBorders>
            <w:vAlign w:val="center"/>
          </w:tcPr>
          <w:p w14:paraId="75260215" w14:textId="77777777" w:rsidR="00120A3F" w:rsidRPr="00E250B4" w:rsidRDefault="00120A3F" w:rsidP="000A5DC4">
            <w:pPr>
              <w:jc w:val="center"/>
              <w:rPr>
                <w:rFonts w:ascii="Calibri" w:eastAsia="Times New Roman" w:hAnsi="Calibri" w:cs="Calibri"/>
                <w:color w:val="000000"/>
                <w:sz w:val="18"/>
                <w:szCs w:val="18"/>
                <w:lang w:eastAsia="sk-SK"/>
              </w:rPr>
            </w:pPr>
            <w:r w:rsidRPr="00E250B4">
              <w:rPr>
                <w:rFonts w:ascii="Calibri" w:eastAsia="Times New Roman" w:hAnsi="Calibri" w:cs="Calibri"/>
                <w:color w:val="000000"/>
                <w:sz w:val="18"/>
                <w:szCs w:val="18"/>
                <w:lang w:eastAsia="sk-SK"/>
              </w:rPr>
              <w:t>8.63</w:t>
            </w:r>
          </w:p>
        </w:tc>
      </w:tr>
      <w:tr w:rsidR="00E4195C" w:rsidRPr="00E250B4" w14:paraId="136B176A" w14:textId="77777777" w:rsidTr="00E4195C">
        <w:trPr>
          <w:trHeight w:val="284"/>
        </w:trPr>
        <w:tc>
          <w:tcPr>
            <w:tcW w:w="146" w:type="dxa"/>
            <w:tcBorders>
              <w:top w:val="nil"/>
              <w:left w:val="nil"/>
              <w:bottom w:val="nil"/>
              <w:right w:val="nil"/>
            </w:tcBorders>
            <w:vAlign w:val="center"/>
          </w:tcPr>
          <w:p w14:paraId="59E8D8FB" w14:textId="77777777" w:rsidR="00120A3F" w:rsidRPr="00E250B4" w:rsidRDefault="00120A3F" w:rsidP="000A5DC4">
            <w:pPr>
              <w:jc w:val="center"/>
              <w:rPr>
                <w:rFonts w:ascii="Calibri" w:eastAsia="Times New Roman" w:hAnsi="Calibri" w:cs="Calibri"/>
                <w:color w:val="000000"/>
                <w:sz w:val="18"/>
                <w:szCs w:val="18"/>
                <w:lang w:eastAsia="sk-SK"/>
              </w:rPr>
            </w:pPr>
          </w:p>
        </w:tc>
        <w:tc>
          <w:tcPr>
            <w:tcW w:w="846" w:type="dxa"/>
            <w:tcBorders>
              <w:top w:val="nil"/>
              <w:left w:val="nil"/>
              <w:bottom w:val="nil"/>
              <w:right w:val="nil"/>
            </w:tcBorders>
            <w:shd w:val="clear" w:color="auto" w:fill="auto"/>
            <w:noWrap/>
            <w:vAlign w:val="center"/>
            <w:hideMark/>
          </w:tcPr>
          <w:p w14:paraId="54D90892" w14:textId="77777777" w:rsidR="00120A3F" w:rsidRPr="00E250B4" w:rsidRDefault="00120A3F" w:rsidP="000A5DC4">
            <w:pPr>
              <w:jc w:val="center"/>
              <w:rPr>
                <w:rFonts w:ascii="Calibri" w:eastAsia="Times New Roman" w:hAnsi="Calibri" w:cs="Calibri"/>
                <w:color w:val="000000"/>
                <w:sz w:val="18"/>
                <w:szCs w:val="18"/>
                <w:lang w:eastAsia="sk-SK"/>
              </w:rPr>
            </w:pPr>
            <w:r w:rsidRPr="00E250B4">
              <w:rPr>
                <w:rFonts w:ascii="Calibri" w:eastAsia="Times New Roman" w:hAnsi="Calibri" w:cs="Calibri"/>
                <w:color w:val="000000"/>
                <w:sz w:val="18"/>
                <w:szCs w:val="18"/>
                <w:lang w:eastAsia="sk-SK"/>
              </w:rPr>
              <w:t>D1450</w:t>
            </w:r>
          </w:p>
        </w:tc>
        <w:tc>
          <w:tcPr>
            <w:tcW w:w="1183" w:type="dxa"/>
            <w:tcBorders>
              <w:top w:val="nil"/>
              <w:left w:val="nil"/>
              <w:bottom w:val="nil"/>
              <w:right w:val="nil"/>
            </w:tcBorders>
            <w:shd w:val="clear" w:color="auto" w:fill="auto"/>
            <w:noWrap/>
            <w:vAlign w:val="center"/>
            <w:hideMark/>
          </w:tcPr>
          <w:p w14:paraId="252ABEC1" w14:textId="77777777" w:rsidR="00120A3F" w:rsidRPr="00E250B4" w:rsidRDefault="00120A3F" w:rsidP="000A5DC4">
            <w:pPr>
              <w:jc w:val="center"/>
              <w:rPr>
                <w:rFonts w:ascii="Calibri" w:eastAsia="Times New Roman" w:hAnsi="Calibri" w:cs="Calibri"/>
                <w:color w:val="000000"/>
                <w:sz w:val="18"/>
                <w:szCs w:val="18"/>
                <w:lang w:eastAsia="sk-SK"/>
              </w:rPr>
            </w:pPr>
            <w:r w:rsidRPr="00E250B4">
              <w:rPr>
                <w:rFonts w:ascii="Calibri" w:eastAsia="Times New Roman" w:hAnsi="Calibri" w:cs="Calibri"/>
                <w:color w:val="000000"/>
                <w:sz w:val="18"/>
                <w:szCs w:val="18"/>
                <w:lang w:eastAsia="sk-SK"/>
              </w:rPr>
              <w:t>48</w:t>
            </w:r>
          </w:p>
        </w:tc>
        <w:tc>
          <w:tcPr>
            <w:tcW w:w="747" w:type="dxa"/>
            <w:tcBorders>
              <w:top w:val="nil"/>
              <w:left w:val="nil"/>
              <w:bottom w:val="nil"/>
              <w:right w:val="nil"/>
            </w:tcBorders>
            <w:shd w:val="clear" w:color="auto" w:fill="auto"/>
            <w:noWrap/>
            <w:vAlign w:val="center"/>
            <w:hideMark/>
          </w:tcPr>
          <w:p w14:paraId="73E4B34C" w14:textId="77777777" w:rsidR="00120A3F" w:rsidRPr="00E250B4" w:rsidRDefault="00120A3F" w:rsidP="000A5DC4">
            <w:pPr>
              <w:jc w:val="center"/>
              <w:rPr>
                <w:rFonts w:ascii="Calibri" w:eastAsia="Times New Roman" w:hAnsi="Calibri" w:cs="Calibri"/>
                <w:sz w:val="18"/>
                <w:szCs w:val="18"/>
                <w:lang w:eastAsia="sk-SK"/>
              </w:rPr>
            </w:pPr>
            <w:r w:rsidRPr="00E250B4">
              <w:rPr>
                <w:rFonts w:ascii="Calibri" w:eastAsia="Times New Roman" w:hAnsi="Calibri" w:cs="Calibri"/>
                <w:sz w:val="18"/>
                <w:szCs w:val="18"/>
                <w:lang w:eastAsia="sk-SK"/>
              </w:rPr>
              <w:t>N/A</w:t>
            </w:r>
          </w:p>
        </w:tc>
        <w:tc>
          <w:tcPr>
            <w:tcW w:w="747" w:type="dxa"/>
            <w:tcBorders>
              <w:top w:val="nil"/>
              <w:left w:val="nil"/>
              <w:bottom w:val="nil"/>
              <w:right w:val="nil"/>
            </w:tcBorders>
            <w:shd w:val="clear" w:color="auto" w:fill="auto"/>
            <w:noWrap/>
            <w:vAlign w:val="center"/>
            <w:hideMark/>
          </w:tcPr>
          <w:p w14:paraId="27BF6BDD" w14:textId="77777777" w:rsidR="00120A3F" w:rsidRPr="00E250B4" w:rsidRDefault="00120A3F" w:rsidP="000A5DC4">
            <w:pPr>
              <w:jc w:val="center"/>
              <w:rPr>
                <w:rFonts w:ascii="Calibri" w:eastAsia="Times New Roman" w:hAnsi="Calibri" w:cs="Calibri"/>
                <w:sz w:val="18"/>
                <w:szCs w:val="18"/>
                <w:lang w:eastAsia="sk-SK"/>
              </w:rPr>
            </w:pPr>
            <w:r w:rsidRPr="00E250B4">
              <w:rPr>
                <w:rFonts w:ascii="Calibri" w:eastAsia="Times New Roman" w:hAnsi="Calibri" w:cs="Calibri"/>
                <w:sz w:val="18"/>
                <w:szCs w:val="18"/>
                <w:lang w:eastAsia="sk-SK"/>
              </w:rPr>
              <w:t>N/A</w:t>
            </w:r>
          </w:p>
        </w:tc>
        <w:tc>
          <w:tcPr>
            <w:tcW w:w="762" w:type="dxa"/>
            <w:tcBorders>
              <w:top w:val="nil"/>
              <w:left w:val="nil"/>
              <w:bottom w:val="nil"/>
              <w:right w:val="nil"/>
            </w:tcBorders>
            <w:shd w:val="clear" w:color="auto" w:fill="auto"/>
            <w:noWrap/>
            <w:vAlign w:val="center"/>
            <w:hideMark/>
          </w:tcPr>
          <w:p w14:paraId="7599BD7F" w14:textId="77777777" w:rsidR="00120A3F" w:rsidRPr="00E250B4" w:rsidRDefault="00120A3F" w:rsidP="000A5DC4">
            <w:pPr>
              <w:jc w:val="center"/>
              <w:rPr>
                <w:rFonts w:ascii="Calibri" w:eastAsia="Times New Roman" w:hAnsi="Calibri" w:cs="Calibri"/>
                <w:sz w:val="18"/>
                <w:szCs w:val="18"/>
                <w:lang w:eastAsia="sk-SK"/>
              </w:rPr>
            </w:pPr>
            <w:r w:rsidRPr="00E250B4">
              <w:rPr>
                <w:rFonts w:ascii="Calibri" w:eastAsia="Times New Roman" w:hAnsi="Calibri" w:cs="Calibri"/>
                <w:sz w:val="18"/>
                <w:szCs w:val="18"/>
                <w:lang w:eastAsia="sk-SK"/>
              </w:rPr>
              <w:t>N/A</w:t>
            </w:r>
          </w:p>
        </w:tc>
        <w:tc>
          <w:tcPr>
            <w:tcW w:w="666" w:type="dxa"/>
            <w:tcBorders>
              <w:top w:val="nil"/>
              <w:left w:val="nil"/>
              <w:bottom w:val="nil"/>
              <w:right w:val="nil"/>
            </w:tcBorders>
            <w:shd w:val="clear" w:color="auto" w:fill="auto"/>
            <w:noWrap/>
            <w:vAlign w:val="center"/>
            <w:hideMark/>
          </w:tcPr>
          <w:p w14:paraId="2607A487" w14:textId="77777777" w:rsidR="00120A3F" w:rsidRPr="00E250B4" w:rsidRDefault="00120A3F" w:rsidP="000A5DC4">
            <w:pPr>
              <w:jc w:val="center"/>
              <w:rPr>
                <w:rFonts w:ascii="Calibri" w:eastAsia="Times New Roman" w:hAnsi="Calibri" w:cs="Calibri"/>
                <w:sz w:val="18"/>
                <w:szCs w:val="18"/>
                <w:lang w:eastAsia="sk-SK"/>
              </w:rPr>
            </w:pPr>
            <w:r w:rsidRPr="00E250B4">
              <w:rPr>
                <w:rFonts w:ascii="Calibri" w:eastAsia="Times New Roman" w:hAnsi="Calibri" w:cs="Calibri"/>
                <w:sz w:val="18"/>
                <w:szCs w:val="18"/>
                <w:lang w:eastAsia="sk-SK"/>
              </w:rPr>
              <w:t>Yes</w:t>
            </w:r>
          </w:p>
        </w:tc>
        <w:tc>
          <w:tcPr>
            <w:tcW w:w="743" w:type="dxa"/>
            <w:tcBorders>
              <w:top w:val="nil"/>
              <w:left w:val="nil"/>
              <w:bottom w:val="nil"/>
              <w:right w:val="nil"/>
            </w:tcBorders>
            <w:shd w:val="clear" w:color="auto" w:fill="auto"/>
            <w:noWrap/>
            <w:vAlign w:val="center"/>
            <w:hideMark/>
          </w:tcPr>
          <w:p w14:paraId="0E3F9E65" w14:textId="77777777" w:rsidR="00120A3F" w:rsidRPr="00E250B4" w:rsidRDefault="00120A3F" w:rsidP="000A5DC4">
            <w:pPr>
              <w:jc w:val="center"/>
              <w:rPr>
                <w:rFonts w:ascii="Calibri" w:eastAsia="Times New Roman" w:hAnsi="Calibri" w:cs="Calibri"/>
                <w:sz w:val="18"/>
                <w:szCs w:val="18"/>
                <w:lang w:eastAsia="sk-SK"/>
              </w:rPr>
            </w:pPr>
            <w:r w:rsidRPr="00E250B4">
              <w:rPr>
                <w:rFonts w:ascii="Calibri" w:eastAsia="Times New Roman" w:hAnsi="Calibri" w:cs="Calibri"/>
                <w:sz w:val="18"/>
                <w:szCs w:val="18"/>
                <w:lang w:eastAsia="sk-SK"/>
              </w:rPr>
              <w:t>N/A</w:t>
            </w:r>
          </w:p>
        </w:tc>
        <w:tc>
          <w:tcPr>
            <w:tcW w:w="840" w:type="dxa"/>
            <w:tcBorders>
              <w:top w:val="nil"/>
              <w:left w:val="nil"/>
              <w:bottom w:val="nil"/>
              <w:right w:val="nil"/>
            </w:tcBorders>
            <w:shd w:val="clear" w:color="auto" w:fill="auto"/>
            <w:noWrap/>
            <w:vAlign w:val="center"/>
            <w:hideMark/>
          </w:tcPr>
          <w:p w14:paraId="39AC49E1" w14:textId="77777777" w:rsidR="00120A3F" w:rsidRPr="00E250B4" w:rsidRDefault="00120A3F" w:rsidP="000A5DC4">
            <w:pPr>
              <w:jc w:val="center"/>
              <w:rPr>
                <w:rFonts w:ascii="Calibri" w:eastAsia="Times New Roman" w:hAnsi="Calibri" w:cs="Calibri"/>
                <w:sz w:val="18"/>
                <w:szCs w:val="18"/>
                <w:lang w:eastAsia="sk-SK"/>
              </w:rPr>
            </w:pPr>
            <w:r w:rsidRPr="00E250B4">
              <w:rPr>
                <w:rFonts w:ascii="Calibri" w:eastAsia="Times New Roman" w:hAnsi="Calibri" w:cs="Calibri"/>
                <w:sz w:val="18"/>
                <w:szCs w:val="18"/>
                <w:lang w:eastAsia="sk-SK"/>
              </w:rPr>
              <w:t>N/A</w:t>
            </w:r>
          </w:p>
        </w:tc>
        <w:tc>
          <w:tcPr>
            <w:tcW w:w="827" w:type="dxa"/>
            <w:tcBorders>
              <w:top w:val="nil"/>
              <w:left w:val="nil"/>
              <w:bottom w:val="nil"/>
              <w:right w:val="nil"/>
            </w:tcBorders>
            <w:shd w:val="clear" w:color="auto" w:fill="auto"/>
            <w:noWrap/>
            <w:vAlign w:val="center"/>
            <w:hideMark/>
          </w:tcPr>
          <w:p w14:paraId="219B17A1" w14:textId="77777777" w:rsidR="00120A3F" w:rsidRPr="00E250B4" w:rsidRDefault="00120A3F" w:rsidP="000A5DC4">
            <w:pPr>
              <w:jc w:val="center"/>
              <w:rPr>
                <w:rFonts w:ascii="Calibri" w:eastAsia="Times New Roman" w:hAnsi="Calibri" w:cs="Calibri"/>
                <w:sz w:val="18"/>
                <w:szCs w:val="18"/>
                <w:lang w:eastAsia="sk-SK"/>
              </w:rPr>
            </w:pPr>
            <w:r w:rsidRPr="00E250B4">
              <w:rPr>
                <w:rFonts w:ascii="Calibri" w:eastAsia="Times New Roman" w:hAnsi="Calibri" w:cs="Calibri"/>
                <w:sz w:val="18"/>
                <w:szCs w:val="18"/>
                <w:lang w:eastAsia="sk-SK"/>
              </w:rPr>
              <w:t>N/A</w:t>
            </w:r>
          </w:p>
        </w:tc>
        <w:tc>
          <w:tcPr>
            <w:tcW w:w="708" w:type="dxa"/>
            <w:tcBorders>
              <w:top w:val="nil"/>
              <w:left w:val="nil"/>
              <w:bottom w:val="nil"/>
              <w:right w:val="nil"/>
            </w:tcBorders>
            <w:shd w:val="clear" w:color="auto" w:fill="auto"/>
            <w:noWrap/>
            <w:vAlign w:val="center"/>
            <w:hideMark/>
          </w:tcPr>
          <w:p w14:paraId="55E63BA0" w14:textId="77777777" w:rsidR="00120A3F" w:rsidRPr="00E250B4" w:rsidRDefault="00120A3F" w:rsidP="000A5DC4">
            <w:pPr>
              <w:jc w:val="center"/>
              <w:rPr>
                <w:rFonts w:ascii="Calibri" w:eastAsia="Times New Roman" w:hAnsi="Calibri" w:cs="Calibri"/>
                <w:sz w:val="18"/>
                <w:szCs w:val="18"/>
                <w:lang w:eastAsia="sk-SK"/>
              </w:rPr>
            </w:pPr>
            <w:r w:rsidRPr="00E250B4">
              <w:rPr>
                <w:rFonts w:ascii="Calibri" w:eastAsia="Times New Roman" w:hAnsi="Calibri" w:cs="Calibri"/>
                <w:sz w:val="18"/>
                <w:szCs w:val="18"/>
                <w:lang w:eastAsia="sk-SK"/>
              </w:rPr>
              <w:t>N/A</w:t>
            </w:r>
          </w:p>
        </w:tc>
        <w:tc>
          <w:tcPr>
            <w:tcW w:w="709" w:type="dxa"/>
            <w:tcBorders>
              <w:top w:val="nil"/>
              <w:left w:val="nil"/>
              <w:bottom w:val="nil"/>
              <w:right w:val="nil"/>
            </w:tcBorders>
            <w:shd w:val="clear" w:color="auto" w:fill="auto"/>
            <w:noWrap/>
            <w:vAlign w:val="center"/>
            <w:hideMark/>
          </w:tcPr>
          <w:p w14:paraId="7C8A558B" w14:textId="77777777" w:rsidR="00120A3F" w:rsidRPr="00E250B4" w:rsidRDefault="00120A3F" w:rsidP="000A5DC4">
            <w:pPr>
              <w:jc w:val="center"/>
              <w:rPr>
                <w:rFonts w:ascii="Calibri" w:eastAsia="Times New Roman" w:hAnsi="Calibri" w:cs="Calibri"/>
                <w:sz w:val="18"/>
                <w:szCs w:val="18"/>
                <w:lang w:eastAsia="sk-SK"/>
              </w:rPr>
            </w:pPr>
            <w:r w:rsidRPr="00E250B4">
              <w:rPr>
                <w:rFonts w:ascii="Calibri" w:eastAsia="Times New Roman" w:hAnsi="Calibri" w:cs="Calibri"/>
                <w:sz w:val="18"/>
                <w:szCs w:val="18"/>
                <w:lang w:eastAsia="sk-SK"/>
              </w:rPr>
              <w:t>N/A</w:t>
            </w:r>
          </w:p>
        </w:tc>
        <w:tc>
          <w:tcPr>
            <w:tcW w:w="996" w:type="dxa"/>
            <w:tcBorders>
              <w:top w:val="nil"/>
              <w:left w:val="nil"/>
              <w:bottom w:val="nil"/>
              <w:right w:val="nil"/>
            </w:tcBorders>
            <w:shd w:val="clear" w:color="auto" w:fill="auto"/>
            <w:noWrap/>
            <w:vAlign w:val="center"/>
            <w:hideMark/>
          </w:tcPr>
          <w:p w14:paraId="6200AF54" w14:textId="77777777" w:rsidR="00120A3F" w:rsidRPr="00E250B4" w:rsidRDefault="00120A3F" w:rsidP="000A5DC4">
            <w:pPr>
              <w:jc w:val="center"/>
              <w:rPr>
                <w:rFonts w:ascii="Calibri" w:eastAsia="Times New Roman" w:hAnsi="Calibri" w:cs="Calibri"/>
                <w:sz w:val="18"/>
                <w:szCs w:val="18"/>
                <w:lang w:eastAsia="sk-SK"/>
              </w:rPr>
            </w:pPr>
            <w:r w:rsidRPr="00E250B4">
              <w:rPr>
                <w:rFonts w:ascii="Calibri" w:eastAsia="Times New Roman" w:hAnsi="Calibri" w:cs="Calibri"/>
                <w:sz w:val="18"/>
                <w:szCs w:val="18"/>
                <w:lang w:eastAsia="sk-SK"/>
              </w:rPr>
              <w:t>175</w:t>
            </w:r>
          </w:p>
        </w:tc>
        <w:tc>
          <w:tcPr>
            <w:tcW w:w="1279" w:type="dxa"/>
            <w:tcBorders>
              <w:top w:val="nil"/>
              <w:left w:val="nil"/>
              <w:bottom w:val="nil"/>
              <w:right w:val="nil"/>
            </w:tcBorders>
            <w:shd w:val="clear" w:color="auto" w:fill="auto"/>
            <w:noWrap/>
            <w:vAlign w:val="center"/>
            <w:hideMark/>
          </w:tcPr>
          <w:p w14:paraId="4F5310D7" w14:textId="77777777" w:rsidR="00120A3F" w:rsidRPr="00E250B4" w:rsidRDefault="00120A3F" w:rsidP="000A5DC4">
            <w:pPr>
              <w:jc w:val="center"/>
              <w:rPr>
                <w:rFonts w:ascii="Calibri" w:eastAsia="Times New Roman" w:hAnsi="Calibri" w:cs="Calibri"/>
                <w:sz w:val="18"/>
                <w:szCs w:val="18"/>
                <w:lang w:eastAsia="sk-SK"/>
              </w:rPr>
            </w:pPr>
          </w:p>
        </w:tc>
        <w:tc>
          <w:tcPr>
            <w:tcW w:w="708" w:type="dxa"/>
            <w:tcBorders>
              <w:top w:val="nil"/>
              <w:left w:val="nil"/>
              <w:bottom w:val="nil"/>
              <w:right w:val="nil"/>
            </w:tcBorders>
            <w:shd w:val="clear" w:color="auto" w:fill="auto"/>
            <w:noWrap/>
            <w:vAlign w:val="center"/>
            <w:hideMark/>
          </w:tcPr>
          <w:p w14:paraId="40B9F474" w14:textId="77777777" w:rsidR="00120A3F" w:rsidRPr="00E250B4" w:rsidRDefault="00120A3F" w:rsidP="000A5DC4">
            <w:pPr>
              <w:jc w:val="center"/>
              <w:rPr>
                <w:rFonts w:ascii="Calibri" w:eastAsia="Times New Roman" w:hAnsi="Calibri" w:cs="Calibri"/>
                <w:color w:val="000000"/>
                <w:sz w:val="18"/>
                <w:szCs w:val="18"/>
                <w:lang w:eastAsia="sk-SK"/>
              </w:rPr>
            </w:pPr>
            <w:r w:rsidRPr="00E250B4">
              <w:rPr>
                <w:rFonts w:ascii="Calibri" w:eastAsia="Times New Roman" w:hAnsi="Calibri" w:cs="Calibri"/>
                <w:color w:val="000000"/>
                <w:sz w:val="18"/>
                <w:szCs w:val="18"/>
                <w:lang w:eastAsia="sk-SK"/>
              </w:rPr>
              <w:t>173</w:t>
            </w:r>
          </w:p>
        </w:tc>
        <w:tc>
          <w:tcPr>
            <w:tcW w:w="743" w:type="dxa"/>
            <w:tcBorders>
              <w:top w:val="nil"/>
              <w:left w:val="nil"/>
              <w:bottom w:val="nil"/>
              <w:right w:val="nil"/>
            </w:tcBorders>
            <w:shd w:val="clear" w:color="auto" w:fill="auto"/>
            <w:noWrap/>
            <w:vAlign w:val="center"/>
            <w:hideMark/>
          </w:tcPr>
          <w:p w14:paraId="38E3D2A5" w14:textId="77777777" w:rsidR="00120A3F" w:rsidRPr="00E250B4" w:rsidRDefault="00120A3F" w:rsidP="000A5DC4">
            <w:pPr>
              <w:jc w:val="center"/>
              <w:rPr>
                <w:rFonts w:ascii="Calibri" w:eastAsia="Times New Roman" w:hAnsi="Calibri" w:cs="Calibri"/>
                <w:color w:val="000000"/>
                <w:sz w:val="18"/>
                <w:szCs w:val="18"/>
                <w:lang w:eastAsia="sk-SK"/>
              </w:rPr>
            </w:pPr>
            <w:r w:rsidRPr="00E250B4">
              <w:rPr>
                <w:rFonts w:ascii="Calibri" w:eastAsia="Times New Roman" w:hAnsi="Calibri" w:cs="Calibri"/>
                <w:color w:val="000000"/>
                <w:sz w:val="18"/>
                <w:szCs w:val="18"/>
                <w:lang w:eastAsia="sk-SK"/>
              </w:rPr>
              <w:t>108</w:t>
            </w:r>
          </w:p>
        </w:tc>
        <w:tc>
          <w:tcPr>
            <w:tcW w:w="791" w:type="dxa"/>
            <w:tcBorders>
              <w:top w:val="nil"/>
              <w:left w:val="nil"/>
              <w:bottom w:val="nil"/>
              <w:right w:val="nil"/>
            </w:tcBorders>
            <w:vAlign w:val="center"/>
          </w:tcPr>
          <w:p w14:paraId="1714C8E1" w14:textId="77777777" w:rsidR="00120A3F" w:rsidRPr="00E250B4" w:rsidRDefault="00120A3F" w:rsidP="000A5DC4">
            <w:pPr>
              <w:jc w:val="center"/>
              <w:rPr>
                <w:rFonts w:ascii="Calibri" w:eastAsia="Times New Roman" w:hAnsi="Calibri" w:cs="Calibri"/>
                <w:color w:val="000000"/>
                <w:sz w:val="18"/>
                <w:szCs w:val="18"/>
                <w:lang w:eastAsia="sk-SK"/>
              </w:rPr>
            </w:pPr>
            <w:r w:rsidRPr="00E250B4">
              <w:rPr>
                <w:rFonts w:ascii="Calibri" w:eastAsia="Times New Roman" w:hAnsi="Calibri" w:cs="Calibri"/>
                <w:color w:val="000000"/>
                <w:sz w:val="18"/>
                <w:szCs w:val="18"/>
                <w:lang w:eastAsia="sk-SK"/>
              </w:rPr>
              <w:t>N/A</w:t>
            </w:r>
          </w:p>
        </w:tc>
      </w:tr>
      <w:tr w:rsidR="00E4195C" w:rsidRPr="00E250B4" w14:paraId="6C308B65" w14:textId="77777777" w:rsidTr="00E4195C">
        <w:trPr>
          <w:trHeight w:val="284"/>
        </w:trPr>
        <w:tc>
          <w:tcPr>
            <w:tcW w:w="146" w:type="dxa"/>
            <w:tcBorders>
              <w:top w:val="nil"/>
              <w:left w:val="nil"/>
              <w:bottom w:val="single" w:sz="4" w:space="0" w:color="auto"/>
              <w:right w:val="nil"/>
            </w:tcBorders>
            <w:vAlign w:val="center"/>
          </w:tcPr>
          <w:p w14:paraId="0E6DEF6A" w14:textId="77777777" w:rsidR="00120A3F" w:rsidRPr="00E250B4" w:rsidRDefault="00120A3F" w:rsidP="000A5DC4">
            <w:pPr>
              <w:jc w:val="center"/>
              <w:rPr>
                <w:rFonts w:ascii="Calibri" w:eastAsia="Times New Roman" w:hAnsi="Calibri" w:cs="Calibri"/>
                <w:color w:val="000000"/>
                <w:sz w:val="18"/>
                <w:szCs w:val="18"/>
                <w:lang w:eastAsia="sk-SK"/>
              </w:rPr>
            </w:pPr>
          </w:p>
        </w:tc>
        <w:tc>
          <w:tcPr>
            <w:tcW w:w="846" w:type="dxa"/>
            <w:tcBorders>
              <w:top w:val="nil"/>
              <w:left w:val="nil"/>
              <w:bottom w:val="single" w:sz="4" w:space="0" w:color="auto"/>
              <w:right w:val="nil"/>
            </w:tcBorders>
            <w:shd w:val="clear" w:color="auto" w:fill="auto"/>
            <w:noWrap/>
            <w:vAlign w:val="center"/>
            <w:hideMark/>
          </w:tcPr>
          <w:p w14:paraId="2A8667F0" w14:textId="77777777" w:rsidR="00120A3F" w:rsidRPr="00E250B4" w:rsidRDefault="00120A3F" w:rsidP="000A5DC4">
            <w:pPr>
              <w:jc w:val="center"/>
              <w:rPr>
                <w:rFonts w:ascii="Calibri" w:eastAsia="Times New Roman" w:hAnsi="Calibri" w:cs="Calibri"/>
                <w:color w:val="000000"/>
                <w:sz w:val="18"/>
                <w:szCs w:val="18"/>
                <w:lang w:eastAsia="sk-SK"/>
              </w:rPr>
            </w:pPr>
            <w:r w:rsidRPr="00E250B4">
              <w:rPr>
                <w:rFonts w:ascii="Calibri" w:eastAsia="Times New Roman" w:hAnsi="Calibri" w:cs="Calibri"/>
                <w:color w:val="000000"/>
                <w:sz w:val="18"/>
                <w:szCs w:val="18"/>
                <w:lang w:eastAsia="sk-SK"/>
              </w:rPr>
              <w:t>D2128</w:t>
            </w:r>
          </w:p>
        </w:tc>
        <w:tc>
          <w:tcPr>
            <w:tcW w:w="1183" w:type="dxa"/>
            <w:tcBorders>
              <w:top w:val="nil"/>
              <w:left w:val="nil"/>
              <w:bottom w:val="single" w:sz="4" w:space="0" w:color="auto"/>
              <w:right w:val="nil"/>
            </w:tcBorders>
            <w:shd w:val="clear" w:color="auto" w:fill="auto"/>
            <w:noWrap/>
            <w:vAlign w:val="center"/>
            <w:hideMark/>
          </w:tcPr>
          <w:p w14:paraId="014E1F09" w14:textId="77777777" w:rsidR="00120A3F" w:rsidRPr="00E250B4" w:rsidRDefault="00120A3F" w:rsidP="000A5DC4">
            <w:pPr>
              <w:jc w:val="center"/>
              <w:rPr>
                <w:rFonts w:ascii="Calibri" w:eastAsia="Times New Roman" w:hAnsi="Calibri" w:cs="Calibri"/>
                <w:color w:val="000000"/>
                <w:sz w:val="18"/>
                <w:szCs w:val="18"/>
                <w:lang w:eastAsia="sk-SK"/>
              </w:rPr>
            </w:pPr>
            <w:r w:rsidRPr="00E250B4">
              <w:rPr>
                <w:rFonts w:ascii="Calibri" w:eastAsia="Times New Roman" w:hAnsi="Calibri" w:cs="Calibri"/>
                <w:color w:val="000000"/>
                <w:sz w:val="18"/>
                <w:szCs w:val="18"/>
                <w:lang w:eastAsia="sk-SK"/>
              </w:rPr>
              <w:t>10</w:t>
            </w:r>
          </w:p>
        </w:tc>
        <w:tc>
          <w:tcPr>
            <w:tcW w:w="747" w:type="dxa"/>
            <w:tcBorders>
              <w:top w:val="nil"/>
              <w:left w:val="nil"/>
              <w:bottom w:val="single" w:sz="4" w:space="0" w:color="auto"/>
              <w:right w:val="nil"/>
            </w:tcBorders>
            <w:shd w:val="clear" w:color="auto" w:fill="auto"/>
            <w:noWrap/>
            <w:vAlign w:val="center"/>
            <w:hideMark/>
          </w:tcPr>
          <w:p w14:paraId="2D093C44" w14:textId="77777777" w:rsidR="00120A3F" w:rsidRPr="00E250B4" w:rsidRDefault="00120A3F" w:rsidP="000A5DC4">
            <w:pPr>
              <w:jc w:val="center"/>
              <w:rPr>
                <w:rFonts w:ascii="Calibri" w:eastAsia="Times New Roman" w:hAnsi="Calibri" w:cs="Calibri"/>
                <w:sz w:val="18"/>
                <w:szCs w:val="18"/>
                <w:lang w:eastAsia="sk-SK"/>
              </w:rPr>
            </w:pPr>
            <w:r w:rsidRPr="00E250B4">
              <w:rPr>
                <w:rFonts w:ascii="Calibri" w:eastAsia="Times New Roman" w:hAnsi="Calibri" w:cs="Calibri"/>
                <w:sz w:val="18"/>
                <w:szCs w:val="18"/>
                <w:lang w:eastAsia="sk-SK"/>
              </w:rPr>
              <w:t>5.4</w:t>
            </w:r>
          </w:p>
        </w:tc>
        <w:tc>
          <w:tcPr>
            <w:tcW w:w="747" w:type="dxa"/>
            <w:tcBorders>
              <w:top w:val="nil"/>
              <w:left w:val="nil"/>
              <w:bottom w:val="single" w:sz="4" w:space="0" w:color="auto"/>
              <w:right w:val="nil"/>
            </w:tcBorders>
            <w:shd w:val="clear" w:color="auto" w:fill="auto"/>
            <w:noWrap/>
            <w:vAlign w:val="center"/>
            <w:hideMark/>
          </w:tcPr>
          <w:p w14:paraId="5659C5AF" w14:textId="77777777" w:rsidR="00120A3F" w:rsidRPr="00E250B4" w:rsidRDefault="00120A3F" w:rsidP="000A5DC4">
            <w:pPr>
              <w:jc w:val="center"/>
              <w:rPr>
                <w:rFonts w:ascii="Calibri" w:eastAsia="Times New Roman" w:hAnsi="Calibri" w:cs="Calibri"/>
                <w:sz w:val="18"/>
                <w:szCs w:val="18"/>
                <w:lang w:eastAsia="sk-SK"/>
              </w:rPr>
            </w:pPr>
            <w:r w:rsidRPr="00E250B4">
              <w:rPr>
                <w:rFonts w:ascii="Calibri" w:eastAsia="Times New Roman" w:hAnsi="Calibri" w:cs="Calibri"/>
                <w:sz w:val="18"/>
                <w:szCs w:val="18"/>
                <w:lang w:eastAsia="sk-SK"/>
              </w:rPr>
              <w:t>8.3</w:t>
            </w:r>
          </w:p>
        </w:tc>
        <w:tc>
          <w:tcPr>
            <w:tcW w:w="762" w:type="dxa"/>
            <w:tcBorders>
              <w:top w:val="nil"/>
              <w:left w:val="nil"/>
              <w:bottom w:val="single" w:sz="4" w:space="0" w:color="auto"/>
              <w:right w:val="nil"/>
            </w:tcBorders>
            <w:shd w:val="clear" w:color="auto" w:fill="auto"/>
            <w:noWrap/>
            <w:vAlign w:val="center"/>
            <w:hideMark/>
          </w:tcPr>
          <w:p w14:paraId="4D01ACC4" w14:textId="77777777" w:rsidR="00120A3F" w:rsidRPr="00E250B4" w:rsidRDefault="00120A3F" w:rsidP="000A5DC4">
            <w:pPr>
              <w:jc w:val="center"/>
              <w:rPr>
                <w:rFonts w:ascii="Calibri" w:eastAsia="Times New Roman" w:hAnsi="Calibri" w:cs="Calibri"/>
                <w:sz w:val="18"/>
                <w:szCs w:val="18"/>
                <w:lang w:eastAsia="sk-SK"/>
              </w:rPr>
            </w:pPr>
            <w:r w:rsidRPr="00E250B4">
              <w:rPr>
                <w:rFonts w:ascii="Calibri" w:eastAsia="Times New Roman" w:hAnsi="Calibri" w:cs="Calibri"/>
                <w:sz w:val="18"/>
                <w:szCs w:val="18"/>
                <w:lang w:eastAsia="sk-SK"/>
              </w:rPr>
              <w:t>13.7</w:t>
            </w:r>
          </w:p>
        </w:tc>
        <w:tc>
          <w:tcPr>
            <w:tcW w:w="666" w:type="dxa"/>
            <w:tcBorders>
              <w:top w:val="nil"/>
              <w:left w:val="nil"/>
              <w:bottom w:val="single" w:sz="4" w:space="0" w:color="auto"/>
              <w:right w:val="nil"/>
            </w:tcBorders>
            <w:shd w:val="clear" w:color="auto" w:fill="auto"/>
            <w:noWrap/>
            <w:vAlign w:val="center"/>
            <w:hideMark/>
          </w:tcPr>
          <w:p w14:paraId="544DC9CC" w14:textId="77777777" w:rsidR="00120A3F" w:rsidRPr="00E250B4" w:rsidRDefault="00120A3F" w:rsidP="000A5DC4">
            <w:pPr>
              <w:jc w:val="center"/>
              <w:rPr>
                <w:rFonts w:ascii="Calibri" w:eastAsia="Times New Roman" w:hAnsi="Calibri" w:cs="Calibri"/>
                <w:sz w:val="18"/>
                <w:szCs w:val="18"/>
                <w:lang w:eastAsia="sk-SK"/>
              </w:rPr>
            </w:pPr>
            <w:r w:rsidRPr="00E250B4">
              <w:rPr>
                <w:rFonts w:ascii="Calibri" w:eastAsia="Times New Roman" w:hAnsi="Calibri" w:cs="Calibri"/>
                <w:sz w:val="18"/>
                <w:szCs w:val="18"/>
                <w:lang w:eastAsia="sk-SK"/>
              </w:rPr>
              <w:t>No</w:t>
            </w:r>
          </w:p>
        </w:tc>
        <w:tc>
          <w:tcPr>
            <w:tcW w:w="743" w:type="dxa"/>
            <w:tcBorders>
              <w:top w:val="nil"/>
              <w:left w:val="nil"/>
              <w:bottom w:val="single" w:sz="4" w:space="0" w:color="auto"/>
              <w:right w:val="nil"/>
            </w:tcBorders>
            <w:shd w:val="clear" w:color="auto" w:fill="auto"/>
            <w:noWrap/>
            <w:vAlign w:val="center"/>
            <w:hideMark/>
          </w:tcPr>
          <w:p w14:paraId="474374D8" w14:textId="77777777" w:rsidR="00120A3F" w:rsidRPr="00E250B4" w:rsidRDefault="00120A3F" w:rsidP="000A5DC4">
            <w:pPr>
              <w:jc w:val="center"/>
              <w:rPr>
                <w:rFonts w:ascii="Calibri" w:eastAsia="Times New Roman" w:hAnsi="Calibri" w:cs="Calibri"/>
                <w:sz w:val="18"/>
                <w:szCs w:val="18"/>
                <w:lang w:eastAsia="sk-SK"/>
              </w:rPr>
            </w:pPr>
            <w:r w:rsidRPr="00E250B4">
              <w:rPr>
                <w:rFonts w:ascii="Calibri" w:eastAsia="Times New Roman" w:hAnsi="Calibri" w:cs="Calibri"/>
                <w:sz w:val="18"/>
                <w:szCs w:val="18"/>
                <w:lang w:eastAsia="sk-SK"/>
              </w:rPr>
              <w:t>1.75</w:t>
            </w:r>
          </w:p>
        </w:tc>
        <w:tc>
          <w:tcPr>
            <w:tcW w:w="840" w:type="dxa"/>
            <w:tcBorders>
              <w:top w:val="nil"/>
              <w:left w:val="nil"/>
              <w:bottom w:val="single" w:sz="4" w:space="0" w:color="auto"/>
              <w:right w:val="nil"/>
            </w:tcBorders>
            <w:shd w:val="clear" w:color="auto" w:fill="auto"/>
            <w:noWrap/>
            <w:vAlign w:val="center"/>
            <w:hideMark/>
          </w:tcPr>
          <w:p w14:paraId="01E6653A" w14:textId="77777777" w:rsidR="00120A3F" w:rsidRPr="00E250B4" w:rsidRDefault="00120A3F" w:rsidP="000A5DC4">
            <w:pPr>
              <w:jc w:val="center"/>
              <w:rPr>
                <w:rFonts w:ascii="Calibri" w:eastAsia="Times New Roman" w:hAnsi="Calibri" w:cs="Calibri"/>
                <w:sz w:val="18"/>
                <w:szCs w:val="18"/>
                <w:lang w:eastAsia="sk-SK"/>
              </w:rPr>
            </w:pPr>
            <w:r w:rsidRPr="00E250B4">
              <w:rPr>
                <w:rFonts w:ascii="Calibri" w:eastAsia="Times New Roman" w:hAnsi="Calibri" w:cs="Calibri"/>
                <w:sz w:val="18"/>
                <w:szCs w:val="18"/>
                <w:lang w:eastAsia="sk-SK"/>
              </w:rPr>
              <w:t>18.28</w:t>
            </w:r>
          </w:p>
        </w:tc>
        <w:tc>
          <w:tcPr>
            <w:tcW w:w="827" w:type="dxa"/>
            <w:tcBorders>
              <w:top w:val="nil"/>
              <w:left w:val="nil"/>
              <w:bottom w:val="single" w:sz="4" w:space="0" w:color="auto"/>
              <w:right w:val="nil"/>
            </w:tcBorders>
            <w:shd w:val="clear" w:color="auto" w:fill="auto"/>
            <w:noWrap/>
            <w:vAlign w:val="center"/>
            <w:hideMark/>
          </w:tcPr>
          <w:p w14:paraId="7EC624FA" w14:textId="77777777" w:rsidR="00120A3F" w:rsidRPr="00E250B4" w:rsidRDefault="00120A3F" w:rsidP="000A5DC4">
            <w:pPr>
              <w:jc w:val="center"/>
              <w:rPr>
                <w:rFonts w:ascii="Calibri" w:eastAsia="Times New Roman" w:hAnsi="Calibri" w:cs="Calibri"/>
                <w:sz w:val="18"/>
                <w:szCs w:val="18"/>
                <w:lang w:eastAsia="sk-SK"/>
              </w:rPr>
            </w:pPr>
            <w:r w:rsidRPr="00E250B4">
              <w:rPr>
                <w:rFonts w:ascii="Calibri" w:eastAsia="Times New Roman" w:hAnsi="Calibri" w:cs="Calibri"/>
                <w:sz w:val="18"/>
                <w:szCs w:val="18"/>
                <w:lang w:eastAsia="sk-SK"/>
              </w:rPr>
              <w:t>6.52</w:t>
            </w:r>
          </w:p>
        </w:tc>
        <w:tc>
          <w:tcPr>
            <w:tcW w:w="708" w:type="dxa"/>
            <w:tcBorders>
              <w:top w:val="nil"/>
              <w:left w:val="nil"/>
              <w:bottom w:val="single" w:sz="4" w:space="0" w:color="auto"/>
              <w:right w:val="nil"/>
            </w:tcBorders>
            <w:shd w:val="clear" w:color="auto" w:fill="auto"/>
            <w:noWrap/>
            <w:vAlign w:val="center"/>
            <w:hideMark/>
          </w:tcPr>
          <w:p w14:paraId="128592E5" w14:textId="77777777" w:rsidR="00120A3F" w:rsidRPr="00E250B4" w:rsidRDefault="00120A3F" w:rsidP="000A5DC4">
            <w:pPr>
              <w:jc w:val="center"/>
              <w:rPr>
                <w:rFonts w:ascii="Calibri" w:eastAsia="Times New Roman" w:hAnsi="Calibri" w:cs="Calibri"/>
                <w:sz w:val="18"/>
                <w:szCs w:val="18"/>
                <w:lang w:eastAsia="sk-SK"/>
              </w:rPr>
            </w:pPr>
            <w:r w:rsidRPr="00E250B4">
              <w:rPr>
                <w:rFonts w:ascii="Calibri" w:eastAsia="Times New Roman" w:hAnsi="Calibri" w:cs="Calibri"/>
                <w:sz w:val="18"/>
                <w:szCs w:val="18"/>
                <w:lang w:eastAsia="sk-SK"/>
              </w:rPr>
              <w:t>21.0</w:t>
            </w:r>
          </w:p>
        </w:tc>
        <w:tc>
          <w:tcPr>
            <w:tcW w:w="709" w:type="dxa"/>
            <w:tcBorders>
              <w:top w:val="nil"/>
              <w:left w:val="nil"/>
              <w:bottom w:val="single" w:sz="4" w:space="0" w:color="auto"/>
              <w:right w:val="nil"/>
            </w:tcBorders>
            <w:shd w:val="clear" w:color="auto" w:fill="auto"/>
            <w:noWrap/>
            <w:vAlign w:val="center"/>
            <w:hideMark/>
          </w:tcPr>
          <w:p w14:paraId="2961205A" w14:textId="77777777" w:rsidR="00120A3F" w:rsidRPr="00E250B4" w:rsidRDefault="00120A3F" w:rsidP="000A5DC4">
            <w:pPr>
              <w:jc w:val="center"/>
              <w:rPr>
                <w:rFonts w:ascii="Calibri" w:eastAsia="Times New Roman" w:hAnsi="Calibri" w:cs="Calibri"/>
                <w:sz w:val="18"/>
                <w:szCs w:val="18"/>
                <w:lang w:eastAsia="sk-SK"/>
              </w:rPr>
            </w:pPr>
            <w:r w:rsidRPr="00E250B4">
              <w:rPr>
                <w:rFonts w:ascii="Calibri" w:eastAsia="Times New Roman" w:hAnsi="Calibri" w:cs="Calibri"/>
                <w:sz w:val="18"/>
                <w:szCs w:val="18"/>
                <w:lang w:eastAsia="sk-SK"/>
              </w:rPr>
              <w:t>12.3</w:t>
            </w:r>
          </w:p>
        </w:tc>
        <w:tc>
          <w:tcPr>
            <w:tcW w:w="996" w:type="dxa"/>
            <w:tcBorders>
              <w:top w:val="nil"/>
              <w:left w:val="nil"/>
              <w:bottom w:val="single" w:sz="4" w:space="0" w:color="auto"/>
              <w:right w:val="nil"/>
            </w:tcBorders>
            <w:shd w:val="clear" w:color="auto" w:fill="auto"/>
            <w:noWrap/>
            <w:vAlign w:val="center"/>
            <w:hideMark/>
          </w:tcPr>
          <w:p w14:paraId="0E22E947" w14:textId="77777777" w:rsidR="00120A3F" w:rsidRPr="00E250B4" w:rsidRDefault="00120A3F" w:rsidP="000A5DC4">
            <w:pPr>
              <w:jc w:val="center"/>
              <w:rPr>
                <w:rFonts w:ascii="Calibri" w:eastAsia="Times New Roman" w:hAnsi="Calibri" w:cs="Calibri"/>
                <w:sz w:val="18"/>
                <w:szCs w:val="18"/>
                <w:lang w:eastAsia="sk-SK"/>
              </w:rPr>
            </w:pPr>
            <w:r w:rsidRPr="00E250B4">
              <w:rPr>
                <w:rFonts w:ascii="Calibri" w:eastAsia="Times New Roman" w:hAnsi="Calibri" w:cs="Calibri"/>
                <w:sz w:val="18"/>
                <w:szCs w:val="18"/>
                <w:lang w:eastAsia="sk-SK"/>
              </w:rPr>
              <w:t>No</w:t>
            </w:r>
          </w:p>
        </w:tc>
        <w:tc>
          <w:tcPr>
            <w:tcW w:w="1279" w:type="dxa"/>
            <w:tcBorders>
              <w:top w:val="nil"/>
              <w:left w:val="nil"/>
              <w:bottom w:val="single" w:sz="4" w:space="0" w:color="auto"/>
              <w:right w:val="nil"/>
            </w:tcBorders>
            <w:shd w:val="clear" w:color="auto" w:fill="auto"/>
            <w:noWrap/>
            <w:vAlign w:val="center"/>
            <w:hideMark/>
          </w:tcPr>
          <w:p w14:paraId="6C5BEE54" w14:textId="77777777" w:rsidR="00120A3F" w:rsidRPr="00E250B4" w:rsidRDefault="00120A3F" w:rsidP="000A5DC4">
            <w:pPr>
              <w:jc w:val="center"/>
              <w:rPr>
                <w:rFonts w:ascii="Calibri" w:eastAsia="Times New Roman" w:hAnsi="Calibri" w:cs="Calibri"/>
                <w:sz w:val="18"/>
                <w:szCs w:val="18"/>
                <w:lang w:eastAsia="sk-SK"/>
              </w:rPr>
            </w:pPr>
          </w:p>
        </w:tc>
        <w:tc>
          <w:tcPr>
            <w:tcW w:w="708" w:type="dxa"/>
            <w:tcBorders>
              <w:top w:val="nil"/>
              <w:left w:val="nil"/>
              <w:bottom w:val="single" w:sz="4" w:space="0" w:color="auto"/>
              <w:right w:val="nil"/>
            </w:tcBorders>
            <w:shd w:val="clear" w:color="auto" w:fill="auto"/>
            <w:noWrap/>
            <w:vAlign w:val="center"/>
            <w:hideMark/>
          </w:tcPr>
          <w:p w14:paraId="1DD30CCC" w14:textId="77777777" w:rsidR="00120A3F" w:rsidRPr="00E250B4" w:rsidRDefault="00120A3F" w:rsidP="000A5DC4">
            <w:pPr>
              <w:jc w:val="center"/>
              <w:rPr>
                <w:rFonts w:ascii="Calibri" w:eastAsia="Times New Roman" w:hAnsi="Calibri" w:cs="Calibri"/>
                <w:color w:val="000000"/>
                <w:sz w:val="18"/>
                <w:szCs w:val="18"/>
                <w:lang w:eastAsia="sk-SK"/>
              </w:rPr>
            </w:pPr>
            <w:r w:rsidRPr="00E250B4">
              <w:rPr>
                <w:rFonts w:ascii="Calibri" w:eastAsia="Times New Roman" w:hAnsi="Calibri" w:cs="Calibri"/>
                <w:color w:val="000000"/>
                <w:sz w:val="18"/>
                <w:szCs w:val="18"/>
                <w:lang w:eastAsia="sk-SK"/>
              </w:rPr>
              <w:t>167.5</w:t>
            </w:r>
          </w:p>
        </w:tc>
        <w:tc>
          <w:tcPr>
            <w:tcW w:w="743" w:type="dxa"/>
            <w:tcBorders>
              <w:top w:val="nil"/>
              <w:left w:val="nil"/>
              <w:bottom w:val="single" w:sz="4" w:space="0" w:color="auto"/>
              <w:right w:val="nil"/>
            </w:tcBorders>
            <w:shd w:val="clear" w:color="auto" w:fill="auto"/>
            <w:noWrap/>
            <w:vAlign w:val="center"/>
            <w:hideMark/>
          </w:tcPr>
          <w:p w14:paraId="449EA063" w14:textId="77777777" w:rsidR="00120A3F" w:rsidRPr="00E250B4" w:rsidRDefault="00120A3F" w:rsidP="000A5DC4">
            <w:pPr>
              <w:jc w:val="center"/>
              <w:rPr>
                <w:rFonts w:ascii="Calibri" w:eastAsia="Times New Roman" w:hAnsi="Calibri" w:cs="Calibri"/>
                <w:color w:val="000000"/>
                <w:sz w:val="18"/>
                <w:szCs w:val="18"/>
                <w:lang w:eastAsia="sk-SK"/>
              </w:rPr>
            </w:pPr>
            <w:r w:rsidRPr="00E250B4">
              <w:rPr>
                <w:rFonts w:ascii="Calibri" w:eastAsia="Times New Roman" w:hAnsi="Calibri" w:cs="Calibri"/>
                <w:color w:val="000000"/>
                <w:sz w:val="18"/>
                <w:szCs w:val="18"/>
                <w:lang w:eastAsia="sk-SK"/>
              </w:rPr>
              <w:t>68.2</w:t>
            </w:r>
          </w:p>
        </w:tc>
        <w:tc>
          <w:tcPr>
            <w:tcW w:w="791" w:type="dxa"/>
            <w:tcBorders>
              <w:top w:val="nil"/>
              <w:left w:val="nil"/>
              <w:bottom w:val="single" w:sz="4" w:space="0" w:color="auto"/>
              <w:right w:val="nil"/>
            </w:tcBorders>
            <w:vAlign w:val="center"/>
          </w:tcPr>
          <w:p w14:paraId="147BCB3C" w14:textId="77777777" w:rsidR="00120A3F" w:rsidRPr="00E250B4" w:rsidRDefault="00120A3F" w:rsidP="000A5DC4">
            <w:pPr>
              <w:jc w:val="center"/>
              <w:rPr>
                <w:rFonts w:ascii="Calibri" w:eastAsia="Times New Roman" w:hAnsi="Calibri" w:cs="Calibri"/>
                <w:color w:val="000000"/>
                <w:sz w:val="18"/>
                <w:szCs w:val="18"/>
                <w:lang w:eastAsia="sk-SK"/>
              </w:rPr>
            </w:pPr>
            <w:r w:rsidRPr="00E250B4">
              <w:rPr>
                <w:rFonts w:ascii="Calibri" w:eastAsia="Times New Roman" w:hAnsi="Calibri" w:cs="Calibri"/>
                <w:color w:val="000000"/>
                <w:sz w:val="18"/>
                <w:szCs w:val="18"/>
                <w:lang w:eastAsia="sk-SK"/>
              </w:rPr>
              <w:t>7.74</w:t>
            </w:r>
          </w:p>
        </w:tc>
      </w:tr>
      <w:tr w:rsidR="00120A3F" w:rsidRPr="00E250B4" w14:paraId="702D82E3" w14:textId="77777777" w:rsidTr="00E4195C">
        <w:trPr>
          <w:trHeight w:val="284"/>
        </w:trPr>
        <w:tc>
          <w:tcPr>
            <w:tcW w:w="5097" w:type="dxa"/>
            <w:gridSpan w:val="7"/>
            <w:tcBorders>
              <w:top w:val="single" w:sz="4" w:space="0" w:color="auto"/>
              <w:left w:val="nil"/>
              <w:bottom w:val="nil"/>
              <w:right w:val="nil"/>
            </w:tcBorders>
            <w:vAlign w:val="center"/>
          </w:tcPr>
          <w:p w14:paraId="1D60904A" w14:textId="77777777" w:rsidR="00120A3F" w:rsidRPr="00E250B4" w:rsidRDefault="00120A3F" w:rsidP="000A5DC4">
            <w:pPr>
              <w:rPr>
                <w:rFonts w:ascii="Calibri" w:eastAsia="Times New Roman" w:hAnsi="Calibri" w:cs="Calibri"/>
                <w:sz w:val="18"/>
                <w:szCs w:val="18"/>
                <w:lang w:eastAsia="sk-SK"/>
              </w:rPr>
            </w:pPr>
            <w:r w:rsidRPr="00E250B4">
              <w:rPr>
                <w:rFonts w:ascii="Calibri" w:hAnsi="Calibri" w:cs="Calibri"/>
                <w:b/>
                <w:bCs/>
                <w:sz w:val="18"/>
                <w:szCs w:val="18"/>
              </w:rPr>
              <w:t xml:space="preserve">Monoallelic </w:t>
            </w:r>
            <w:r w:rsidRPr="00E250B4">
              <w:rPr>
                <w:rFonts w:ascii="Calibri" w:hAnsi="Calibri" w:cs="Calibri"/>
                <w:b/>
                <w:bCs/>
                <w:i/>
                <w:iCs/>
                <w:sz w:val="18"/>
                <w:szCs w:val="18"/>
              </w:rPr>
              <w:t>SLC26A4</w:t>
            </w:r>
            <w:r w:rsidRPr="00E250B4">
              <w:rPr>
                <w:rFonts w:ascii="Calibri" w:hAnsi="Calibri" w:cs="Calibri"/>
                <w:b/>
                <w:bCs/>
                <w:sz w:val="18"/>
                <w:szCs w:val="18"/>
              </w:rPr>
              <w:t xml:space="preserve"> cases (M1) with CEVA haplotype</w:t>
            </w:r>
          </w:p>
        </w:tc>
        <w:tc>
          <w:tcPr>
            <w:tcW w:w="743" w:type="dxa"/>
            <w:tcBorders>
              <w:top w:val="single" w:sz="4" w:space="0" w:color="auto"/>
              <w:left w:val="nil"/>
              <w:bottom w:val="nil"/>
              <w:right w:val="nil"/>
            </w:tcBorders>
            <w:shd w:val="clear" w:color="auto" w:fill="auto"/>
            <w:noWrap/>
            <w:vAlign w:val="center"/>
          </w:tcPr>
          <w:p w14:paraId="1C8C1E42" w14:textId="77777777" w:rsidR="00120A3F" w:rsidRPr="00E250B4" w:rsidRDefault="00120A3F" w:rsidP="000A5DC4">
            <w:pPr>
              <w:jc w:val="center"/>
              <w:rPr>
                <w:rFonts w:ascii="Calibri" w:eastAsia="Times New Roman" w:hAnsi="Calibri" w:cs="Calibri"/>
                <w:sz w:val="18"/>
                <w:szCs w:val="18"/>
                <w:lang w:eastAsia="sk-SK"/>
              </w:rPr>
            </w:pPr>
          </w:p>
        </w:tc>
        <w:tc>
          <w:tcPr>
            <w:tcW w:w="840" w:type="dxa"/>
            <w:tcBorders>
              <w:top w:val="single" w:sz="4" w:space="0" w:color="auto"/>
              <w:left w:val="nil"/>
              <w:bottom w:val="nil"/>
              <w:right w:val="nil"/>
            </w:tcBorders>
            <w:shd w:val="clear" w:color="auto" w:fill="auto"/>
            <w:noWrap/>
            <w:vAlign w:val="center"/>
          </w:tcPr>
          <w:p w14:paraId="4671865E" w14:textId="77777777" w:rsidR="00120A3F" w:rsidRPr="00E250B4" w:rsidRDefault="00120A3F" w:rsidP="000A5DC4">
            <w:pPr>
              <w:jc w:val="center"/>
              <w:rPr>
                <w:rFonts w:ascii="Calibri" w:eastAsia="Times New Roman" w:hAnsi="Calibri" w:cs="Calibri"/>
                <w:sz w:val="18"/>
                <w:szCs w:val="18"/>
                <w:lang w:eastAsia="sk-SK"/>
              </w:rPr>
            </w:pPr>
          </w:p>
        </w:tc>
        <w:tc>
          <w:tcPr>
            <w:tcW w:w="827" w:type="dxa"/>
            <w:tcBorders>
              <w:top w:val="single" w:sz="4" w:space="0" w:color="auto"/>
              <w:left w:val="nil"/>
              <w:bottom w:val="nil"/>
              <w:right w:val="nil"/>
            </w:tcBorders>
            <w:shd w:val="clear" w:color="auto" w:fill="auto"/>
            <w:noWrap/>
            <w:vAlign w:val="center"/>
          </w:tcPr>
          <w:p w14:paraId="0C3CAD6D" w14:textId="77777777" w:rsidR="00120A3F" w:rsidRPr="00E250B4" w:rsidRDefault="00120A3F" w:rsidP="000A5DC4">
            <w:pPr>
              <w:jc w:val="center"/>
              <w:rPr>
                <w:rFonts w:ascii="Calibri" w:eastAsia="Times New Roman" w:hAnsi="Calibri" w:cs="Calibri"/>
                <w:sz w:val="18"/>
                <w:szCs w:val="18"/>
                <w:lang w:eastAsia="sk-SK"/>
              </w:rPr>
            </w:pPr>
          </w:p>
        </w:tc>
        <w:tc>
          <w:tcPr>
            <w:tcW w:w="708" w:type="dxa"/>
            <w:tcBorders>
              <w:top w:val="single" w:sz="4" w:space="0" w:color="auto"/>
              <w:left w:val="nil"/>
              <w:bottom w:val="nil"/>
              <w:right w:val="nil"/>
            </w:tcBorders>
            <w:shd w:val="clear" w:color="auto" w:fill="auto"/>
            <w:noWrap/>
            <w:vAlign w:val="center"/>
          </w:tcPr>
          <w:p w14:paraId="0ED5E9F2" w14:textId="77777777" w:rsidR="00120A3F" w:rsidRPr="00E250B4" w:rsidRDefault="00120A3F" w:rsidP="000A5DC4">
            <w:pPr>
              <w:jc w:val="center"/>
              <w:rPr>
                <w:rFonts w:ascii="Calibri" w:eastAsia="Times New Roman" w:hAnsi="Calibri" w:cs="Calibri"/>
                <w:sz w:val="18"/>
                <w:szCs w:val="18"/>
                <w:lang w:eastAsia="sk-SK"/>
              </w:rPr>
            </w:pPr>
          </w:p>
        </w:tc>
        <w:tc>
          <w:tcPr>
            <w:tcW w:w="709" w:type="dxa"/>
            <w:tcBorders>
              <w:top w:val="single" w:sz="4" w:space="0" w:color="auto"/>
              <w:left w:val="nil"/>
              <w:bottom w:val="nil"/>
              <w:right w:val="nil"/>
            </w:tcBorders>
            <w:shd w:val="clear" w:color="auto" w:fill="auto"/>
            <w:noWrap/>
            <w:vAlign w:val="center"/>
          </w:tcPr>
          <w:p w14:paraId="3F7C96FF" w14:textId="77777777" w:rsidR="00120A3F" w:rsidRPr="00E250B4" w:rsidRDefault="00120A3F" w:rsidP="000A5DC4">
            <w:pPr>
              <w:jc w:val="center"/>
              <w:rPr>
                <w:rFonts w:ascii="Calibri" w:eastAsia="Times New Roman" w:hAnsi="Calibri" w:cs="Calibri"/>
                <w:sz w:val="18"/>
                <w:szCs w:val="18"/>
                <w:lang w:eastAsia="sk-SK"/>
              </w:rPr>
            </w:pPr>
          </w:p>
        </w:tc>
        <w:tc>
          <w:tcPr>
            <w:tcW w:w="996" w:type="dxa"/>
            <w:tcBorders>
              <w:top w:val="single" w:sz="4" w:space="0" w:color="auto"/>
              <w:left w:val="nil"/>
              <w:bottom w:val="nil"/>
              <w:right w:val="nil"/>
            </w:tcBorders>
            <w:shd w:val="clear" w:color="auto" w:fill="auto"/>
            <w:noWrap/>
            <w:vAlign w:val="center"/>
          </w:tcPr>
          <w:p w14:paraId="29B98350" w14:textId="77777777" w:rsidR="00120A3F" w:rsidRPr="00E250B4" w:rsidRDefault="00120A3F" w:rsidP="000A5DC4">
            <w:pPr>
              <w:jc w:val="center"/>
              <w:rPr>
                <w:rFonts w:ascii="Calibri" w:eastAsia="Times New Roman" w:hAnsi="Calibri" w:cs="Calibri"/>
                <w:sz w:val="18"/>
                <w:szCs w:val="18"/>
                <w:lang w:eastAsia="sk-SK"/>
              </w:rPr>
            </w:pPr>
          </w:p>
        </w:tc>
        <w:tc>
          <w:tcPr>
            <w:tcW w:w="1279" w:type="dxa"/>
            <w:tcBorders>
              <w:top w:val="single" w:sz="4" w:space="0" w:color="auto"/>
              <w:left w:val="nil"/>
              <w:bottom w:val="nil"/>
              <w:right w:val="nil"/>
            </w:tcBorders>
            <w:shd w:val="clear" w:color="auto" w:fill="auto"/>
            <w:noWrap/>
            <w:vAlign w:val="center"/>
          </w:tcPr>
          <w:p w14:paraId="4CEF6343" w14:textId="77777777" w:rsidR="00120A3F" w:rsidRPr="00E250B4" w:rsidRDefault="00120A3F" w:rsidP="000A5DC4">
            <w:pPr>
              <w:jc w:val="center"/>
              <w:rPr>
                <w:rFonts w:ascii="Calibri" w:eastAsia="Times New Roman" w:hAnsi="Calibri" w:cs="Calibri"/>
                <w:color w:val="000000"/>
                <w:sz w:val="18"/>
                <w:szCs w:val="18"/>
                <w:lang w:eastAsia="sk-SK"/>
              </w:rPr>
            </w:pPr>
          </w:p>
        </w:tc>
        <w:tc>
          <w:tcPr>
            <w:tcW w:w="708" w:type="dxa"/>
            <w:tcBorders>
              <w:top w:val="single" w:sz="4" w:space="0" w:color="auto"/>
              <w:left w:val="nil"/>
              <w:bottom w:val="nil"/>
              <w:right w:val="nil"/>
            </w:tcBorders>
            <w:shd w:val="clear" w:color="auto" w:fill="auto"/>
            <w:noWrap/>
            <w:vAlign w:val="center"/>
          </w:tcPr>
          <w:p w14:paraId="16BFDAF5" w14:textId="77777777" w:rsidR="00120A3F" w:rsidRPr="00E250B4" w:rsidRDefault="00120A3F" w:rsidP="000A5DC4">
            <w:pPr>
              <w:jc w:val="center"/>
              <w:rPr>
                <w:rFonts w:ascii="Calibri" w:eastAsia="Times New Roman" w:hAnsi="Calibri" w:cs="Calibri"/>
                <w:color w:val="000000"/>
                <w:sz w:val="18"/>
                <w:szCs w:val="18"/>
                <w:lang w:eastAsia="sk-SK"/>
              </w:rPr>
            </w:pPr>
          </w:p>
        </w:tc>
        <w:tc>
          <w:tcPr>
            <w:tcW w:w="743" w:type="dxa"/>
            <w:tcBorders>
              <w:top w:val="single" w:sz="4" w:space="0" w:color="auto"/>
              <w:left w:val="nil"/>
              <w:bottom w:val="nil"/>
              <w:right w:val="nil"/>
            </w:tcBorders>
            <w:shd w:val="clear" w:color="auto" w:fill="auto"/>
            <w:noWrap/>
            <w:vAlign w:val="center"/>
          </w:tcPr>
          <w:p w14:paraId="593FA5C5" w14:textId="77777777" w:rsidR="00120A3F" w:rsidRPr="00E250B4" w:rsidRDefault="00120A3F" w:rsidP="000A5DC4">
            <w:pPr>
              <w:jc w:val="center"/>
              <w:rPr>
                <w:rFonts w:ascii="Calibri" w:eastAsia="Times New Roman" w:hAnsi="Calibri" w:cs="Calibri"/>
                <w:color w:val="000000"/>
                <w:sz w:val="18"/>
                <w:szCs w:val="18"/>
                <w:lang w:eastAsia="sk-SK"/>
              </w:rPr>
            </w:pPr>
          </w:p>
        </w:tc>
        <w:tc>
          <w:tcPr>
            <w:tcW w:w="791" w:type="dxa"/>
            <w:tcBorders>
              <w:top w:val="single" w:sz="4" w:space="0" w:color="auto"/>
              <w:left w:val="nil"/>
              <w:bottom w:val="nil"/>
              <w:right w:val="nil"/>
            </w:tcBorders>
            <w:vAlign w:val="center"/>
          </w:tcPr>
          <w:p w14:paraId="79C75C51" w14:textId="77777777" w:rsidR="00120A3F" w:rsidRPr="00E250B4" w:rsidRDefault="00120A3F" w:rsidP="000A5DC4">
            <w:pPr>
              <w:jc w:val="center"/>
              <w:rPr>
                <w:rFonts w:ascii="Calibri" w:eastAsia="Times New Roman" w:hAnsi="Calibri" w:cs="Calibri"/>
                <w:color w:val="000000"/>
                <w:sz w:val="18"/>
                <w:szCs w:val="18"/>
                <w:lang w:eastAsia="sk-SK"/>
              </w:rPr>
            </w:pPr>
          </w:p>
        </w:tc>
      </w:tr>
      <w:tr w:rsidR="00E4195C" w:rsidRPr="00E250B4" w14:paraId="2FE5F648" w14:textId="77777777" w:rsidTr="00E4195C">
        <w:trPr>
          <w:trHeight w:val="284"/>
        </w:trPr>
        <w:tc>
          <w:tcPr>
            <w:tcW w:w="146" w:type="dxa"/>
            <w:tcBorders>
              <w:top w:val="nil"/>
              <w:left w:val="nil"/>
              <w:bottom w:val="nil"/>
              <w:right w:val="nil"/>
            </w:tcBorders>
            <w:vAlign w:val="center"/>
          </w:tcPr>
          <w:p w14:paraId="1D033B39" w14:textId="77777777" w:rsidR="00120A3F" w:rsidRPr="00E250B4" w:rsidRDefault="00120A3F" w:rsidP="000A5DC4">
            <w:pPr>
              <w:jc w:val="center"/>
              <w:rPr>
                <w:rFonts w:ascii="Calibri" w:eastAsia="Times New Roman" w:hAnsi="Calibri" w:cs="Calibri"/>
                <w:color w:val="000000"/>
                <w:sz w:val="18"/>
                <w:szCs w:val="18"/>
                <w:lang w:eastAsia="sk-SK"/>
              </w:rPr>
            </w:pPr>
          </w:p>
        </w:tc>
        <w:tc>
          <w:tcPr>
            <w:tcW w:w="846" w:type="dxa"/>
            <w:tcBorders>
              <w:top w:val="nil"/>
              <w:left w:val="nil"/>
              <w:bottom w:val="nil"/>
              <w:right w:val="nil"/>
            </w:tcBorders>
            <w:shd w:val="clear" w:color="auto" w:fill="auto"/>
            <w:noWrap/>
            <w:vAlign w:val="center"/>
            <w:hideMark/>
          </w:tcPr>
          <w:p w14:paraId="2003BDD2" w14:textId="77777777" w:rsidR="00120A3F" w:rsidRPr="00E250B4" w:rsidRDefault="00120A3F" w:rsidP="000A5DC4">
            <w:pPr>
              <w:jc w:val="center"/>
              <w:rPr>
                <w:rFonts w:ascii="Calibri" w:eastAsia="Times New Roman" w:hAnsi="Calibri" w:cs="Calibri"/>
                <w:color w:val="000000"/>
                <w:sz w:val="18"/>
                <w:szCs w:val="18"/>
                <w:lang w:eastAsia="sk-SK"/>
              </w:rPr>
            </w:pPr>
            <w:r w:rsidRPr="00E250B4">
              <w:rPr>
                <w:rFonts w:ascii="Calibri" w:eastAsia="Times New Roman" w:hAnsi="Calibri" w:cs="Calibri"/>
                <w:color w:val="000000"/>
                <w:sz w:val="18"/>
                <w:szCs w:val="18"/>
                <w:lang w:eastAsia="sk-SK"/>
              </w:rPr>
              <w:t>D900</w:t>
            </w:r>
          </w:p>
        </w:tc>
        <w:tc>
          <w:tcPr>
            <w:tcW w:w="1183" w:type="dxa"/>
            <w:tcBorders>
              <w:top w:val="nil"/>
              <w:left w:val="nil"/>
              <w:bottom w:val="nil"/>
              <w:right w:val="nil"/>
            </w:tcBorders>
            <w:shd w:val="clear" w:color="auto" w:fill="auto"/>
            <w:noWrap/>
            <w:vAlign w:val="center"/>
            <w:hideMark/>
          </w:tcPr>
          <w:p w14:paraId="4A95D909" w14:textId="77777777" w:rsidR="00120A3F" w:rsidRPr="00E250B4" w:rsidRDefault="00120A3F" w:rsidP="000A5DC4">
            <w:pPr>
              <w:jc w:val="center"/>
              <w:rPr>
                <w:rFonts w:ascii="Calibri" w:eastAsia="Times New Roman" w:hAnsi="Calibri" w:cs="Calibri"/>
                <w:color w:val="000000"/>
                <w:sz w:val="18"/>
                <w:szCs w:val="18"/>
                <w:lang w:eastAsia="sk-SK"/>
              </w:rPr>
            </w:pPr>
            <w:r w:rsidRPr="00E250B4">
              <w:rPr>
                <w:rFonts w:ascii="Calibri" w:eastAsia="Times New Roman" w:hAnsi="Calibri" w:cs="Calibri"/>
                <w:color w:val="000000"/>
                <w:sz w:val="18"/>
                <w:szCs w:val="18"/>
                <w:lang w:eastAsia="sk-SK"/>
              </w:rPr>
              <w:t>12</w:t>
            </w:r>
          </w:p>
        </w:tc>
        <w:tc>
          <w:tcPr>
            <w:tcW w:w="747" w:type="dxa"/>
            <w:tcBorders>
              <w:top w:val="nil"/>
              <w:left w:val="nil"/>
              <w:bottom w:val="nil"/>
              <w:right w:val="nil"/>
            </w:tcBorders>
            <w:shd w:val="clear" w:color="auto" w:fill="auto"/>
            <w:noWrap/>
            <w:vAlign w:val="center"/>
            <w:hideMark/>
          </w:tcPr>
          <w:p w14:paraId="71B40D80" w14:textId="77777777" w:rsidR="00120A3F" w:rsidRPr="00E250B4" w:rsidRDefault="00120A3F" w:rsidP="000A5DC4">
            <w:pPr>
              <w:jc w:val="center"/>
              <w:rPr>
                <w:rFonts w:ascii="Calibri" w:eastAsia="Times New Roman" w:hAnsi="Calibri" w:cs="Calibri"/>
                <w:sz w:val="18"/>
                <w:szCs w:val="18"/>
                <w:lang w:eastAsia="sk-SK"/>
              </w:rPr>
            </w:pPr>
            <w:r w:rsidRPr="00E250B4">
              <w:rPr>
                <w:rFonts w:ascii="Calibri" w:eastAsia="Times New Roman" w:hAnsi="Calibri" w:cs="Calibri"/>
                <w:sz w:val="18"/>
                <w:szCs w:val="18"/>
                <w:lang w:eastAsia="sk-SK"/>
              </w:rPr>
              <w:t>2.0</w:t>
            </w:r>
          </w:p>
        </w:tc>
        <w:tc>
          <w:tcPr>
            <w:tcW w:w="747" w:type="dxa"/>
            <w:tcBorders>
              <w:top w:val="nil"/>
              <w:left w:val="nil"/>
              <w:bottom w:val="nil"/>
              <w:right w:val="nil"/>
            </w:tcBorders>
            <w:shd w:val="clear" w:color="auto" w:fill="auto"/>
            <w:noWrap/>
            <w:vAlign w:val="center"/>
            <w:hideMark/>
          </w:tcPr>
          <w:p w14:paraId="2376E289" w14:textId="77777777" w:rsidR="00120A3F" w:rsidRPr="00E250B4" w:rsidRDefault="00120A3F" w:rsidP="000A5DC4">
            <w:pPr>
              <w:jc w:val="center"/>
              <w:rPr>
                <w:rFonts w:ascii="Calibri" w:eastAsia="Times New Roman" w:hAnsi="Calibri" w:cs="Calibri"/>
                <w:sz w:val="18"/>
                <w:szCs w:val="18"/>
                <w:lang w:eastAsia="sk-SK"/>
              </w:rPr>
            </w:pPr>
            <w:r w:rsidRPr="00E250B4">
              <w:rPr>
                <w:rFonts w:ascii="Calibri" w:eastAsia="Times New Roman" w:hAnsi="Calibri" w:cs="Calibri"/>
                <w:sz w:val="18"/>
                <w:szCs w:val="18"/>
                <w:lang w:eastAsia="sk-SK"/>
              </w:rPr>
              <w:t>4.6</w:t>
            </w:r>
          </w:p>
        </w:tc>
        <w:tc>
          <w:tcPr>
            <w:tcW w:w="762" w:type="dxa"/>
            <w:tcBorders>
              <w:top w:val="nil"/>
              <w:left w:val="nil"/>
              <w:bottom w:val="nil"/>
              <w:right w:val="nil"/>
            </w:tcBorders>
            <w:shd w:val="clear" w:color="auto" w:fill="auto"/>
            <w:noWrap/>
            <w:vAlign w:val="center"/>
            <w:hideMark/>
          </w:tcPr>
          <w:p w14:paraId="22DD5F23" w14:textId="77777777" w:rsidR="00120A3F" w:rsidRPr="00E250B4" w:rsidRDefault="00120A3F" w:rsidP="000A5DC4">
            <w:pPr>
              <w:jc w:val="center"/>
              <w:rPr>
                <w:rFonts w:ascii="Calibri" w:eastAsia="Times New Roman" w:hAnsi="Calibri" w:cs="Calibri"/>
                <w:sz w:val="18"/>
                <w:szCs w:val="18"/>
                <w:lang w:eastAsia="sk-SK"/>
              </w:rPr>
            </w:pPr>
            <w:r w:rsidRPr="00E250B4">
              <w:rPr>
                <w:rFonts w:ascii="Calibri" w:eastAsia="Times New Roman" w:hAnsi="Calibri" w:cs="Calibri"/>
                <w:sz w:val="18"/>
                <w:szCs w:val="18"/>
                <w:lang w:eastAsia="sk-SK"/>
              </w:rPr>
              <w:t>6.6</w:t>
            </w:r>
          </w:p>
        </w:tc>
        <w:tc>
          <w:tcPr>
            <w:tcW w:w="666" w:type="dxa"/>
            <w:tcBorders>
              <w:top w:val="nil"/>
              <w:left w:val="nil"/>
              <w:bottom w:val="nil"/>
              <w:right w:val="nil"/>
            </w:tcBorders>
            <w:shd w:val="clear" w:color="auto" w:fill="auto"/>
            <w:noWrap/>
            <w:vAlign w:val="center"/>
            <w:hideMark/>
          </w:tcPr>
          <w:p w14:paraId="2197927D" w14:textId="77777777" w:rsidR="00120A3F" w:rsidRPr="00E250B4" w:rsidRDefault="00120A3F" w:rsidP="000A5DC4">
            <w:pPr>
              <w:jc w:val="center"/>
              <w:rPr>
                <w:rFonts w:ascii="Calibri" w:eastAsia="Times New Roman" w:hAnsi="Calibri" w:cs="Calibri"/>
                <w:sz w:val="18"/>
                <w:szCs w:val="18"/>
                <w:lang w:eastAsia="sk-SK"/>
              </w:rPr>
            </w:pPr>
            <w:r w:rsidRPr="00E250B4">
              <w:rPr>
                <w:rFonts w:ascii="Calibri" w:eastAsia="Times New Roman" w:hAnsi="Calibri" w:cs="Calibri"/>
                <w:sz w:val="18"/>
                <w:szCs w:val="18"/>
                <w:lang w:eastAsia="sk-SK"/>
              </w:rPr>
              <w:t>No</w:t>
            </w:r>
          </w:p>
        </w:tc>
        <w:tc>
          <w:tcPr>
            <w:tcW w:w="743" w:type="dxa"/>
            <w:tcBorders>
              <w:top w:val="nil"/>
              <w:left w:val="nil"/>
              <w:bottom w:val="nil"/>
              <w:right w:val="nil"/>
            </w:tcBorders>
            <w:shd w:val="clear" w:color="auto" w:fill="auto"/>
            <w:noWrap/>
            <w:vAlign w:val="center"/>
            <w:hideMark/>
          </w:tcPr>
          <w:p w14:paraId="4EDB97E8" w14:textId="77777777" w:rsidR="00120A3F" w:rsidRPr="00E250B4" w:rsidRDefault="00120A3F" w:rsidP="000A5DC4">
            <w:pPr>
              <w:jc w:val="center"/>
              <w:rPr>
                <w:rFonts w:ascii="Calibri" w:eastAsia="Times New Roman" w:hAnsi="Calibri" w:cs="Calibri"/>
                <w:sz w:val="18"/>
                <w:szCs w:val="18"/>
                <w:lang w:eastAsia="sk-SK"/>
              </w:rPr>
            </w:pPr>
            <w:r w:rsidRPr="00E250B4">
              <w:rPr>
                <w:rFonts w:ascii="Calibri" w:eastAsia="Times New Roman" w:hAnsi="Calibri" w:cs="Calibri"/>
                <w:sz w:val="18"/>
                <w:szCs w:val="18"/>
                <w:lang w:eastAsia="sk-SK"/>
              </w:rPr>
              <w:t>1.7</w:t>
            </w:r>
          </w:p>
        </w:tc>
        <w:tc>
          <w:tcPr>
            <w:tcW w:w="840" w:type="dxa"/>
            <w:tcBorders>
              <w:top w:val="nil"/>
              <w:left w:val="nil"/>
              <w:bottom w:val="nil"/>
              <w:right w:val="nil"/>
            </w:tcBorders>
            <w:shd w:val="clear" w:color="auto" w:fill="auto"/>
            <w:noWrap/>
            <w:vAlign w:val="center"/>
            <w:hideMark/>
          </w:tcPr>
          <w:p w14:paraId="595F7898" w14:textId="77777777" w:rsidR="00120A3F" w:rsidRPr="00E250B4" w:rsidRDefault="00120A3F" w:rsidP="000A5DC4">
            <w:pPr>
              <w:jc w:val="center"/>
              <w:rPr>
                <w:rFonts w:ascii="Calibri" w:eastAsia="Times New Roman" w:hAnsi="Calibri" w:cs="Calibri"/>
                <w:sz w:val="18"/>
                <w:szCs w:val="18"/>
                <w:lang w:eastAsia="sk-SK"/>
              </w:rPr>
            </w:pPr>
            <w:r w:rsidRPr="00E250B4">
              <w:rPr>
                <w:rFonts w:ascii="Calibri" w:eastAsia="Times New Roman" w:hAnsi="Calibri" w:cs="Calibri"/>
                <w:sz w:val="18"/>
                <w:szCs w:val="18"/>
                <w:lang w:eastAsia="sk-SK"/>
              </w:rPr>
              <w:t>11.6</w:t>
            </w:r>
          </w:p>
        </w:tc>
        <w:tc>
          <w:tcPr>
            <w:tcW w:w="827" w:type="dxa"/>
            <w:tcBorders>
              <w:top w:val="nil"/>
              <w:left w:val="nil"/>
              <w:bottom w:val="nil"/>
              <w:right w:val="nil"/>
            </w:tcBorders>
            <w:shd w:val="clear" w:color="auto" w:fill="auto"/>
            <w:noWrap/>
            <w:vAlign w:val="center"/>
            <w:hideMark/>
          </w:tcPr>
          <w:p w14:paraId="3EA24CD7" w14:textId="4ED22931" w:rsidR="00120A3F" w:rsidRPr="00E250B4" w:rsidRDefault="00120A3F" w:rsidP="000A5DC4">
            <w:pPr>
              <w:jc w:val="center"/>
              <w:rPr>
                <w:rFonts w:ascii="Calibri" w:eastAsia="Times New Roman" w:hAnsi="Calibri" w:cs="Calibri"/>
                <w:sz w:val="18"/>
                <w:szCs w:val="18"/>
                <w:lang w:eastAsia="sk-SK"/>
              </w:rPr>
            </w:pPr>
            <w:r w:rsidRPr="00E250B4">
              <w:rPr>
                <w:rFonts w:ascii="Calibri" w:eastAsia="Times New Roman" w:hAnsi="Calibri" w:cs="Calibri"/>
                <w:sz w:val="18"/>
                <w:szCs w:val="18"/>
                <w:lang w:eastAsia="sk-SK"/>
              </w:rPr>
              <w:t>N</w:t>
            </w:r>
            <w:r w:rsidR="0099388D" w:rsidRPr="00E250B4">
              <w:rPr>
                <w:rFonts w:ascii="Calibri" w:eastAsia="Times New Roman" w:hAnsi="Calibri" w:cs="Calibri"/>
                <w:sz w:val="18"/>
                <w:szCs w:val="18"/>
                <w:lang w:eastAsia="sk-SK"/>
              </w:rPr>
              <w:t>/</w:t>
            </w:r>
            <w:r w:rsidRPr="00E250B4">
              <w:rPr>
                <w:rFonts w:ascii="Calibri" w:eastAsia="Times New Roman" w:hAnsi="Calibri" w:cs="Calibri"/>
                <w:sz w:val="18"/>
                <w:szCs w:val="18"/>
                <w:lang w:eastAsia="sk-SK"/>
              </w:rPr>
              <w:t>A</w:t>
            </w:r>
          </w:p>
        </w:tc>
        <w:tc>
          <w:tcPr>
            <w:tcW w:w="708" w:type="dxa"/>
            <w:tcBorders>
              <w:top w:val="nil"/>
              <w:left w:val="nil"/>
              <w:bottom w:val="nil"/>
              <w:right w:val="nil"/>
            </w:tcBorders>
            <w:shd w:val="clear" w:color="auto" w:fill="auto"/>
            <w:noWrap/>
            <w:vAlign w:val="center"/>
            <w:hideMark/>
          </w:tcPr>
          <w:p w14:paraId="736AA3FA" w14:textId="77777777" w:rsidR="00120A3F" w:rsidRPr="00E250B4" w:rsidRDefault="00120A3F" w:rsidP="000A5DC4">
            <w:pPr>
              <w:jc w:val="center"/>
              <w:rPr>
                <w:rFonts w:ascii="Calibri" w:eastAsia="Times New Roman" w:hAnsi="Calibri" w:cs="Calibri"/>
                <w:sz w:val="18"/>
                <w:szCs w:val="18"/>
                <w:lang w:eastAsia="sk-SK"/>
              </w:rPr>
            </w:pPr>
            <w:r w:rsidRPr="00E250B4">
              <w:rPr>
                <w:rFonts w:ascii="Calibri" w:eastAsia="Times New Roman" w:hAnsi="Calibri" w:cs="Calibri"/>
                <w:sz w:val="18"/>
                <w:szCs w:val="18"/>
                <w:lang w:eastAsia="sk-SK"/>
              </w:rPr>
              <w:t>15.5</w:t>
            </w:r>
          </w:p>
        </w:tc>
        <w:tc>
          <w:tcPr>
            <w:tcW w:w="709" w:type="dxa"/>
            <w:tcBorders>
              <w:top w:val="nil"/>
              <w:left w:val="nil"/>
              <w:bottom w:val="nil"/>
              <w:right w:val="nil"/>
            </w:tcBorders>
            <w:shd w:val="clear" w:color="auto" w:fill="auto"/>
            <w:noWrap/>
            <w:vAlign w:val="center"/>
            <w:hideMark/>
          </w:tcPr>
          <w:p w14:paraId="5D219FC9" w14:textId="77777777" w:rsidR="00120A3F" w:rsidRPr="00E250B4" w:rsidRDefault="00120A3F" w:rsidP="000A5DC4">
            <w:pPr>
              <w:jc w:val="center"/>
              <w:rPr>
                <w:rFonts w:ascii="Calibri" w:eastAsia="Times New Roman" w:hAnsi="Calibri" w:cs="Calibri"/>
                <w:sz w:val="18"/>
                <w:szCs w:val="18"/>
                <w:lang w:eastAsia="sk-SK"/>
              </w:rPr>
            </w:pPr>
            <w:r w:rsidRPr="00E250B4">
              <w:rPr>
                <w:rFonts w:ascii="Calibri" w:eastAsia="Times New Roman" w:hAnsi="Calibri" w:cs="Calibri"/>
                <w:sz w:val="18"/>
                <w:szCs w:val="18"/>
                <w:lang w:eastAsia="sk-SK"/>
              </w:rPr>
              <w:t>15.9</w:t>
            </w:r>
          </w:p>
        </w:tc>
        <w:tc>
          <w:tcPr>
            <w:tcW w:w="996" w:type="dxa"/>
            <w:tcBorders>
              <w:top w:val="nil"/>
              <w:left w:val="nil"/>
              <w:bottom w:val="nil"/>
              <w:right w:val="nil"/>
            </w:tcBorders>
            <w:shd w:val="clear" w:color="auto" w:fill="auto"/>
            <w:noWrap/>
            <w:vAlign w:val="center"/>
            <w:hideMark/>
          </w:tcPr>
          <w:p w14:paraId="6DFBC67F" w14:textId="77777777" w:rsidR="00120A3F" w:rsidRPr="00E250B4" w:rsidRDefault="00120A3F" w:rsidP="000A5DC4">
            <w:pPr>
              <w:jc w:val="center"/>
              <w:rPr>
                <w:rFonts w:ascii="Calibri" w:eastAsia="Times New Roman" w:hAnsi="Calibri" w:cs="Calibri"/>
                <w:sz w:val="18"/>
                <w:szCs w:val="18"/>
                <w:lang w:eastAsia="sk-SK"/>
              </w:rPr>
            </w:pPr>
            <w:r w:rsidRPr="00E250B4">
              <w:rPr>
                <w:rFonts w:ascii="Calibri" w:eastAsia="Times New Roman" w:hAnsi="Calibri" w:cs="Calibri"/>
                <w:sz w:val="18"/>
                <w:szCs w:val="18"/>
                <w:lang w:eastAsia="sk-SK"/>
              </w:rPr>
              <w:t>No</w:t>
            </w:r>
          </w:p>
        </w:tc>
        <w:tc>
          <w:tcPr>
            <w:tcW w:w="1279" w:type="dxa"/>
            <w:tcBorders>
              <w:top w:val="nil"/>
              <w:left w:val="nil"/>
              <w:bottom w:val="nil"/>
              <w:right w:val="nil"/>
            </w:tcBorders>
            <w:shd w:val="clear" w:color="auto" w:fill="auto"/>
            <w:noWrap/>
            <w:vAlign w:val="center"/>
            <w:hideMark/>
          </w:tcPr>
          <w:p w14:paraId="6EFAE63A" w14:textId="77777777" w:rsidR="00120A3F" w:rsidRPr="00E250B4" w:rsidRDefault="00120A3F" w:rsidP="000A5DC4">
            <w:pPr>
              <w:jc w:val="center"/>
              <w:rPr>
                <w:rFonts w:ascii="Calibri" w:eastAsia="Times New Roman" w:hAnsi="Calibri" w:cs="Calibri"/>
                <w:color w:val="000000"/>
                <w:sz w:val="18"/>
                <w:szCs w:val="18"/>
                <w:lang w:eastAsia="sk-SK"/>
              </w:rPr>
            </w:pPr>
            <w:r w:rsidRPr="00E250B4">
              <w:rPr>
                <w:rFonts w:ascii="Calibri" w:eastAsia="Times New Roman" w:hAnsi="Calibri" w:cs="Calibri"/>
                <w:color w:val="000000"/>
                <w:sz w:val="18"/>
                <w:szCs w:val="18"/>
                <w:lang w:eastAsia="sk-SK"/>
              </w:rPr>
              <w:t>Type 1 Diabetes</w:t>
            </w:r>
          </w:p>
        </w:tc>
        <w:tc>
          <w:tcPr>
            <w:tcW w:w="708" w:type="dxa"/>
            <w:tcBorders>
              <w:top w:val="nil"/>
              <w:left w:val="nil"/>
              <w:bottom w:val="nil"/>
              <w:right w:val="nil"/>
            </w:tcBorders>
            <w:shd w:val="clear" w:color="auto" w:fill="auto"/>
            <w:noWrap/>
            <w:vAlign w:val="center"/>
            <w:hideMark/>
          </w:tcPr>
          <w:p w14:paraId="2A5F3516" w14:textId="77777777" w:rsidR="00120A3F" w:rsidRPr="00E250B4" w:rsidRDefault="00120A3F" w:rsidP="000A5DC4">
            <w:pPr>
              <w:jc w:val="center"/>
              <w:rPr>
                <w:rFonts w:ascii="Calibri" w:eastAsia="Times New Roman" w:hAnsi="Calibri" w:cs="Calibri"/>
                <w:color w:val="000000"/>
                <w:sz w:val="18"/>
                <w:szCs w:val="18"/>
                <w:lang w:eastAsia="sk-SK"/>
              </w:rPr>
            </w:pPr>
            <w:r w:rsidRPr="00E250B4">
              <w:rPr>
                <w:rFonts w:ascii="Calibri" w:eastAsia="Times New Roman" w:hAnsi="Calibri" w:cs="Calibri"/>
                <w:color w:val="000000"/>
                <w:sz w:val="18"/>
                <w:szCs w:val="18"/>
                <w:lang w:eastAsia="sk-SK"/>
              </w:rPr>
              <w:t>167.6</w:t>
            </w:r>
          </w:p>
        </w:tc>
        <w:tc>
          <w:tcPr>
            <w:tcW w:w="743" w:type="dxa"/>
            <w:tcBorders>
              <w:top w:val="nil"/>
              <w:left w:val="nil"/>
              <w:bottom w:val="nil"/>
              <w:right w:val="nil"/>
            </w:tcBorders>
            <w:shd w:val="clear" w:color="auto" w:fill="auto"/>
            <w:noWrap/>
            <w:vAlign w:val="center"/>
            <w:hideMark/>
          </w:tcPr>
          <w:p w14:paraId="218443C4" w14:textId="77777777" w:rsidR="00120A3F" w:rsidRPr="00E250B4" w:rsidRDefault="00120A3F" w:rsidP="000A5DC4">
            <w:pPr>
              <w:jc w:val="center"/>
              <w:rPr>
                <w:rFonts w:ascii="Calibri" w:eastAsia="Times New Roman" w:hAnsi="Calibri" w:cs="Calibri"/>
                <w:color w:val="000000"/>
                <w:sz w:val="18"/>
                <w:szCs w:val="18"/>
                <w:lang w:eastAsia="sk-SK"/>
              </w:rPr>
            </w:pPr>
            <w:r w:rsidRPr="00E250B4">
              <w:rPr>
                <w:rFonts w:ascii="Calibri" w:eastAsia="Times New Roman" w:hAnsi="Calibri" w:cs="Calibri"/>
                <w:color w:val="000000"/>
                <w:sz w:val="18"/>
                <w:szCs w:val="18"/>
                <w:lang w:eastAsia="sk-SK"/>
              </w:rPr>
              <w:t>84</w:t>
            </w:r>
          </w:p>
        </w:tc>
        <w:tc>
          <w:tcPr>
            <w:tcW w:w="791" w:type="dxa"/>
            <w:tcBorders>
              <w:top w:val="nil"/>
              <w:left w:val="nil"/>
              <w:bottom w:val="nil"/>
              <w:right w:val="nil"/>
            </w:tcBorders>
            <w:vAlign w:val="center"/>
          </w:tcPr>
          <w:p w14:paraId="6A288793" w14:textId="77777777" w:rsidR="00120A3F" w:rsidRPr="00E250B4" w:rsidRDefault="00120A3F" w:rsidP="000A5DC4">
            <w:pPr>
              <w:jc w:val="center"/>
              <w:rPr>
                <w:rFonts w:ascii="Calibri" w:eastAsia="Times New Roman" w:hAnsi="Calibri" w:cs="Calibri"/>
                <w:color w:val="000000"/>
                <w:sz w:val="18"/>
                <w:szCs w:val="18"/>
                <w:lang w:eastAsia="sk-SK"/>
              </w:rPr>
            </w:pPr>
            <w:r w:rsidRPr="00E250B4">
              <w:rPr>
                <w:rFonts w:ascii="Calibri" w:eastAsia="Times New Roman" w:hAnsi="Calibri" w:cs="Calibri"/>
                <w:color w:val="000000"/>
                <w:sz w:val="18"/>
                <w:szCs w:val="18"/>
                <w:lang w:eastAsia="sk-SK"/>
              </w:rPr>
              <w:t>3.40</w:t>
            </w:r>
          </w:p>
        </w:tc>
      </w:tr>
      <w:tr w:rsidR="00E4195C" w:rsidRPr="00E250B4" w14:paraId="6C08C8DB" w14:textId="77777777" w:rsidTr="00E4195C">
        <w:trPr>
          <w:trHeight w:val="284"/>
        </w:trPr>
        <w:tc>
          <w:tcPr>
            <w:tcW w:w="146" w:type="dxa"/>
            <w:tcBorders>
              <w:top w:val="nil"/>
              <w:left w:val="nil"/>
              <w:bottom w:val="nil"/>
              <w:right w:val="nil"/>
            </w:tcBorders>
            <w:vAlign w:val="center"/>
          </w:tcPr>
          <w:p w14:paraId="242606DE" w14:textId="77777777" w:rsidR="00120A3F" w:rsidRPr="00E250B4" w:rsidRDefault="00120A3F" w:rsidP="000A5DC4">
            <w:pPr>
              <w:jc w:val="center"/>
              <w:rPr>
                <w:rFonts w:ascii="Calibri" w:eastAsia="Times New Roman" w:hAnsi="Calibri" w:cs="Calibri"/>
                <w:color w:val="000000"/>
                <w:sz w:val="18"/>
                <w:szCs w:val="18"/>
                <w:lang w:eastAsia="sk-SK"/>
              </w:rPr>
            </w:pPr>
          </w:p>
        </w:tc>
        <w:tc>
          <w:tcPr>
            <w:tcW w:w="846" w:type="dxa"/>
            <w:tcBorders>
              <w:top w:val="nil"/>
              <w:left w:val="nil"/>
              <w:bottom w:val="nil"/>
              <w:right w:val="nil"/>
            </w:tcBorders>
            <w:shd w:val="clear" w:color="auto" w:fill="auto"/>
            <w:noWrap/>
            <w:vAlign w:val="center"/>
            <w:hideMark/>
          </w:tcPr>
          <w:p w14:paraId="61E23CE7" w14:textId="77777777" w:rsidR="00120A3F" w:rsidRPr="00E250B4" w:rsidRDefault="00120A3F" w:rsidP="000A5DC4">
            <w:pPr>
              <w:jc w:val="center"/>
              <w:rPr>
                <w:rFonts w:ascii="Calibri" w:eastAsia="Times New Roman" w:hAnsi="Calibri" w:cs="Calibri"/>
                <w:color w:val="000000"/>
                <w:sz w:val="18"/>
                <w:szCs w:val="18"/>
                <w:lang w:eastAsia="sk-SK"/>
              </w:rPr>
            </w:pPr>
            <w:r w:rsidRPr="00E250B4">
              <w:rPr>
                <w:rFonts w:ascii="Calibri" w:eastAsia="Times New Roman" w:hAnsi="Calibri" w:cs="Calibri"/>
                <w:color w:val="000000"/>
                <w:sz w:val="18"/>
                <w:szCs w:val="18"/>
                <w:lang w:eastAsia="sk-SK"/>
              </w:rPr>
              <w:t>D1827</w:t>
            </w:r>
          </w:p>
        </w:tc>
        <w:tc>
          <w:tcPr>
            <w:tcW w:w="1183" w:type="dxa"/>
            <w:tcBorders>
              <w:top w:val="nil"/>
              <w:left w:val="nil"/>
              <w:bottom w:val="nil"/>
              <w:right w:val="nil"/>
            </w:tcBorders>
            <w:shd w:val="clear" w:color="auto" w:fill="auto"/>
            <w:noWrap/>
            <w:vAlign w:val="center"/>
            <w:hideMark/>
          </w:tcPr>
          <w:p w14:paraId="3F4743FB" w14:textId="77777777" w:rsidR="00120A3F" w:rsidRPr="00E250B4" w:rsidRDefault="00120A3F" w:rsidP="000A5DC4">
            <w:pPr>
              <w:jc w:val="center"/>
              <w:rPr>
                <w:rFonts w:ascii="Calibri" w:eastAsia="Times New Roman" w:hAnsi="Calibri" w:cs="Calibri"/>
                <w:color w:val="000000"/>
                <w:sz w:val="18"/>
                <w:szCs w:val="18"/>
                <w:lang w:eastAsia="sk-SK"/>
              </w:rPr>
            </w:pPr>
            <w:r w:rsidRPr="00E250B4">
              <w:rPr>
                <w:rFonts w:ascii="Calibri" w:eastAsia="Times New Roman" w:hAnsi="Calibri" w:cs="Calibri"/>
                <w:color w:val="000000"/>
                <w:sz w:val="18"/>
                <w:szCs w:val="18"/>
                <w:lang w:eastAsia="sk-SK"/>
              </w:rPr>
              <w:t>7</w:t>
            </w:r>
          </w:p>
        </w:tc>
        <w:tc>
          <w:tcPr>
            <w:tcW w:w="747" w:type="dxa"/>
            <w:tcBorders>
              <w:top w:val="nil"/>
              <w:left w:val="nil"/>
              <w:bottom w:val="nil"/>
              <w:right w:val="nil"/>
            </w:tcBorders>
            <w:shd w:val="clear" w:color="auto" w:fill="auto"/>
            <w:noWrap/>
            <w:vAlign w:val="center"/>
            <w:hideMark/>
          </w:tcPr>
          <w:p w14:paraId="2C07DAC3" w14:textId="77777777" w:rsidR="00120A3F" w:rsidRPr="00E250B4" w:rsidRDefault="00120A3F" w:rsidP="000A5DC4">
            <w:pPr>
              <w:jc w:val="center"/>
              <w:rPr>
                <w:rFonts w:ascii="Calibri" w:eastAsia="Times New Roman" w:hAnsi="Calibri" w:cs="Calibri"/>
                <w:sz w:val="18"/>
                <w:szCs w:val="18"/>
                <w:lang w:eastAsia="sk-SK"/>
              </w:rPr>
            </w:pPr>
            <w:r w:rsidRPr="00E250B4">
              <w:rPr>
                <w:rFonts w:ascii="Calibri" w:eastAsia="Times New Roman" w:hAnsi="Calibri" w:cs="Calibri"/>
                <w:sz w:val="18"/>
                <w:szCs w:val="18"/>
                <w:lang w:eastAsia="sk-SK"/>
              </w:rPr>
              <w:t>1.7</w:t>
            </w:r>
          </w:p>
        </w:tc>
        <w:tc>
          <w:tcPr>
            <w:tcW w:w="747" w:type="dxa"/>
            <w:tcBorders>
              <w:top w:val="nil"/>
              <w:left w:val="nil"/>
              <w:bottom w:val="nil"/>
              <w:right w:val="nil"/>
            </w:tcBorders>
            <w:shd w:val="clear" w:color="auto" w:fill="auto"/>
            <w:noWrap/>
            <w:vAlign w:val="center"/>
            <w:hideMark/>
          </w:tcPr>
          <w:p w14:paraId="446037DE" w14:textId="77777777" w:rsidR="00120A3F" w:rsidRPr="00E250B4" w:rsidRDefault="00120A3F" w:rsidP="000A5DC4">
            <w:pPr>
              <w:jc w:val="center"/>
              <w:rPr>
                <w:rFonts w:ascii="Calibri" w:eastAsia="Times New Roman" w:hAnsi="Calibri" w:cs="Calibri"/>
                <w:sz w:val="18"/>
                <w:szCs w:val="18"/>
                <w:lang w:eastAsia="sk-SK"/>
              </w:rPr>
            </w:pPr>
            <w:r w:rsidRPr="00E250B4">
              <w:rPr>
                <w:rFonts w:ascii="Calibri" w:eastAsia="Times New Roman" w:hAnsi="Calibri" w:cs="Calibri"/>
                <w:sz w:val="18"/>
                <w:szCs w:val="18"/>
                <w:lang w:eastAsia="sk-SK"/>
              </w:rPr>
              <w:t>1.4</w:t>
            </w:r>
          </w:p>
        </w:tc>
        <w:tc>
          <w:tcPr>
            <w:tcW w:w="762" w:type="dxa"/>
            <w:tcBorders>
              <w:top w:val="nil"/>
              <w:left w:val="nil"/>
              <w:bottom w:val="nil"/>
              <w:right w:val="nil"/>
            </w:tcBorders>
            <w:shd w:val="clear" w:color="auto" w:fill="auto"/>
            <w:noWrap/>
            <w:vAlign w:val="center"/>
            <w:hideMark/>
          </w:tcPr>
          <w:p w14:paraId="3A4C0F00" w14:textId="77777777" w:rsidR="00120A3F" w:rsidRPr="00E250B4" w:rsidRDefault="00120A3F" w:rsidP="000A5DC4">
            <w:pPr>
              <w:jc w:val="center"/>
              <w:rPr>
                <w:rFonts w:ascii="Calibri" w:eastAsia="Times New Roman" w:hAnsi="Calibri" w:cs="Calibri"/>
                <w:sz w:val="18"/>
                <w:szCs w:val="18"/>
                <w:lang w:eastAsia="sk-SK"/>
              </w:rPr>
            </w:pPr>
            <w:r w:rsidRPr="00E250B4">
              <w:rPr>
                <w:rFonts w:ascii="Calibri" w:eastAsia="Times New Roman" w:hAnsi="Calibri" w:cs="Calibri"/>
                <w:sz w:val="18"/>
                <w:szCs w:val="18"/>
                <w:lang w:eastAsia="sk-SK"/>
              </w:rPr>
              <w:t>3.1</w:t>
            </w:r>
          </w:p>
        </w:tc>
        <w:tc>
          <w:tcPr>
            <w:tcW w:w="666" w:type="dxa"/>
            <w:tcBorders>
              <w:top w:val="nil"/>
              <w:left w:val="nil"/>
              <w:bottom w:val="nil"/>
              <w:right w:val="nil"/>
            </w:tcBorders>
            <w:shd w:val="clear" w:color="auto" w:fill="auto"/>
            <w:noWrap/>
            <w:vAlign w:val="center"/>
            <w:hideMark/>
          </w:tcPr>
          <w:p w14:paraId="12E83431" w14:textId="77777777" w:rsidR="00120A3F" w:rsidRPr="00E250B4" w:rsidRDefault="00120A3F" w:rsidP="000A5DC4">
            <w:pPr>
              <w:jc w:val="center"/>
              <w:rPr>
                <w:rFonts w:ascii="Calibri" w:eastAsia="Times New Roman" w:hAnsi="Calibri" w:cs="Calibri"/>
                <w:sz w:val="18"/>
                <w:szCs w:val="18"/>
                <w:lang w:eastAsia="sk-SK"/>
              </w:rPr>
            </w:pPr>
            <w:r w:rsidRPr="00E250B4">
              <w:rPr>
                <w:rFonts w:ascii="Calibri" w:eastAsia="Times New Roman" w:hAnsi="Calibri" w:cs="Calibri"/>
                <w:sz w:val="18"/>
                <w:szCs w:val="18"/>
                <w:lang w:eastAsia="sk-SK"/>
              </w:rPr>
              <w:t>No</w:t>
            </w:r>
          </w:p>
        </w:tc>
        <w:tc>
          <w:tcPr>
            <w:tcW w:w="743" w:type="dxa"/>
            <w:tcBorders>
              <w:top w:val="nil"/>
              <w:left w:val="nil"/>
              <w:bottom w:val="nil"/>
              <w:right w:val="nil"/>
            </w:tcBorders>
            <w:shd w:val="clear" w:color="auto" w:fill="auto"/>
            <w:noWrap/>
            <w:vAlign w:val="center"/>
            <w:hideMark/>
          </w:tcPr>
          <w:p w14:paraId="7126F053" w14:textId="77777777" w:rsidR="00120A3F" w:rsidRPr="00E250B4" w:rsidRDefault="00120A3F" w:rsidP="000A5DC4">
            <w:pPr>
              <w:jc w:val="center"/>
              <w:rPr>
                <w:rFonts w:ascii="Calibri" w:eastAsia="Times New Roman" w:hAnsi="Calibri" w:cs="Calibri"/>
                <w:sz w:val="18"/>
                <w:szCs w:val="18"/>
                <w:lang w:eastAsia="sk-SK"/>
              </w:rPr>
            </w:pPr>
            <w:r w:rsidRPr="00E250B4">
              <w:rPr>
                <w:rFonts w:ascii="Calibri" w:eastAsia="Times New Roman" w:hAnsi="Calibri" w:cs="Calibri"/>
                <w:sz w:val="18"/>
                <w:szCs w:val="18"/>
                <w:lang w:eastAsia="sk-SK"/>
              </w:rPr>
              <w:t>1.86</w:t>
            </w:r>
          </w:p>
        </w:tc>
        <w:tc>
          <w:tcPr>
            <w:tcW w:w="840" w:type="dxa"/>
            <w:tcBorders>
              <w:top w:val="nil"/>
              <w:left w:val="nil"/>
              <w:bottom w:val="nil"/>
              <w:right w:val="nil"/>
            </w:tcBorders>
            <w:shd w:val="clear" w:color="auto" w:fill="auto"/>
            <w:noWrap/>
            <w:vAlign w:val="center"/>
            <w:hideMark/>
          </w:tcPr>
          <w:p w14:paraId="7DDE86A7" w14:textId="77777777" w:rsidR="00120A3F" w:rsidRPr="00E250B4" w:rsidRDefault="00120A3F" w:rsidP="000A5DC4">
            <w:pPr>
              <w:jc w:val="center"/>
              <w:rPr>
                <w:rFonts w:ascii="Calibri" w:eastAsia="Times New Roman" w:hAnsi="Calibri" w:cs="Calibri"/>
                <w:sz w:val="18"/>
                <w:szCs w:val="18"/>
                <w:lang w:eastAsia="sk-SK"/>
              </w:rPr>
            </w:pPr>
            <w:r w:rsidRPr="00E250B4">
              <w:rPr>
                <w:rFonts w:ascii="Calibri" w:eastAsia="Times New Roman" w:hAnsi="Calibri" w:cs="Calibri"/>
                <w:sz w:val="18"/>
                <w:szCs w:val="18"/>
                <w:lang w:eastAsia="sk-SK"/>
              </w:rPr>
              <w:t>14.82</w:t>
            </w:r>
          </w:p>
        </w:tc>
        <w:tc>
          <w:tcPr>
            <w:tcW w:w="827" w:type="dxa"/>
            <w:tcBorders>
              <w:top w:val="nil"/>
              <w:left w:val="nil"/>
              <w:bottom w:val="nil"/>
              <w:right w:val="nil"/>
            </w:tcBorders>
            <w:shd w:val="clear" w:color="auto" w:fill="auto"/>
            <w:noWrap/>
            <w:vAlign w:val="center"/>
            <w:hideMark/>
          </w:tcPr>
          <w:p w14:paraId="5CE0A116" w14:textId="77777777" w:rsidR="00120A3F" w:rsidRPr="00E250B4" w:rsidRDefault="00120A3F" w:rsidP="000A5DC4">
            <w:pPr>
              <w:jc w:val="center"/>
              <w:rPr>
                <w:rFonts w:ascii="Calibri" w:eastAsia="Times New Roman" w:hAnsi="Calibri" w:cs="Calibri"/>
                <w:sz w:val="18"/>
                <w:szCs w:val="18"/>
                <w:lang w:eastAsia="sk-SK"/>
              </w:rPr>
            </w:pPr>
            <w:r w:rsidRPr="00E250B4">
              <w:rPr>
                <w:rFonts w:ascii="Calibri" w:eastAsia="Times New Roman" w:hAnsi="Calibri" w:cs="Calibri"/>
                <w:sz w:val="18"/>
                <w:szCs w:val="18"/>
                <w:lang w:eastAsia="sk-SK"/>
              </w:rPr>
              <w:t>6.87</w:t>
            </w:r>
          </w:p>
        </w:tc>
        <w:tc>
          <w:tcPr>
            <w:tcW w:w="708" w:type="dxa"/>
            <w:tcBorders>
              <w:top w:val="nil"/>
              <w:left w:val="nil"/>
              <w:bottom w:val="nil"/>
              <w:right w:val="nil"/>
            </w:tcBorders>
            <w:shd w:val="clear" w:color="auto" w:fill="auto"/>
            <w:noWrap/>
            <w:vAlign w:val="center"/>
            <w:hideMark/>
          </w:tcPr>
          <w:p w14:paraId="3090C2E7" w14:textId="77777777" w:rsidR="00120A3F" w:rsidRPr="00E250B4" w:rsidRDefault="00120A3F" w:rsidP="000A5DC4">
            <w:pPr>
              <w:jc w:val="center"/>
              <w:rPr>
                <w:rFonts w:ascii="Calibri" w:eastAsia="Times New Roman" w:hAnsi="Calibri" w:cs="Calibri"/>
                <w:sz w:val="18"/>
                <w:szCs w:val="18"/>
                <w:lang w:eastAsia="sk-SK"/>
              </w:rPr>
            </w:pPr>
            <w:r w:rsidRPr="00E250B4">
              <w:rPr>
                <w:rFonts w:ascii="Calibri" w:eastAsia="Times New Roman" w:hAnsi="Calibri" w:cs="Calibri"/>
                <w:sz w:val="18"/>
                <w:szCs w:val="18"/>
                <w:lang w:eastAsia="sk-SK"/>
              </w:rPr>
              <w:t>20.2</w:t>
            </w:r>
          </w:p>
        </w:tc>
        <w:tc>
          <w:tcPr>
            <w:tcW w:w="709" w:type="dxa"/>
            <w:tcBorders>
              <w:top w:val="nil"/>
              <w:left w:val="nil"/>
              <w:bottom w:val="nil"/>
              <w:right w:val="nil"/>
            </w:tcBorders>
            <w:shd w:val="clear" w:color="auto" w:fill="auto"/>
            <w:noWrap/>
            <w:vAlign w:val="center"/>
            <w:hideMark/>
          </w:tcPr>
          <w:p w14:paraId="3C91DFB3" w14:textId="77777777" w:rsidR="00120A3F" w:rsidRPr="00E250B4" w:rsidRDefault="00120A3F" w:rsidP="000A5DC4">
            <w:pPr>
              <w:jc w:val="center"/>
              <w:rPr>
                <w:rFonts w:ascii="Calibri" w:eastAsia="Times New Roman" w:hAnsi="Calibri" w:cs="Calibri"/>
                <w:sz w:val="18"/>
                <w:szCs w:val="18"/>
                <w:lang w:eastAsia="sk-SK"/>
              </w:rPr>
            </w:pPr>
            <w:r w:rsidRPr="00E250B4">
              <w:rPr>
                <w:rFonts w:ascii="Calibri" w:eastAsia="Times New Roman" w:hAnsi="Calibri" w:cs="Calibri"/>
                <w:sz w:val="18"/>
                <w:szCs w:val="18"/>
                <w:lang w:eastAsia="sk-SK"/>
              </w:rPr>
              <w:t>17.7</w:t>
            </w:r>
          </w:p>
        </w:tc>
        <w:tc>
          <w:tcPr>
            <w:tcW w:w="996" w:type="dxa"/>
            <w:tcBorders>
              <w:top w:val="nil"/>
              <w:left w:val="nil"/>
              <w:bottom w:val="nil"/>
              <w:right w:val="nil"/>
            </w:tcBorders>
            <w:shd w:val="clear" w:color="auto" w:fill="auto"/>
            <w:noWrap/>
            <w:vAlign w:val="center"/>
            <w:hideMark/>
          </w:tcPr>
          <w:p w14:paraId="433FB051" w14:textId="77777777" w:rsidR="00120A3F" w:rsidRPr="00E250B4" w:rsidRDefault="00120A3F" w:rsidP="000A5DC4">
            <w:pPr>
              <w:jc w:val="center"/>
              <w:rPr>
                <w:rFonts w:ascii="Calibri" w:eastAsia="Times New Roman" w:hAnsi="Calibri" w:cs="Calibri"/>
                <w:sz w:val="18"/>
                <w:szCs w:val="18"/>
                <w:lang w:eastAsia="sk-SK"/>
              </w:rPr>
            </w:pPr>
            <w:r w:rsidRPr="00E250B4">
              <w:rPr>
                <w:rFonts w:ascii="Calibri" w:eastAsia="Times New Roman" w:hAnsi="Calibri" w:cs="Calibri"/>
                <w:sz w:val="18"/>
                <w:szCs w:val="18"/>
                <w:lang w:eastAsia="sk-SK"/>
              </w:rPr>
              <w:t>No</w:t>
            </w:r>
          </w:p>
        </w:tc>
        <w:tc>
          <w:tcPr>
            <w:tcW w:w="1279" w:type="dxa"/>
            <w:tcBorders>
              <w:top w:val="nil"/>
              <w:left w:val="nil"/>
              <w:bottom w:val="nil"/>
              <w:right w:val="nil"/>
            </w:tcBorders>
            <w:shd w:val="clear" w:color="auto" w:fill="auto"/>
            <w:noWrap/>
            <w:vAlign w:val="center"/>
            <w:hideMark/>
          </w:tcPr>
          <w:p w14:paraId="7D5BE88A" w14:textId="77777777" w:rsidR="00120A3F" w:rsidRPr="00E250B4" w:rsidRDefault="00120A3F" w:rsidP="000A5DC4">
            <w:pPr>
              <w:jc w:val="center"/>
              <w:rPr>
                <w:rFonts w:ascii="Calibri" w:eastAsia="Times New Roman" w:hAnsi="Calibri" w:cs="Calibri"/>
                <w:sz w:val="18"/>
                <w:szCs w:val="18"/>
                <w:lang w:eastAsia="sk-SK"/>
              </w:rPr>
            </w:pPr>
          </w:p>
        </w:tc>
        <w:tc>
          <w:tcPr>
            <w:tcW w:w="708" w:type="dxa"/>
            <w:tcBorders>
              <w:top w:val="nil"/>
              <w:left w:val="nil"/>
              <w:bottom w:val="nil"/>
              <w:right w:val="nil"/>
            </w:tcBorders>
            <w:shd w:val="clear" w:color="auto" w:fill="auto"/>
            <w:noWrap/>
            <w:vAlign w:val="center"/>
            <w:hideMark/>
          </w:tcPr>
          <w:p w14:paraId="49F50386" w14:textId="77777777" w:rsidR="00120A3F" w:rsidRPr="00E250B4" w:rsidRDefault="00120A3F" w:rsidP="000A5DC4">
            <w:pPr>
              <w:jc w:val="center"/>
              <w:rPr>
                <w:rFonts w:ascii="Calibri" w:eastAsia="Times New Roman" w:hAnsi="Calibri" w:cs="Calibri"/>
                <w:color w:val="000000"/>
                <w:sz w:val="18"/>
                <w:szCs w:val="18"/>
                <w:lang w:eastAsia="sk-SK"/>
              </w:rPr>
            </w:pPr>
            <w:r w:rsidRPr="00E250B4">
              <w:rPr>
                <w:rFonts w:ascii="Calibri" w:eastAsia="Times New Roman" w:hAnsi="Calibri" w:cs="Calibri"/>
                <w:color w:val="000000"/>
                <w:sz w:val="18"/>
                <w:szCs w:val="18"/>
                <w:lang w:eastAsia="sk-SK"/>
              </w:rPr>
              <w:t>135.3</w:t>
            </w:r>
          </w:p>
        </w:tc>
        <w:tc>
          <w:tcPr>
            <w:tcW w:w="743" w:type="dxa"/>
            <w:tcBorders>
              <w:top w:val="nil"/>
              <w:left w:val="nil"/>
              <w:bottom w:val="nil"/>
              <w:right w:val="nil"/>
            </w:tcBorders>
            <w:shd w:val="clear" w:color="auto" w:fill="auto"/>
            <w:noWrap/>
            <w:vAlign w:val="center"/>
            <w:hideMark/>
          </w:tcPr>
          <w:p w14:paraId="5794FC3A" w14:textId="77777777" w:rsidR="00120A3F" w:rsidRPr="00E250B4" w:rsidRDefault="00120A3F" w:rsidP="000A5DC4">
            <w:pPr>
              <w:jc w:val="center"/>
              <w:rPr>
                <w:rFonts w:ascii="Calibri" w:eastAsia="Times New Roman" w:hAnsi="Calibri" w:cs="Calibri"/>
                <w:color w:val="000000"/>
                <w:sz w:val="18"/>
                <w:szCs w:val="18"/>
                <w:lang w:eastAsia="sk-SK"/>
              </w:rPr>
            </w:pPr>
            <w:r w:rsidRPr="00E250B4">
              <w:rPr>
                <w:rFonts w:ascii="Calibri" w:eastAsia="Times New Roman" w:hAnsi="Calibri" w:cs="Calibri"/>
                <w:color w:val="000000"/>
                <w:sz w:val="18"/>
                <w:szCs w:val="18"/>
                <w:lang w:eastAsia="sk-SK"/>
              </w:rPr>
              <w:t>27.5</w:t>
            </w:r>
          </w:p>
        </w:tc>
        <w:tc>
          <w:tcPr>
            <w:tcW w:w="791" w:type="dxa"/>
            <w:tcBorders>
              <w:top w:val="nil"/>
              <w:left w:val="nil"/>
              <w:bottom w:val="nil"/>
              <w:right w:val="nil"/>
            </w:tcBorders>
            <w:vAlign w:val="center"/>
          </w:tcPr>
          <w:p w14:paraId="099D2107" w14:textId="77777777" w:rsidR="00120A3F" w:rsidRPr="00E250B4" w:rsidRDefault="00120A3F" w:rsidP="000A5DC4">
            <w:pPr>
              <w:jc w:val="center"/>
              <w:rPr>
                <w:rFonts w:ascii="Calibri" w:eastAsia="Times New Roman" w:hAnsi="Calibri" w:cs="Calibri"/>
                <w:color w:val="000000"/>
                <w:sz w:val="18"/>
                <w:szCs w:val="18"/>
                <w:lang w:eastAsia="sk-SK"/>
              </w:rPr>
            </w:pPr>
            <w:r w:rsidRPr="00E250B4">
              <w:rPr>
                <w:rFonts w:ascii="Calibri" w:eastAsia="Times New Roman" w:hAnsi="Calibri" w:cs="Calibri"/>
                <w:color w:val="000000"/>
                <w:sz w:val="18"/>
                <w:szCs w:val="18"/>
                <w:lang w:eastAsia="sk-SK"/>
              </w:rPr>
              <w:t>2.98</w:t>
            </w:r>
          </w:p>
        </w:tc>
      </w:tr>
      <w:tr w:rsidR="00E4195C" w:rsidRPr="00E250B4" w14:paraId="37B7F2AF" w14:textId="77777777" w:rsidTr="00E4195C">
        <w:trPr>
          <w:trHeight w:val="284"/>
        </w:trPr>
        <w:tc>
          <w:tcPr>
            <w:tcW w:w="146" w:type="dxa"/>
            <w:tcBorders>
              <w:top w:val="nil"/>
              <w:left w:val="nil"/>
              <w:bottom w:val="single" w:sz="4" w:space="0" w:color="auto"/>
              <w:right w:val="nil"/>
            </w:tcBorders>
            <w:vAlign w:val="center"/>
          </w:tcPr>
          <w:p w14:paraId="280E660E" w14:textId="77777777" w:rsidR="00120A3F" w:rsidRPr="00E250B4" w:rsidRDefault="00120A3F" w:rsidP="000A5DC4">
            <w:pPr>
              <w:jc w:val="center"/>
              <w:rPr>
                <w:rFonts w:ascii="Calibri" w:eastAsia="Times New Roman" w:hAnsi="Calibri" w:cs="Calibri"/>
                <w:color w:val="000000"/>
                <w:sz w:val="18"/>
                <w:szCs w:val="18"/>
                <w:lang w:eastAsia="sk-SK"/>
              </w:rPr>
            </w:pPr>
          </w:p>
        </w:tc>
        <w:tc>
          <w:tcPr>
            <w:tcW w:w="846" w:type="dxa"/>
            <w:tcBorders>
              <w:top w:val="nil"/>
              <w:left w:val="nil"/>
              <w:bottom w:val="single" w:sz="4" w:space="0" w:color="auto"/>
              <w:right w:val="nil"/>
            </w:tcBorders>
            <w:shd w:val="clear" w:color="auto" w:fill="auto"/>
            <w:noWrap/>
            <w:vAlign w:val="center"/>
            <w:hideMark/>
          </w:tcPr>
          <w:p w14:paraId="4B6E0186" w14:textId="77777777" w:rsidR="00120A3F" w:rsidRPr="00E250B4" w:rsidRDefault="00120A3F" w:rsidP="000A5DC4">
            <w:pPr>
              <w:jc w:val="center"/>
              <w:rPr>
                <w:rFonts w:ascii="Calibri" w:eastAsia="Times New Roman" w:hAnsi="Calibri" w:cs="Calibri"/>
                <w:color w:val="000000"/>
                <w:sz w:val="18"/>
                <w:szCs w:val="18"/>
                <w:lang w:eastAsia="sk-SK"/>
              </w:rPr>
            </w:pPr>
            <w:r w:rsidRPr="00E250B4">
              <w:rPr>
                <w:rFonts w:ascii="Calibri" w:eastAsia="Times New Roman" w:hAnsi="Calibri" w:cs="Calibri"/>
                <w:color w:val="000000"/>
                <w:sz w:val="18"/>
                <w:szCs w:val="18"/>
                <w:lang w:eastAsia="sk-SK"/>
              </w:rPr>
              <w:t>D1966</w:t>
            </w:r>
          </w:p>
        </w:tc>
        <w:tc>
          <w:tcPr>
            <w:tcW w:w="1183" w:type="dxa"/>
            <w:tcBorders>
              <w:top w:val="nil"/>
              <w:left w:val="nil"/>
              <w:bottom w:val="single" w:sz="4" w:space="0" w:color="auto"/>
              <w:right w:val="nil"/>
            </w:tcBorders>
            <w:shd w:val="clear" w:color="auto" w:fill="auto"/>
            <w:noWrap/>
            <w:vAlign w:val="center"/>
            <w:hideMark/>
          </w:tcPr>
          <w:p w14:paraId="563D54BC" w14:textId="77777777" w:rsidR="00120A3F" w:rsidRPr="00E250B4" w:rsidRDefault="00120A3F" w:rsidP="000A5DC4">
            <w:pPr>
              <w:jc w:val="center"/>
              <w:rPr>
                <w:rFonts w:ascii="Calibri" w:eastAsia="Times New Roman" w:hAnsi="Calibri" w:cs="Calibri"/>
                <w:color w:val="000000"/>
                <w:sz w:val="18"/>
                <w:szCs w:val="18"/>
                <w:lang w:eastAsia="sk-SK"/>
              </w:rPr>
            </w:pPr>
            <w:r w:rsidRPr="00E250B4">
              <w:rPr>
                <w:rFonts w:ascii="Calibri" w:eastAsia="Times New Roman" w:hAnsi="Calibri" w:cs="Calibri"/>
                <w:color w:val="000000"/>
                <w:sz w:val="18"/>
                <w:szCs w:val="18"/>
                <w:lang w:eastAsia="sk-SK"/>
              </w:rPr>
              <w:t>10</w:t>
            </w:r>
          </w:p>
        </w:tc>
        <w:tc>
          <w:tcPr>
            <w:tcW w:w="747" w:type="dxa"/>
            <w:tcBorders>
              <w:top w:val="nil"/>
              <w:left w:val="nil"/>
              <w:bottom w:val="single" w:sz="4" w:space="0" w:color="auto"/>
              <w:right w:val="nil"/>
            </w:tcBorders>
            <w:shd w:val="clear" w:color="auto" w:fill="auto"/>
            <w:noWrap/>
            <w:vAlign w:val="center"/>
            <w:hideMark/>
          </w:tcPr>
          <w:p w14:paraId="09E88F16" w14:textId="77777777" w:rsidR="00120A3F" w:rsidRPr="00E250B4" w:rsidRDefault="00120A3F" w:rsidP="000A5DC4">
            <w:pPr>
              <w:jc w:val="center"/>
              <w:rPr>
                <w:rFonts w:ascii="Calibri" w:eastAsia="Times New Roman" w:hAnsi="Calibri" w:cs="Calibri"/>
                <w:sz w:val="18"/>
                <w:szCs w:val="18"/>
                <w:lang w:eastAsia="sk-SK"/>
              </w:rPr>
            </w:pPr>
            <w:r w:rsidRPr="00E250B4">
              <w:rPr>
                <w:rFonts w:ascii="Calibri" w:eastAsia="Times New Roman" w:hAnsi="Calibri" w:cs="Calibri"/>
                <w:sz w:val="18"/>
                <w:szCs w:val="18"/>
                <w:lang w:eastAsia="sk-SK"/>
              </w:rPr>
              <w:t>1.5</w:t>
            </w:r>
          </w:p>
        </w:tc>
        <w:tc>
          <w:tcPr>
            <w:tcW w:w="747" w:type="dxa"/>
            <w:tcBorders>
              <w:top w:val="nil"/>
              <w:left w:val="nil"/>
              <w:bottom w:val="single" w:sz="4" w:space="0" w:color="auto"/>
              <w:right w:val="nil"/>
            </w:tcBorders>
            <w:shd w:val="clear" w:color="auto" w:fill="auto"/>
            <w:noWrap/>
            <w:vAlign w:val="center"/>
            <w:hideMark/>
          </w:tcPr>
          <w:p w14:paraId="39C5E9DA" w14:textId="77777777" w:rsidR="00120A3F" w:rsidRPr="00E250B4" w:rsidRDefault="00120A3F" w:rsidP="000A5DC4">
            <w:pPr>
              <w:jc w:val="center"/>
              <w:rPr>
                <w:rFonts w:ascii="Calibri" w:eastAsia="Times New Roman" w:hAnsi="Calibri" w:cs="Calibri"/>
                <w:sz w:val="18"/>
                <w:szCs w:val="18"/>
                <w:lang w:eastAsia="sk-SK"/>
              </w:rPr>
            </w:pPr>
            <w:r w:rsidRPr="00E250B4">
              <w:rPr>
                <w:rFonts w:ascii="Calibri" w:eastAsia="Times New Roman" w:hAnsi="Calibri" w:cs="Calibri"/>
                <w:sz w:val="18"/>
                <w:szCs w:val="18"/>
                <w:lang w:eastAsia="sk-SK"/>
              </w:rPr>
              <w:t>1.6</w:t>
            </w:r>
          </w:p>
        </w:tc>
        <w:tc>
          <w:tcPr>
            <w:tcW w:w="762" w:type="dxa"/>
            <w:tcBorders>
              <w:top w:val="nil"/>
              <w:left w:val="nil"/>
              <w:bottom w:val="single" w:sz="4" w:space="0" w:color="auto"/>
              <w:right w:val="nil"/>
            </w:tcBorders>
            <w:shd w:val="clear" w:color="auto" w:fill="auto"/>
            <w:noWrap/>
            <w:vAlign w:val="center"/>
            <w:hideMark/>
          </w:tcPr>
          <w:p w14:paraId="78A92623" w14:textId="77777777" w:rsidR="00120A3F" w:rsidRPr="00E250B4" w:rsidRDefault="00120A3F" w:rsidP="000A5DC4">
            <w:pPr>
              <w:jc w:val="center"/>
              <w:rPr>
                <w:rFonts w:ascii="Calibri" w:eastAsia="Times New Roman" w:hAnsi="Calibri" w:cs="Calibri"/>
                <w:sz w:val="18"/>
                <w:szCs w:val="18"/>
                <w:lang w:eastAsia="sk-SK"/>
              </w:rPr>
            </w:pPr>
            <w:r w:rsidRPr="00E250B4">
              <w:rPr>
                <w:rFonts w:ascii="Calibri" w:eastAsia="Times New Roman" w:hAnsi="Calibri" w:cs="Calibri"/>
                <w:sz w:val="18"/>
                <w:szCs w:val="18"/>
                <w:lang w:eastAsia="sk-SK"/>
              </w:rPr>
              <w:t>3.1</w:t>
            </w:r>
          </w:p>
        </w:tc>
        <w:tc>
          <w:tcPr>
            <w:tcW w:w="666" w:type="dxa"/>
            <w:tcBorders>
              <w:top w:val="nil"/>
              <w:left w:val="nil"/>
              <w:bottom w:val="single" w:sz="4" w:space="0" w:color="auto"/>
              <w:right w:val="nil"/>
            </w:tcBorders>
            <w:shd w:val="clear" w:color="auto" w:fill="auto"/>
            <w:noWrap/>
            <w:vAlign w:val="center"/>
            <w:hideMark/>
          </w:tcPr>
          <w:p w14:paraId="0C28F3AB" w14:textId="77777777" w:rsidR="00120A3F" w:rsidRPr="00E250B4" w:rsidRDefault="00120A3F" w:rsidP="000A5DC4">
            <w:pPr>
              <w:jc w:val="center"/>
              <w:rPr>
                <w:rFonts w:ascii="Calibri" w:eastAsia="Times New Roman" w:hAnsi="Calibri" w:cs="Calibri"/>
                <w:sz w:val="18"/>
                <w:szCs w:val="18"/>
                <w:lang w:eastAsia="sk-SK"/>
              </w:rPr>
            </w:pPr>
            <w:r w:rsidRPr="00E250B4">
              <w:rPr>
                <w:rFonts w:ascii="Calibri" w:eastAsia="Times New Roman" w:hAnsi="Calibri" w:cs="Calibri"/>
                <w:sz w:val="18"/>
                <w:szCs w:val="18"/>
                <w:lang w:eastAsia="sk-SK"/>
              </w:rPr>
              <w:t>No</w:t>
            </w:r>
          </w:p>
        </w:tc>
        <w:tc>
          <w:tcPr>
            <w:tcW w:w="743" w:type="dxa"/>
            <w:tcBorders>
              <w:top w:val="nil"/>
              <w:left w:val="nil"/>
              <w:bottom w:val="single" w:sz="4" w:space="0" w:color="auto"/>
              <w:right w:val="nil"/>
            </w:tcBorders>
            <w:shd w:val="clear" w:color="auto" w:fill="auto"/>
            <w:noWrap/>
            <w:vAlign w:val="center"/>
            <w:hideMark/>
          </w:tcPr>
          <w:p w14:paraId="1A18B0C7" w14:textId="77777777" w:rsidR="00120A3F" w:rsidRPr="00E250B4" w:rsidRDefault="00120A3F" w:rsidP="000A5DC4">
            <w:pPr>
              <w:jc w:val="center"/>
              <w:rPr>
                <w:rFonts w:ascii="Calibri" w:eastAsia="Times New Roman" w:hAnsi="Calibri" w:cs="Calibri"/>
                <w:sz w:val="18"/>
                <w:szCs w:val="18"/>
                <w:lang w:eastAsia="sk-SK"/>
              </w:rPr>
            </w:pPr>
            <w:r w:rsidRPr="00E250B4">
              <w:rPr>
                <w:rFonts w:ascii="Calibri" w:eastAsia="Times New Roman" w:hAnsi="Calibri" w:cs="Calibri"/>
                <w:sz w:val="18"/>
                <w:szCs w:val="18"/>
                <w:lang w:eastAsia="sk-SK"/>
              </w:rPr>
              <w:t>2.4</w:t>
            </w:r>
          </w:p>
        </w:tc>
        <w:tc>
          <w:tcPr>
            <w:tcW w:w="840" w:type="dxa"/>
            <w:tcBorders>
              <w:top w:val="nil"/>
              <w:left w:val="nil"/>
              <w:bottom w:val="single" w:sz="4" w:space="0" w:color="auto"/>
              <w:right w:val="nil"/>
            </w:tcBorders>
            <w:shd w:val="clear" w:color="auto" w:fill="auto"/>
            <w:noWrap/>
            <w:vAlign w:val="center"/>
            <w:hideMark/>
          </w:tcPr>
          <w:p w14:paraId="40428AF9" w14:textId="77777777" w:rsidR="00120A3F" w:rsidRPr="00E250B4" w:rsidRDefault="00120A3F" w:rsidP="000A5DC4">
            <w:pPr>
              <w:jc w:val="center"/>
              <w:rPr>
                <w:rFonts w:ascii="Calibri" w:eastAsia="Times New Roman" w:hAnsi="Calibri" w:cs="Calibri"/>
                <w:sz w:val="18"/>
                <w:szCs w:val="18"/>
                <w:lang w:eastAsia="sk-SK"/>
              </w:rPr>
            </w:pPr>
            <w:r w:rsidRPr="00E250B4">
              <w:rPr>
                <w:rFonts w:ascii="Calibri" w:eastAsia="Times New Roman" w:hAnsi="Calibri" w:cs="Calibri"/>
                <w:sz w:val="18"/>
                <w:szCs w:val="18"/>
                <w:lang w:eastAsia="sk-SK"/>
              </w:rPr>
              <w:t>16.1</w:t>
            </w:r>
          </w:p>
        </w:tc>
        <w:tc>
          <w:tcPr>
            <w:tcW w:w="827" w:type="dxa"/>
            <w:tcBorders>
              <w:top w:val="nil"/>
              <w:left w:val="nil"/>
              <w:bottom w:val="single" w:sz="4" w:space="0" w:color="auto"/>
              <w:right w:val="nil"/>
            </w:tcBorders>
            <w:shd w:val="clear" w:color="auto" w:fill="auto"/>
            <w:noWrap/>
            <w:vAlign w:val="center"/>
            <w:hideMark/>
          </w:tcPr>
          <w:p w14:paraId="53DA53A3" w14:textId="6F831417" w:rsidR="00120A3F" w:rsidRPr="00E250B4" w:rsidRDefault="00120A3F" w:rsidP="000A5DC4">
            <w:pPr>
              <w:jc w:val="center"/>
              <w:rPr>
                <w:rFonts w:ascii="Calibri" w:eastAsia="Times New Roman" w:hAnsi="Calibri" w:cs="Calibri"/>
                <w:sz w:val="18"/>
                <w:szCs w:val="18"/>
                <w:lang w:eastAsia="sk-SK"/>
              </w:rPr>
            </w:pPr>
            <w:r w:rsidRPr="00E250B4">
              <w:rPr>
                <w:rFonts w:ascii="Calibri" w:eastAsia="Times New Roman" w:hAnsi="Calibri" w:cs="Calibri"/>
                <w:sz w:val="18"/>
                <w:szCs w:val="18"/>
                <w:lang w:eastAsia="sk-SK"/>
              </w:rPr>
              <w:t>N</w:t>
            </w:r>
            <w:r w:rsidR="0099388D" w:rsidRPr="00E250B4">
              <w:rPr>
                <w:rFonts w:ascii="Calibri" w:eastAsia="Times New Roman" w:hAnsi="Calibri" w:cs="Calibri"/>
                <w:sz w:val="18"/>
                <w:szCs w:val="18"/>
                <w:lang w:eastAsia="sk-SK"/>
              </w:rPr>
              <w:t>/</w:t>
            </w:r>
            <w:r w:rsidRPr="00E250B4">
              <w:rPr>
                <w:rFonts w:ascii="Calibri" w:eastAsia="Times New Roman" w:hAnsi="Calibri" w:cs="Calibri"/>
                <w:sz w:val="18"/>
                <w:szCs w:val="18"/>
                <w:lang w:eastAsia="sk-SK"/>
              </w:rPr>
              <w:t>A</w:t>
            </w:r>
          </w:p>
        </w:tc>
        <w:tc>
          <w:tcPr>
            <w:tcW w:w="708" w:type="dxa"/>
            <w:tcBorders>
              <w:top w:val="nil"/>
              <w:left w:val="nil"/>
              <w:bottom w:val="single" w:sz="4" w:space="0" w:color="auto"/>
              <w:right w:val="nil"/>
            </w:tcBorders>
            <w:shd w:val="clear" w:color="auto" w:fill="auto"/>
            <w:noWrap/>
            <w:vAlign w:val="center"/>
            <w:hideMark/>
          </w:tcPr>
          <w:p w14:paraId="79C7849B" w14:textId="12A6A7A6" w:rsidR="00120A3F" w:rsidRPr="00E250B4" w:rsidRDefault="00120A3F" w:rsidP="000A5DC4">
            <w:pPr>
              <w:jc w:val="center"/>
              <w:rPr>
                <w:rFonts w:ascii="Calibri" w:eastAsia="Times New Roman" w:hAnsi="Calibri" w:cs="Calibri"/>
                <w:sz w:val="18"/>
                <w:szCs w:val="18"/>
                <w:lang w:eastAsia="sk-SK"/>
              </w:rPr>
            </w:pPr>
            <w:r w:rsidRPr="00E250B4">
              <w:rPr>
                <w:rFonts w:ascii="Calibri" w:eastAsia="Times New Roman" w:hAnsi="Calibri" w:cs="Calibri"/>
                <w:sz w:val="18"/>
                <w:szCs w:val="18"/>
                <w:lang w:eastAsia="sk-SK"/>
              </w:rPr>
              <w:t>N</w:t>
            </w:r>
            <w:r w:rsidR="0099388D" w:rsidRPr="00E250B4">
              <w:rPr>
                <w:rFonts w:ascii="Calibri" w:eastAsia="Times New Roman" w:hAnsi="Calibri" w:cs="Calibri"/>
                <w:sz w:val="18"/>
                <w:szCs w:val="18"/>
                <w:lang w:eastAsia="sk-SK"/>
              </w:rPr>
              <w:t>/</w:t>
            </w:r>
            <w:r w:rsidRPr="00E250B4">
              <w:rPr>
                <w:rFonts w:ascii="Calibri" w:eastAsia="Times New Roman" w:hAnsi="Calibri" w:cs="Calibri"/>
                <w:sz w:val="18"/>
                <w:szCs w:val="18"/>
                <w:lang w:eastAsia="sk-SK"/>
              </w:rPr>
              <w:t>A</w:t>
            </w:r>
          </w:p>
        </w:tc>
        <w:tc>
          <w:tcPr>
            <w:tcW w:w="709" w:type="dxa"/>
            <w:tcBorders>
              <w:top w:val="nil"/>
              <w:left w:val="nil"/>
              <w:bottom w:val="single" w:sz="4" w:space="0" w:color="auto"/>
              <w:right w:val="nil"/>
            </w:tcBorders>
            <w:shd w:val="clear" w:color="auto" w:fill="auto"/>
            <w:noWrap/>
            <w:vAlign w:val="center"/>
            <w:hideMark/>
          </w:tcPr>
          <w:p w14:paraId="763719D4" w14:textId="1E7A575C" w:rsidR="00120A3F" w:rsidRPr="00E250B4" w:rsidRDefault="00120A3F" w:rsidP="000A5DC4">
            <w:pPr>
              <w:jc w:val="center"/>
              <w:rPr>
                <w:rFonts w:ascii="Calibri" w:eastAsia="Times New Roman" w:hAnsi="Calibri" w:cs="Calibri"/>
                <w:sz w:val="18"/>
                <w:szCs w:val="18"/>
                <w:lang w:eastAsia="sk-SK"/>
              </w:rPr>
            </w:pPr>
            <w:r w:rsidRPr="00E250B4">
              <w:rPr>
                <w:rFonts w:ascii="Calibri" w:eastAsia="Times New Roman" w:hAnsi="Calibri" w:cs="Calibri"/>
                <w:sz w:val="18"/>
                <w:szCs w:val="18"/>
                <w:lang w:eastAsia="sk-SK"/>
              </w:rPr>
              <w:t>N</w:t>
            </w:r>
            <w:r w:rsidR="0099388D" w:rsidRPr="00E250B4">
              <w:rPr>
                <w:rFonts w:ascii="Calibri" w:eastAsia="Times New Roman" w:hAnsi="Calibri" w:cs="Calibri"/>
                <w:sz w:val="18"/>
                <w:szCs w:val="18"/>
                <w:lang w:eastAsia="sk-SK"/>
              </w:rPr>
              <w:t>/</w:t>
            </w:r>
            <w:r w:rsidRPr="00E250B4">
              <w:rPr>
                <w:rFonts w:ascii="Calibri" w:eastAsia="Times New Roman" w:hAnsi="Calibri" w:cs="Calibri"/>
                <w:sz w:val="18"/>
                <w:szCs w:val="18"/>
                <w:lang w:eastAsia="sk-SK"/>
              </w:rPr>
              <w:t>A</w:t>
            </w:r>
          </w:p>
        </w:tc>
        <w:tc>
          <w:tcPr>
            <w:tcW w:w="996" w:type="dxa"/>
            <w:tcBorders>
              <w:top w:val="nil"/>
              <w:left w:val="nil"/>
              <w:bottom w:val="single" w:sz="4" w:space="0" w:color="auto"/>
              <w:right w:val="nil"/>
            </w:tcBorders>
            <w:shd w:val="clear" w:color="auto" w:fill="auto"/>
            <w:noWrap/>
            <w:vAlign w:val="center"/>
            <w:hideMark/>
          </w:tcPr>
          <w:p w14:paraId="3AE6CD08" w14:textId="77777777" w:rsidR="00120A3F" w:rsidRPr="00E250B4" w:rsidRDefault="00120A3F" w:rsidP="000A5DC4">
            <w:pPr>
              <w:jc w:val="center"/>
              <w:rPr>
                <w:rFonts w:ascii="Calibri" w:eastAsia="Times New Roman" w:hAnsi="Calibri" w:cs="Calibri"/>
                <w:sz w:val="18"/>
                <w:szCs w:val="18"/>
                <w:lang w:eastAsia="sk-SK"/>
              </w:rPr>
            </w:pPr>
            <w:r w:rsidRPr="00E250B4">
              <w:rPr>
                <w:rFonts w:ascii="Calibri" w:eastAsia="Times New Roman" w:hAnsi="Calibri" w:cs="Calibri"/>
                <w:sz w:val="18"/>
                <w:szCs w:val="18"/>
                <w:lang w:eastAsia="sk-SK"/>
              </w:rPr>
              <w:t>No</w:t>
            </w:r>
          </w:p>
        </w:tc>
        <w:tc>
          <w:tcPr>
            <w:tcW w:w="1279" w:type="dxa"/>
            <w:tcBorders>
              <w:top w:val="nil"/>
              <w:left w:val="nil"/>
              <w:bottom w:val="single" w:sz="4" w:space="0" w:color="auto"/>
              <w:right w:val="nil"/>
            </w:tcBorders>
            <w:shd w:val="clear" w:color="auto" w:fill="auto"/>
            <w:noWrap/>
            <w:vAlign w:val="center"/>
            <w:hideMark/>
          </w:tcPr>
          <w:p w14:paraId="43547EDA" w14:textId="77777777" w:rsidR="00120A3F" w:rsidRPr="00E250B4" w:rsidRDefault="00120A3F" w:rsidP="000A5DC4">
            <w:pPr>
              <w:jc w:val="center"/>
              <w:rPr>
                <w:rFonts w:ascii="Calibri" w:eastAsia="Times New Roman" w:hAnsi="Calibri" w:cs="Calibri"/>
                <w:sz w:val="18"/>
                <w:szCs w:val="18"/>
                <w:lang w:eastAsia="sk-SK"/>
              </w:rPr>
            </w:pPr>
          </w:p>
        </w:tc>
        <w:tc>
          <w:tcPr>
            <w:tcW w:w="708" w:type="dxa"/>
            <w:tcBorders>
              <w:top w:val="nil"/>
              <w:left w:val="nil"/>
              <w:bottom w:val="single" w:sz="4" w:space="0" w:color="auto"/>
              <w:right w:val="nil"/>
            </w:tcBorders>
            <w:shd w:val="clear" w:color="auto" w:fill="auto"/>
            <w:noWrap/>
            <w:vAlign w:val="center"/>
            <w:hideMark/>
          </w:tcPr>
          <w:p w14:paraId="1B934DF6" w14:textId="77777777" w:rsidR="00120A3F" w:rsidRPr="00E250B4" w:rsidRDefault="00120A3F" w:rsidP="000A5DC4">
            <w:pPr>
              <w:jc w:val="center"/>
              <w:rPr>
                <w:rFonts w:ascii="Calibri" w:eastAsia="Times New Roman" w:hAnsi="Calibri" w:cs="Calibri"/>
                <w:sz w:val="18"/>
                <w:szCs w:val="18"/>
                <w:lang w:eastAsia="sk-SK"/>
              </w:rPr>
            </w:pPr>
            <w:r w:rsidRPr="00E250B4">
              <w:rPr>
                <w:rFonts w:ascii="Calibri" w:eastAsia="Times New Roman" w:hAnsi="Calibri" w:cs="Calibri"/>
                <w:sz w:val="18"/>
                <w:szCs w:val="18"/>
                <w:lang w:eastAsia="sk-SK"/>
              </w:rPr>
              <w:t>144</w:t>
            </w:r>
          </w:p>
        </w:tc>
        <w:tc>
          <w:tcPr>
            <w:tcW w:w="743" w:type="dxa"/>
            <w:tcBorders>
              <w:top w:val="nil"/>
              <w:left w:val="nil"/>
              <w:bottom w:val="single" w:sz="4" w:space="0" w:color="auto"/>
              <w:right w:val="nil"/>
            </w:tcBorders>
            <w:shd w:val="clear" w:color="auto" w:fill="auto"/>
            <w:noWrap/>
            <w:vAlign w:val="center"/>
            <w:hideMark/>
          </w:tcPr>
          <w:p w14:paraId="7D2284E5" w14:textId="77777777" w:rsidR="00120A3F" w:rsidRPr="00E250B4" w:rsidRDefault="00120A3F" w:rsidP="000A5DC4">
            <w:pPr>
              <w:jc w:val="center"/>
              <w:rPr>
                <w:rFonts w:ascii="Calibri" w:eastAsia="Times New Roman" w:hAnsi="Calibri" w:cs="Calibri"/>
                <w:sz w:val="18"/>
                <w:szCs w:val="18"/>
                <w:lang w:eastAsia="sk-SK"/>
              </w:rPr>
            </w:pPr>
            <w:r w:rsidRPr="00E250B4">
              <w:rPr>
                <w:rFonts w:ascii="Calibri" w:eastAsia="Times New Roman" w:hAnsi="Calibri" w:cs="Calibri"/>
                <w:sz w:val="18"/>
                <w:szCs w:val="18"/>
                <w:lang w:eastAsia="sk-SK"/>
              </w:rPr>
              <w:t>40.8</w:t>
            </w:r>
          </w:p>
        </w:tc>
        <w:tc>
          <w:tcPr>
            <w:tcW w:w="791" w:type="dxa"/>
            <w:tcBorders>
              <w:top w:val="nil"/>
              <w:left w:val="nil"/>
              <w:bottom w:val="single" w:sz="4" w:space="0" w:color="auto"/>
              <w:right w:val="nil"/>
            </w:tcBorders>
            <w:vAlign w:val="center"/>
          </w:tcPr>
          <w:p w14:paraId="30513DAD" w14:textId="77777777" w:rsidR="00120A3F" w:rsidRPr="00E250B4" w:rsidRDefault="00120A3F" w:rsidP="000A5DC4">
            <w:pPr>
              <w:jc w:val="center"/>
              <w:rPr>
                <w:rFonts w:ascii="Calibri" w:eastAsia="Times New Roman" w:hAnsi="Calibri" w:cs="Calibri"/>
                <w:sz w:val="18"/>
                <w:szCs w:val="18"/>
                <w:lang w:eastAsia="sk-SK"/>
              </w:rPr>
            </w:pPr>
            <w:r w:rsidRPr="00E250B4">
              <w:rPr>
                <w:rFonts w:ascii="Calibri" w:eastAsia="Times New Roman" w:hAnsi="Calibri" w:cs="Calibri"/>
                <w:color w:val="000000"/>
                <w:sz w:val="18"/>
                <w:szCs w:val="18"/>
                <w:lang w:eastAsia="sk-SK"/>
              </w:rPr>
              <w:t>2.42</w:t>
            </w:r>
          </w:p>
        </w:tc>
      </w:tr>
      <w:tr w:rsidR="00120A3F" w:rsidRPr="00E250B4" w14:paraId="322E179C" w14:textId="77777777" w:rsidTr="00E4195C">
        <w:trPr>
          <w:trHeight w:val="284"/>
        </w:trPr>
        <w:tc>
          <w:tcPr>
            <w:tcW w:w="8215" w:type="dxa"/>
            <w:gridSpan w:val="11"/>
            <w:tcBorders>
              <w:top w:val="single" w:sz="4" w:space="0" w:color="auto"/>
              <w:left w:val="nil"/>
              <w:right w:val="nil"/>
            </w:tcBorders>
            <w:vAlign w:val="center"/>
          </w:tcPr>
          <w:p w14:paraId="1139568F" w14:textId="79C544E3" w:rsidR="00120A3F" w:rsidRPr="00E250B4" w:rsidRDefault="00120A3F" w:rsidP="00120A3F">
            <w:pPr>
              <w:rPr>
                <w:rFonts w:ascii="Calibri" w:eastAsia="Times New Roman" w:hAnsi="Calibri" w:cs="Calibri"/>
                <w:sz w:val="18"/>
                <w:szCs w:val="18"/>
                <w:lang w:eastAsia="sk-SK"/>
              </w:rPr>
            </w:pPr>
            <w:r w:rsidRPr="00E250B4">
              <w:rPr>
                <w:rFonts w:ascii="Calibri" w:hAnsi="Calibri" w:cs="Calibri"/>
                <w:b/>
                <w:bCs/>
                <w:sz w:val="18"/>
                <w:szCs w:val="18"/>
              </w:rPr>
              <w:t xml:space="preserve">Monoallelic </w:t>
            </w:r>
            <w:r w:rsidRPr="00E250B4">
              <w:rPr>
                <w:rFonts w:ascii="Calibri" w:hAnsi="Calibri" w:cs="Calibri"/>
                <w:b/>
                <w:bCs/>
                <w:i/>
                <w:iCs/>
                <w:sz w:val="18"/>
                <w:szCs w:val="18"/>
              </w:rPr>
              <w:t>SLC26A4</w:t>
            </w:r>
            <w:r w:rsidRPr="00E250B4">
              <w:rPr>
                <w:rFonts w:ascii="Calibri" w:hAnsi="Calibri" w:cs="Calibri"/>
                <w:b/>
                <w:bCs/>
                <w:sz w:val="18"/>
                <w:szCs w:val="18"/>
              </w:rPr>
              <w:t xml:space="preserve"> case (M1) with</w:t>
            </w:r>
            <w:r w:rsidR="00E4195C" w:rsidRPr="00E250B4">
              <w:rPr>
                <w:rFonts w:ascii="Calibri" w:hAnsi="Calibri" w:cs="Calibri"/>
                <w:b/>
                <w:bCs/>
                <w:sz w:val="18"/>
                <w:szCs w:val="18"/>
              </w:rPr>
              <w:t xml:space="preserve"> partial CEVA haplotype and</w:t>
            </w:r>
            <w:r w:rsidRPr="00E250B4">
              <w:rPr>
                <w:rFonts w:ascii="Calibri" w:hAnsi="Calibri" w:cs="Calibri"/>
                <w:b/>
                <w:bCs/>
                <w:sz w:val="18"/>
                <w:szCs w:val="18"/>
              </w:rPr>
              <w:t xml:space="preserve"> </w:t>
            </w:r>
            <w:r w:rsidRPr="00E250B4">
              <w:rPr>
                <w:rFonts w:ascii="Calibri" w:hAnsi="Calibri" w:cs="Calibri"/>
                <w:b/>
                <w:bCs/>
                <w:i/>
                <w:iCs/>
                <w:sz w:val="18"/>
                <w:szCs w:val="18"/>
              </w:rPr>
              <w:t xml:space="preserve">KCNJ10 </w:t>
            </w:r>
            <w:r w:rsidRPr="00E250B4">
              <w:rPr>
                <w:rFonts w:ascii="Calibri" w:hAnsi="Calibri" w:cs="Calibri"/>
                <w:b/>
                <w:bCs/>
                <w:sz w:val="18"/>
                <w:szCs w:val="18"/>
              </w:rPr>
              <w:t>variant</w:t>
            </w:r>
          </w:p>
        </w:tc>
        <w:tc>
          <w:tcPr>
            <w:tcW w:w="709" w:type="dxa"/>
            <w:tcBorders>
              <w:top w:val="single" w:sz="4" w:space="0" w:color="auto"/>
              <w:left w:val="nil"/>
              <w:right w:val="nil"/>
            </w:tcBorders>
            <w:shd w:val="clear" w:color="auto" w:fill="auto"/>
            <w:noWrap/>
            <w:vAlign w:val="center"/>
          </w:tcPr>
          <w:p w14:paraId="5FBA759A" w14:textId="77777777" w:rsidR="00120A3F" w:rsidRPr="00E250B4" w:rsidRDefault="00120A3F" w:rsidP="000A5DC4">
            <w:pPr>
              <w:jc w:val="center"/>
              <w:rPr>
                <w:rFonts w:ascii="Calibri" w:eastAsia="Times New Roman" w:hAnsi="Calibri" w:cs="Calibri"/>
                <w:sz w:val="18"/>
                <w:szCs w:val="18"/>
                <w:lang w:eastAsia="sk-SK"/>
              </w:rPr>
            </w:pPr>
          </w:p>
        </w:tc>
        <w:tc>
          <w:tcPr>
            <w:tcW w:w="996" w:type="dxa"/>
            <w:tcBorders>
              <w:top w:val="single" w:sz="4" w:space="0" w:color="auto"/>
              <w:left w:val="nil"/>
              <w:right w:val="nil"/>
            </w:tcBorders>
            <w:shd w:val="clear" w:color="auto" w:fill="auto"/>
            <w:noWrap/>
            <w:vAlign w:val="center"/>
          </w:tcPr>
          <w:p w14:paraId="0F3E83FE" w14:textId="77777777" w:rsidR="00120A3F" w:rsidRPr="00E250B4" w:rsidRDefault="00120A3F" w:rsidP="000A5DC4">
            <w:pPr>
              <w:jc w:val="center"/>
              <w:rPr>
                <w:rFonts w:ascii="Calibri" w:eastAsia="Times New Roman" w:hAnsi="Calibri" w:cs="Calibri"/>
                <w:sz w:val="18"/>
                <w:szCs w:val="18"/>
                <w:lang w:eastAsia="sk-SK"/>
              </w:rPr>
            </w:pPr>
          </w:p>
        </w:tc>
        <w:tc>
          <w:tcPr>
            <w:tcW w:w="1279" w:type="dxa"/>
            <w:tcBorders>
              <w:top w:val="single" w:sz="4" w:space="0" w:color="auto"/>
              <w:left w:val="nil"/>
              <w:right w:val="nil"/>
            </w:tcBorders>
            <w:shd w:val="clear" w:color="auto" w:fill="auto"/>
            <w:noWrap/>
            <w:vAlign w:val="center"/>
          </w:tcPr>
          <w:p w14:paraId="6C5A6217" w14:textId="77777777" w:rsidR="00120A3F" w:rsidRPr="00E250B4" w:rsidRDefault="00120A3F" w:rsidP="000A5DC4">
            <w:pPr>
              <w:jc w:val="center"/>
              <w:rPr>
                <w:rFonts w:ascii="Calibri" w:eastAsia="Times New Roman" w:hAnsi="Calibri" w:cs="Calibri"/>
                <w:sz w:val="18"/>
                <w:szCs w:val="18"/>
                <w:lang w:eastAsia="sk-SK"/>
              </w:rPr>
            </w:pPr>
          </w:p>
        </w:tc>
        <w:tc>
          <w:tcPr>
            <w:tcW w:w="708" w:type="dxa"/>
            <w:tcBorders>
              <w:top w:val="single" w:sz="4" w:space="0" w:color="auto"/>
              <w:left w:val="nil"/>
              <w:right w:val="nil"/>
            </w:tcBorders>
            <w:shd w:val="clear" w:color="auto" w:fill="auto"/>
            <w:noWrap/>
            <w:vAlign w:val="center"/>
          </w:tcPr>
          <w:p w14:paraId="6271FCBF" w14:textId="77777777" w:rsidR="00120A3F" w:rsidRPr="00E250B4" w:rsidRDefault="00120A3F" w:rsidP="000A5DC4">
            <w:pPr>
              <w:jc w:val="center"/>
              <w:rPr>
                <w:rFonts w:ascii="Calibri" w:eastAsia="Times New Roman" w:hAnsi="Calibri" w:cs="Calibri"/>
                <w:color w:val="000000"/>
                <w:sz w:val="18"/>
                <w:szCs w:val="18"/>
                <w:lang w:eastAsia="sk-SK"/>
              </w:rPr>
            </w:pPr>
          </w:p>
        </w:tc>
        <w:tc>
          <w:tcPr>
            <w:tcW w:w="743" w:type="dxa"/>
            <w:tcBorders>
              <w:top w:val="single" w:sz="4" w:space="0" w:color="auto"/>
              <w:left w:val="nil"/>
              <w:right w:val="nil"/>
            </w:tcBorders>
            <w:shd w:val="clear" w:color="auto" w:fill="auto"/>
            <w:noWrap/>
            <w:vAlign w:val="center"/>
          </w:tcPr>
          <w:p w14:paraId="49FA16E9" w14:textId="77777777" w:rsidR="00120A3F" w:rsidRPr="00E250B4" w:rsidRDefault="00120A3F" w:rsidP="000A5DC4">
            <w:pPr>
              <w:jc w:val="center"/>
              <w:rPr>
                <w:rFonts w:ascii="Calibri" w:eastAsia="Times New Roman" w:hAnsi="Calibri" w:cs="Calibri"/>
                <w:color w:val="000000"/>
                <w:sz w:val="18"/>
                <w:szCs w:val="18"/>
                <w:lang w:eastAsia="sk-SK"/>
              </w:rPr>
            </w:pPr>
          </w:p>
        </w:tc>
        <w:tc>
          <w:tcPr>
            <w:tcW w:w="791" w:type="dxa"/>
            <w:tcBorders>
              <w:top w:val="single" w:sz="4" w:space="0" w:color="auto"/>
              <w:left w:val="nil"/>
              <w:right w:val="nil"/>
            </w:tcBorders>
            <w:vAlign w:val="center"/>
          </w:tcPr>
          <w:p w14:paraId="1A4DB539" w14:textId="77777777" w:rsidR="00120A3F" w:rsidRPr="00E250B4" w:rsidRDefault="00120A3F" w:rsidP="000A5DC4">
            <w:pPr>
              <w:jc w:val="center"/>
              <w:rPr>
                <w:rFonts w:ascii="Calibri" w:eastAsia="Times New Roman" w:hAnsi="Calibri" w:cs="Calibri"/>
                <w:color w:val="000000"/>
                <w:sz w:val="18"/>
                <w:szCs w:val="18"/>
                <w:lang w:eastAsia="sk-SK"/>
              </w:rPr>
            </w:pPr>
          </w:p>
        </w:tc>
      </w:tr>
      <w:tr w:rsidR="00E4195C" w:rsidRPr="00E250B4" w14:paraId="32FCE4E7" w14:textId="77777777" w:rsidTr="00E4195C">
        <w:trPr>
          <w:trHeight w:val="284"/>
        </w:trPr>
        <w:tc>
          <w:tcPr>
            <w:tcW w:w="146" w:type="dxa"/>
            <w:tcBorders>
              <w:top w:val="nil"/>
              <w:left w:val="nil"/>
              <w:bottom w:val="single" w:sz="4" w:space="0" w:color="auto"/>
              <w:right w:val="nil"/>
            </w:tcBorders>
            <w:vAlign w:val="center"/>
          </w:tcPr>
          <w:p w14:paraId="2D4C9596" w14:textId="77777777" w:rsidR="00120A3F" w:rsidRPr="00E250B4" w:rsidRDefault="00120A3F" w:rsidP="000A5DC4">
            <w:pPr>
              <w:jc w:val="center"/>
              <w:rPr>
                <w:rFonts w:ascii="Calibri" w:eastAsia="Times New Roman" w:hAnsi="Calibri" w:cs="Calibri"/>
                <w:color w:val="000000"/>
                <w:sz w:val="18"/>
                <w:szCs w:val="18"/>
                <w:lang w:eastAsia="sk-SK"/>
              </w:rPr>
            </w:pPr>
          </w:p>
        </w:tc>
        <w:tc>
          <w:tcPr>
            <w:tcW w:w="846" w:type="dxa"/>
            <w:tcBorders>
              <w:top w:val="nil"/>
              <w:left w:val="nil"/>
              <w:bottom w:val="single" w:sz="4" w:space="0" w:color="auto"/>
              <w:right w:val="nil"/>
            </w:tcBorders>
            <w:shd w:val="clear" w:color="auto" w:fill="auto"/>
            <w:noWrap/>
            <w:vAlign w:val="center"/>
            <w:hideMark/>
          </w:tcPr>
          <w:p w14:paraId="6E137421" w14:textId="77777777" w:rsidR="00120A3F" w:rsidRPr="00E250B4" w:rsidRDefault="00120A3F" w:rsidP="000A5DC4">
            <w:pPr>
              <w:jc w:val="center"/>
              <w:rPr>
                <w:rFonts w:ascii="Calibri" w:eastAsia="Times New Roman" w:hAnsi="Calibri" w:cs="Calibri"/>
                <w:color w:val="000000"/>
                <w:sz w:val="18"/>
                <w:szCs w:val="18"/>
                <w:lang w:eastAsia="sk-SK"/>
              </w:rPr>
            </w:pPr>
            <w:r w:rsidRPr="00E250B4">
              <w:rPr>
                <w:rFonts w:ascii="Calibri" w:eastAsia="Times New Roman" w:hAnsi="Calibri" w:cs="Calibri"/>
                <w:color w:val="000000"/>
                <w:sz w:val="18"/>
                <w:szCs w:val="18"/>
                <w:lang w:eastAsia="sk-SK"/>
              </w:rPr>
              <w:t>D619</w:t>
            </w:r>
          </w:p>
        </w:tc>
        <w:tc>
          <w:tcPr>
            <w:tcW w:w="1183" w:type="dxa"/>
            <w:tcBorders>
              <w:top w:val="nil"/>
              <w:left w:val="nil"/>
              <w:bottom w:val="single" w:sz="4" w:space="0" w:color="auto"/>
              <w:right w:val="nil"/>
            </w:tcBorders>
            <w:shd w:val="clear" w:color="auto" w:fill="auto"/>
            <w:noWrap/>
            <w:vAlign w:val="center"/>
            <w:hideMark/>
          </w:tcPr>
          <w:p w14:paraId="7B5B119E" w14:textId="77777777" w:rsidR="00120A3F" w:rsidRPr="00E250B4" w:rsidRDefault="00120A3F" w:rsidP="000A5DC4">
            <w:pPr>
              <w:jc w:val="center"/>
              <w:rPr>
                <w:rFonts w:ascii="Calibri" w:eastAsia="Times New Roman" w:hAnsi="Calibri" w:cs="Calibri"/>
                <w:color w:val="000000"/>
                <w:sz w:val="18"/>
                <w:szCs w:val="18"/>
                <w:lang w:eastAsia="sk-SK"/>
              </w:rPr>
            </w:pPr>
            <w:r w:rsidRPr="00E250B4">
              <w:rPr>
                <w:rFonts w:ascii="Calibri" w:eastAsia="Times New Roman" w:hAnsi="Calibri" w:cs="Calibri"/>
                <w:color w:val="000000"/>
                <w:sz w:val="18"/>
                <w:szCs w:val="18"/>
                <w:lang w:eastAsia="sk-SK"/>
              </w:rPr>
              <w:t>18</w:t>
            </w:r>
          </w:p>
        </w:tc>
        <w:tc>
          <w:tcPr>
            <w:tcW w:w="747" w:type="dxa"/>
            <w:tcBorders>
              <w:top w:val="nil"/>
              <w:left w:val="nil"/>
              <w:bottom w:val="single" w:sz="4" w:space="0" w:color="auto"/>
              <w:right w:val="nil"/>
            </w:tcBorders>
            <w:shd w:val="clear" w:color="auto" w:fill="auto"/>
            <w:noWrap/>
            <w:vAlign w:val="center"/>
            <w:hideMark/>
          </w:tcPr>
          <w:p w14:paraId="6FBFCF82" w14:textId="77777777" w:rsidR="00120A3F" w:rsidRPr="00E250B4" w:rsidRDefault="00120A3F" w:rsidP="000A5DC4">
            <w:pPr>
              <w:jc w:val="center"/>
              <w:rPr>
                <w:rFonts w:ascii="Calibri" w:eastAsia="Times New Roman" w:hAnsi="Calibri" w:cs="Calibri"/>
                <w:sz w:val="18"/>
                <w:szCs w:val="18"/>
                <w:lang w:eastAsia="sk-SK"/>
              </w:rPr>
            </w:pPr>
            <w:r w:rsidRPr="00E250B4">
              <w:rPr>
                <w:rFonts w:ascii="Calibri" w:eastAsia="Times New Roman" w:hAnsi="Calibri" w:cs="Calibri"/>
                <w:sz w:val="18"/>
                <w:szCs w:val="18"/>
                <w:lang w:eastAsia="sk-SK"/>
              </w:rPr>
              <w:t>3.3</w:t>
            </w:r>
          </w:p>
        </w:tc>
        <w:tc>
          <w:tcPr>
            <w:tcW w:w="747" w:type="dxa"/>
            <w:tcBorders>
              <w:top w:val="nil"/>
              <w:left w:val="nil"/>
              <w:bottom w:val="single" w:sz="4" w:space="0" w:color="auto"/>
              <w:right w:val="nil"/>
            </w:tcBorders>
            <w:shd w:val="clear" w:color="auto" w:fill="auto"/>
            <w:noWrap/>
            <w:vAlign w:val="center"/>
            <w:hideMark/>
          </w:tcPr>
          <w:p w14:paraId="2C88AAD5" w14:textId="77777777" w:rsidR="00120A3F" w:rsidRPr="00E250B4" w:rsidRDefault="00120A3F" w:rsidP="000A5DC4">
            <w:pPr>
              <w:jc w:val="center"/>
              <w:rPr>
                <w:rFonts w:ascii="Calibri" w:eastAsia="Times New Roman" w:hAnsi="Calibri" w:cs="Calibri"/>
                <w:sz w:val="18"/>
                <w:szCs w:val="18"/>
                <w:lang w:eastAsia="sk-SK"/>
              </w:rPr>
            </w:pPr>
            <w:r w:rsidRPr="00E250B4">
              <w:rPr>
                <w:rFonts w:ascii="Calibri" w:eastAsia="Times New Roman" w:hAnsi="Calibri" w:cs="Calibri"/>
                <w:sz w:val="18"/>
                <w:szCs w:val="18"/>
                <w:lang w:eastAsia="sk-SK"/>
              </w:rPr>
              <w:t>4.1</w:t>
            </w:r>
          </w:p>
        </w:tc>
        <w:tc>
          <w:tcPr>
            <w:tcW w:w="762" w:type="dxa"/>
            <w:tcBorders>
              <w:top w:val="nil"/>
              <w:left w:val="nil"/>
              <w:bottom w:val="single" w:sz="4" w:space="0" w:color="auto"/>
              <w:right w:val="nil"/>
            </w:tcBorders>
            <w:shd w:val="clear" w:color="auto" w:fill="auto"/>
            <w:noWrap/>
            <w:vAlign w:val="center"/>
            <w:hideMark/>
          </w:tcPr>
          <w:p w14:paraId="120E89EB" w14:textId="77777777" w:rsidR="00120A3F" w:rsidRPr="00E250B4" w:rsidRDefault="00120A3F" w:rsidP="000A5DC4">
            <w:pPr>
              <w:jc w:val="center"/>
              <w:rPr>
                <w:rFonts w:ascii="Calibri" w:eastAsia="Times New Roman" w:hAnsi="Calibri" w:cs="Calibri"/>
                <w:sz w:val="18"/>
                <w:szCs w:val="18"/>
                <w:lang w:eastAsia="sk-SK"/>
              </w:rPr>
            </w:pPr>
            <w:r w:rsidRPr="00E250B4">
              <w:rPr>
                <w:rFonts w:ascii="Calibri" w:eastAsia="Times New Roman" w:hAnsi="Calibri" w:cs="Calibri"/>
                <w:sz w:val="18"/>
                <w:szCs w:val="18"/>
                <w:lang w:eastAsia="sk-SK"/>
              </w:rPr>
              <w:t>7.4</w:t>
            </w:r>
          </w:p>
        </w:tc>
        <w:tc>
          <w:tcPr>
            <w:tcW w:w="666" w:type="dxa"/>
            <w:tcBorders>
              <w:top w:val="nil"/>
              <w:left w:val="nil"/>
              <w:bottom w:val="single" w:sz="4" w:space="0" w:color="auto"/>
              <w:right w:val="nil"/>
            </w:tcBorders>
            <w:shd w:val="clear" w:color="auto" w:fill="auto"/>
            <w:noWrap/>
            <w:vAlign w:val="center"/>
            <w:hideMark/>
          </w:tcPr>
          <w:p w14:paraId="52CDBC5C" w14:textId="77777777" w:rsidR="00120A3F" w:rsidRPr="00E250B4" w:rsidRDefault="00120A3F" w:rsidP="000A5DC4">
            <w:pPr>
              <w:jc w:val="center"/>
              <w:rPr>
                <w:rFonts w:ascii="Calibri" w:eastAsia="Times New Roman" w:hAnsi="Calibri" w:cs="Calibri"/>
                <w:sz w:val="18"/>
                <w:szCs w:val="18"/>
                <w:lang w:eastAsia="sk-SK"/>
              </w:rPr>
            </w:pPr>
            <w:r w:rsidRPr="00E250B4">
              <w:rPr>
                <w:rFonts w:ascii="Calibri" w:eastAsia="Times New Roman" w:hAnsi="Calibri" w:cs="Calibri"/>
                <w:sz w:val="18"/>
                <w:szCs w:val="18"/>
                <w:lang w:eastAsia="sk-SK"/>
              </w:rPr>
              <w:t>No</w:t>
            </w:r>
          </w:p>
        </w:tc>
        <w:tc>
          <w:tcPr>
            <w:tcW w:w="743" w:type="dxa"/>
            <w:tcBorders>
              <w:top w:val="nil"/>
              <w:left w:val="nil"/>
              <w:bottom w:val="single" w:sz="4" w:space="0" w:color="auto"/>
              <w:right w:val="nil"/>
            </w:tcBorders>
            <w:shd w:val="clear" w:color="auto" w:fill="auto"/>
            <w:noWrap/>
            <w:vAlign w:val="center"/>
            <w:hideMark/>
          </w:tcPr>
          <w:p w14:paraId="39BFF3E8" w14:textId="77777777" w:rsidR="00120A3F" w:rsidRPr="00E250B4" w:rsidRDefault="00120A3F" w:rsidP="000A5DC4">
            <w:pPr>
              <w:jc w:val="center"/>
              <w:rPr>
                <w:rFonts w:ascii="Calibri" w:eastAsia="Times New Roman" w:hAnsi="Calibri" w:cs="Calibri"/>
                <w:sz w:val="18"/>
                <w:szCs w:val="18"/>
                <w:lang w:eastAsia="sk-SK"/>
              </w:rPr>
            </w:pPr>
            <w:r w:rsidRPr="00E250B4">
              <w:rPr>
                <w:rFonts w:ascii="Calibri" w:eastAsia="Times New Roman" w:hAnsi="Calibri" w:cs="Calibri"/>
                <w:sz w:val="18"/>
                <w:szCs w:val="18"/>
                <w:lang w:eastAsia="sk-SK"/>
              </w:rPr>
              <w:t>2.87</w:t>
            </w:r>
          </w:p>
        </w:tc>
        <w:tc>
          <w:tcPr>
            <w:tcW w:w="840" w:type="dxa"/>
            <w:tcBorders>
              <w:top w:val="nil"/>
              <w:left w:val="nil"/>
              <w:bottom w:val="single" w:sz="4" w:space="0" w:color="auto"/>
              <w:right w:val="nil"/>
            </w:tcBorders>
            <w:shd w:val="clear" w:color="auto" w:fill="auto"/>
            <w:noWrap/>
            <w:vAlign w:val="center"/>
            <w:hideMark/>
          </w:tcPr>
          <w:p w14:paraId="13FCE6FF" w14:textId="77777777" w:rsidR="00120A3F" w:rsidRPr="00E250B4" w:rsidRDefault="00120A3F" w:rsidP="000A5DC4">
            <w:pPr>
              <w:jc w:val="center"/>
              <w:rPr>
                <w:rFonts w:ascii="Calibri" w:eastAsia="Times New Roman" w:hAnsi="Calibri" w:cs="Calibri"/>
                <w:sz w:val="18"/>
                <w:szCs w:val="18"/>
                <w:lang w:eastAsia="sk-SK"/>
              </w:rPr>
            </w:pPr>
            <w:r w:rsidRPr="00E250B4">
              <w:rPr>
                <w:rFonts w:ascii="Calibri" w:eastAsia="Times New Roman" w:hAnsi="Calibri" w:cs="Calibri"/>
                <w:sz w:val="18"/>
                <w:szCs w:val="18"/>
                <w:lang w:eastAsia="sk-SK"/>
              </w:rPr>
              <w:t>14.41</w:t>
            </w:r>
          </w:p>
        </w:tc>
        <w:tc>
          <w:tcPr>
            <w:tcW w:w="827" w:type="dxa"/>
            <w:tcBorders>
              <w:top w:val="nil"/>
              <w:left w:val="nil"/>
              <w:bottom w:val="single" w:sz="4" w:space="0" w:color="auto"/>
              <w:right w:val="nil"/>
            </w:tcBorders>
            <w:shd w:val="clear" w:color="auto" w:fill="auto"/>
            <w:noWrap/>
            <w:vAlign w:val="center"/>
            <w:hideMark/>
          </w:tcPr>
          <w:p w14:paraId="683684B3" w14:textId="77777777" w:rsidR="00120A3F" w:rsidRPr="00E250B4" w:rsidRDefault="00120A3F" w:rsidP="000A5DC4">
            <w:pPr>
              <w:jc w:val="center"/>
              <w:rPr>
                <w:rFonts w:ascii="Calibri" w:eastAsia="Times New Roman" w:hAnsi="Calibri" w:cs="Calibri"/>
                <w:sz w:val="18"/>
                <w:szCs w:val="18"/>
                <w:lang w:eastAsia="sk-SK"/>
              </w:rPr>
            </w:pPr>
            <w:r w:rsidRPr="00E250B4">
              <w:rPr>
                <w:rFonts w:ascii="Calibri" w:eastAsia="Times New Roman" w:hAnsi="Calibri" w:cs="Calibri"/>
                <w:sz w:val="18"/>
                <w:szCs w:val="18"/>
                <w:lang w:eastAsia="sk-SK"/>
              </w:rPr>
              <w:t>4.69</w:t>
            </w:r>
          </w:p>
        </w:tc>
        <w:tc>
          <w:tcPr>
            <w:tcW w:w="708" w:type="dxa"/>
            <w:tcBorders>
              <w:top w:val="nil"/>
              <w:left w:val="nil"/>
              <w:bottom w:val="single" w:sz="4" w:space="0" w:color="auto"/>
              <w:right w:val="nil"/>
            </w:tcBorders>
            <w:shd w:val="clear" w:color="auto" w:fill="auto"/>
            <w:noWrap/>
            <w:vAlign w:val="center"/>
            <w:hideMark/>
          </w:tcPr>
          <w:p w14:paraId="0E8DAC7C" w14:textId="77777777" w:rsidR="00120A3F" w:rsidRPr="00E250B4" w:rsidRDefault="00120A3F" w:rsidP="000A5DC4">
            <w:pPr>
              <w:jc w:val="center"/>
              <w:rPr>
                <w:rFonts w:ascii="Calibri" w:eastAsia="Times New Roman" w:hAnsi="Calibri" w:cs="Calibri"/>
                <w:sz w:val="18"/>
                <w:szCs w:val="18"/>
                <w:lang w:eastAsia="sk-SK"/>
              </w:rPr>
            </w:pPr>
            <w:r w:rsidRPr="00E250B4">
              <w:rPr>
                <w:rFonts w:ascii="Calibri" w:eastAsia="Times New Roman" w:hAnsi="Calibri" w:cs="Calibri"/>
                <w:sz w:val="18"/>
                <w:szCs w:val="18"/>
                <w:lang w:eastAsia="sk-SK"/>
              </w:rPr>
              <w:t>20.2</w:t>
            </w:r>
          </w:p>
        </w:tc>
        <w:tc>
          <w:tcPr>
            <w:tcW w:w="709" w:type="dxa"/>
            <w:tcBorders>
              <w:top w:val="nil"/>
              <w:left w:val="nil"/>
              <w:bottom w:val="single" w:sz="4" w:space="0" w:color="auto"/>
              <w:right w:val="nil"/>
            </w:tcBorders>
            <w:shd w:val="clear" w:color="auto" w:fill="auto"/>
            <w:noWrap/>
            <w:vAlign w:val="center"/>
            <w:hideMark/>
          </w:tcPr>
          <w:p w14:paraId="6C1EC246" w14:textId="77777777" w:rsidR="00120A3F" w:rsidRPr="00E250B4" w:rsidRDefault="00120A3F" w:rsidP="000A5DC4">
            <w:pPr>
              <w:jc w:val="center"/>
              <w:rPr>
                <w:rFonts w:ascii="Calibri" w:eastAsia="Times New Roman" w:hAnsi="Calibri" w:cs="Calibri"/>
                <w:sz w:val="18"/>
                <w:szCs w:val="18"/>
                <w:lang w:eastAsia="sk-SK"/>
              </w:rPr>
            </w:pPr>
            <w:r w:rsidRPr="00E250B4">
              <w:rPr>
                <w:rFonts w:ascii="Calibri" w:eastAsia="Times New Roman" w:hAnsi="Calibri" w:cs="Calibri"/>
                <w:sz w:val="18"/>
                <w:szCs w:val="18"/>
                <w:lang w:eastAsia="sk-SK"/>
              </w:rPr>
              <w:t>18.7</w:t>
            </w:r>
          </w:p>
        </w:tc>
        <w:tc>
          <w:tcPr>
            <w:tcW w:w="996" w:type="dxa"/>
            <w:tcBorders>
              <w:top w:val="nil"/>
              <w:left w:val="nil"/>
              <w:bottom w:val="single" w:sz="4" w:space="0" w:color="auto"/>
              <w:right w:val="nil"/>
            </w:tcBorders>
            <w:shd w:val="clear" w:color="auto" w:fill="auto"/>
            <w:noWrap/>
            <w:vAlign w:val="center"/>
            <w:hideMark/>
          </w:tcPr>
          <w:p w14:paraId="730FDE3A" w14:textId="77777777" w:rsidR="00120A3F" w:rsidRPr="00E250B4" w:rsidRDefault="00120A3F" w:rsidP="000A5DC4">
            <w:pPr>
              <w:jc w:val="center"/>
              <w:rPr>
                <w:rFonts w:ascii="Calibri" w:eastAsia="Times New Roman" w:hAnsi="Calibri" w:cs="Calibri"/>
                <w:sz w:val="18"/>
                <w:szCs w:val="18"/>
                <w:lang w:eastAsia="sk-SK"/>
              </w:rPr>
            </w:pPr>
            <w:r w:rsidRPr="00E250B4">
              <w:rPr>
                <w:rFonts w:ascii="Calibri" w:eastAsia="Times New Roman" w:hAnsi="Calibri" w:cs="Calibri"/>
                <w:sz w:val="18"/>
                <w:szCs w:val="18"/>
                <w:lang w:eastAsia="sk-SK"/>
              </w:rPr>
              <w:t>No</w:t>
            </w:r>
          </w:p>
        </w:tc>
        <w:tc>
          <w:tcPr>
            <w:tcW w:w="1279" w:type="dxa"/>
            <w:tcBorders>
              <w:top w:val="nil"/>
              <w:left w:val="nil"/>
              <w:bottom w:val="single" w:sz="4" w:space="0" w:color="auto"/>
              <w:right w:val="nil"/>
            </w:tcBorders>
            <w:shd w:val="clear" w:color="auto" w:fill="auto"/>
            <w:noWrap/>
            <w:vAlign w:val="center"/>
            <w:hideMark/>
          </w:tcPr>
          <w:p w14:paraId="42CD5F5D" w14:textId="77777777" w:rsidR="00120A3F" w:rsidRPr="00E250B4" w:rsidRDefault="00120A3F" w:rsidP="000A5DC4">
            <w:pPr>
              <w:jc w:val="center"/>
              <w:rPr>
                <w:rFonts w:ascii="Calibri" w:eastAsia="Times New Roman" w:hAnsi="Calibri" w:cs="Calibri"/>
                <w:sz w:val="18"/>
                <w:szCs w:val="18"/>
                <w:lang w:eastAsia="sk-SK"/>
              </w:rPr>
            </w:pPr>
          </w:p>
        </w:tc>
        <w:tc>
          <w:tcPr>
            <w:tcW w:w="708" w:type="dxa"/>
            <w:tcBorders>
              <w:top w:val="nil"/>
              <w:left w:val="nil"/>
              <w:bottom w:val="single" w:sz="4" w:space="0" w:color="auto"/>
              <w:right w:val="nil"/>
            </w:tcBorders>
            <w:shd w:val="clear" w:color="auto" w:fill="auto"/>
            <w:noWrap/>
            <w:vAlign w:val="center"/>
            <w:hideMark/>
          </w:tcPr>
          <w:p w14:paraId="5BD05C35" w14:textId="77777777" w:rsidR="00120A3F" w:rsidRPr="00E250B4" w:rsidRDefault="00120A3F" w:rsidP="000A5DC4">
            <w:pPr>
              <w:jc w:val="center"/>
              <w:rPr>
                <w:rFonts w:ascii="Calibri" w:eastAsia="Times New Roman" w:hAnsi="Calibri" w:cs="Calibri"/>
                <w:color w:val="000000"/>
                <w:sz w:val="18"/>
                <w:szCs w:val="18"/>
                <w:lang w:eastAsia="sk-SK"/>
              </w:rPr>
            </w:pPr>
            <w:r w:rsidRPr="00E250B4">
              <w:rPr>
                <w:rFonts w:ascii="Calibri" w:eastAsia="Times New Roman" w:hAnsi="Calibri" w:cs="Calibri"/>
                <w:color w:val="000000"/>
                <w:sz w:val="18"/>
                <w:szCs w:val="18"/>
                <w:lang w:eastAsia="sk-SK"/>
              </w:rPr>
              <w:t>165.6</w:t>
            </w:r>
          </w:p>
        </w:tc>
        <w:tc>
          <w:tcPr>
            <w:tcW w:w="743" w:type="dxa"/>
            <w:tcBorders>
              <w:top w:val="nil"/>
              <w:left w:val="nil"/>
              <w:bottom w:val="single" w:sz="4" w:space="0" w:color="auto"/>
              <w:right w:val="nil"/>
            </w:tcBorders>
            <w:shd w:val="clear" w:color="auto" w:fill="auto"/>
            <w:noWrap/>
            <w:vAlign w:val="center"/>
            <w:hideMark/>
          </w:tcPr>
          <w:p w14:paraId="636E4CE5" w14:textId="77777777" w:rsidR="00120A3F" w:rsidRPr="00E250B4" w:rsidRDefault="00120A3F" w:rsidP="000A5DC4">
            <w:pPr>
              <w:jc w:val="center"/>
              <w:rPr>
                <w:rFonts w:ascii="Calibri" w:eastAsia="Times New Roman" w:hAnsi="Calibri" w:cs="Calibri"/>
                <w:color w:val="000000"/>
                <w:sz w:val="18"/>
                <w:szCs w:val="18"/>
                <w:lang w:eastAsia="sk-SK"/>
              </w:rPr>
            </w:pPr>
            <w:r w:rsidRPr="00E250B4">
              <w:rPr>
                <w:rFonts w:ascii="Calibri" w:eastAsia="Times New Roman" w:hAnsi="Calibri" w:cs="Calibri"/>
                <w:color w:val="000000"/>
                <w:sz w:val="18"/>
                <w:szCs w:val="18"/>
                <w:lang w:eastAsia="sk-SK"/>
              </w:rPr>
              <w:t>60.8</w:t>
            </w:r>
          </w:p>
        </w:tc>
        <w:tc>
          <w:tcPr>
            <w:tcW w:w="791" w:type="dxa"/>
            <w:tcBorders>
              <w:top w:val="nil"/>
              <w:left w:val="nil"/>
              <w:bottom w:val="single" w:sz="4" w:space="0" w:color="auto"/>
              <w:right w:val="nil"/>
            </w:tcBorders>
            <w:vAlign w:val="center"/>
          </w:tcPr>
          <w:p w14:paraId="1988DFC2" w14:textId="77777777" w:rsidR="00120A3F" w:rsidRPr="00E250B4" w:rsidRDefault="00120A3F" w:rsidP="000A5DC4">
            <w:pPr>
              <w:jc w:val="center"/>
              <w:rPr>
                <w:rFonts w:ascii="Calibri" w:eastAsia="Times New Roman" w:hAnsi="Calibri" w:cs="Calibri"/>
                <w:color w:val="000000"/>
                <w:sz w:val="18"/>
                <w:szCs w:val="18"/>
                <w:lang w:eastAsia="sk-SK"/>
              </w:rPr>
            </w:pPr>
            <w:r w:rsidRPr="00E250B4">
              <w:rPr>
                <w:rFonts w:ascii="Calibri" w:eastAsia="Times New Roman" w:hAnsi="Calibri" w:cs="Calibri"/>
                <w:color w:val="000000"/>
                <w:sz w:val="18"/>
                <w:szCs w:val="18"/>
                <w:lang w:eastAsia="sk-SK"/>
              </w:rPr>
              <w:t>4.40</w:t>
            </w:r>
          </w:p>
        </w:tc>
      </w:tr>
    </w:tbl>
    <w:p w14:paraId="2AE63A13" w14:textId="77777777" w:rsidR="00120A3F" w:rsidRPr="00120A3F" w:rsidRDefault="00120A3F" w:rsidP="00120A3F">
      <w:pPr>
        <w:pStyle w:val="EndNoteBibliography"/>
        <w:jc w:val="both"/>
        <w:rPr>
          <w:sz w:val="22"/>
          <w:szCs w:val="22"/>
          <w:lang w:val="en-GB"/>
        </w:rPr>
      </w:pPr>
      <w:r w:rsidRPr="00120A3F">
        <w:rPr>
          <w:sz w:val="22"/>
          <w:szCs w:val="22"/>
          <w:lang w:val="en-GB"/>
        </w:rPr>
        <w:t xml:space="preserve">LLV – left lobe volume, RLV – right lobe volume, BSAV - Body surface area corrected thyroid volume, N/A – not available </w:t>
      </w:r>
    </w:p>
    <w:p w14:paraId="4B279550" w14:textId="77777777" w:rsidR="00120A3F" w:rsidRDefault="00120A3F">
      <w:pPr>
        <w:rPr>
          <w:rFonts w:cstheme="minorHAnsi"/>
          <w:b/>
          <w:bCs/>
          <w:sz w:val="22"/>
          <w:szCs w:val="22"/>
          <w:lang w:val="en-US"/>
        </w:rPr>
        <w:sectPr w:rsidR="00120A3F" w:rsidSect="00E250B4">
          <w:type w:val="continuous"/>
          <w:pgSz w:w="16840" w:h="11900" w:orient="landscape"/>
          <w:pgMar w:top="1440" w:right="1440" w:bottom="1440" w:left="1440" w:header="708" w:footer="708" w:gutter="0"/>
          <w:cols w:space="708"/>
          <w:docGrid w:linePitch="360"/>
        </w:sectPr>
      </w:pPr>
    </w:p>
    <w:p w14:paraId="2C6F525D" w14:textId="17848348" w:rsidR="00FB1A36" w:rsidRPr="00F65B10" w:rsidRDefault="00E250B4" w:rsidP="00FB1A36">
      <w:pPr>
        <w:pStyle w:val="EndNoteBibliography"/>
        <w:ind w:left="720" w:hanging="720"/>
        <w:rPr>
          <w:b/>
          <w:bCs/>
          <w:noProof/>
          <w:lang w:val="sk-SK" w:eastAsia="sk-SK"/>
        </w:rPr>
      </w:pPr>
      <w:r>
        <w:rPr>
          <w:b/>
          <w:bCs/>
          <w:noProof/>
          <w:lang w:val="sk-SK" w:eastAsia="sk-SK"/>
        </w:rPr>
        <w:t>Supplementa</w:t>
      </w:r>
      <w:r w:rsidR="0091577C">
        <w:rPr>
          <w:b/>
          <w:bCs/>
          <w:noProof/>
          <w:lang w:val="sk-SK" w:eastAsia="sk-SK"/>
        </w:rPr>
        <w:t>ry</w:t>
      </w:r>
      <w:r w:rsidR="00FB1A36" w:rsidRPr="00F65B10">
        <w:rPr>
          <w:b/>
          <w:bCs/>
          <w:noProof/>
          <w:lang w:val="sk-SK" w:eastAsia="sk-SK"/>
        </w:rPr>
        <w:t xml:space="preserve"> Figure S1</w:t>
      </w:r>
    </w:p>
    <w:p w14:paraId="45B78025" w14:textId="77777777" w:rsidR="00FB1A36" w:rsidRPr="00F65B10" w:rsidRDefault="00FB1A36" w:rsidP="00FB1A36">
      <w:pPr>
        <w:pStyle w:val="EndNoteBibliography"/>
        <w:rPr>
          <w:noProof/>
          <w:lang w:val="sk-SK" w:eastAsia="sk-SK"/>
        </w:rPr>
      </w:pPr>
    </w:p>
    <w:p w14:paraId="2BBBD46C" w14:textId="77777777" w:rsidR="00FB1A36" w:rsidRPr="00F65B10" w:rsidRDefault="00FB1A36" w:rsidP="00FB1A36">
      <w:pPr>
        <w:rPr>
          <w:rFonts w:ascii="Calibri" w:hAnsi="Calibri" w:cs="Calibri"/>
        </w:rPr>
      </w:pPr>
      <w:r w:rsidRPr="00F65B10">
        <w:rPr>
          <w:rFonts w:ascii="Calibri" w:hAnsi="Calibri" w:cs="Calibri"/>
          <w:noProof/>
          <w:lang w:val="sk-SK" w:eastAsia="sk-SK"/>
        </w:rPr>
        <w:drawing>
          <wp:inline distT="0" distB="0" distL="0" distR="0" wp14:anchorId="7176A901" wp14:editId="703E7862">
            <wp:extent cx="5760720" cy="3858895"/>
            <wp:effectExtent l="0" t="0" r="0" b="8255"/>
            <wp:docPr id="563974954"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60720" cy="3858895"/>
                    </a:xfrm>
                    <a:prstGeom prst="rect">
                      <a:avLst/>
                    </a:prstGeom>
                    <a:noFill/>
                    <a:ln>
                      <a:noFill/>
                    </a:ln>
                  </pic:spPr>
                </pic:pic>
              </a:graphicData>
            </a:graphic>
          </wp:inline>
        </w:drawing>
      </w:r>
    </w:p>
    <w:p w14:paraId="724AC9E6" w14:textId="77777777" w:rsidR="00FB1A36" w:rsidRDefault="00FB1A36" w:rsidP="00FB1A36">
      <w:pPr>
        <w:spacing w:line="480" w:lineRule="auto"/>
        <w:jc w:val="both"/>
        <w:rPr>
          <w:rFonts w:ascii="Calibri" w:hAnsi="Calibri" w:cs="Calibri"/>
          <w:b/>
          <w:bCs/>
          <w:sz w:val="22"/>
          <w:szCs w:val="22"/>
        </w:rPr>
      </w:pPr>
      <w:bookmarkStart w:id="6" w:name="_Hlk192856730"/>
    </w:p>
    <w:p w14:paraId="5FD109ED" w14:textId="3290BF55" w:rsidR="00FB1A36" w:rsidRDefault="00FB1A36" w:rsidP="00FB1A36">
      <w:pPr>
        <w:spacing w:line="480" w:lineRule="auto"/>
        <w:jc w:val="both"/>
        <w:rPr>
          <w:rFonts w:ascii="Calibri" w:hAnsi="Calibri" w:cs="Calibri"/>
          <w:sz w:val="22"/>
          <w:szCs w:val="22"/>
        </w:rPr>
      </w:pPr>
      <w:r w:rsidRPr="00FB1A36">
        <w:rPr>
          <w:rFonts w:ascii="Calibri" w:hAnsi="Calibri" w:cs="Calibri"/>
          <w:b/>
          <w:bCs/>
          <w:sz w:val="22"/>
          <w:szCs w:val="22"/>
        </w:rPr>
        <w:t>Supplementa</w:t>
      </w:r>
      <w:bookmarkEnd w:id="6"/>
      <w:r w:rsidR="0091577C">
        <w:rPr>
          <w:rFonts w:ascii="Calibri" w:hAnsi="Calibri" w:cs="Calibri"/>
          <w:b/>
          <w:bCs/>
          <w:sz w:val="22"/>
          <w:szCs w:val="22"/>
        </w:rPr>
        <w:t>ry</w:t>
      </w:r>
      <w:r w:rsidRPr="00FB1A36">
        <w:rPr>
          <w:rFonts w:ascii="Calibri" w:hAnsi="Calibri" w:cs="Calibri"/>
          <w:b/>
          <w:bCs/>
          <w:sz w:val="22"/>
          <w:szCs w:val="22"/>
        </w:rPr>
        <w:t xml:space="preserve"> Fig. S1: USG of the thyroid gland of individuals from the cohort. </w:t>
      </w:r>
      <w:r w:rsidRPr="00FB1A36">
        <w:rPr>
          <w:rFonts w:ascii="Calibri" w:hAnsi="Calibri" w:cs="Calibri"/>
          <w:sz w:val="22"/>
          <w:szCs w:val="22"/>
        </w:rPr>
        <w:t>In the left column are individuals with biallelic variants in the SLC26A4 gene (M2), in the right column are individuals with monoallelic variants in the SLC26A4 gene (M1) and complete CEVA haplotype (D1827, D1966, D900) or variant in the gene KCNJ10 (D619). Individuals are arranged by age at examination in ascending order. In M2 patients, a larger thyroid volume is evident at each age as well as a more granular thyroid structure with accentuated follicular pattern (follicular goiter).</w:t>
      </w:r>
    </w:p>
    <w:p w14:paraId="0F875B6C" w14:textId="77777777" w:rsidR="008835CF" w:rsidRDefault="008835CF" w:rsidP="00FB1A36">
      <w:pPr>
        <w:spacing w:line="480" w:lineRule="auto"/>
        <w:jc w:val="both"/>
        <w:rPr>
          <w:rFonts w:ascii="Calibri" w:hAnsi="Calibri" w:cs="Calibri"/>
          <w:sz w:val="22"/>
          <w:szCs w:val="22"/>
        </w:rPr>
      </w:pPr>
    </w:p>
    <w:p w14:paraId="413D7516" w14:textId="77777777" w:rsidR="008835CF" w:rsidRDefault="008835CF" w:rsidP="00FB1A36">
      <w:pPr>
        <w:spacing w:line="480" w:lineRule="auto"/>
        <w:jc w:val="both"/>
        <w:rPr>
          <w:rFonts w:ascii="Calibri" w:hAnsi="Calibri" w:cs="Calibri"/>
          <w:sz w:val="22"/>
          <w:szCs w:val="22"/>
        </w:rPr>
      </w:pPr>
    </w:p>
    <w:p w14:paraId="366CAA9B" w14:textId="77777777" w:rsidR="008835CF" w:rsidRDefault="008835CF" w:rsidP="00FB1A36">
      <w:pPr>
        <w:spacing w:line="480" w:lineRule="auto"/>
        <w:jc w:val="both"/>
        <w:rPr>
          <w:rFonts w:ascii="Calibri" w:hAnsi="Calibri" w:cs="Calibri"/>
          <w:sz w:val="22"/>
          <w:szCs w:val="22"/>
        </w:rPr>
      </w:pPr>
    </w:p>
    <w:p w14:paraId="1E243407" w14:textId="77777777" w:rsidR="008835CF" w:rsidRDefault="008835CF" w:rsidP="00FB1A36">
      <w:pPr>
        <w:spacing w:line="480" w:lineRule="auto"/>
        <w:jc w:val="both"/>
        <w:rPr>
          <w:rFonts w:ascii="Calibri" w:hAnsi="Calibri" w:cs="Calibri"/>
          <w:sz w:val="22"/>
          <w:szCs w:val="22"/>
        </w:rPr>
      </w:pPr>
    </w:p>
    <w:p w14:paraId="2F0EC66F" w14:textId="77777777" w:rsidR="008835CF" w:rsidRDefault="008835CF" w:rsidP="00FB1A36">
      <w:pPr>
        <w:spacing w:line="480" w:lineRule="auto"/>
        <w:jc w:val="both"/>
        <w:rPr>
          <w:rFonts w:ascii="Calibri" w:hAnsi="Calibri" w:cs="Calibri"/>
          <w:sz w:val="22"/>
          <w:szCs w:val="22"/>
        </w:rPr>
      </w:pPr>
    </w:p>
    <w:p w14:paraId="691E28C2" w14:textId="77777777" w:rsidR="008835CF" w:rsidRDefault="008835CF" w:rsidP="00FB1A36">
      <w:pPr>
        <w:spacing w:line="480" w:lineRule="auto"/>
        <w:jc w:val="both"/>
        <w:rPr>
          <w:rFonts w:ascii="Calibri" w:hAnsi="Calibri" w:cs="Calibri"/>
          <w:sz w:val="22"/>
          <w:szCs w:val="22"/>
        </w:rPr>
      </w:pPr>
    </w:p>
    <w:p w14:paraId="57714F02" w14:textId="77777777" w:rsidR="008835CF" w:rsidRDefault="008835CF" w:rsidP="00FB1A36">
      <w:pPr>
        <w:spacing w:line="480" w:lineRule="auto"/>
        <w:jc w:val="both"/>
        <w:rPr>
          <w:rFonts w:ascii="Calibri" w:hAnsi="Calibri" w:cs="Calibri"/>
          <w:sz w:val="22"/>
          <w:szCs w:val="22"/>
        </w:rPr>
      </w:pPr>
    </w:p>
    <w:p w14:paraId="218F7A9C" w14:textId="42FE0483" w:rsidR="008835CF" w:rsidRDefault="00E250B4" w:rsidP="0057655D">
      <w:pPr>
        <w:pStyle w:val="EndNoteBibliography"/>
        <w:spacing w:line="480" w:lineRule="auto"/>
        <w:ind w:left="720" w:hanging="720"/>
        <w:rPr>
          <w:b/>
          <w:bCs/>
          <w:noProof/>
          <w:lang w:val="sk-SK" w:eastAsia="sk-SK"/>
        </w:rPr>
      </w:pPr>
      <w:r>
        <w:rPr>
          <w:b/>
          <w:bCs/>
          <w:noProof/>
          <w:lang w:val="sk-SK" w:eastAsia="sk-SK"/>
        </w:rPr>
        <w:t>Supplementa</w:t>
      </w:r>
      <w:r w:rsidR="0091577C">
        <w:rPr>
          <w:b/>
          <w:bCs/>
          <w:noProof/>
          <w:lang w:val="sk-SK" w:eastAsia="sk-SK"/>
        </w:rPr>
        <w:t>ry</w:t>
      </w:r>
      <w:r w:rsidR="008835CF" w:rsidRPr="00F65B10">
        <w:rPr>
          <w:b/>
          <w:bCs/>
          <w:noProof/>
          <w:lang w:val="sk-SK" w:eastAsia="sk-SK"/>
        </w:rPr>
        <w:t xml:space="preserve"> Figure S</w:t>
      </w:r>
      <w:r w:rsidR="008835CF">
        <w:rPr>
          <w:b/>
          <w:bCs/>
          <w:noProof/>
          <w:lang w:val="sk-SK" w:eastAsia="sk-SK"/>
        </w:rPr>
        <w:t>2</w:t>
      </w:r>
    </w:p>
    <w:p w14:paraId="65D3692B" w14:textId="35375FF4" w:rsidR="0057655D" w:rsidRDefault="0057655D" w:rsidP="0057655D">
      <w:pPr>
        <w:spacing w:line="480" w:lineRule="auto"/>
        <w:rPr>
          <w:rFonts w:ascii="Calibri" w:hAnsi="Calibri" w:cs="Calibri"/>
          <w:b/>
          <w:bCs/>
          <w:sz w:val="22"/>
          <w:szCs w:val="22"/>
        </w:rPr>
      </w:pPr>
      <w:r>
        <w:rPr>
          <w:rFonts w:ascii="Calibri" w:hAnsi="Calibri" w:cs="Calibri"/>
          <w:noProof/>
          <w:sz w:val="22"/>
          <w:szCs w:val="22"/>
          <w:lang w:val="sk-SK" w:eastAsia="sk-SK"/>
        </w:rPr>
        <w:drawing>
          <wp:anchor distT="0" distB="0" distL="114300" distR="114300" simplePos="0" relativeHeight="251658240" behindDoc="0" locked="0" layoutInCell="1" allowOverlap="1" wp14:anchorId="23B13FD3" wp14:editId="4D98627B">
            <wp:simplePos x="0" y="0"/>
            <wp:positionH relativeFrom="column">
              <wp:posOffset>-38100</wp:posOffset>
            </wp:positionH>
            <wp:positionV relativeFrom="paragraph">
              <wp:posOffset>330200</wp:posOffset>
            </wp:positionV>
            <wp:extent cx="5722620" cy="585216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22620" cy="5852160"/>
                    </a:xfrm>
                    <a:prstGeom prst="rect">
                      <a:avLst/>
                    </a:prstGeom>
                    <a:noFill/>
                    <a:ln>
                      <a:noFill/>
                    </a:ln>
                  </pic:spPr>
                </pic:pic>
              </a:graphicData>
            </a:graphic>
          </wp:anchor>
        </w:drawing>
      </w:r>
    </w:p>
    <w:p w14:paraId="2F097A01" w14:textId="6E39B6FC" w:rsidR="000672BD" w:rsidRPr="00F65B10" w:rsidRDefault="000672BD" w:rsidP="0057655D">
      <w:pPr>
        <w:spacing w:line="480" w:lineRule="auto"/>
        <w:jc w:val="both"/>
        <w:rPr>
          <w:rFonts w:ascii="Calibri" w:hAnsi="Calibri" w:cs="Calibri"/>
          <w:b/>
          <w:bCs/>
        </w:rPr>
      </w:pPr>
    </w:p>
    <w:p w14:paraId="06B9AF47" w14:textId="77777777" w:rsidR="00DC195D" w:rsidRPr="00C75BDE" w:rsidRDefault="00DC195D">
      <w:pPr>
        <w:rPr>
          <w:rFonts w:cstheme="minorHAnsi"/>
          <w:b/>
          <w:bCs/>
          <w:sz w:val="22"/>
          <w:szCs w:val="22"/>
          <w:lang w:val="en-US"/>
        </w:rPr>
      </w:pPr>
    </w:p>
    <w:p w14:paraId="2CB0D04B" w14:textId="55B61BFB" w:rsidR="004F56DD" w:rsidRDefault="004F56DD">
      <w:pPr>
        <w:rPr>
          <w:rFonts w:cstheme="minorHAnsi"/>
          <w:b/>
          <w:bCs/>
          <w:sz w:val="22"/>
          <w:szCs w:val="22"/>
          <w:lang w:val="en-US"/>
        </w:rPr>
      </w:pPr>
    </w:p>
    <w:p w14:paraId="465C5738" w14:textId="5F8AD835" w:rsidR="000E6C8F" w:rsidRDefault="000E6C8F">
      <w:pPr>
        <w:rPr>
          <w:rFonts w:cstheme="minorHAnsi"/>
          <w:b/>
          <w:bCs/>
          <w:sz w:val="22"/>
          <w:szCs w:val="22"/>
          <w:lang w:val="en-US"/>
        </w:rPr>
      </w:pPr>
    </w:p>
    <w:p w14:paraId="6C95536D" w14:textId="37AE6533" w:rsidR="000E6C8F" w:rsidRDefault="000E6C8F">
      <w:pPr>
        <w:rPr>
          <w:rFonts w:cstheme="minorHAnsi"/>
          <w:b/>
          <w:bCs/>
          <w:sz w:val="22"/>
          <w:szCs w:val="22"/>
          <w:lang w:val="en-US"/>
        </w:rPr>
      </w:pPr>
    </w:p>
    <w:p w14:paraId="386D1EE2" w14:textId="4D469745" w:rsidR="000E6C8F" w:rsidRDefault="000E6C8F">
      <w:pPr>
        <w:rPr>
          <w:rFonts w:cstheme="minorHAnsi"/>
          <w:b/>
          <w:bCs/>
          <w:sz w:val="22"/>
          <w:szCs w:val="22"/>
          <w:lang w:val="en-US"/>
        </w:rPr>
      </w:pPr>
    </w:p>
    <w:p w14:paraId="282623BC" w14:textId="5A35ABD4" w:rsidR="000E6C8F" w:rsidRDefault="000E6C8F">
      <w:pPr>
        <w:rPr>
          <w:rFonts w:cstheme="minorHAnsi"/>
          <w:b/>
          <w:bCs/>
          <w:sz w:val="22"/>
          <w:szCs w:val="22"/>
          <w:lang w:val="en-US"/>
        </w:rPr>
      </w:pPr>
    </w:p>
    <w:p w14:paraId="580DB743" w14:textId="213C579D" w:rsidR="000E6C8F" w:rsidRDefault="000E6C8F">
      <w:pPr>
        <w:rPr>
          <w:rFonts w:cstheme="minorHAnsi"/>
          <w:b/>
          <w:bCs/>
          <w:sz w:val="22"/>
          <w:szCs w:val="22"/>
          <w:lang w:val="en-US"/>
        </w:rPr>
      </w:pPr>
    </w:p>
    <w:p w14:paraId="22F9E672" w14:textId="680A7708" w:rsidR="000E6C8F" w:rsidRDefault="000E6C8F">
      <w:pPr>
        <w:rPr>
          <w:rFonts w:cstheme="minorHAnsi"/>
          <w:b/>
          <w:bCs/>
          <w:sz w:val="22"/>
          <w:szCs w:val="22"/>
          <w:lang w:val="en-US"/>
        </w:rPr>
      </w:pPr>
    </w:p>
    <w:p w14:paraId="74856304" w14:textId="3C348CFC" w:rsidR="000E6C8F" w:rsidRDefault="000E6C8F">
      <w:pPr>
        <w:rPr>
          <w:rFonts w:cstheme="minorHAnsi"/>
          <w:b/>
          <w:bCs/>
          <w:sz w:val="22"/>
          <w:szCs w:val="22"/>
          <w:lang w:val="en-US"/>
        </w:rPr>
      </w:pPr>
    </w:p>
    <w:p w14:paraId="47117531" w14:textId="03C9A3E2" w:rsidR="000E6C8F" w:rsidRDefault="000E6C8F">
      <w:pPr>
        <w:rPr>
          <w:rFonts w:cstheme="minorHAnsi"/>
          <w:b/>
          <w:bCs/>
          <w:sz w:val="22"/>
          <w:szCs w:val="22"/>
          <w:lang w:val="en-US"/>
        </w:rPr>
      </w:pPr>
    </w:p>
    <w:p w14:paraId="69A0C8BA" w14:textId="5841672D" w:rsidR="000E6C8F" w:rsidRDefault="000E6C8F">
      <w:pPr>
        <w:rPr>
          <w:rFonts w:cstheme="minorHAnsi"/>
          <w:b/>
          <w:bCs/>
          <w:sz w:val="22"/>
          <w:szCs w:val="22"/>
          <w:lang w:val="en-US"/>
        </w:rPr>
      </w:pPr>
    </w:p>
    <w:p w14:paraId="602020DB" w14:textId="4B9966E5" w:rsidR="000E6C8F" w:rsidRDefault="000E6C8F">
      <w:pPr>
        <w:rPr>
          <w:rFonts w:cstheme="minorHAnsi"/>
          <w:b/>
          <w:bCs/>
          <w:sz w:val="22"/>
          <w:szCs w:val="22"/>
          <w:lang w:val="en-US"/>
        </w:rPr>
      </w:pPr>
    </w:p>
    <w:p w14:paraId="570D4A43" w14:textId="33E6DBD6" w:rsidR="000E6C8F" w:rsidRDefault="000E6C8F">
      <w:pPr>
        <w:rPr>
          <w:rFonts w:cstheme="minorHAnsi"/>
          <w:b/>
          <w:bCs/>
          <w:sz w:val="22"/>
          <w:szCs w:val="22"/>
          <w:lang w:val="en-US"/>
        </w:rPr>
      </w:pPr>
    </w:p>
    <w:p w14:paraId="3A8C5F02" w14:textId="3625A765" w:rsidR="000E6C8F" w:rsidRDefault="000E6C8F">
      <w:pPr>
        <w:rPr>
          <w:rFonts w:cstheme="minorHAnsi"/>
          <w:b/>
          <w:bCs/>
          <w:sz w:val="22"/>
          <w:szCs w:val="22"/>
          <w:lang w:val="en-US"/>
        </w:rPr>
      </w:pPr>
    </w:p>
    <w:p w14:paraId="5D939519" w14:textId="01CBBDE5" w:rsidR="000E6C8F" w:rsidRDefault="000E6C8F">
      <w:pPr>
        <w:rPr>
          <w:rFonts w:cstheme="minorHAnsi"/>
          <w:b/>
          <w:bCs/>
          <w:sz w:val="22"/>
          <w:szCs w:val="22"/>
          <w:lang w:val="en-US"/>
        </w:rPr>
      </w:pPr>
    </w:p>
    <w:p w14:paraId="0040BD8E" w14:textId="5E38CDE0" w:rsidR="000E6C8F" w:rsidRDefault="000E6C8F">
      <w:pPr>
        <w:rPr>
          <w:rFonts w:cstheme="minorHAnsi"/>
          <w:b/>
          <w:bCs/>
          <w:sz w:val="22"/>
          <w:szCs w:val="22"/>
          <w:lang w:val="en-US"/>
        </w:rPr>
      </w:pPr>
    </w:p>
    <w:p w14:paraId="443EF958" w14:textId="3EF07F2F" w:rsidR="000E6C8F" w:rsidRDefault="000E6C8F">
      <w:pPr>
        <w:rPr>
          <w:rFonts w:cstheme="minorHAnsi"/>
          <w:b/>
          <w:bCs/>
          <w:sz w:val="22"/>
          <w:szCs w:val="22"/>
          <w:lang w:val="en-US"/>
        </w:rPr>
      </w:pPr>
    </w:p>
    <w:p w14:paraId="2B4BFC3A" w14:textId="1D1801DB" w:rsidR="000E6C8F" w:rsidRDefault="000E6C8F">
      <w:pPr>
        <w:rPr>
          <w:rFonts w:cstheme="minorHAnsi"/>
          <w:b/>
          <w:bCs/>
          <w:sz w:val="22"/>
          <w:szCs w:val="22"/>
          <w:lang w:val="en-US"/>
        </w:rPr>
      </w:pPr>
    </w:p>
    <w:p w14:paraId="3D0BFEA8" w14:textId="1035538B" w:rsidR="000E6C8F" w:rsidRDefault="000E6C8F">
      <w:pPr>
        <w:rPr>
          <w:rFonts w:cstheme="minorHAnsi"/>
          <w:b/>
          <w:bCs/>
          <w:sz w:val="22"/>
          <w:szCs w:val="22"/>
          <w:lang w:val="en-US"/>
        </w:rPr>
      </w:pPr>
    </w:p>
    <w:p w14:paraId="68D2AD2C" w14:textId="754A5B3B" w:rsidR="000E6C8F" w:rsidRDefault="000E6C8F">
      <w:pPr>
        <w:rPr>
          <w:rFonts w:cstheme="minorHAnsi"/>
          <w:b/>
          <w:bCs/>
          <w:sz w:val="22"/>
          <w:szCs w:val="22"/>
          <w:lang w:val="en-US"/>
        </w:rPr>
      </w:pPr>
    </w:p>
    <w:p w14:paraId="409AD601" w14:textId="0F10A9AD" w:rsidR="000E6C8F" w:rsidRDefault="000E6C8F">
      <w:pPr>
        <w:rPr>
          <w:rFonts w:cstheme="minorHAnsi"/>
          <w:b/>
          <w:bCs/>
          <w:sz w:val="22"/>
          <w:szCs w:val="22"/>
          <w:lang w:val="en-US"/>
        </w:rPr>
      </w:pPr>
    </w:p>
    <w:p w14:paraId="0D4A0600" w14:textId="6BD4F1A8" w:rsidR="000E6C8F" w:rsidRDefault="000E6C8F">
      <w:pPr>
        <w:rPr>
          <w:rFonts w:cstheme="minorHAnsi"/>
          <w:b/>
          <w:bCs/>
          <w:sz w:val="22"/>
          <w:szCs w:val="22"/>
          <w:lang w:val="en-US"/>
        </w:rPr>
      </w:pPr>
    </w:p>
    <w:p w14:paraId="6347BB0E" w14:textId="77777777" w:rsidR="000E6C8F" w:rsidRDefault="000E6C8F">
      <w:pPr>
        <w:rPr>
          <w:rFonts w:cstheme="minorHAnsi"/>
          <w:b/>
          <w:bCs/>
          <w:sz w:val="22"/>
          <w:szCs w:val="22"/>
          <w:lang w:val="en-US"/>
        </w:rPr>
      </w:pPr>
    </w:p>
    <w:p w14:paraId="04B8EEF5" w14:textId="45B3E49A" w:rsidR="000E6C8F" w:rsidRDefault="000E6C8F">
      <w:pPr>
        <w:rPr>
          <w:rFonts w:cstheme="minorHAnsi"/>
          <w:b/>
          <w:bCs/>
          <w:sz w:val="22"/>
          <w:szCs w:val="22"/>
          <w:lang w:val="en-US"/>
        </w:rPr>
      </w:pPr>
    </w:p>
    <w:p w14:paraId="2155B93F" w14:textId="70B05C6F" w:rsidR="000E6C8F" w:rsidRDefault="000E6C8F">
      <w:pPr>
        <w:rPr>
          <w:rFonts w:cstheme="minorHAnsi"/>
          <w:b/>
          <w:bCs/>
          <w:sz w:val="22"/>
          <w:szCs w:val="22"/>
          <w:lang w:val="en-US"/>
        </w:rPr>
      </w:pPr>
    </w:p>
    <w:p w14:paraId="38D6F128" w14:textId="28EE557D" w:rsidR="000E6C8F" w:rsidRDefault="000E6C8F">
      <w:pPr>
        <w:rPr>
          <w:rFonts w:cstheme="minorHAnsi"/>
          <w:b/>
          <w:bCs/>
          <w:sz w:val="22"/>
          <w:szCs w:val="22"/>
          <w:lang w:val="en-US"/>
        </w:rPr>
      </w:pPr>
    </w:p>
    <w:p w14:paraId="5A525A99" w14:textId="246A96A5" w:rsidR="000E6C8F" w:rsidRDefault="000E6C8F">
      <w:pPr>
        <w:rPr>
          <w:rFonts w:cstheme="minorHAnsi"/>
          <w:b/>
          <w:bCs/>
          <w:sz w:val="22"/>
          <w:szCs w:val="22"/>
          <w:lang w:val="en-US"/>
        </w:rPr>
      </w:pPr>
    </w:p>
    <w:p w14:paraId="28220379" w14:textId="3BEBF008" w:rsidR="000E6C8F" w:rsidRDefault="000E6C8F">
      <w:pPr>
        <w:rPr>
          <w:rFonts w:cstheme="minorHAnsi"/>
          <w:b/>
          <w:bCs/>
          <w:sz w:val="22"/>
          <w:szCs w:val="22"/>
          <w:lang w:val="en-US"/>
        </w:rPr>
      </w:pPr>
    </w:p>
    <w:p w14:paraId="656429C9" w14:textId="4EA3FDC7" w:rsidR="000E6C8F" w:rsidRDefault="000E6C8F">
      <w:pPr>
        <w:rPr>
          <w:rFonts w:cstheme="minorHAnsi"/>
          <w:b/>
          <w:bCs/>
          <w:sz w:val="22"/>
          <w:szCs w:val="22"/>
          <w:lang w:val="en-US"/>
        </w:rPr>
      </w:pPr>
    </w:p>
    <w:p w14:paraId="044B9B81" w14:textId="77777777" w:rsidR="000E6C8F" w:rsidRPr="00C75BDE" w:rsidRDefault="000E6C8F">
      <w:pPr>
        <w:rPr>
          <w:rFonts w:cstheme="minorHAnsi"/>
          <w:b/>
          <w:bCs/>
          <w:sz w:val="22"/>
          <w:szCs w:val="22"/>
          <w:lang w:val="en-US"/>
        </w:rPr>
      </w:pPr>
    </w:p>
    <w:p w14:paraId="4813E541" w14:textId="61EAB187" w:rsidR="000672BD" w:rsidRDefault="000672BD" w:rsidP="003E6985">
      <w:pPr>
        <w:spacing w:before="100" w:beforeAutospacing="1" w:after="100" w:afterAutospacing="1"/>
        <w:jc w:val="both"/>
        <w:rPr>
          <w:b/>
          <w:bCs/>
          <w:lang w:val="en-US"/>
        </w:rPr>
      </w:pPr>
    </w:p>
    <w:p w14:paraId="0EAE7473" w14:textId="59C39E6E" w:rsidR="000E6C8F" w:rsidRPr="000E6C8F" w:rsidRDefault="000E6C8F" w:rsidP="000E6C8F">
      <w:pPr>
        <w:spacing w:line="480" w:lineRule="auto"/>
        <w:jc w:val="both"/>
        <w:rPr>
          <w:sz w:val="22"/>
          <w:szCs w:val="22"/>
        </w:rPr>
      </w:pPr>
      <w:r w:rsidRPr="000E6C8F">
        <w:rPr>
          <w:b/>
          <w:sz w:val="22"/>
          <w:szCs w:val="22"/>
        </w:rPr>
        <w:t xml:space="preserve">Supplementary </w:t>
      </w:r>
      <w:r w:rsidR="00074B95">
        <w:rPr>
          <w:b/>
          <w:sz w:val="22"/>
          <w:szCs w:val="22"/>
        </w:rPr>
        <w:t>F</w:t>
      </w:r>
      <w:r w:rsidRPr="000E6C8F">
        <w:rPr>
          <w:b/>
          <w:sz w:val="22"/>
          <w:szCs w:val="22"/>
        </w:rPr>
        <w:t>ig</w:t>
      </w:r>
      <w:r w:rsidR="00074B95">
        <w:rPr>
          <w:b/>
          <w:sz w:val="22"/>
          <w:szCs w:val="22"/>
        </w:rPr>
        <w:t>.</w:t>
      </w:r>
      <w:r w:rsidRPr="000E6C8F">
        <w:rPr>
          <w:b/>
          <w:sz w:val="22"/>
          <w:szCs w:val="22"/>
        </w:rPr>
        <w:t xml:space="preserve"> 2:</w:t>
      </w:r>
      <w:r w:rsidRPr="000E6C8F">
        <w:rPr>
          <w:sz w:val="22"/>
          <w:szCs w:val="22"/>
        </w:rPr>
        <w:t xml:space="preserve"> Figure shows lateral and top view of </w:t>
      </w:r>
      <w:r w:rsidRPr="000E6C8F">
        <w:rPr>
          <w:i/>
          <w:sz w:val="22"/>
          <w:szCs w:val="22"/>
        </w:rPr>
        <w:t>SLC26A4</w:t>
      </w:r>
      <w:r w:rsidRPr="000E6C8F">
        <w:rPr>
          <w:sz w:val="22"/>
          <w:szCs w:val="22"/>
        </w:rPr>
        <w:t xml:space="preserve"> dimer in complex with Cl</w:t>
      </w:r>
      <w:r w:rsidRPr="000E6C8F">
        <w:rPr>
          <w:sz w:val="22"/>
          <w:szCs w:val="22"/>
          <w:vertAlign w:val="superscript"/>
        </w:rPr>
        <w:t>-</w:t>
      </w:r>
      <w:r w:rsidRPr="000E6C8F">
        <w:rPr>
          <w:sz w:val="22"/>
          <w:szCs w:val="22"/>
        </w:rPr>
        <w:t xml:space="preserve"> ions predicted by AlphaFold 3. Positions of variants subjected to functional assessment in this study are indicated. The effect of these mutations on protein structure is displayed on the left, showing WT (left, ConSurf grading coloring scale) and mutated (green) chains. The residues as well as H-bonds (blue dashed lines) of given WT and mutated amino acids are shown. </w:t>
      </w:r>
    </w:p>
    <w:p w14:paraId="03A96D93" w14:textId="77777777" w:rsidR="000672BD" w:rsidRDefault="000672BD">
      <w:pPr>
        <w:rPr>
          <w:b/>
          <w:bCs/>
          <w:lang w:val="en-US"/>
        </w:rPr>
      </w:pPr>
      <w:r>
        <w:rPr>
          <w:b/>
          <w:bCs/>
          <w:lang w:val="en-US"/>
        </w:rPr>
        <w:br w:type="page"/>
      </w:r>
    </w:p>
    <w:p w14:paraId="4632E3D2" w14:textId="22D4FD77" w:rsidR="004F56DD" w:rsidRPr="00C75BDE" w:rsidRDefault="00B501C5" w:rsidP="004F56DD">
      <w:pPr>
        <w:spacing w:before="100" w:beforeAutospacing="1" w:after="100" w:afterAutospacing="1"/>
        <w:rPr>
          <w:b/>
          <w:bCs/>
          <w:lang w:val="en-US"/>
        </w:rPr>
      </w:pPr>
      <w:r w:rsidRPr="00C75BDE">
        <w:rPr>
          <w:b/>
          <w:bCs/>
          <w:lang w:val="en-US"/>
        </w:rPr>
        <w:t>References</w:t>
      </w:r>
    </w:p>
    <w:p w14:paraId="3DFABA67" w14:textId="0AF6A096" w:rsidR="00442743" w:rsidRDefault="00442743" w:rsidP="00CE1E54">
      <w:pPr>
        <w:pStyle w:val="EndNoteBibliography"/>
        <w:spacing w:after="240"/>
        <w:jc w:val="both"/>
        <w:rPr>
          <w:noProof/>
        </w:rPr>
      </w:pPr>
      <w:bookmarkStart w:id="7" w:name="_ENREF_1"/>
      <w:bookmarkStart w:id="8" w:name="_Hlk196949139"/>
      <w:r w:rsidRPr="00245669">
        <w:rPr>
          <w:noProof/>
        </w:rPr>
        <w:t>Abou Tayoun AN, Pesaran T, DiStefano MT, Oza A, Rehm HL, Biesecker LG, et al. Recommendations for interpreting the loss of function PVS1 ACMG/AMP variant criterion. Hum Mutat. 2018;39(11):1517-24. doi: 10.1002/humu.23626</w:t>
      </w:r>
      <w:bookmarkEnd w:id="7"/>
    </w:p>
    <w:p w14:paraId="391D76DF" w14:textId="7A3B9DE9" w:rsidR="00506422" w:rsidRDefault="00506422" w:rsidP="00CE1E54">
      <w:pPr>
        <w:pStyle w:val="EndNoteBibliography"/>
        <w:spacing w:after="240"/>
        <w:jc w:val="both"/>
        <w:rPr>
          <w:noProof/>
        </w:rPr>
      </w:pPr>
      <w:bookmarkStart w:id="9" w:name="_ENREF_2"/>
      <w:r w:rsidRPr="00245669">
        <w:rPr>
          <w:noProof/>
        </w:rPr>
        <w:t>Adler J, Parmryd I. Quantifying colocalization by correlation: the Pearson correlation coefficient is superior to the Mander's overlap coefficient. Cytometry Part A : the journal of the International Society for Analytical Cytology. 2010;77(8):733-42. doi: 10.1002/cyto.a.20896</w:t>
      </w:r>
      <w:bookmarkEnd w:id="9"/>
    </w:p>
    <w:p w14:paraId="03A35C7C" w14:textId="558A841A" w:rsidR="003114AC" w:rsidRPr="003114AC" w:rsidRDefault="003114AC" w:rsidP="00CE1E54">
      <w:pPr>
        <w:pStyle w:val="EndNoteBibliography"/>
        <w:spacing w:after="240"/>
        <w:jc w:val="both"/>
        <w:rPr>
          <w:noProof/>
          <w:lang w:val="en-GB"/>
        </w:rPr>
      </w:pPr>
      <w:r w:rsidRPr="003114AC">
        <w:rPr>
          <w:noProof/>
        </w:rPr>
        <w:t>Adzhubei</w:t>
      </w:r>
      <w:bookmarkEnd w:id="8"/>
      <w:r w:rsidRPr="003114AC">
        <w:rPr>
          <w:noProof/>
        </w:rPr>
        <w:t xml:space="preserve"> IA, Schmidt S, Peshkin L, Ramensky VE, Gerasimova A, Bork P, </w:t>
      </w:r>
      <w:r>
        <w:rPr>
          <w:noProof/>
        </w:rPr>
        <w:t>et al.</w:t>
      </w:r>
      <w:r w:rsidRPr="003114AC">
        <w:rPr>
          <w:noProof/>
        </w:rPr>
        <w:t xml:space="preserve"> </w:t>
      </w:r>
      <w:r w:rsidRPr="003114AC">
        <w:rPr>
          <w:noProof/>
          <w:lang w:val="en-GB"/>
        </w:rPr>
        <w:t>A method and server for predicting damaging missense mutations.</w:t>
      </w:r>
      <w:r w:rsidR="00CE1E54" w:rsidRPr="00CE1E54">
        <w:rPr>
          <w:noProof/>
          <w:lang w:val="en-GB"/>
        </w:rPr>
        <w:t xml:space="preserve"> Nat Methods</w:t>
      </w:r>
      <w:r w:rsidR="00CE1E54">
        <w:rPr>
          <w:noProof/>
          <w:lang w:val="en-GB"/>
        </w:rPr>
        <w:t xml:space="preserve">. </w:t>
      </w:r>
      <w:r w:rsidRPr="003114AC">
        <w:rPr>
          <w:noProof/>
        </w:rPr>
        <w:t>2010</w:t>
      </w:r>
      <w:r w:rsidR="00CE1E54" w:rsidRPr="004265F8">
        <w:rPr>
          <w:noProof/>
        </w:rPr>
        <w:t>;</w:t>
      </w:r>
      <w:r w:rsidRPr="003114AC">
        <w:rPr>
          <w:noProof/>
          <w:lang w:val="en-GB"/>
        </w:rPr>
        <w:t>7(4)</w:t>
      </w:r>
      <w:r w:rsidR="00CE1E54">
        <w:rPr>
          <w:noProof/>
          <w:lang w:val="en-GB"/>
        </w:rPr>
        <w:t>:</w:t>
      </w:r>
      <w:r w:rsidRPr="003114AC">
        <w:rPr>
          <w:noProof/>
          <w:lang w:val="en-GB"/>
        </w:rPr>
        <w:t>248–9.</w:t>
      </w:r>
      <w:r w:rsidR="00CE1E54">
        <w:rPr>
          <w:noProof/>
          <w:lang w:val="en-GB"/>
        </w:rPr>
        <w:t xml:space="preserve"> d</w:t>
      </w:r>
      <w:r w:rsidRPr="003114AC">
        <w:rPr>
          <w:noProof/>
          <w:lang w:val="en-GB"/>
        </w:rPr>
        <w:t>oi</w:t>
      </w:r>
      <w:r w:rsidR="00CE1E54">
        <w:rPr>
          <w:noProof/>
          <w:lang w:val="en-GB"/>
        </w:rPr>
        <w:t>:</w:t>
      </w:r>
      <w:r w:rsidRPr="003114AC">
        <w:rPr>
          <w:noProof/>
          <w:lang w:val="en-GB"/>
        </w:rPr>
        <w:t>10.1038/nmeth0410-248</w:t>
      </w:r>
    </w:p>
    <w:p w14:paraId="4018C606" w14:textId="3766F3CA" w:rsidR="00C75BBF" w:rsidRPr="00120A3F" w:rsidRDefault="00C75BBF" w:rsidP="00C75BBF">
      <w:pPr>
        <w:pStyle w:val="EndNoteBibliography"/>
        <w:spacing w:after="240"/>
        <w:jc w:val="both"/>
        <w:rPr>
          <w:noProof/>
          <w:lang w:val="de-DE"/>
        </w:rPr>
      </w:pPr>
      <w:r w:rsidRPr="00120A3F">
        <w:rPr>
          <w:noProof/>
          <w:lang w:val="en-GB"/>
        </w:rPr>
        <w:t xml:space="preserve">Coyle B, Reardon W, Herbrick JA, Tsui LC, Gausden E, Lee J, et al. </w:t>
      </w:r>
      <w:r w:rsidRPr="004265F8">
        <w:rPr>
          <w:noProof/>
        </w:rPr>
        <w:t xml:space="preserve">Molecular analysis of the PDS gene in Pendred syndrome. </w:t>
      </w:r>
      <w:r w:rsidRPr="00631C09">
        <w:rPr>
          <w:noProof/>
          <w:lang w:val="de-DE"/>
        </w:rPr>
        <w:t xml:space="preserve">Hum Mol Genet. </w:t>
      </w:r>
      <w:r w:rsidRPr="00120A3F">
        <w:rPr>
          <w:noProof/>
          <w:lang w:val="de-DE"/>
        </w:rPr>
        <w:t>1998;7(7):1105-12. doi: 10.1093/hmg/7.7.1105</w:t>
      </w:r>
    </w:p>
    <w:p w14:paraId="0711D8D7" w14:textId="6BFECC70" w:rsidR="00506422" w:rsidRDefault="00506422" w:rsidP="00C75BBF">
      <w:pPr>
        <w:pStyle w:val="EndNoteBibliography"/>
        <w:spacing w:after="240"/>
        <w:jc w:val="both"/>
        <w:rPr>
          <w:noProof/>
        </w:rPr>
      </w:pPr>
      <w:bookmarkStart w:id="10" w:name="_ENREF_13"/>
      <w:r w:rsidRPr="0045268C">
        <w:rPr>
          <w:noProof/>
          <w:lang w:val="de-DE"/>
        </w:rPr>
        <w:t xml:space="preserve">de Moraes VCS, Bernardinelli E, Zocal N, Fernandez JA, Nofziger C, Castilho AM, et al. </w:t>
      </w:r>
      <w:r w:rsidRPr="00245669">
        <w:rPr>
          <w:noProof/>
        </w:rPr>
        <w:t>Reduction of Cellular Expression Levels Is a Common Feature of Functionally Affected Pendrin (SLC26A4) Protein Variants. Mol Med. 2016;22:41-53. doi: 10.2119/molmed.2015.00226</w:t>
      </w:r>
      <w:bookmarkEnd w:id="10"/>
    </w:p>
    <w:p w14:paraId="75BD0404" w14:textId="625272AF" w:rsidR="001A529A" w:rsidRDefault="001A529A" w:rsidP="00C75BBF">
      <w:pPr>
        <w:pStyle w:val="EndNoteBibliography"/>
        <w:spacing w:after="240"/>
        <w:jc w:val="both"/>
        <w:rPr>
          <w:noProof/>
        </w:rPr>
      </w:pPr>
      <w:bookmarkStart w:id="11" w:name="_ENREF_15"/>
      <w:r w:rsidRPr="00245669">
        <w:rPr>
          <w:noProof/>
        </w:rPr>
        <w:t>DePristo MA, Banks E, Poplin R, Garimella KV, Maguire JR, Hartl C, et al. A framework for variation discovery and genotyping using next-generation DNA sequencing data. Nat Genet. 2011;43(5):491-8. doi: 10.1038/ng.806</w:t>
      </w:r>
      <w:bookmarkEnd w:id="11"/>
    </w:p>
    <w:p w14:paraId="5F7C1133" w14:textId="1782384A" w:rsidR="00506422" w:rsidRDefault="00506422" w:rsidP="00C75BBF">
      <w:pPr>
        <w:pStyle w:val="EndNoteBibliography"/>
        <w:spacing w:after="240"/>
        <w:jc w:val="both"/>
        <w:rPr>
          <w:noProof/>
        </w:rPr>
      </w:pPr>
      <w:bookmarkStart w:id="12" w:name="_ENREF_18"/>
      <w:r w:rsidRPr="00245669">
        <w:rPr>
          <w:noProof/>
        </w:rPr>
        <w:t>Dossena S, Rodighiero S, Vezzoli V, Bazzini C, Sironi C, Meyer G, et al. Fast fluorometric method for measuring pendrin (SLC26A4) Cl-/I- transport activity. Cell Physiol Biochem. 2006;18(1-3):67-74. doi: 10.1159/000095164</w:t>
      </w:r>
      <w:bookmarkEnd w:id="12"/>
    </w:p>
    <w:p w14:paraId="476885D2" w14:textId="19059598" w:rsidR="00506422" w:rsidRPr="00506422" w:rsidRDefault="00506422" w:rsidP="00C75BBF">
      <w:pPr>
        <w:pStyle w:val="EndNoteBibliography"/>
        <w:spacing w:after="240"/>
        <w:jc w:val="both"/>
        <w:rPr>
          <w:noProof/>
          <w:lang w:val="pl-PL"/>
        </w:rPr>
      </w:pPr>
      <w:bookmarkStart w:id="13" w:name="_ENREF_19"/>
      <w:r w:rsidRPr="00120A3F">
        <w:rPr>
          <w:noProof/>
          <w:lang w:val="en-GB"/>
        </w:rPr>
        <w:t xml:space="preserve">Dror AA, Politi Y, Shahin H, Lenz DR, Dossena S, Nofziger C, et al. </w:t>
      </w:r>
      <w:r w:rsidRPr="00245669">
        <w:rPr>
          <w:noProof/>
        </w:rPr>
        <w:t xml:space="preserve">Calcium oxalate stone formation in the inner ear as a result of an Slc26a4 mutation. </w:t>
      </w:r>
      <w:r w:rsidRPr="00245669">
        <w:rPr>
          <w:noProof/>
          <w:lang w:val="pl-PL"/>
        </w:rPr>
        <w:t>J Biol Chem. 2010;285(28):21724-35. doi: 10.1074/jbc.M110.120188</w:t>
      </w:r>
      <w:bookmarkEnd w:id="13"/>
    </w:p>
    <w:p w14:paraId="77E5F892" w14:textId="77777777" w:rsidR="00C75BBF" w:rsidRDefault="00294AFB" w:rsidP="00C75BBF">
      <w:pPr>
        <w:pStyle w:val="EndNoteBibliography"/>
        <w:spacing w:after="240"/>
        <w:jc w:val="both"/>
        <w:rPr>
          <w:noProof/>
        </w:rPr>
      </w:pPr>
      <w:r w:rsidRPr="00C75BDE">
        <w:fldChar w:fldCharType="begin"/>
      </w:r>
      <w:r w:rsidRPr="00C75BBF">
        <w:rPr>
          <w:lang w:val="de-DE"/>
        </w:rPr>
        <w:instrText xml:space="preserve"> ADDIN EN.REFLIST </w:instrText>
      </w:r>
      <w:r w:rsidRPr="00C75BDE">
        <w:fldChar w:fldCharType="separate"/>
      </w:r>
      <w:bookmarkStart w:id="14" w:name="_ENREF_20"/>
      <w:r w:rsidR="00C75BBF" w:rsidRPr="00245669">
        <w:rPr>
          <w:noProof/>
          <w:lang w:val="pl-PL"/>
        </w:rPr>
        <w:t xml:space="preserve">Du Bois D, Du Bois EF. </w:t>
      </w:r>
      <w:r w:rsidR="00C75BBF" w:rsidRPr="00245669">
        <w:rPr>
          <w:noProof/>
        </w:rPr>
        <w:t xml:space="preserve">A formula to estimate the approximate surface area if height and weight be known. 1916. Nutrition. 1989;5(5):303-11; discussion 12-3. </w:t>
      </w:r>
    </w:p>
    <w:p w14:paraId="7F3C2C1F" w14:textId="29C4540D" w:rsidR="008F16E1" w:rsidRDefault="008F16E1" w:rsidP="00C75BBF">
      <w:pPr>
        <w:pStyle w:val="EndNoteBibliography"/>
        <w:spacing w:after="240"/>
        <w:jc w:val="both"/>
        <w:rPr>
          <w:noProof/>
        </w:rPr>
      </w:pPr>
      <w:r w:rsidRPr="008F16E1">
        <w:rPr>
          <w:noProof/>
        </w:rPr>
        <w:t xml:space="preserve">Jaganathan K, Kyriazopoulou Panagiotopoulou S, McRae JF, Darbandi SF, Knowles D, Li YI, </w:t>
      </w:r>
      <w:r>
        <w:rPr>
          <w:noProof/>
        </w:rPr>
        <w:t xml:space="preserve">et al. </w:t>
      </w:r>
      <w:r w:rsidRPr="008F16E1">
        <w:rPr>
          <w:noProof/>
        </w:rPr>
        <w:t>Predicting Splicing from Primary Sequence with Deep Learning. Cell</w:t>
      </w:r>
      <w:r>
        <w:rPr>
          <w:noProof/>
        </w:rPr>
        <w:t xml:space="preserve">. </w:t>
      </w:r>
      <w:r w:rsidRPr="008F16E1">
        <w:rPr>
          <w:noProof/>
        </w:rPr>
        <w:t>2019</w:t>
      </w:r>
      <w:r w:rsidRPr="00245669">
        <w:rPr>
          <w:noProof/>
        </w:rPr>
        <w:t>;</w:t>
      </w:r>
      <w:r w:rsidRPr="008F16E1">
        <w:rPr>
          <w:noProof/>
        </w:rPr>
        <w:t>176(3)</w:t>
      </w:r>
      <w:r>
        <w:rPr>
          <w:noProof/>
        </w:rPr>
        <w:t>:</w:t>
      </w:r>
      <w:r w:rsidRPr="008F16E1">
        <w:rPr>
          <w:noProof/>
        </w:rPr>
        <w:t>535</w:t>
      </w:r>
      <w:r>
        <w:rPr>
          <w:noProof/>
        </w:rPr>
        <w:t>-</w:t>
      </w:r>
      <w:r w:rsidRPr="008F16E1">
        <w:rPr>
          <w:noProof/>
        </w:rPr>
        <w:t>48.e24. doi</w:t>
      </w:r>
      <w:r>
        <w:rPr>
          <w:noProof/>
        </w:rPr>
        <w:t>:</w:t>
      </w:r>
      <w:r w:rsidRPr="008F16E1">
        <w:rPr>
          <w:noProof/>
        </w:rPr>
        <w:t>10.1016/j.cell.2018.12.015</w:t>
      </w:r>
    </w:p>
    <w:p w14:paraId="286007A6" w14:textId="69380E72" w:rsidR="001A529A" w:rsidRDefault="001A529A" w:rsidP="00C75BBF">
      <w:pPr>
        <w:pStyle w:val="EndNoteBibliography"/>
        <w:spacing w:after="240"/>
        <w:jc w:val="both"/>
        <w:rPr>
          <w:noProof/>
        </w:rPr>
      </w:pPr>
      <w:bookmarkStart w:id="15" w:name="_ENREF_43"/>
      <w:r w:rsidRPr="00245669">
        <w:rPr>
          <w:noProof/>
        </w:rPr>
        <w:t>Li H, Durbin R. Fast and accurate short read alignment with Burrows-Wheeler transform. Bioinformatics. 2009;25(14):1754-60. doi: 10.1093/bioinformatics/btp324</w:t>
      </w:r>
      <w:bookmarkEnd w:id="15"/>
    </w:p>
    <w:p w14:paraId="2C1E0EE3" w14:textId="77777777" w:rsidR="00C75BBF" w:rsidRDefault="00C75BBF" w:rsidP="00C75BBF">
      <w:pPr>
        <w:pStyle w:val="EndNoteBibliography"/>
        <w:spacing w:after="240"/>
        <w:jc w:val="both"/>
        <w:rPr>
          <w:noProof/>
        </w:rPr>
      </w:pPr>
      <w:r w:rsidRPr="004265F8">
        <w:rPr>
          <w:noProof/>
        </w:rPr>
        <w:t>Lofrano-Porto A, Barra GB, Nascimento PP, Costa PG, Garcia EC, Vaz RF, et al. Pendred syndrome in a large consanguineous Brazilian family caused by a homozygous mutation in the SLC26A4 gene. Arq Bras Endocrinol Metabol. 2008;52(8):1296-303. doi: 10.1590/s0004-27302008000800015</w:t>
      </w:r>
    </w:p>
    <w:p w14:paraId="2922998A" w14:textId="0680C9D6" w:rsidR="00506422" w:rsidRDefault="00506422" w:rsidP="00C75BBF">
      <w:pPr>
        <w:pStyle w:val="EndNoteBibliography"/>
        <w:spacing w:after="240"/>
        <w:jc w:val="both"/>
        <w:rPr>
          <w:noProof/>
        </w:rPr>
      </w:pPr>
      <w:bookmarkStart w:id="16" w:name="_ENREF_47"/>
      <w:r w:rsidRPr="00245669">
        <w:rPr>
          <w:noProof/>
        </w:rPr>
        <w:t>Matulevicius A, Bernardinelli E, Brownstein Z, Roesch S, Avraham KB, Dossena S. Molecular Features of SLC26A4 Common Variant p.L117F. J Clin Med. 2022;11(19). doi: 10.3390/jcm11195549</w:t>
      </w:r>
      <w:bookmarkEnd w:id="16"/>
    </w:p>
    <w:p w14:paraId="0855E904" w14:textId="558F769A" w:rsidR="001A529A" w:rsidRDefault="001A529A" w:rsidP="00C75BBF">
      <w:pPr>
        <w:pStyle w:val="EndNoteBibliography"/>
        <w:spacing w:after="240"/>
        <w:jc w:val="both"/>
        <w:rPr>
          <w:noProof/>
        </w:rPr>
      </w:pPr>
      <w:bookmarkStart w:id="17" w:name="_ENREF_48"/>
      <w:r w:rsidRPr="00245669">
        <w:rPr>
          <w:noProof/>
        </w:rPr>
        <w:t>McKenna A, Hanna M, Banks E, Sivachenko A, Cibulskis K, Kernytsky A, et al. The Genome Analysis Toolkit: a MapReduce framework for analyzing next-generation DNA sequencing data. Genome Res. 2010;20(9):1297-303. doi: 10.1101/gr.107524.110</w:t>
      </w:r>
      <w:bookmarkEnd w:id="17"/>
    </w:p>
    <w:p w14:paraId="00F1644C" w14:textId="5FE02C57" w:rsidR="003114AC" w:rsidRDefault="003114AC" w:rsidP="00C75BBF">
      <w:pPr>
        <w:pStyle w:val="EndNoteBibliography"/>
        <w:spacing w:after="240"/>
        <w:jc w:val="both"/>
        <w:rPr>
          <w:noProof/>
        </w:rPr>
      </w:pPr>
      <w:bookmarkStart w:id="18" w:name="_ENREF_49"/>
      <w:r w:rsidRPr="00245669">
        <w:rPr>
          <w:noProof/>
        </w:rPr>
        <w:t>McLaren W, Gil L, Hunt SE, Riat HS, Ritchie GR, Thormann A, et al. The Ensembl Variant Effect Predictor. Genome Biol. 2016;17(1):122. doi: 10.1186/s13059-016-0974-4</w:t>
      </w:r>
      <w:bookmarkEnd w:id="18"/>
    </w:p>
    <w:p w14:paraId="71E817A4" w14:textId="3ED1557B" w:rsidR="00442743" w:rsidRPr="00442743" w:rsidRDefault="00442743" w:rsidP="00C75BBF">
      <w:pPr>
        <w:pStyle w:val="EndNoteBibliography"/>
        <w:spacing w:after="240"/>
        <w:jc w:val="both"/>
        <w:rPr>
          <w:noProof/>
          <w:lang w:val="de-DE"/>
        </w:rPr>
      </w:pPr>
      <w:bookmarkStart w:id="19" w:name="_ENREF_51"/>
      <w:r w:rsidRPr="00245669">
        <w:rPr>
          <w:noProof/>
        </w:rPr>
        <w:t xml:space="preserve">Oza AM, DiStefano MT, Hemphill SE, Cushman BJ, Grant AR, Siegert RK, et al. Expert specification of the ACMG/AMP variant interpretation guidelines for genetic hearing loss. </w:t>
      </w:r>
      <w:r w:rsidRPr="0045268C">
        <w:rPr>
          <w:noProof/>
          <w:lang w:val="de-DE"/>
        </w:rPr>
        <w:t>Hum Mutat. 2018;39(11):1593-613. doi: 10.1002/humu.23630</w:t>
      </w:r>
      <w:bookmarkEnd w:id="19"/>
    </w:p>
    <w:p w14:paraId="2FDEB4AC" w14:textId="77777777" w:rsidR="007E61CD" w:rsidRDefault="007E61CD" w:rsidP="007E61CD">
      <w:pPr>
        <w:pStyle w:val="EndNoteBibliography"/>
        <w:spacing w:after="240"/>
        <w:jc w:val="both"/>
        <w:rPr>
          <w:noProof/>
        </w:rPr>
      </w:pPr>
      <w:bookmarkStart w:id="20" w:name="_ENREF_52"/>
      <w:r w:rsidRPr="0045268C">
        <w:rPr>
          <w:noProof/>
          <w:lang w:val="de-DE"/>
        </w:rPr>
        <w:t xml:space="preserve">Paila U, Chapman BA, Kirchner R, Quinlan AR. </w:t>
      </w:r>
      <w:r w:rsidRPr="00245669">
        <w:rPr>
          <w:noProof/>
        </w:rPr>
        <w:t>GEMINI: integrative exploration of genetic variation and genome annotations. PLoS Comput Biol. 2013;9(7):e1003153. doi: 10.1371/journal.pcbi.1003153</w:t>
      </w:r>
      <w:bookmarkEnd w:id="20"/>
    </w:p>
    <w:p w14:paraId="2AD7F538" w14:textId="2D4D2F31" w:rsidR="00506422" w:rsidRDefault="00506422" w:rsidP="007E61CD">
      <w:pPr>
        <w:pStyle w:val="EndNoteBibliography"/>
        <w:spacing w:after="240"/>
        <w:jc w:val="both"/>
        <w:rPr>
          <w:noProof/>
        </w:rPr>
      </w:pPr>
      <w:bookmarkStart w:id="21" w:name="_ENREF_55"/>
      <w:r w:rsidRPr="00245669">
        <w:rPr>
          <w:noProof/>
        </w:rPr>
        <w:t>Procino G, Milano S, Tamma G, Dossena S, Barbieri C, Nicoletti MC, et al. Co-regulated pendrin and aquaporin 5 expression and trafficking in Type-B intercalated cells under potassium depletion. Cell Physiol Biochem. 2013;32(7):184-99. doi: 10.1159/000356638</w:t>
      </w:r>
      <w:bookmarkEnd w:id="21"/>
    </w:p>
    <w:p w14:paraId="2AAF6B06" w14:textId="0866BF55" w:rsidR="00CE1E54" w:rsidRPr="00120A3F" w:rsidRDefault="007E61CD" w:rsidP="00C75BBF">
      <w:pPr>
        <w:pStyle w:val="EndNoteBibliography"/>
        <w:spacing w:after="240"/>
        <w:jc w:val="both"/>
        <w:rPr>
          <w:noProof/>
          <w:lang w:val="en-GB"/>
        </w:rPr>
      </w:pPr>
      <w:bookmarkStart w:id="22" w:name="_ENREF_58"/>
      <w:r w:rsidRPr="00245669">
        <w:rPr>
          <w:noProof/>
        </w:rPr>
        <w:t xml:space="preserve">Richards S, Aziz N, Bale S, Bick D, Das S, Gastier-Foster J, et al. Standards and guidelines for the interpretation of sequence variants: a joint consensus recommendation of the American College of Medical Genetics and Genomics and the Association for Molecular Pathology. </w:t>
      </w:r>
      <w:r w:rsidRPr="00120A3F">
        <w:rPr>
          <w:noProof/>
          <w:lang w:val="en-GB"/>
        </w:rPr>
        <w:t>Genet Med. 2015;17(5):405-24. doi: 10.1038/gim.2015.30</w:t>
      </w:r>
      <w:bookmarkEnd w:id="22"/>
    </w:p>
    <w:p w14:paraId="6D32C252" w14:textId="135819D8" w:rsidR="00506422" w:rsidRPr="00506422" w:rsidRDefault="00506422" w:rsidP="00C75BBF">
      <w:pPr>
        <w:pStyle w:val="EndNoteBibliography"/>
        <w:spacing w:after="240"/>
        <w:jc w:val="both"/>
        <w:rPr>
          <w:noProof/>
        </w:rPr>
      </w:pPr>
      <w:bookmarkStart w:id="23" w:name="_ENREF_61"/>
      <w:r w:rsidRPr="00245669">
        <w:rPr>
          <w:noProof/>
        </w:rPr>
        <w:t>Roesch S, Rasp G, Sarikas A, Dossena S. Genetic Determinants of Non-Syndromic Enlarged Vestibular Aqueduct: A Review. Audiol Res. 2021;11(3):423-42. doi: 10.3390/audiolres11030040</w:t>
      </w:r>
      <w:bookmarkEnd w:id="23"/>
    </w:p>
    <w:p w14:paraId="7A172F81" w14:textId="512ED9E2" w:rsidR="00CE1E54" w:rsidRDefault="00CE1E54" w:rsidP="00C75BBF">
      <w:pPr>
        <w:pStyle w:val="EndNoteBibliography"/>
        <w:spacing w:after="240"/>
        <w:jc w:val="both"/>
        <w:rPr>
          <w:noProof/>
        </w:rPr>
      </w:pPr>
      <w:r w:rsidRPr="00120A3F">
        <w:rPr>
          <w:noProof/>
          <w:lang w:val="en-GB"/>
        </w:rPr>
        <w:t xml:space="preserve">Sim NL, Kumar P, Hu J, Henikoff S, Schneider G, Ng PC. </w:t>
      </w:r>
      <w:r w:rsidRPr="00CE1E54">
        <w:rPr>
          <w:noProof/>
          <w:lang w:val="en-GB"/>
        </w:rPr>
        <w:t>SIFT web server: predicting effects of amino acid substitutions on proteins. Nucleic Acids Res. 2012;40:W452–W457. doi: 10.1093/nar/gks539</w:t>
      </w:r>
    </w:p>
    <w:p w14:paraId="483F0F02" w14:textId="0DD82F05" w:rsidR="003114AC" w:rsidRDefault="003114AC" w:rsidP="00C75BBF">
      <w:pPr>
        <w:pStyle w:val="EndNoteBibliography"/>
        <w:spacing w:after="240"/>
        <w:jc w:val="both"/>
        <w:rPr>
          <w:noProof/>
        </w:rPr>
      </w:pPr>
      <w:bookmarkStart w:id="24" w:name="_ENREF_69"/>
      <w:r w:rsidRPr="00245669">
        <w:rPr>
          <w:noProof/>
        </w:rPr>
        <w:t>Tan A, Abecasis GR, Kang HM. Unified representation of genetic variants. Bioinformatics. 2015;31(13):2202-4. doi: 10.1093/bioinformatics/btv112</w:t>
      </w:r>
      <w:bookmarkEnd w:id="24"/>
    </w:p>
    <w:p w14:paraId="1CC92A36" w14:textId="3B2FC1E1" w:rsidR="003114AC" w:rsidRDefault="003114AC" w:rsidP="00C75BBF">
      <w:pPr>
        <w:pStyle w:val="EndNoteBibliography"/>
        <w:spacing w:after="240"/>
        <w:jc w:val="both"/>
        <w:rPr>
          <w:noProof/>
        </w:rPr>
      </w:pPr>
      <w:bookmarkStart w:id="25" w:name="_ENREF_72"/>
      <w:r w:rsidRPr="00245669">
        <w:rPr>
          <w:noProof/>
        </w:rPr>
        <w:t>Van der Auwera GA, Carneiro MO, Hartl C, Poplin R, Del Angel G, Levy-Moonshine A, et al. From FastQ data to high confidence variant calls: the Genome Analysis Toolkit best practices pipeline. Curr Protoc Bioinformatics. 2013;43(1110):11.0.1-.0.33. doi: 10.1002/0471250953.bi1110s43</w:t>
      </w:r>
      <w:bookmarkEnd w:id="25"/>
    </w:p>
    <w:p w14:paraId="3E540460" w14:textId="63AD48F9" w:rsidR="007E61CD" w:rsidRPr="00120A3F" w:rsidRDefault="007E61CD" w:rsidP="00C75BBF">
      <w:pPr>
        <w:pStyle w:val="EndNoteBibliography"/>
        <w:spacing w:after="240"/>
        <w:jc w:val="both"/>
        <w:rPr>
          <w:noProof/>
        </w:rPr>
      </w:pPr>
      <w:bookmarkStart w:id="26" w:name="_ENREF_74"/>
      <w:r w:rsidRPr="00245669">
        <w:rPr>
          <w:noProof/>
        </w:rPr>
        <w:t xml:space="preserve">Walker LC, Hoya M, Wiggins GAR, Lindy A, Vincent LM, Parsons MT, et al. Using the ACMG/AMP framework to capture evidence related to predicted and observed impact on splicing: Recommendations from the ClinGen SVI Splicing Subgroup. </w:t>
      </w:r>
      <w:r w:rsidRPr="00120A3F">
        <w:rPr>
          <w:noProof/>
        </w:rPr>
        <w:t>Am J Hum Genet. 2023;110(7):1046-67. doi: 10.1016/j.ajhg.2023.06.002</w:t>
      </w:r>
      <w:bookmarkEnd w:id="26"/>
    </w:p>
    <w:p w14:paraId="182DD43D" w14:textId="77777777" w:rsidR="00C75BBF" w:rsidRPr="004265F8" w:rsidRDefault="00C75BBF" w:rsidP="00C75BBF">
      <w:pPr>
        <w:pStyle w:val="EndNoteBibliography"/>
        <w:jc w:val="both"/>
        <w:rPr>
          <w:noProof/>
        </w:rPr>
      </w:pPr>
      <w:r w:rsidRPr="00120A3F">
        <w:rPr>
          <w:noProof/>
        </w:rPr>
        <w:t xml:space="preserve">Wu CC, Lu YC, Chen PJ, Yeh PL, Su YN, Hwu WL, et al. </w:t>
      </w:r>
      <w:r w:rsidRPr="004265F8">
        <w:rPr>
          <w:noProof/>
        </w:rPr>
        <w:t>Phenotypic analyses and mutation screening of the SLC26A4 and FOXI1 genes in 101 Taiwanese families with bilateral nonsyndromic enlarged vestibular aqueduct (DFNB4) or Pendred syndrome. Audiol Neurootol. 2010;15(1):57-66. doi: 10.1159/000231567</w:t>
      </w:r>
    </w:p>
    <w:p w14:paraId="215AFC2A" w14:textId="77E3C413" w:rsidR="00C75BBF" w:rsidRPr="00245669" w:rsidRDefault="00C75BBF" w:rsidP="00C75BBF">
      <w:pPr>
        <w:pStyle w:val="EndNoteBibliography"/>
        <w:spacing w:after="240"/>
        <w:jc w:val="both"/>
        <w:rPr>
          <w:noProof/>
        </w:rPr>
      </w:pPr>
      <w:r w:rsidRPr="00245669">
        <w:rPr>
          <w:noProof/>
        </w:rPr>
        <w:t xml:space="preserve"> </w:t>
      </w:r>
      <w:bookmarkEnd w:id="14"/>
    </w:p>
    <w:p w14:paraId="6B8CD671" w14:textId="2032127C" w:rsidR="00614B7F" w:rsidRPr="00C75BDE" w:rsidRDefault="00294AFB">
      <w:pPr>
        <w:rPr>
          <w:lang w:val="en-US"/>
        </w:rPr>
      </w:pPr>
      <w:r w:rsidRPr="00C75BDE">
        <w:rPr>
          <w:lang w:val="en-US"/>
        </w:rPr>
        <w:fldChar w:fldCharType="end"/>
      </w:r>
    </w:p>
    <w:sectPr w:rsidR="00614B7F" w:rsidRPr="00C75BDE" w:rsidSect="00675171">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126F42" w14:textId="77777777" w:rsidR="000A5DC4" w:rsidRDefault="000A5DC4" w:rsidP="004F56DD">
      <w:r>
        <w:separator/>
      </w:r>
    </w:p>
  </w:endnote>
  <w:endnote w:type="continuationSeparator" w:id="0">
    <w:p w14:paraId="0DEB7C74" w14:textId="77777777" w:rsidR="000A5DC4" w:rsidRDefault="000A5DC4" w:rsidP="004F56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Grande">
    <w:altName w:val="Segoe UI"/>
    <w:charset w:val="00"/>
    <w:family w:val="swiss"/>
    <w:pitch w:val="variable"/>
    <w:sig w:usb0="E1000AEF" w:usb1="5000A1FF" w:usb2="00000000" w:usb3="00000000" w:csb0="000001BF" w:csb1="00000000"/>
  </w:font>
  <w:font w:name="Cambria Math">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slostrany"/>
      </w:rPr>
      <w:id w:val="-1168169214"/>
      <w:docPartObj>
        <w:docPartGallery w:val="Page Numbers (Bottom of Page)"/>
        <w:docPartUnique/>
      </w:docPartObj>
    </w:sdtPr>
    <w:sdtEndPr>
      <w:rPr>
        <w:rStyle w:val="slostrany"/>
      </w:rPr>
    </w:sdtEndPr>
    <w:sdtContent>
      <w:p w14:paraId="4804DA03" w14:textId="17A8F8DA" w:rsidR="000A5DC4" w:rsidRDefault="000A5DC4" w:rsidP="00197BA0">
        <w:pPr>
          <w:pStyle w:val="Pta"/>
          <w:framePr w:wrap="none" w:vAnchor="text" w:hAnchor="margin" w:xAlign="right" w:y="1"/>
          <w:rPr>
            <w:rStyle w:val="slostrany"/>
          </w:rPr>
        </w:pPr>
        <w:r>
          <w:rPr>
            <w:rStyle w:val="slostrany"/>
          </w:rPr>
          <w:fldChar w:fldCharType="begin"/>
        </w:r>
        <w:r>
          <w:rPr>
            <w:rStyle w:val="slostrany"/>
          </w:rPr>
          <w:instrText xml:space="preserve"> PAGE </w:instrText>
        </w:r>
        <w:r>
          <w:rPr>
            <w:rStyle w:val="slostrany"/>
          </w:rPr>
          <w:fldChar w:fldCharType="separate"/>
        </w:r>
        <w:r>
          <w:rPr>
            <w:rStyle w:val="slostrany"/>
            <w:noProof/>
          </w:rPr>
          <w:t>1</w:t>
        </w:r>
        <w:r>
          <w:rPr>
            <w:rStyle w:val="slostrany"/>
          </w:rPr>
          <w:fldChar w:fldCharType="end"/>
        </w:r>
      </w:p>
    </w:sdtContent>
  </w:sdt>
  <w:p w14:paraId="7B5A087F" w14:textId="77777777" w:rsidR="000A5DC4" w:rsidRDefault="000A5DC4" w:rsidP="004F56DD">
    <w:pPr>
      <w:pStyle w:val="Pta"/>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slostrany"/>
      </w:rPr>
      <w:id w:val="-676890442"/>
      <w:docPartObj>
        <w:docPartGallery w:val="Page Numbers (Bottom of Page)"/>
        <w:docPartUnique/>
      </w:docPartObj>
    </w:sdtPr>
    <w:sdtEndPr>
      <w:rPr>
        <w:rStyle w:val="slostrany"/>
      </w:rPr>
    </w:sdtEndPr>
    <w:sdtContent>
      <w:p w14:paraId="7DD8329C" w14:textId="508B9429" w:rsidR="000A5DC4" w:rsidRDefault="000A5DC4" w:rsidP="00197BA0">
        <w:pPr>
          <w:pStyle w:val="Pta"/>
          <w:framePr w:wrap="none" w:vAnchor="text" w:hAnchor="margin" w:xAlign="right" w:y="1"/>
          <w:rPr>
            <w:rStyle w:val="slostrany"/>
          </w:rPr>
        </w:pPr>
        <w:r>
          <w:rPr>
            <w:rStyle w:val="slostrany"/>
          </w:rPr>
          <w:fldChar w:fldCharType="begin"/>
        </w:r>
        <w:r>
          <w:rPr>
            <w:rStyle w:val="slostrany"/>
          </w:rPr>
          <w:instrText xml:space="preserve"> PAGE </w:instrText>
        </w:r>
        <w:r>
          <w:rPr>
            <w:rStyle w:val="slostrany"/>
          </w:rPr>
          <w:fldChar w:fldCharType="separate"/>
        </w:r>
        <w:r w:rsidR="00802F98">
          <w:rPr>
            <w:rStyle w:val="slostrany"/>
            <w:noProof/>
          </w:rPr>
          <w:t>2</w:t>
        </w:r>
        <w:r>
          <w:rPr>
            <w:rStyle w:val="slostrany"/>
          </w:rPr>
          <w:fldChar w:fldCharType="end"/>
        </w:r>
      </w:p>
    </w:sdtContent>
  </w:sdt>
  <w:p w14:paraId="6B06C59E" w14:textId="77777777" w:rsidR="000A5DC4" w:rsidRDefault="000A5DC4" w:rsidP="004F56DD">
    <w:pPr>
      <w:pStyle w:val="Pta"/>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ECE528" w14:textId="77777777" w:rsidR="000A5DC4" w:rsidRDefault="000A5DC4" w:rsidP="004F56DD">
      <w:r>
        <w:separator/>
      </w:r>
    </w:p>
  </w:footnote>
  <w:footnote w:type="continuationSeparator" w:id="0">
    <w:p w14:paraId="5FC8E894" w14:textId="77777777" w:rsidR="000A5DC4" w:rsidRDefault="000A5DC4" w:rsidP="004F56D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85D02"/>
    <w:multiLevelType w:val="hybridMultilevel"/>
    <w:tmpl w:val="572A5968"/>
    <w:lvl w:ilvl="0" w:tplc="66203764">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Molecular Medicine&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vrrdxpxn5f9zredttj50avuxrxtetr9ef2d&quot;&gt;Endnote-Converted&lt;record-ids&gt;&lt;item&gt;2987&lt;/item&gt;&lt;item&gt;3425&lt;/item&gt;&lt;item&gt;3813&lt;/item&gt;&lt;/record-ids&gt;&lt;/item&gt;&lt;/Libraries&gt;"/>
  </w:docVars>
  <w:rsids>
    <w:rsidRoot w:val="0091363C"/>
    <w:rsid w:val="00000902"/>
    <w:rsid w:val="00002C6C"/>
    <w:rsid w:val="00003C3C"/>
    <w:rsid w:val="00006E86"/>
    <w:rsid w:val="00013EE8"/>
    <w:rsid w:val="0002078A"/>
    <w:rsid w:val="00021479"/>
    <w:rsid w:val="00022B1F"/>
    <w:rsid w:val="00023047"/>
    <w:rsid w:val="000301A9"/>
    <w:rsid w:val="00035274"/>
    <w:rsid w:val="000375F2"/>
    <w:rsid w:val="00041D50"/>
    <w:rsid w:val="000427FA"/>
    <w:rsid w:val="00044739"/>
    <w:rsid w:val="00044EA2"/>
    <w:rsid w:val="000452C3"/>
    <w:rsid w:val="00047880"/>
    <w:rsid w:val="00047978"/>
    <w:rsid w:val="00056966"/>
    <w:rsid w:val="000624C4"/>
    <w:rsid w:val="000651E0"/>
    <w:rsid w:val="000672BD"/>
    <w:rsid w:val="00074B95"/>
    <w:rsid w:val="0007520E"/>
    <w:rsid w:val="000759FC"/>
    <w:rsid w:val="0007631E"/>
    <w:rsid w:val="000807AE"/>
    <w:rsid w:val="0008125B"/>
    <w:rsid w:val="00081493"/>
    <w:rsid w:val="0008351F"/>
    <w:rsid w:val="00086BA8"/>
    <w:rsid w:val="00086C71"/>
    <w:rsid w:val="00087BC7"/>
    <w:rsid w:val="00090A9E"/>
    <w:rsid w:val="000A158F"/>
    <w:rsid w:val="000A3028"/>
    <w:rsid w:val="000A5DC4"/>
    <w:rsid w:val="000A610D"/>
    <w:rsid w:val="000B2CF4"/>
    <w:rsid w:val="000B3C3D"/>
    <w:rsid w:val="000B7521"/>
    <w:rsid w:val="000C3927"/>
    <w:rsid w:val="000C424A"/>
    <w:rsid w:val="000C776C"/>
    <w:rsid w:val="000D4A6F"/>
    <w:rsid w:val="000D6549"/>
    <w:rsid w:val="000D75FB"/>
    <w:rsid w:val="000D7A07"/>
    <w:rsid w:val="000E3676"/>
    <w:rsid w:val="000E51C7"/>
    <w:rsid w:val="000E6C8F"/>
    <w:rsid w:val="000F050F"/>
    <w:rsid w:val="000F1EC1"/>
    <w:rsid w:val="000F365D"/>
    <w:rsid w:val="000F6677"/>
    <w:rsid w:val="00101852"/>
    <w:rsid w:val="00110A4A"/>
    <w:rsid w:val="001148EE"/>
    <w:rsid w:val="00116C63"/>
    <w:rsid w:val="00120A3F"/>
    <w:rsid w:val="00122583"/>
    <w:rsid w:val="001239A2"/>
    <w:rsid w:val="00124F04"/>
    <w:rsid w:val="00125BC9"/>
    <w:rsid w:val="0012656E"/>
    <w:rsid w:val="00126931"/>
    <w:rsid w:val="001331B1"/>
    <w:rsid w:val="001344F6"/>
    <w:rsid w:val="001362C0"/>
    <w:rsid w:val="00150058"/>
    <w:rsid w:val="001512D1"/>
    <w:rsid w:val="00152738"/>
    <w:rsid w:val="00155CBC"/>
    <w:rsid w:val="00162250"/>
    <w:rsid w:val="00163280"/>
    <w:rsid w:val="00164CE4"/>
    <w:rsid w:val="0016539D"/>
    <w:rsid w:val="00167D8D"/>
    <w:rsid w:val="00173A90"/>
    <w:rsid w:val="001775C7"/>
    <w:rsid w:val="00183F9F"/>
    <w:rsid w:val="00185320"/>
    <w:rsid w:val="0019072D"/>
    <w:rsid w:val="00197BA0"/>
    <w:rsid w:val="001A529A"/>
    <w:rsid w:val="001B5587"/>
    <w:rsid w:val="001B5EE0"/>
    <w:rsid w:val="001B7588"/>
    <w:rsid w:val="001C036D"/>
    <w:rsid w:val="001C7E26"/>
    <w:rsid w:val="001E0ECA"/>
    <w:rsid w:val="001E5F78"/>
    <w:rsid w:val="001E697C"/>
    <w:rsid w:val="001F1831"/>
    <w:rsid w:val="001F29A3"/>
    <w:rsid w:val="001F6E23"/>
    <w:rsid w:val="001F739D"/>
    <w:rsid w:val="002009BF"/>
    <w:rsid w:val="00204C12"/>
    <w:rsid w:val="0021132A"/>
    <w:rsid w:val="00213C62"/>
    <w:rsid w:val="00214F30"/>
    <w:rsid w:val="002203CD"/>
    <w:rsid w:val="00222A83"/>
    <w:rsid w:val="0022540B"/>
    <w:rsid w:val="0023054C"/>
    <w:rsid w:val="002324DA"/>
    <w:rsid w:val="00233918"/>
    <w:rsid w:val="00233BF0"/>
    <w:rsid w:val="002344BD"/>
    <w:rsid w:val="00242872"/>
    <w:rsid w:val="00242AC8"/>
    <w:rsid w:val="00244BEF"/>
    <w:rsid w:val="00245FA1"/>
    <w:rsid w:val="00252CFE"/>
    <w:rsid w:val="00257A3B"/>
    <w:rsid w:val="00261628"/>
    <w:rsid w:val="002619D2"/>
    <w:rsid w:val="00265360"/>
    <w:rsid w:val="002670E3"/>
    <w:rsid w:val="00267624"/>
    <w:rsid w:val="00267AB6"/>
    <w:rsid w:val="00271300"/>
    <w:rsid w:val="00273283"/>
    <w:rsid w:val="002748C7"/>
    <w:rsid w:val="00277D17"/>
    <w:rsid w:val="002822F8"/>
    <w:rsid w:val="00286A41"/>
    <w:rsid w:val="00293720"/>
    <w:rsid w:val="00294AFB"/>
    <w:rsid w:val="002A3958"/>
    <w:rsid w:val="002A6428"/>
    <w:rsid w:val="002A64AF"/>
    <w:rsid w:val="002A7D91"/>
    <w:rsid w:val="002A7DC3"/>
    <w:rsid w:val="002B1BAA"/>
    <w:rsid w:val="002B6DB4"/>
    <w:rsid w:val="002C0AEE"/>
    <w:rsid w:val="002C169B"/>
    <w:rsid w:val="002C7C31"/>
    <w:rsid w:val="002C7DD6"/>
    <w:rsid w:val="002D0391"/>
    <w:rsid w:val="002D1819"/>
    <w:rsid w:val="002D3509"/>
    <w:rsid w:val="002D3C25"/>
    <w:rsid w:val="002D6038"/>
    <w:rsid w:val="002E4B7D"/>
    <w:rsid w:val="002F536B"/>
    <w:rsid w:val="00300865"/>
    <w:rsid w:val="00300B81"/>
    <w:rsid w:val="00301AFC"/>
    <w:rsid w:val="00301E06"/>
    <w:rsid w:val="003077C8"/>
    <w:rsid w:val="003114AC"/>
    <w:rsid w:val="00311EAF"/>
    <w:rsid w:val="0032412C"/>
    <w:rsid w:val="00324388"/>
    <w:rsid w:val="00333648"/>
    <w:rsid w:val="00336DF1"/>
    <w:rsid w:val="00337AA8"/>
    <w:rsid w:val="00353518"/>
    <w:rsid w:val="00355E9F"/>
    <w:rsid w:val="0035730C"/>
    <w:rsid w:val="0036336F"/>
    <w:rsid w:val="003724F8"/>
    <w:rsid w:val="0037367E"/>
    <w:rsid w:val="0037442A"/>
    <w:rsid w:val="0037481E"/>
    <w:rsid w:val="00385DD0"/>
    <w:rsid w:val="003907A3"/>
    <w:rsid w:val="00393C00"/>
    <w:rsid w:val="003A1484"/>
    <w:rsid w:val="003A2B43"/>
    <w:rsid w:val="003A4E34"/>
    <w:rsid w:val="003A6AFA"/>
    <w:rsid w:val="003A6FFD"/>
    <w:rsid w:val="003B2830"/>
    <w:rsid w:val="003B3F33"/>
    <w:rsid w:val="003B6B1F"/>
    <w:rsid w:val="003C0DD1"/>
    <w:rsid w:val="003C50D3"/>
    <w:rsid w:val="003C5DF0"/>
    <w:rsid w:val="003C7CCB"/>
    <w:rsid w:val="003C7FEA"/>
    <w:rsid w:val="003D0F6C"/>
    <w:rsid w:val="003E5805"/>
    <w:rsid w:val="003E6055"/>
    <w:rsid w:val="003E6985"/>
    <w:rsid w:val="003F0BBA"/>
    <w:rsid w:val="003F41F6"/>
    <w:rsid w:val="003F657D"/>
    <w:rsid w:val="00404CFC"/>
    <w:rsid w:val="0040646D"/>
    <w:rsid w:val="004144FC"/>
    <w:rsid w:val="00416442"/>
    <w:rsid w:val="004175A9"/>
    <w:rsid w:val="00422161"/>
    <w:rsid w:val="00423C47"/>
    <w:rsid w:val="00424971"/>
    <w:rsid w:val="00426AFE"/>
    <w:rsid w:val="004303A5"/>
    <w:rsid w:val="004317DC"/>
    <w:rsid w:val="00432198"/>
    <w:rsid w:val="00437436"/>
    <w:rsid w:val="00442743"/>
    <w:rsid w:val="00443CD6"/>
    <w:rsid w:val="004440B4"/>
    <w:rsid w:val="0044411D"/>
    <w:rsid w:val="00444F4D"/>
    <w:rsid w:val="00445A8D"/>
    <w:rsid w:val="004507CE"/>
    <w:rsid w:val="00454F17"/>
    <w:rsid w:val="00463C9E"/>
    <w:rsid w:val="004719DB"/>
    <w:rsid w:val="004842A5"/>
    <w:rsid w:val="00491921"/>
    <w:rsid w:val="00493617"/>
    <w:rsid w:val="004936DF"/>
    <w:rsid w:val="004969E7"/>
    <w:rsid w:val="004A2EC3"/>
    <w:rsid w:val="004A43D2"/>
    <w:rsid w:val="004A777B"/>
    <w:rsid w:val="004B2337"/>
    <w:rsid w:val="004B65EB"/>
    <w:rsid w:val="004C42B3"/>
    <w:rsid w:val="004C61B9"/>
    <w:rsid w:val="004D236B"/>
    <w:rsid w:val="004D4023"/>
    <w:rsid w:val="004D61BE"/>
    <w:rsid w:val="004E0064"/>
    <w:rsid w:val="004E09D2"/>
    <w:rsid w:val="004E0FA4"/>
    <w:rsid w:val="004E778A"/>
    <w:rsid w:val="004E7974"/>
    <w:rsid w:val="004F56DD"/>
    <w:rsid w:val="004F63B8"/>
    <w:rsid w:val="00506422"/>
    <w:rsid w:val="005071F4"/>
    <w:rsid w:val="0051059C"/>
    <w:rsid w:val="00513643"/>
    <w:rsid w:val="00514EC9"/>
    <w:rsid w:val="0051704D"/>
    <w:rsid w:val="00520AB8"/>
    <w:rsid w:val="00521FF4"/>
    <w:rsid w:val="00522B3E"/>
    <w:rsid w:val="00523257"/>
    <w:rsid w:val="0052331A"/>
    <w:rsid w:val="005236A6"/>
    <w:rsid w:val="00524AFA"/>
    <w:rsid w:val="005263E1"/>
    <w:rsid w:val="005368BC"/>
    <w:rsid w:val="00537485"/>
    <w:rsid w:val="005453F8"/>
    <w:rsid w:val="00547587"/>
    <w:rsid w:val="00551BAA"/>
    <w:rsid w:val="00552525"/>
    <w:rsid w:val="00554B65"/>
    <w:rsid w:val="005569F6"/>
    <w:rsid w:val="005719FC"/>
    <w:rsid w:val="00572B6C"/>
    <w:rsid w:val="0057655D"/>
    <w:rsid w:val="0058040D"/>
    <w:rsid w:val="005828D7"/>
    <w:rsid w:val="00584387"/>
    <w:rsid w:val="005928A4"/>
    <w:rsid w:val="00594051"/>
    <w:rsid w:val="00595659"/>
    <w:rsid w:val="0059668B"/>
    <w:rsid w:val="005A211C"/>
    <w:rsid w:val="005A260B"/>
    <w:rsid w:val="005A6429"/>
    <w:rsid w:val="005B3CF3"/>
    <w:rsid w:val="005C3A7C"/>
    <w:rsid w:val="005D133A"/>
    <w:rsid w:val="005D45D8"/>
    <w:rsid w:val="005E4420"/>
    <w:rsid w:val="005F2279"/>
    <w:rsid w:val="005F67E8"/>
    <w:rsid w:val="00603CCC"/>
    <w:rsid w:val="006068CD"/>
    <w:rsid w:val="00606D70"/>
    <w:rsid w:val="00610B51"/>
    <w:rsid w:val="00610C22"/>
    <w:rsid w:val="0061172C"/>
    <w:rsid w:val="006137C8"/>
    <w:rsid w:val="0061487B"/>
    <w:rsid w:val="00614B7F"/>
    <w:rsid w:val="0061672F"/>
    <w:rsid w:val="00616E2B"/>
    <w:rsid w:val="006204AE"/>
    <w:rsid w:val="00621509"/>
    <w:rsid w:val="006238BE"/>
    <w:rsid w:val="0062600D"/>
    <w:rsid w:val="00631C09"/>
    <w:rsid w:val="006412BA"/>
    <w:rsid w:val="006421B5"/>
    <w:rsid w:val="00643826"/>
    <w:rsid w:val="00651629"/>
    <w:rsid w:val="0065498B"/>
    <w:rsid w:val="006568AA"/>
    <w:rsid w:val="00657205"/>
    <w:rsid w:val="00660377"/>
    <w:rsid w:val="006619A7"/>
    <w:rsid w:val="006622C8"/>
    <w:rsid w:val="00667352"/>
    <w:rsid w:val="00675171"/>
    <w:rsid w:val="0068396D"/>
    <w:rsid w:val="006932A3"/>
    <w:rsid w:val="006A17B9"/>
    <w:rsid w:val="006A4FC2"/>
    <w:rsid w:val="006A72FC"/>
    <w:rsid w:val="006B4E92"/>
    <w:rsid w:val="006B79CA"/>
    <w:rsid w:val="006B7B3A"/>
    <w:rsid w:val="006C11B2"/>
    <w:rsid w:val="006C319E"/>
    <w:rsid w:val="006C3CF4"/>
    <w:rsid w:val="006C7BFB"/>
    <w:rsid w:val="006D4BA8"/>
    <w:rsid w:val="006D6B2B"/>
    <w:rsid w:val="006E2422"/>
    <w:rsid w:val="006E29A3"/>
    <w:rsid w:val="006E2F81"/>
    <w:rsid w:val="006E5158"/>
    <w:rsid w:val="006E5CC5"/>
    <w:rsid w:val="006F3129"/>
    <w:rsid w:val="006F5E31"/>
    <w:rsid w:val="007017AC"/>
    <w:rsid w:val="00712E7B"/>
    <w:rsid w:val="00713BAA"/>
    <w:rsid w:val="007142E2"/>
    <w:rsid w:val="00716DC1"/>
    <w:rsid w:val="00722903"/>
    <w:rsid w:val="00724B7E"/>
    <w:rsid w:val="00730738"/>
    <w:rsid w:val="00730F50"/>
    <w:rsid w:val="00732C2B"/>
    <w:rsid w:val="00733689"/>
    <w:rsid w:val="00741A92"/>
    <w:rsid w:val="007447F7"/>
    <w:rsid w:val="0074546A"/>
    <w:rsid w:val="007473FE"/>
    <w:rsid w:val="00747DAA"/>
    <w:rsid w:val="00750FB7"/>
    <w:rsid w:val="00756141"/>
    <w:rsid w:val="00757619"/>
    <w:rsid w:val="0076409F"/>
    <w:rsid w:val="007644E0"/>
    <w:rsid w:val="00772AB7"/>
    <w:rsid w:val="007739FC"/>
    <w:rsid w:val="00773B26"/>
    <w:rsid w:val="00780F05"/>
    <w:rsid w:val="00781A22"/>
    <w:rsid w:val="00783B6C"/>
    <w:rsid w:val="00786AE7"/>
    <w:rsid w:val="00787C06"/>
    <w:rsid w:val="00790E95"/>
    <w:rsid w:val="00792DBD"/>
    <w:rsid w:val="00795728"/>
    <w:rsid w:val="00795E83"/>
    <w:rsid w:val="007C09B0"/>
    <w:rsid w:val="007C1B36"/>
    <w:rsid w:val="007C25AE"/>
    <w:rsid w:val="007C2E37"/>
    <w:rsid w:val="007C7C55"/>
    <w:rsid w:val="007D2688"/>
    <w:rsid w:val="007D40DD"/>
    <w:rsid w:val="007D4A05"/>
    <w:rsid w:val="007D53BD"/>
    <w:rsid w:val="007D5C55"/>
    <w:rsid w:val="007E3738"/>
    <w:rsid w:val="007E3808"/>
    <w:rsid w:val="007E54BC"/>
    <w:rsid w:val="007E61CD"/>
    <w:rsid w:val="007F0722"/>
    <w:rsid w:val="007F2DE6"/>
    <w:rsid w:val="007F7FE0"/>
    <w:rsid w:val="00802F98"/>
    <w:rsid w:val="0080417D"/>
    <w:rsid w:val="0080741A"/>
    <w:rsid w:val="008079C7"/>
    <w:rsid w:val="00810236"/>
    <w:rsid w:val="00811BA9"/>
    <w:rsid w:val="00811C9B"/>
    <w:rsid w:val="008127CD"/>
    <w:rsid w:val="008142E0"/>
    <w:rsid w:val="008150FA"/>
    <w:rsid w:val="00822CD6"/>
    <w:rsid w:val="008253F4"/>
    <w:rsid w:val="00826C9E"/>
    <w:rsid w:val="00832540"/>
    <w:rsid w:val="00833F7F"/>
    <w:rsid w:val="00835269"/>
    <w:rsid w:val="008358A6"/>
    <w:rsid w:val="0084214F"/>
    <w:rsid w:val="008442F9"/>
    <w:rsid w:val="008503E3"/>
    <w:rsid w:val="00850487"/>
    <w:rsid w:val="008523E1"/>
    <w:rsid w:val="00863C74"/>
    <w:rsid w:val="008644E5"/>
    <w:rsid w:val="00867A79"/>
    <w:rsid w:val="00871A16"/>
    <w:rsid w:val="008737D2"/>
    <w:rsid w:val="00881563"/>
    <w:rsid w:val="008835CF"/>
    <w:rsid w:val="00885C87"/>
    <w:rsid w:val="008905CB"/>
    <w:rsid w:val="00892176"/>
    <w:rsid w:val="00894FAB"/>
    <w:rsid w:val="008953B8"/>
    <w:rsid w:val="00895549"/>
    <w:rsid w:val="008962B1"/>
    <w:rsid w:val="008A0182"/>
    <w:rsid w:val="008A0B82"/>
    <w:rsid w:val="008A1806"/>
    <w:rsid w:val="008A1EA7"/>
    <w:rsid w:val="008A4984"/>
    <w:rsid w:val="008A791A"/>
    <w:rsid w:val="008B57A6"/>
    <w:rsid w:val="008B63F6"/>
    <w:rsid w:val="008C0E92"/>
    <w:rsid w:val="008C3B56"/>
    <w:rsid w:val="008C7826"/>
    <w:rsid w:val="008D017B"/>
    <w:rsid w:val="008D2E38"/>
    <w:rsid w:val="008D4938"/>
    <w:rsid w:val="008E604A"/>
    <w:rsid w:val="008F16E1"/>
    <w:rsid w:val="008F1D1B"/>
    <w:rsid w:val="008F1D7B"/>
    <w:rsid w:val="008F4B88"/>
    <w:rsid w:val="008F62A8"/>
    <w:rsid w:val="008F71B8"/>
    <w:rsid w:val="00902D22"/>
    <w:rsid w:val="009033CA"/>
    <w:rsid w:val="00912F41"/>
    <w:rsid w:val="0091363C"/>
    <w:rsid w:val="00914642"/>
    <w:rsid w:val="0091577C"/>
    <w:rsid w:val="00922F03"/>
    <w:rsid w:val="009233B6"/>
    <w:rsid w:val="00924416"/>
    <w:rsid w:val="009273EA"/>
    <w:rsid w:val="009430CD"/>
    <w:rsid w:val="00943CA5"/>
    <w:rsid w:val="00952646"/>
    <w:rsid w:val="009526F6"/>
    <w:rsid w:val="00957AB2"/>
    <w:rsid w:val="00962DBB"/>
    <w:rsid w:val="0097396B"/>
    <w:rsid w:val="009771C3"/>
    <w:rsid w:val="00993170"/>
    <w:rsid w:val="0099388D"/>
    <w:rsid w:val="0099601D"/>
    <w:rsid w:val="009A064C"/>
    <w:rsid w:val="009A0CBA"/>
    <w:rsid w:val="009A25CD"/>
    <w:rsid w:val="009A4EB5"/>
    <w:rsid w:val="009B1EBB"/>
    <w:rsid w:val="009B4416"/>
    <w:rsid w:val="009C2B3A"/>
    <w:rsid w:val="009C7448"/>
    <w:rsid w:val="009D026F"/>
    <w:rsid w:val="009D775A"/>
    <w:rsid w:val="009F028D"/>
    <w:rsid w:val="009F109F"/>
    <w:rsid w:val="009F2C9F"/>
    <w:rsid w:val="009F5F4D"/>
    <w:rsid w:val="009F66DB"/>
    <w:rsid w:val="009F707E"/>
    <w:rsid w:val="009F78A1"/>
    <w:rsid w:val="00A00EEF"/>
    <w:rsid w:val="00A02BBE"/>
    <w:rsid w:val="00A05E91"/>
    <w:rsid w:val="00A05FCF"/>
    <w:rsid w:val="00A1410F"/>
    <w:rsid w:val="00A2024D"/>
    <w:rsid w:val="00A25788"/>
    <w:rsid w:val="00A25AAB"/>
    <w:rsid w:val="00A34E37"/>
    <w:rsid w:val="00A428F0"/>
    <w:rsid w:val="00A43CA6"/>
    <w:rsid w:val="00A43CF3"/>
    <w:rsid w:val="00A45A67"/>
    <w:rsid w:val="00A468B6"/>
    <w:rsid w:val="00A50010"/>
    <w:rsid w:val="00A55997"/>
    <w:rsid w:val="00A70899"/>
    <w:rsid w:val="00A80679"/>
    <w:rsid w:val="00A857AC"/>
    <w:rsid w:val="00A910DF"/>
    <w:rsid w:val="00A94B07"/>
    <w:rsid w:val="00A97CC0"/>
    <w:rsid w:val="00AB4C97"/>
    <w:rsid w:val="00AC0AF1"/>
    <w:rsid w:val="00AC10BE"/>
    <w:rsid w:val="00AD6E54"/>
    <w:rsid w:val="00AE286B"/>
    <w:rsid w:val="00AE6688"/>
    <w:rsid w:val="00AF1ABB"/>
    <w:rsid w:val="00B00669"/>
    <w:rsid w:val="00B00813"/>
    <w:rsid w:val="00B01FEE"/>
    <w:rsid w:val="00B02FF5"/>
    <w:rsid w:val="00B127B9"/>
    <w:rsid w:val="00B1359E"/>
    <w:rsid w:val="00B20F99"/>
    <w:rsid w:val="00B27A35"/>
    <w:rsid w:val="00B33BDC"/>
    <w:rsid w:val="00B35240"/>
    <w:rsid w:val="00B357C1"/>
    <w:rsid w:val="00B40617"/>
    <w:rsid w:val="00B443FA"/>
    <w:rsid w:val="00B45855"/>
    <w:rsid w:val="00B47A4F"/>
    <w:rsid w:val="00B500AF"/>
    <w:rsid w:val="00B501C5"/>
    <w:rsid w:val="00B53CFF"/>
    <w:rsid w:val="00B57083"/>
    <w:rsid w:val="00B5769D"/>
    <w:rsid w:val="00B70A1C"/>
    <w:rsid w:val="00B71183"/>
    <w:rsid w:val="00B75E14"/>
    <w:rsid w:val="00B90795"/>
    <w:rsid w:val="00B91615"/>
    <w:rsid w:val="00BA1037"/>
    <w:rsid w:val="00BA2031"/>
    <w:rsid w:val="00BA2ECC"/>
    <w:rsid w:val="00BA5034"/>
    <w:rsid w:val="00BB1234"/>
    <w:rsid w:val="00BB6634"/>
    <w:rsid w:val="00BC0921"/>
    <w:rsid w:val="00BC40C0"/>
    <w:rsid w:val="00BC4DF9"/>
    <w:rsid w:val="00BC557F"/>
    <w:rsid w:val="00BC60F3"/>
    <w:rsid w:val="00BD0166"/>
    <w:rsid w:val="00BD0DB5"/>
    <w:rsid w:val="00BD1E70"/>
    <w:rsid w:val="00BD7997"/>
    <w:rsid w:val="00BE1EF9"/>
    <w:rsid w:val="00BE7D43"/>
    <w:rsid w:val="00BF0AFC"/>
    <w:rsid w:val="00BF593A"/>
    <w:rsid w:val="00C063C2"/>
    <w:rsid w:val="00C11FDC"/>
    <w:rsid w:val="00C20D50"/>
    <w:rsid w:val="00C2205B"/>
    <w:rsid w:val="00C267F6"/>
    <w:rsid w:val="00C27C4D"/>
    <w:rsid w:val="00C30BDD"/>
    <w:rsid w:val="00C31301"/>
    <w:rsid w:val="00C31A55"/>
    <w:rsid w:val="00C32147"/>
    <w:rsid w:val="00C33F54"/>
    <w:rsid w:val="00C35927"/>
    <w:rsid w:val="00C520BA"/>
    <w:rsid w:val="00C5663B"/>
    <w:rsid w:val="00C67D3D"/>
    <w:rsid w:val="00C7089E"/>
    <w:rsid w:val="00C72D8B"/>
    <w:rsid w:val="00C75BBF"/>
    <w:rsid w:val="00C75BDE"/>
    <w:rsid w:val="00C77BAB"/>
    <w:rsid w:val="00C81FB2"/>
    <w:rsid w:val="00C845D0"/>
    <w:rsid w:val="00C855D1"/>
    <w:rsid w:val="00C86735"/>
    <w:rsid w:val="00C877F2"/>
    <w:rsid w:val="00C91A57"/>
    <w:rsid w:val="00C96D98"/>
    <w:rsid w:val="00CA348C"/>
    <w:rsid w:val="00CA569D"/>
    <w:rsid w:val="00CB09B4"/>
    <w:rsid w:val="00CB2021"/>
    <w:rsid w:val="00CB5716"/>
    <w:rsid w:val="00CB6DB8"/>
    <w:rsid w:val="00CC267D"/>
    <w:rsid w:val="00CC269D"/>
    <w:rsid w:val="00CD340C"/>
    <w:rsid w:val="00CD7AC2"/>
    <w:rsid w:val="00CE1B51"/>
    <w:rsid w:val="00CE1E54"/>
    <w:rsid w:val="00CE34D9"/>
    <w:rsid w:val="00CE4270"/>
    <w:rsid w:val="00CE5325"/>
    <w:rsid w:val="00CE6012"/>
    <w:rsid w:val="00CF034E"/>
    <w:rsid w:val="00CF05E7"/>
    <w:rsid w:val="00CF0C4C"/>
    <w:rsid w:val="00CF4602"/>
    <w:rsid w:val="00CF47CA"/>
    <w:rsid w:val="00D06E3D"/>
    <w:rsid w:val="00D0705F"/>
    <w:rsid w:val="00D077EE"/>
    <w:rsid w:val="00D11E31"/>
    <w:rsid w:val="00D13284"/>
    <w:rsid w:val="00D134CB"/>
    <w:rsid w:val="00D148AF"/>
    <w:rsid w:val="00D17B44"/>
    <w:rsid w:val="00D17D7B"/>
    <w:rsid w:val="00D2023A"/>
    <w:rsid w:val="00D259A4"/>
    <w:rsid w:val="00D26F1F"/>
    <w:rsid w:val="00D2797D"/>
    <w:rsid w:val="00D31238"/>
    <w:rsid w:val="00D34F9A"/>
    <w:rsid w:val="00D371E7"/>
    <w:rsid w:val="00D412E2"/>
    <w:rsid w:val="00D43267"/>
    <w:rsid w:val="00D5046E"/>
    <w:rsid w:val="00D50C03"/>
    <w:rsid w:val="00D51349"/>
    <w:rsid w:val="00D52F53"/>
    <w:rsid w:val="00D54149"/>
    <w:rsid w:val="00D569D7"/>
    <w:rsid w:val="00D61143"/>
    <w:rsid w:val="00D61C11"/>
    <w:rsid w:val="00D70E02"/>
    <w:rsid w:val="00D751E4"/>
    <w:rsid w:val="00D75E9D"/>
    <w:rsid w:val="00D83AB8"/>
    <w:rsid w:val="00D84B12"/>
    <w:rsid w:val="00D95ED0"/>
    <w:rsid w:val="00D97AE1"/>
    <w:rsid w:val="00DA13EE"/>
    <w:rsid w:val="00DB032E"/>
    <w:rsid w:val="00DB26AE"/>
    <w:rsid w:val="00DB3C83"/>
    <w:rsid w:val="00DC195D"/>
    <w:rsid w:val="00DC1EF2"/>
    <w:rsid w:val="00DC27E5"/>
    <w:rsid w:val="00DC48FC"/>
    <w:rsid w:val="00DC54A2"/>
    <w:rsid w:val="00DD70A8"/>
    <w:rsid w:val="00DE0696"/>
    <w:rsid w:val="00DE35A3"/>
    <w:rsid w:val="00DE6B3D"/>
    <w:rsid w:val="00DF20A7"/>
    <w:rsid w:val="00DF6276"/>
    <w:rsid w:val="00E07AD6"/>
    <w:rsid w:val="00E104DA"/>
    <w:rsid w:val="00E10938"/>
    <w:rsid w:val="00E21191"/>
    <w:rsid w:val="00E228CA"/>
    <w:rsid w:val="00E23E1A"/>
    <w:rsid w:val="00E250B4"/>
    <w:rsid w:val="00E27BB2"/>
    <w:rsid w:val="00E31C84"/>
    <w:rsid w:val="00E31EA0"/>
    <w:rsid w:val="00E354C1"/>
    <w:rsid w:val="00E417E3"/>
    <w:rsid w:val="00E4195C"/>
    <w:rsid w:val="00E42F93"/>
    <w:rsid w:val="00E45C76"/>
    <w:rsid w:val="00E4681B"/>
    <w:rsid w:val="00E51573"/>
    <w:rsid w:val="00E53A75"/>
    <w:rsid w:val="00E569B3"/>
    <w:rsid w:val="00E649DC"/>
    <w:rsid w:val="00E655F5"/>
    <w:rsid w:val="00E6714A"/>
    <w:rsid w:val="00E67EDF"/>
    <w:rsid w:val="00E71710"/>
    <w:rsid w:val="00E83C25"/>
    <w:rsid w:val="00E91BBE"/>
    <w:rsid w:val="00E91FF5"/>
    <w:rsid w:val="00E923F7"/>
    <w:rsid w:val="00EA0B09"/>
    <w:rsid w:val="00EA72D5"/>
    <w:rsid w:val="00EB27F6"/>
    <w:rsid w:val="00EB53B1"/>
    <w:rsid w:val="00EB5F8F"/>
    <w:rsid w:val="00EC0FB9"/>
    <w:rsid w:val="00EC1FA3"/>
    <w:rsid w:val="00EC5A6E"/>
    <w:rsid w:val="00EC63D1"/>
    <w:rsid w:val="00ED168B"/>
    <w:rsid w:val="00ED2BB0"/>
    <w:rsid w:val="00ED7819"/>
    <w:rsid w:val="00ED7ACE"/>
    <w:rsid w:val="00EE01DA"/>
    <w:rsid w:val="00EE02AF"/>
    <w:rsid w:val="00EE04F0"/>
    <w:rsid w:val="00EE0BD4"/>
    <w:rsid w:val="00EE493C"/>
    <w:rsid w:val="00EE4FB5"/>
    <w:rsid w:val="00EE5885"/>
    <w:rsid w:val="00EE7354"/>
    <w:rsid w:val="00EF4CA4"/>
    <w:rsid w:val="00F0292B"/>
    <w:rsid w:val="00F10E8A"/>
    <w:rsid w:val="00F130BA"/>
    <w:rsid w:val="00F2008A"/>
    <w:rsid w:val="00F21400"/>
    <w:rsid w:val="00F30E06"/>
    <w:rsid w:val="00F33B2E"/>
    <w:rsid w:val="00F44494"/>
    <w:rsid w:val="00F45E69"/>
    <w:rsid w:val="00F469FD"/>
    <w:rsid w:val="00F54332"/>
    <w:rsid w:val="00F55D8A"/>
    <w:rsid w:val="00F61700"/>
    <w:rsid w:val="00F62327"/>
    <w:rsid w:val="00F64388"/>
    <w:rsid w:val="00F64D5E"/>
    <w:rsid w:val="00F653F0"/>
    <w:rsid w:val="00F65D05"/>
    <w:rsid w:val="00F66A99"/>
    <w:rsid w:val="00F73E79"/>
    <w:rsid w:val="00F74E52"/>
    <w:rsid w:val="00F76304"/>
    <w:rsid w:val="00F81C13"/>
    <w:rsid w:val="00F91C96"/>
    <w:rsid w:val="00F92C75"/>
    <w:rsid w:val="00F9356D"/>
    <w:rsid w:val="00F949DB"/>
    <w:rsid w:val="00FA2E2B"/>
    <w:rsid w:val="00FA3EED"/>
    <w:rsid w:val="00FA47C8"/>
    <w:rsid w:val="00FB1A36"/>
    <w:rsid w:val="00FB259E"/>
    <w:rsid w:val="00FB68BE"/>
    <w:rsid w:val="00FB69E6"/>
    <w:rsid w:val="00FB7E69"/>
    <w:rsid w:val="00FC2B64"/>
    <w:rsid w:val="00FC53E3"/>
    <w:rsid w:val="00FD7BB0"/>
    <w:rsid w:val="00FE364F"/>
    <w:rsid w:val="00FE64D3"/>
    <w:rsid w:val="00FF075E"/>
    <w:rsid w:val="00FF53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45D920"/>
  <w15:docId w15:val="{8F0725AE-1371-F04F-BFBF-BDF3985C16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E4195C"/>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styleId="Mriekatabuky">
    <w:name w:val="Table Grid"/>
    <w:basedOn w:val="Normlnatabuka"/>
    <w:uiPriority w:val="59"/>
    <w:rsid w:val="009136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lny"/>
    <w:link w:val="EndNoteBibliographyTitleChar"/>
    <w:rsid w:val="00294AFB"/>
    <w:pPr>
      <w:jc w:val="center"/>
    </w:pPr>
    <w:rPr>
      <w:rFonts w:ascii="Calibri" w:hAnsi="Calibri" w:cs="Calibri"/>
      <w:lang w:val="en-US"/>
    </w:rPr>
  </w:style>
  <w:style w:type="character" w:customStyle="1" w:styleId="EndNoteBibliographyTitleChar">
    <w:name w:val="EndNote Bibliography Title Char"/>
    <w:basedOn w:val="Predvolenpsmoodseku"/>
    <w:link w:val="EndNoteBibliographyTitle"/>
    <w:rsid w:val="00294AFB"/>
    <w:rPr>
      <w:rFonts w:ascii="Calibri" w:hAnsi="Calibri" w:cs="Calibri"/>
      <w:lang w:val="en-US"/>
    </w:rPr>
  </w:style>
  <w:style w:type="paragraph" w:customStyle="1" w:styleId="EndNoteBibliography">
    <w:name w:val="EndNote Bibliography"/>
    <w:basedOn w:val="Normlny"/>
    <w:link w:val="EndNoteBibliographyChar"/>
    <w:rsid w:val="00294AFB"/>
    <w:rPr>
      <w:rFonts w:ascii="Calibri" w:hAnsi="Calibri" w:cs="Calibri"/>
      <w:lang w:val="en-US"/>
    </w:rPr>
  </w:style>
  <w:style w:type="character" w:customStyle="1" w:styleId="EndNoteBibliographyChar">
    <w:name w:val="EndNote Bibliography Char"/>
    <w:basedOn w:val="Predvolenpsmoodseku"/>
    <w:link w:val="EndNoteBibliography"/>
    <w:rsid w:val="00294AFB"/>
    <w:rPr>
      <w:rFonts w:ascii="Calibri" w:hAnsi="Calibri" w:cs="Calibri"/>
      <w:lang w:val="en-US"/>
    </w:rPr>
  </w:style>
  <w:style w:type="character" w:styleId="sloriadka">
    <w:name w:val="line number"/>
    <w:basedOn w:val="Predvolenpsmoodseku"/>
    <w:uiPriority w:val="99"/>
    <w:semiHidden/>
    <w:unhideWhenUsed/>
    <w:rsid w:val="004F56DD"/>
  </w:style>
  <w:style w:type="paragraph" w:styleId="Normlnywebov">
    <w:name w:val="Normal (Web)"/>
    <w:basedOn w:val="Normlny"/>
    <w:uiPriority w:val="99"/>
    <w:semiHidden/>
    <w:unhideWhenUsed/>
    <w:rsid w:val="004F56DD"/>
    <w:rPr>
      <w:rFonts w:ascii="Times New Roman" w:eastAsia="Times New Roman" w:hAnsi="Times New Roman" w:cs="Times New Roman"/>
      <w:lang w:val="it-IT" w:eastAsia="it-IT"/>
    </w:rPr>
  </w:style>
  <w:style w:type="paragraph" w:styleId="Hlavika">
    <w:name w:val="header"/>
    <w:basedOn w:val="Normlny"/>
    <w:link w:val="HlavikaChar"/>
    <w:uiPriority w:val="99"/>
    <w:unhideWhenUsed/>
    <w:rsid w:val="004F56DD"/>
    <w:pPr>
      <w:tabs>
        <w:tab w:val="center" w:pos="4819"/>
        <w:tab w:val="right" w:pos="9638"/>
      </w:tabs>
    </w:pPr>
    <w:rPr>
      <w:sz w:val="22"/>
      <w:szCs w:val="22"/>
      <w:lang w:val="it-IT"/>
    </w:rPr>
  </w:style>
  <w:style w:type="character" w:customStyle="1" w:styleId="HlavikaChar">
    <w:name w:val="Hlavička Char"/>
    <w:basedOn w:val="Predvolenpsmoodseku"/>
    <w:link w:val="Hlavika"/>
    <w:uiPriority w:val="99"/>
    <w:rsid w:val="004F56DD"/>
    <w:rPr>
      <w:sz w:val="22"/>
      <w:szCs w:val="22"/>
      <w:lang w:val="it-IT"/>
    </w:rPr>
  </w:style>
  <w:style w:type="paragraph" w:styleId="Pta">
    <w:name w:val="footer"/>
    <w:basedOn w:val="Normlny"/>
    <w:link w:val="PtaChar"/>
    <w:uiPriority w:val="99"/>
    <w:unhideWhenUsed/>
    <w:rsid w:val="004F56DD"/>
    <w:pPr>
      <w:tabs>
        <w:tab w:val="center" w:pos="4819"/>
        <w:tab w:val="right" w:pos="9638"/>
      </w:tabs>
    </w:pPr>
    <w:rPr>
      <w:sz w:val="22"/>
      <w:szCs w:val="22"/>
      <w:lang w:val="it-IT"/>
    </w:rPr>
  </w:style>
  <w:style w:type="character" w:customStyle="1" w:styleId="PtaChar">
    <w:name w:val="Päta Char"/>
    <w:basedOn w:val="Predvolenpsmoodseku"/>
    <w:link w:val="Pta"/>
    <w:uiPriority w:val="99"/>
    <w:rsid w:val="004F56DD"/>
    <w:rPr>
      <w:sz w:val="22"/>
      <w:szCs w:val="22"/>
      <w:lang w:val="it-IT"/>
    </w:rPr>
  </w:style>
  <w:style w:type="paragraph" w:styleId="Odsekzoznamu">
    <w:name w:val="List Paragraph"/>
    <w:basedOn w:val="Normlny"/>
    <w:uiPriority w:val="34"/>
    <w:qFormat/>
    <w:rsid w:val="004F56DD"/>
    <w:pPr>
      <w:ind w:left="720"/>
      <w:contextualSpacing/>
    </w:pPr>
    <w:rPr>
      <w:sz w:val="22"/>
      <w:szCs w:val="22"/>
      <w:lang w:val="it-IT"/>
    </w:rPr>
  </w:style>
  <w:style w:type="character" w:styleId="Hypertextovprepojenie">
    <w:name w:val="Hyperlink"/>
    <w:basedOn w:val="Predvolenpsmoodseku"/>
    <w:uiPriority w:val="99"/>
    <w:unhideWhenUsed/>
    <w:rsid w:val="004F56DD"/>
    <w:rPr>
      <w:color w:val="0000FF"/>
      <w:u w:val="single"/>
    </w:rPr>
  </w:style>
  <w:style w:type="paragraph" w:styleId="Textkomentra">
    <w:name w:val="annotation text"/>
    <w:basedOn w:val="Normlny"/>
    <w:link w:val="TextkomentraChar"/>
    <w:uiPriority w:val="99"/>
    <w:rsid w:val="004F56DD"/>
    <w:pPr>
      <w:spacing w:line="340" w:lineRule="atLeast"/>
      <w:jc w:val="both"/>
    </w:pPr>
    <w:rPr>
      <w:rFonts w:ascii="Times New Roman" w:eastAsia="Times New Roman" w:hAnsi="Times New Roman" w:cs="Times New Roman"/>
      <w:color w:val="000000"/>
      <w:szCs w:val="20"/>
      <w:lang w:val="en-US" w:eastAsia="de-DE"/>
    </w:rPr>
  </w:style>
  <w:style w:type="character" w:customStyle="1" w:styleId="TextkomentraChar">
    <w:name w:val="Text komentára Char"/>
    <w:basedOn w:val="Predvolenpsmoodseku"/>
    <w:link w:val="Textkomentra"/>
    <w:uiPriority w:val="99"/>
    <w:rsid w:val="004F56DD"/>
    <w:rPr>
      <w:rFonts w:ascii="Times New Roman" w:eastAsia="Times New Roman" w:hAnsi="Times New Roman" w:cs="Times New Roman"/>
      <w:color w:val="000000"/>
      <w:szCs w:val="20"/>
      <w:lang w:val="en-US" w:eastAsia="de-DE"/>
    </w:rPr>
  </w:style>
  <w:style w:type="character" w:styleId="Odkaznakomentr">
    <w:name w:val="annotation reference"/>
    <w:uiPriority w:val="99"/>
    <w:rsid w:val="004F56DD"/>
    <w:rPr>
      <w:sz w:val="21"/>
      <w:szCs w:val="21"/>
    </w:rPr>
  </w:style>
  <w:style w:type="paragraph" w:styleId="Textbubliny">
    <w:name w:val="Balloon Text"/>
    <w:basedOn w:val="Normlny"/>
    <w:link w:val="TextbublinyChar"/>
    <w:uiPriority w:val="99"/>
    <w:semiHidden/>
    <w:unhideWhenUsed/>
    <w:rsid w:val="004F56DD"/>
    <w:rPr>
      <w:rFonts w:ascii="Lucida Grande" w:hAnsi="Lucida Grande" w:cs="Lucida Grande"/>
      <w:sz w:val="18"/>
      <w:szCs w:val="18"/>
      <w:lang w:val="it-IT"/>
    </w:rPr>
  </w:style>
  <w:style w:type="character" w:customStyle="1" w:styleId="TextbublinyChar">
    <w:name w:val="Text bubliny Char"/>
    <w:basedOn w:val="Predvolenpsmoodseku"/>
    <w:link w:val="Textbubliny"/>
    <w:uiPriority w:val="99"/>
    <w:semiHidden/>
    <w:rsid w:val="004F56DD"/>
    <w:rPr>
      <w:rFonts w:ascii="Lucida Grande" w:hAnsi="Lucida Grande" w:cs="Lucida Grande"/>
      <w:sz w:val="18"/>
      <w:szCs w:val="18"/>
      <w:lang w:val="it-IT"/>
    </w:rPr>
  </w:style>
  <w:style w:type="character" w:styleId="slostrany">
    <w:name w:val="page number"/>
    <w:basedOn w:val="Predvolenpsmoodseku"/>
    <w:uiPriority w:val="99"/>
    <w:semiHidden/>
    <w:unhideWhenUsed/>
    <w:rsid w:val="004F56DD"/>
  </w:style>
  <w:style w:type="character" w:customStyle="1" w:styleId="Nevyrieenzmienka1">
    <w:name w:val="Nevyriešená zmienka1"/>
    <w:basedOn w:val="Predvolenpsmoodseku"/>
    <w:uiPriority w:val="99"/>
    <w:rsid w:val="00B501C5"/>
    <w:rPr>
      <w:color w:val="605E5C"/>
      <w:shd w:val="clear" w:color="auto" w:fill="E1DFDD"/>
    </w:rPr>
  </w:style>
  <w:style w:type="paragraph" w:styleId="Revzia">
    <w:name w:val="Revision"/>
    <w:hidden/>
    <w:uiPriority w:val="99"/>
    <w:semiHidden/>
    <w:rsid w:val="00BC09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8408497">
      <w:bodyDiv w:val="1"/>
      <w:marLeft w:val="0"/>
      <w:marRight w:val="0"/>
      <w:marTop w:val="0"/>
      <w:marBottom w:val="0"/>
      <w:divBdr>
        <w:top w:val="none" w:sz="0" w:space="0" w:color="auto"/>
        <w:left w:val="none" w:sz="0" w:space="0" w:color="auto"/>
        <w:bottom w:val="none" w:sz="0" w:space="0" w:color="auto"/>
        <w:right w:val="none" w:sz="0" w:space="0" w:color="auto"/>
      </w:divBdr>
    </w:div>
    <w:div w:id="599340658">
      <w:bodyDiv w:val="1"/>
      <w:marLeft w:val="0"/>
      <w:marRight w:val="0"/>
      <w:marTop w:val="0"/>
      <w:marBottom w:val="0"/>
      <w:divBdr>
        <w:top w:val="none" w:sz="0" w:space="0" w:color="auto"/>
        <w:left w:val="none" w:sz="0" w:space="0" w:color="auto"/>
        <w:bottom w:val="none" w:sz="0" w:space="0" w:color="auto"/>
        <w:right w:val="none" w:sz="0" w:space="0" w:color="auto"/>
      </w:divBdr>
    </w:div>
    <w:div w:id="784345831">
      <w:bodyDiv w:val="1"/>
      <w:marLeft w:val="0"/>
      <w:marRight w:val="0"/>
      <w:marTop w:val="0"/>
      <w:marBottom w:val="0"/>
      <w:divBdr>
        <w:top w:val="none" w:sz="0" w:space="0" w:color="auto"/>
        <w:left w:val="none" w:sz="0" w:space="0" w:color="auto"/>
        <w:bottom w:val="none" w:sz="0" w:space="0" w:color="auto"/>
        <w:right w:val="none" w:sz="0" w:space="0" w:color="auto"/>
      </w:divBdr>
    </w:div>
    <w:div w:id="907299000">
      <w:bodyDiv w:val="1"/>
      <w:marLeft w:val="0"/>
      <w:marRight w:val="0"/>
      <w:marTop w:val="0"/>
      <w:marBottom w:val="0"/>
      <w:divBdr>
        <w:top w:val="none" w:sz="0" w:space="0" w:color="auto"/>
        <w:left w:val="none" w:sz="0" w:space="0" w:color="auto"/>
        <w:bottom w:val="none" w:sz="0" w:space="0" w:color="auto"/>
        <w:right w:val="none" w:sz="0" w:space="0" w:color="auto"/>
      </w:divBdr>
    </w:div>
    <w:div w:id="1213074476">
      <w:bodyDiv w:val="1"/>
      <w:marLeft w:val="0"/>
      <w:marRight w:val="0"/>
      <w:marTop w:val="0"/>
      <w:marBottom w:val="0"/>
      <w:divBdr>
        <w:top w:val="none" w:sz="0" w:space="0" w:color="auto"/>
        <w:left w:val="none" w:sz="0" w:space="0" w:color="auto"/>
        <w:bottom w:val="none" w:sz="0" w:space="0" w:color="auto"/>
        <w:right w:val="none" w:sz="0" w:space="0" w:color="auto"/>
      </w:divBdr>
    </w:div>
    <w:div w:id="1418790993">
      <w:bodyDiv w:val="1"/>
      <w:marLeft w:val="0"/>
      <w:marRight w:val="0"/>
      <w:marTop w:val="0"/>
      <w:marBottom w:val="0"/>
      <w:divBdr>
        <w:top w:val="none" w:sz="0" w:space="0" w:color="auto"/>
        <w:left w:val="none" w:sz="0" w:space="0" w:color="auto"/>
        <w:bottom w:val="none" w:sz="0" w:space="0" w:color="auto"/>
        <w:right w:val="none" w:sz="0" w:space="0" w:color="auto"/>
      </w:divBdr>
    </w:div>
    <w:div w:id="1511287657">
      <w:bodyDiv w:val="1"/>
      <w:marLeft w:val="0"/>
      <w:marRight w:val="0"/>
      <w:marTop w:val="0"/>
      <w:marBottom w:val="0"/>
      <w:divBdr>
        <w:top w:val="none" w:sz="0" w:space="0" w:color="auto"/>
        <w:left w:val="none" w:sz="0" w:space="0" w:color="auto"/>
        <w:bottom w:val="none" w:sz="0" w:space="0" w:color="auto"/>
        <w:right w:val="none" w:sz="0" w:space="0" w:color="auto"/>
      </w:divBdr>
    </w:div>
    <w:div w:id="193639699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tiff"/><Relationship Id="rId5" Type="http://schemas.openxmlformats.org/officeDocument/2006/relationships/webSettings" Target="webSettings.xml"/><Relationship Id="rId10" Type="http://schemas.openxmlformats.org/officeDocument/2006/relationships/image" Target="media/image1.tiff"/><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B97AAC-0EDF-4E48-BFC1-EB46289787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4636</Words>
  <Characters>25697</Characters>
  <Application>Microsoft Office Word</Application>
  <DocSecurity>0</DocSecurity>
  <Lines>214</Lines>
  <Paragraphs>60</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30273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Emanuele Bernardinelli</dc:creator>
  <cp:keywords/>
  <dc:description/>
  <cp:lastModifiedBy>User</cp:lastModifiedBy>
  <cp:revision>2</cp:revision>
  <cp:lastPrinted>2025-05-02T10:23:00Z</cp:lastPrinted>
  <dcterms:created xsi:type="dcterms:W3CDTF">2025-05-02T19:33:00Z</dcterms:created>
  <dcterms:modified xsi:type="dcterms:W3CDTF">2025-05-02T19:33:00Z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cfdd2369-c857-47c0-8907-74afa2a72224</vt:lpwstr>
  </property>
</Properties>
</file>