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7D245" w14:textId="1B6CD181" w:rsidR="00296153" w:rsidRPr="00906882" w:rsidRDefault="00296153" w:rsidP="00B610C6">
      <w:pPr>
        <w:spacing w:after="120" w:line="360" w:lineRule="auto"/>
        <w:jc w:val="left"/>
        <w:rPr>
          <w:rFonts w:ascii="Times New Roman" w:eastAsia="MS Mincho" w:hAnsi="Times New Roman" w:cs="Times New Roman"/>
          <w:b/>
          <w:lang w:val="en-US" w:eastAsia="en-US"/>
        </w:rPr>
      </w:pPr>
      <w:r w:rsidRPr="00906882">
        <w:rPr>
          <w:rFonts w:ascii="Times New Roman" w:eastAsia="MS Mincho" w:hAnsi="Times New Roman" w:cs="Times New Roman"/>
          <w:b/>
          <w:lang w:val="en-US" w:eastAsia="en-US"/>
        </w:rPr>
        <w:t xml:space="preserve">Supplementary </w:t>
      </w:r>
      <w:r w:rsidR="00B610C6">
        <w:rPr>
          <w:rFonts w:ascii="Times New Roman" w:eastAsia="MS Mincho" w:hAnsi="Times New Roman" w:cs="Times New Roman"/>
          <w:b/>
          <w:lang w:val="en-US" w:eastAsia="en-US"/>
        </w:rPr>
        <w:t>Figure</w:t>
      </w:r>
      <w:r w:rsidRPr="00906882">
        <w:rPr>
          <w:rFonts w:ascii="Times New Roman" w:eastAsia="MS Mincho" w:hAnsi="Times New Roman" w:cs="Times New Roman"/>
          <w:b/>
          <w:lang w:val="en-US" w:eastAsia="en-US"/>
        </w:rPr>
        <w:t xml:space="preserve"> 1. </w:t>
      </w:r>
      <w:r w:rsidR="00B610C6" w:rsidRPr="00B610C6">
        <w:rPr>
          <w:rFonts w:ascii="Times New Roman" w:eastAsia="MS Mincho" w:hAnsi="Times New Roman" w:cs="Times New Roman"/>
          <w:b/>
          <w:lang w:eastAsia="en-US"/>
        </w:rPr>
        <w:t>Flow chart of study sample selection</w:t>
      </w:r>
      <w:bookmarkStart w:id="0" w:name="_GoBack"/>
      <w:bookmarkEnd w:id="0"/>
    </w:p>
    <w:p w14:paraId="1C34A6F7" w14:textId="7580B551" w:rsidR="00296153" w:rsidRPr="00906882" w:rsidRDefault="00B610C6" w:rsidP="002961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B8E5D3" wp14:editId="6525E7E1">
            <wp:extent cx="6120130" cy="3202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6201B" w14:textId="2698AC24" w:rsidR="00296153" w:rsidRPr="00B610C6" w:rsidRDefault="00B610C6" w:rsidP="00B610C6">
      <w:pPr>
        <w:spacing w:before="240" w:after="120"/>
        <w:jc w:val="left"/>
        <w:rPr>
          <w:rFonts w:ascii="Times New Roman" w:hAnsi="Times New Roman" w:cs="Times New Roman"/>
          <w:sz w:val="24"/>
          <w:szCs w:val="24"/>
        </w:rPr>
      </w:pPr>
      <w:r w:rsidRPr="00B610C6">
        <w:rPr>
          <w:rFonts w:ascii="Times New Roman" w:hAnsi="Times New Roman" w:cs="Times New Roman"/>
          <w:szCs w:val="24"/>
          <w:lang w:val="en-US"/>
        </w:rPr>
        <w:t>Abbreviations: NHWS=National Health and Wellness Survey, ICHD-3=International Criteria of Headache Disorders, 3</w:t>
      </w:r>
      <w:r w:rsidRPr="00B610C6">
        <w:rPr>
          <w:rFonts w:ascii="Times New Roman" w:hAnsi="Times New Roman" w:cs="Times New Roman"/>
          <w:szCs w:val="24"/>
          <w:vertAlign w:val="superscript"/>
          <w:lang w:val="en-US"/>
        </w:rPr>
        <w:t>rd</w:t>
      </w:r>
      <w:r w:rsidRPr="00B610C6">
        <w:rPr>
          <w:rFonts w:ascii="Times New Roman" w:hAnsi="Times New Roman" w:cs="Times New Roman"/>
          <w:szCs w:val="24"/>
          <w:lang w:val="en-US"/>
        </w:rPr>
        <w:t xml:space="preserve"> edition.</w:t>
      </w:r>
    </w:p>
    <w:p w14:paraId="3F3A8580" w14:textId="77777777" w:rsidR="00296153" w:rsidRPr="00906882" w:rsidRDefault="00296153" w:rsidP="00296153">
      <w:pPr>
        <w:spacing w:after="160" w:line="36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4320433C" w14:textId="77777777" w:rsidR="00296153" w:rsidRPr="00906882" w:rsidRDefault="00296153" w:rsidP="00296153">
      <w:pPr>
        <w:spacing w:after="160" w:line="36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47C0366E" w14:textId="77777777" w:rsidR="00296153" w:rsidRPr="000D123D" w:rsidRDefault="00296153" w:rsidP="00296153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06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B636E66" w14:textId="77777777" w:rsidR="00873CEB" w:rsidRDefault="00873CEB"/>
    <w:sectPr w:rsidR="00873CEB" w:rsidSect="008459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14980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724F34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7D4D31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0945BF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3"/>
    <w:rsid w:val="00296153"/>
    <w:rsid w:val="002D5D79"/>
    <w:rsid w:val="00586CDC"/>
    <w:rsid w:val="007646CD"/>
    <w:rsid w:val="00845965"/>
    <w:rsid w:val="00873CEB"/>
    <w:rsid w:val="008C372E"/>
    <w:rsid w:val="00B6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C30CC"/>
  <w15:chartTrackingRefBased/>
  <w15:docId w15:val="{DBFB9332-283E-459E-BFEF-A106C8F0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6153"/>
    <w:pPr>
      <w:spacing w:after="0" w:line="240" w:lineRule="auto"/>
      <w:jc w:val="both"/>
    </w:pPr>
    <w:rPr>
      <w:rFonts w:ascii="Yu Gothic" w:eastAsia="Yu Gothic" w:hAnsi="Yu Gothic" w:cs="Calibri"/>
      <w:lang w:val="en-SG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153"/>
    <w:pPr>
      <w:keepNext/>
      <w:keepLines/>
      <w:spacing w:before="240" w:line="360" w:lineRule="auto"/>
      <w:outlineLvl w:val="0"/>
    </w:pPr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153"/>
    <w:rPr>
      <w:rFonts w:ascii="Times New Roman" w:eastAsiaTheme="majorEastAsia" w:hAnsi="Times New Roman" w:cstheme="majorBidi"/>
      <w:b/>
      <w:sz w:val="24"/>
      <w:szCs w:val="32"/>
      <w:lang w:val="en-US" w:eastAsia="zh-CN"/>
    </w:rPr>
  </w:style>
  <w:style w:type="table" w:styleId="TableGrid">
    <w:name w:val="Table Grid"/>
    <w:basedOn w:val="TableNormal"/>
    <w:uiPriority w:val="39"/>
    <w:rsid w:val="00296153"/>
    <w:pPr>
      <w:spacing w:after="0" w:line="240" w:lineRule="auto"/>
    </w:pPr>
    <w:rPr>
      <w:rFonts w:ascii="Calibri" w:eastAsia="MS Mincho" w:hAnsi="Calibri" w:cs="Times New Roman"/>
      <w:lang w:val="en-SG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10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0C6"/>
    <w:rPr>
      <w:rFonts w:ascii="Segoe UI" w:eastAsia="Yu Gothic" w:hAnsi="Segoe UI" w:cs="Segoe UI"/>
      <w:sz w:val="18"/>
      <w:szCs w:val="18"/>
      <w:lang w:val="en-S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Kristensen</dc:creator>
  <cp:keywords/>
  <dc:description/>
  <cp:lastModifiedBy>Chen, Yirong (KHSNG)</cp:lastModifiedBy>
  <cp:revision>3</cp:revision>
  <dcterms:created xsi:type="dcterms:W3CDTF">2020-07-13T14:43:00Z</dcterms:created>
  <dcterms:modified xsi:type="dcterms:W3CDTF">2020-07-13T14:45:00Z</dcterms:modified>
</cp:coreProperties>
</file>