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7D158" w14:textId="55B30445" w:rsidR="008F6F9F" w:rsidRDefault="0026379F" w:rsidP="0026379F">
      <w:pPr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OLE_LINK3"/>
      <w:r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Results</w:t>
      </w:r>
    </w:p>
    <w:p w14:paraId="52FC0CED" w14:textId="77777777" w:rsidR="0026379F" w:rsidRPr="0026379F" w:rsidRDefault="0026379F" w:rsidP="0026379F">
      <w:pPr>
        <w:jc w:val="left"/>
        <w:rPr>
          <w:rFonts w:ascii="Times New Roman" w:hAnsi="Times New Roman" w:cs="Times New Roman"/>
          <w:b/>
          <w:bCs/>
          <w:sz w:val="24"/>
        </w:rPr>
      </w:pPr>
    </w:p>
    <w:p w14:paraId="40DD03E8" w14:textId="7EDF1D31" w:rsidR="009912ED" w:rsidRPr="001B10C2" w:rsidRDefault="00C33ECE" w:rsidP="00414795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b/>
          <w:bCs/>
          <w:sz w:val="18"/>
          <w:szCs w:val="18"/>
        </w:rPr>
        <w:t>Table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E7634F">
        <w:rPr>
          <w:rFonts w:ascii="Arial" w:hAnsi="Arial" w:cs="Arial"/>
          <w:b/>
          <w:bCs/>
          <w:sz w:val="18"/>
          <w:szCs w:val="18"/>
        </w:rPr>
        <w:t>S</w:t>
      </w:r>
      <w:r w:rsidR="0040210C">
        <w:rPr>
          <w:rFonts w:ascii="Arial" w:hAnsi="Arial" w:cs="Arial"/>
          <w:b/>
          <w:bCs/>
          <w:sz w:val="18"/>
          <w:szCs w:val="18"/>
        </w:rPr>
        <w:t>1</w:t>
      </w:r>
      <w:r w:rsidRPr="00883EA8">
        <w:rPr>
          <w:rFonts w:ascii="Arial" w:hAnsi="Arial" w:cs="Arial"/>
          <w:sz w:val="18"/>
          <w:szCs w:val="18"/>
        </w:rPr>
        <w:t xml:space="preserve"> </w:t>
      </w:r>
      <w:r w:rsidR="00883EA8" w:rsidRPr="00883EA8">
        <w:rPr>
          <w:rFonts w:ascii="Arial" w:hAnsi="Arial" w:cs="Arial"/>
          <w:sz w:val="18"/>
          <w:szCs w:val="18"/>
        </w:rPr>
        <w:t>D</w:t>
      </w:r>
      <w:r w:rsidRPr="00C33ECE">
        <w:rPr>
          <w:rFonts w:ascii="Arial" w:hAnsi="Arial" w:cs="Arial"/>
          <w:sz w:val="18"/>
          <w:szCs w:val="18"/>
        </w:rPr>
        <w:t>emographics and clinical characteristics between CM with</w:t>
      </w:r>
      <w:r w:rsidR="0064654D">
        <w:rPr>
          <w:rFonts w:ascii="Arial" w:hAnsi="Arial" w:cs="Arial"/>
          <w:sz w:val="18"/>
          <w:szCs w:val="18"/>
        </w:rPr>
        <w:t>out</w:t>
      </w:r>
      <w:r w:rsidRPr="00C33ECE">
        <w:rPr>
          <w:rFonts w:ascii="Arial" w:hAnsi="Arial" w:cs="Arial"/>
          <w:sz w:val="18"/>
          <w:szCs w:val="18"/>
        </w:rPr>
        <w:t xml:space="preserve"> and with</w:t>
      </w:r>
      <w:r w:rsidR="0047381D">
        <w:rPr>
          <w:rFonts w:ascii="Arial" w:hAnsi="Arial" w:cs="Arial"/>
          <w:sz w:val="18"/>
          <w:szCs w:val="18"/>
        </w:rPr>
        <w:t xml:space="preserve"> MOH</w:t>
      </w:r>
    </w:p>
    <w:tbl>
      <w:tblPr>
        <w:tblStyle w:val="a7"/>
        <w:tblW w:w="878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2269"/>
        <w:gridCol w:w="2126"/>
        <w:gridCol w:w="1417"/>
      </w:tblGrid>
      <w:tr w:rsidR="009912ED" w14:paraId="0974DA26" w14:textId="77777777" w:rsidTr="00325B3A">
        <w:trPr>
          <w:trHeight w:val="454"/>
          <w:jc w:val="center"/>
        </w:trPr>
        <w:tc>
          <w:tcPr>
            <w:tcW w:w="2976" w:type="dxa"/>
            <w:tcBorders>
              <w:top w:val="single" w:sz="12" w:space="0" w:color="auto"/>
              <w:bottom w:val="nil"/>
            </w:tcBorders>
            <w:vAlign w:val="center"/>
          </w:tcPr>
          <w:p w14:paraId="55414A3F" w14:textId="77777777" w:rsidR="009912ED" w:rsidRDefault="009912ED" w:rsidP="00991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" w:name="_Hlk128730238"/>
          </w:p>
        </w:tc>
        <w:tc>
          <w:tcPr>
            <w:tcW w:w="439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86F1B3" w14:textId="466B6363" w:rsidR="009912ED" w:rsidRDefault="009912ED" w:rsidP="009912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CM (n = </w:t>
            </w:r>
            <w:r w:rsidR="00E334E5">
              <w:rPr>
                <w:rFonts w:ascii="Arial" w:hAnsi="Arial" w:cs="Arial"/>
                <w:b/>
                <w:bCs/>
                <w:sz w:val="18"/>
                <w:szCs w:val="18"/>
              </w:rPr>
              <w:t>55</w:t>
            </w: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</w:tcPr>
          <w:p w14:paraId="5CF3179F" w14:textId="17EE1E84" w:rsidR="009912ED" w:rsidRDefault="009912ED" w:rsidP="009912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445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P </w:t>
            </w: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</w:p>
        </w:tc>
      </w:tr>
      <w:tr w:rsidR="009912ED" w14:paraId="4C14CB64" w14:textId="77777777" w:rsidTr="00EF11CD">
        <w:trPr>
          <w:trHeight w:val="454"/>
          <w:jc w:val="center"/>
        </w:trPr>
        <w:tc>
          <w:tcPr>
            <w:tcW w:w="2976" w:type="dxa"/>
            <w:tcBorders>
              <w:top w:val="nil"/>
              <w:bottom w:val="single" w:sz="12" w:space="0" w:color="auto"/>
            </w:tcBorders>
            <w:vAlign w:val="center"/>
          </w:tcPr>
          <w:p w14:paraId="423CCB8E" w14:textId="77777777" w:rsidR="009912ED" w:rsidRDefault="009912ED" w:rsidP="00991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159CE4B" w14:textId="03814CA6" w:rsidR="009912ED" w:rsidRDefault="009912ED" w:rsidP="00325B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CM with</w:t>
            </w:r>
            <w:r w:rsidR="00EF11CD">
              <w:rPr>
                <w:rFonts w:ascii="Arial" w:hAnsi="Arial" w:cs="Arial" w:hint="eastAsia"/>
                <w:b/>
                <w:bCs/>
                <w:sz w:val="18"/>
                <w:szCs w:val="18"/>
              </w:rPr>
              <w:t>out</w:t>
            </w: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MOH</w:t>
            </w: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 xml:space="preserve"> </w:t>
            </w: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(N=</w:t>
            </w:r>
            <w:r w:rsidR="00EF11CD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D4BE691" w14:textId="5DFFF610" w:rsidR="009912ED" w:rsidRPr="000C6BA3" w:rsidRDefault="009912ED" w:rsidP="00325B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CM with MOH</w:t>
            </w: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 xml:space="preserve"> </w:t>
            </w: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(N=</w:t>
            </w:r>
            <w:r w:rsidR="00C45133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  <w:r w:rsidRPr="0042294B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vAlign w:val="center"/>
          </w:tcPr>
          <w:p w14:paraId="43D921EA" w14:textId="77777777" w:rsidR="009912ED" w:rsidRPr="000C6BA3" w:rsidRDefault="009912ED" w:rsidP="009912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F11CD" w14:paraId="1E2D3F70" w14:textId="77777777" w:rsidTr="00EF11CD">
        <w:trPr>
          <w:trHeight w:val="454"/>
          <w:jc w:val="center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62E1A045" w14:textId="77777777" w:rsidR="00EF11CD" w:rsidRDefault="00EF11CD" w:rsidP="00EF11C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2269" w:type="dxa"/>
            <w:tcBorders>
              <w:top w:val="single" w:sz="12" w:space="0" w:color="auto"/>
            </w:tcBorders>
            <w:vAlign w:val="center"/>
          </w:tcPr>
          <w:p w14:paraId="04CE6750" w14:textId="54BEA333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9.00</w:t>
            </w:r>
            <w:r w:rsidR="0050310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(33.00-53.50)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7D5E1F48" w14:textId="255E4E53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5.00 (34.50-51.00)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EE30857" w14:textId="00BD30BD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.414</w:t>
            </w:r>
          </w:p>
        </w:tc>
      </w:tr>
      <w:tr w:rsidR="00EF11CD" w14:paraId="450E10B8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48E760D0" w14:textId="77777777" w:rsidR="00EF11CD" w:rsidRDefault="00EF11CD" w:rsidP="00EF11C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Female, n (%)</w:t>
            </w:r>
          </w:p>
        </w:tc>
        <w:tc>
          <w:tcPr>
            <w:tcW w:w="2269" w:type="dxa"/>
            <w:vAlign w:val="center"/>
          </w:tcPr>
          <w:p w14:paraId="6F79DD15" w14:textId="070AF330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 (77.3)</w:t>
            </w:r>
          </w:p>
        </w:tc>
        <w:tc>
          <w:tcPr>
            <w:tcW w:w="2126" w:type="dxa"/>
            <w:vAlign w:val="center"/>
          </w:tcPr>
          <w:p w14:paraId="31236072" w14:textId="2DEF9C9F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6 (78.8)</w:t>
            </w:r>
          </w:p>
        </w:tc>
        <w:tc>
          <w:tcPr>
            <w:tcW w:w="1417" w:type="dxa"/>
            <w:vAlign w:val="center"/>
          </w:tcPr>
          <w:p w14:paraId="3537CBF5" w14:textId="2F2EF407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.894</w:t>
            </w:r>
          </w:p>
        </w:tc>
      </w:tr>
      <w:tr w:rsidR="00EF11CD" w14:paraId="39A47533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47A446F3" w14:textId="77777777" w:rsidR="00EF11CD" w:rsidRDefault="00EF11CD" w:rsidP="00EF11C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87A4C">
              <w:rPr>
                <w:rFonts w:ascii="Arial" w:hAnsi="Arial" w:cs="Arial"/>
                <w:sz w:val="18"/>
                <w:szCs w:val="18"/>
              </w:rPr>
              <w:t>BMI (kg/m</w:t>
            </w:r>
            <w:r w:rsidRPr="00687A4C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687A4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69" w:type="dxa"/>
            <w:vAlign w:val="center"/>
          </w:tcPr>
          <w:p w14:paraId="0442A588" w14:textId="5094B26B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3.63 </w:t>
            </w:r>
            <w:r w:rsidRPr="00DE706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2.92</w:t>
            </w:r>
          </w:p>
        </w:tc>
        <w:tc>
          <w:tcPr>
            <w:tcW w:w="2126" w:type="dxa"/>
            <w:vAlign w:val="center"/>
          </w:tcPr>
          <w:p w14:paraId="0BD5104D" w14:textId="5C584AC3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3.02 </w:t>
            </w:r>
            <w:r w:rsidRPr="00DE706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3.94</w:t>
            </w:r>
          </w:p>
        </w:tc>
        <w:tc>
          <w:tcPr>
            <w:tcW w:w="1417" w:type="dxa"/>
            <w:vAlign w:val="center"/>
          </w:tcPr>
          <w:p w14:paraId="07DF0ECD" w14:textId="77D205AD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.544</w:t>
            </w:r>
          </w:p>
        </w:tc>
      </w:tr>
      <w:tr w:rsidR="00EF11CD" w14:paraId="56C12434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7530FA7E" w14:textId="77777777" w:rsidR="00EF11CD" w:rsidRDefault="00EF11CD" w:rsidP="00EF11C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Right-handers, n (%)</w:t>
            </w:r>
          </w:p>
        </w:tc>
        <w:tc>
          <w:tcPr>
            <w:tcW w:w="2269" w:type="dxa"/>
            <w:vAlign w:val="center"/>
          </w:tcPr>
          <w:p w14:paraId="7306B339" w14:textId="1A27DF19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 (100.0)</w:t>
            </w:r>
          </w:p>
        </w:tc>
        <w:tc>
          <w:tcPr>
            <w:tcW w:w="2126" w:type="dxa"/>
            <w:vAlign w:val="center"/>
          </w:tcPr>
          <w:p w14:paraId="631690DC" w14:textId="42391439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100.0)</w:t>
            </w:r>
          </w:p>
        </w:tc>
        <w:tc>
          <w:tcPr>
            <w:tcW w:w="1417" w:type="dxa"/>
            <w:vAlign w:val="center"/>
          </w:tcPr>
          <w:p w14:paraId="73C02B33" w14:textId="09957336" w:rsidR="00EF11CD" w:rsidRDefault="00EF11CD" w:rsidP="00EF11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8F6F9F" w14:paraId="2DE0A297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4A96B5F5" w14:textId="16FD07C6" w:rsidR="008F6F9F" w:rsidRPr="000C6BA3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8F6F9F">
              <w:rPr>
                <w:rFonts w:ascii="Arial" w:hAnsi="Arial" w:cs="Arial"/>
                <w:sz w:val="18"/>
                <w:szCs w:val="18"/>
              </w:rPr>
              <w:t>Unilateral headache, n (%)</w:t>
            </w:r>
            <w:r w:rsidRPr="000C6BA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vAlign w:val="center"/>
          </w:tcPr>
          <w:p w14:paraId="12CF5465" w14:textId="2F7E2E8C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 (45.5)</w:t>
            </w:r>
          </w:p>
        </w:tc>
        <w:tc>
          <w:tcPr>
            <w:tcW w:w="2126" w:type="dxa"/>
            <w:vAlign w:val="center"/>
          </w:tcPr>
          <w:p w14:paraId="36E558BF" w14:textId="16CC8921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 (45.5)</w:t>
            </w:r>
          </w:p>
        </w:tc>
        <w:tc>
          <w:tcPr>
            <w:tcW w:w="1417" w:type="dxa"/>
            <w:vAlign w:val="center"/>
          </w:tcPr>
          <w:p w14:paraId="178A57C1" w14:textId="3FB5696A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8F6F9F" w14:paraId="1744E05C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4C53A434" w14:textId="77777777" w:rsidR="008F6F9F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Disease duration (years)</w:t>
            </w:r>
          </w:p>
        </w:tc>
        <w:tc>
          <w:tcPr>
            <w:tcW w:w="2269" w:type="dxa"/>
            <w:vAlign w:val="center"/>
          </w:tcPr>
          <w:p w14:paraId="3FCF374E" w14:textId="2DDFA97F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9.14 </w:t>
            </w:r>
            <w:r w:rsidRPr="00DE706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11.23</w:t>
            </w:r>
          </w:p>
        </w:tc>
        <w:tc>
          <w:tcPr>
            <w:tcW w:w="2126" w:type="dxa"/>
            <w:vAlign w:val="center"/>
          </w:tcPr>
          <w:p w14:paraId="0B899211" w14:textId="3E88411A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1.55 </w:t>
            </w:r>
            <w:r w:rsidRPr="00DE706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10.46</w:t>
            </w:r>
          </w:p>
        </w:tc>
        <w:tc>
          <w:tcPr>
            <w:tcW w:w="1417" w:type="dxa"/>
            <w:vAlign w:val="center"/>
          </w:tcPr>
          <w:p w14:paraId="37B54AC7" w14:textId="10222756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.420</w:t>
            </w:r>
          </w:p>
        </w:tc>
      </w:tr>
      <w:tr w:rsidR="008F6F9F" w14:paraId="2EB3757F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485FD6E7" w14:textId="77777777" w:rsidR="008F6F9F" w:rsidRPr="00EF11CD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11CD">
              <w:rPr>
                <w:rFonts w:ascii="Arial" w:hAnsi="Arial" w:cs="Arial"/>
                <w:sz w:val="18"/>
                <w:szCs w:val="18"/>
              </w:rPr>
              <w:t>Headache frequency, days/month</w:t>
            </w:r>
          </w:p>
        </w:tc>
        <w:tc>
          <w:tcPr>
            <w:tcW w:w="2269" w:type="dxa"/>
            <w:vAlign w:val="center"/>
          </w:tcPr>
          <w:p w14:paraId="1FC43F93" w14:textId="6B826284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6.00 (15.00-30.00)</w:t>
            </w:r>
          </w:p>
        </w:tc>
        <w:tc>
          <w:tcPr>
            <w:tcW w:w="2126" w:type="dxa"/>
            <w:vAlign w:val="center"/>
          </w:tcPr>
          <w:p w14:paraId="46C7B435" w14:textId="0C3649B5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0.00 (20.00-30.00)</w:t>
            </w:r>
          </w:p>
        </w:tc>
        <w:tc>
          <w:tcPr>
            <w:tcW w:w="1417" w:type="dxa"/>
            <w:vAlign w:val="center"/>
          </w:tcPr>
          <w:p w14:paraId="76592BDE" w14:textId="607C041F" w:rsidR="008F6F9F" w:rsidRPr="00AF0F22" w:rsidRDefault="008F6F9F" w:rsidP="008F6F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0F22">
              <w:rPr>
                <w:rFonts w:ascii="Arial" w:hAnsi="Arial" w:cs="Arial" w:hint="eastAsia"/>
                <w:b/>
                <w:bCs/>
                <w:sz w:val="18"/>
                <w:szCs w:val="18"/>
              </w:rPr>
              <w:t>0</w:t>
            </w:r>
            <w:r w:rsidRPr="00AF0F22">
              <w:rPr>
                <w:rFonts w:ascii="Arial" w:hAnsi="Arial" w:cs="Arial"/>
                <w:b/>
                <w:bCs/>
                <w:sz w:val="18"/>
                <w:szCs w:val="18"/>
              </w:rPr>
              <w:t>.009**</w:t>
            </w:r>
          </w:p>
        </w:tc>
      </w:tr>
      <w:tr w:rsidR="008F6F9F" w14:paraId="46AFC95E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35AF4E39" w14:textId="77777777" w:rsidR="008F6F9F" w:rsidRPr="00EF11CD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11CD">
              <w:rPr>
                <w:rFonts w:ascii="Arial" w:hAnsi="Arial" w:cs="Arial"/>
                <w:sz w:val="18"/>
                <w:szCs w:val="18"/>
              </w:rPr>
              <w:t>Headache intensity</w:t>
            </w:r>
            <w:r w:rsidRPr="00EF11CD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69" w:type="dxa"/>
            <w:vAlign w:val="center"/>
          </w:tcPr>
          <w:p w14:paraId="2158A651" w14:textId="1D47AB93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.00 (5.50-8.00)</w:t>
            </w:r>
          </w:p>
        </w:tc>
        <w:tc>
          <w:tcPr>
            <w:tcW w:w="2126" w:type="dxa"/>
            <w:vAlign w:val="center"/>
          </w:tcPr>
          <w:p w14:paraId="60F14173" w14:textId="19B64E44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.00 (7.00-9.00)</w:t>
            </w:r>
          </w:p>
        </w:tc>
        <w:tc>
          <w:tcPr>
            <w:tcW w:w="1417" w:type="dxa"/>
            <w:vAlign w:val="center"/>
          </w:tcPr>
          <w:p w14:paraId="2268B252" w14:textId="2A4A3A91" w:rsidR="008F6F9F" w:rsidRPr="00AF0F22" w:rsidRDefault="008F6F9F" w:rsidP="008F6F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0F22">
              <w:rPr>
                <w:rFonts w:ascii="Arial" w:hAnsi="Arial" w:cs="Arial" w:hint="eastAsia"/>
                <w:b/>
                <w:bCs/>
                <w:sz w:val="18"/>
                <w:szCs w:val="18"/>
              </w:rPr>
              <w:t>0</w:t>
            </w:r>
            <w:r w:rsidRPr="00AF0F22">
              <w:rPr>
                <w:rFonts w:ascii="Arial" w:hAnsi="Arial" w:cs="Arial"/>
                <w:b/>
                <w:bCs/>
                <w:sz w:val="18"/>
                <w:szCs w:val="18"/>
              </w:rPr>
              <w:t>.018*</w:t>
            </w:r>
          </w:p>
        </w:tc>
      </w:tr>
      <w:tr w:rsidR="008F6F9F" w14:paraId="4324B0AB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259DCA23" w14:textId="481E36AF" w:rsidR="008F6F9F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M</w:t>
            </w:r>
            <w:r>
              <w:rPr>
                <w:rFonts w:ascii="Arial" w:hAnsi="Arial" w:cs="Arial"/>
                <w:sz w:val="18"/>
                <w:szCs w:val="18"/>
              </w:rPr>
              <w:t>IDA</w:t>
            </w:r>
            <w:r>
              <w:rPr>
                <w:rFonts w:ascii="Arial" w:hAnsi="Arial" w:cs="Arial" w:hint="eastAsia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(0-270)</w:t>
            </w:r>
          </w:p>
        </w:tc>
        <w:tc>
          <w:tcPr>
            <w:tcW w:w="2269" w:type="dxa"/>
            <w:vAlign w:val="center"/>
          </w:tcPr>
          <w:p w14:paraId="31605730" w14:textId="1B53AE3F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10.00 (58.00-179.00)</w:t>
            </w:r>
          </w:p>
        </w:tc>
        <w:tc>
          <w:tcPr>
            <w:tcW w:w="2126" w:type="dxa"/>
            <w:vAlign w:val="center"/>
          </w:tcPr>
          <w:p w14:paraId="57FDA84C" w14:textId="01E5524F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00.00 (57.75-174.75)</w:t>
            </w:r>
          </w:p>
        </w:tc>
        <w:tc>
          <w:tcPr>
            <w:tcW w:w="1417" w:type="dxa"/>
            <w:vAlign w:val="center"/>
          </w:tcPr>
          <w:p w14:paraId="392E5FF9" w14:textId="6A738221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.957</w:t>
            </w:r>
          </w:p>
        </w:tc>
      </w:tr>
      <w:tr w:rsidR="008F6F9F" w14:paraId="69BB2B5D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300A5524" w14:textId="77777777" w:rsidR="008F6F9F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HIT-6 score (36-78)</w:t>
            </w:r>
          </w:p>
        </w:tc>
        <w:tc>
          <w:tcPr>
            <w:tcW w:w="2269" w:type="dxa"/>
            <w:vAlign w:val="center"/>
          </w:tcPr>
          <w:p w14:paraId="17711C06" w14:textId="4CE06E57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6.00 (63.50-70.75)</w:t>
            </w:r>
          </w:p>
        </w:tc>
        <w:tc>
          <w:tcPr>
            <w:tcW w:w="2126" w:type="dxa"/>
            <w:vAlign w:val="center"/>
          </w:tcPr>
          <w:p w14:paraId="694CD2C4" w14:textId="55935EBD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7.50 (64.00-72.75)</w:t>
            </w:r>
          </w:p>
        </w:tc>
        <w:tc>
          <w:tcPr>
            <w:tcW w:w="1417" w:type="dxa"/>
            <w:vAlign w:val="center"/>
          </w:tcPr>
          <w:p w14:paraId="433E9912" w14:textId="528202E7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.571</w:t>
            </w:r>
          </w:p>
        </w:tc>
      </w:tr>
      <w:tr w:rsidR="008F6F9F" w14:paraId="556F5EE7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4C7B7E6E" w14:textId="77777777" w:rsidR="008F6F9F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PHQ-9 score (0-27)</w:t>
            </w:r>
          </w:p>
        </w:tc>
        <w:tc>
          <w:tcPr>
            <w:tcW w:w="2269" w:type="dxa"/>
            <w:vAlign w:val="center"/>
          </w:tcPr>
          <w:p w14:paraId="38AE0E2A" w14:textId="6B8F717B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0.00 (5.00-15.50)</w:t>
            </w:r>
          </w:p>
        </w:tc>
        <w:tc>
          <w:tcPr>
            <w:tcW w:w="2126" w:type="dxa"/>
            <w:vAlign w:val="center"/>
          </w:tcPr>
          <w:p w14:paraId="086230AF" w14:textId="11A661CA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.00 (3.00-17.00)</w:t>
            </w:r>
          </w:p>
        </w:tc>
        <w:tc>
          <w:tcPr>
            <w:tcW w:w="1417" w:type="dxa"/>
            <w:vAlign w:val="center"/>
          </w:tcPr>
          <w:p w14:paraId="39F271BB" w14:textId="34980C0A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.679</w:t>
            </w:r>
          </w:p>
        </w:tc>
      </w:tr>
      <w:tr w:rsidR="008F6F9F" w14:paraId="6B33D594" w14:textId="77777777" w:rsidTr="00EF11CD">
        <w:trPr>
          <w:trHeight w:val="454"/>
          <w:jc w:val="center"/>
        </w:trPr>
        <w:tc>
          <w:tcPr>
            <w:tcW w:w="2976" w:type="dxa"/>
            <w:vAlign w:val="center"/>
          </w:tcPr>
          <w:p w14:paraId="2C98ACD2" w14:textId="77777777" w:rsidR="008F6F9F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GAD-7 score (0-21)</w:t>
            </w:r>
          </w:p>
        </w:tc>
        <w:tc>
          <w:tcPr>
            <w:tcW w:w="2269" w:type="dxa"/>
            <w:vAlign w:val="center"/>
          </w:tcPr>
          <w:p w14:paraId="782AB327" w14:textId="44433B87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.00 (2.50-13.50)</w:t>
            </w:r>
          </w:p>
        </w:tc>
        <w:tc>
          <w:tcPr>
            <w:tcW w:w="2126" w:type="dxa"/>
            <w:vAlign w:val="center"/>
          </w:tcPr>
          <w:p w14:paraId="1927C838" w14:textId="370246CB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.00 (2.00-13.50)</w:t>
            </w:r>
          </w:p>
        </w:tc>
        <w:tc>
          <w:tcPr>
            <w:tcW w:w="1417" w:type="dxa"/>
            <w:vAlign w:val="center"/>
          </w:tcPr>
          <w:p w14:paraId="2638D94C" w14:textId="16351C46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.992</w:t>
            </w:r>
          </w:p>
        </w:tc>
      </w:tr>
      <w:tr w:rsidR="008F6F9F" w14:paraId="21FEE52F" w14:textId="77777777" w:rsidTr="00EF11CD">
        <w:trPr>
          <w:trHeight w:val="454"/>
          <w:jc w:val="center"/>
        </w:trPr>
        <w:tc>
          <w:tcPr>
            <w:tcW w:w="2976" w:type="dxa"/>
            <w:tcBorders>
              <w:bottom w:val="single" w:sz="12" w:space="0" w:color="auto"/>
            </w:tcBorders>
            <w:vAlign w:val="center"/>
          </w:tcPr>
          <w:p w14:paraId="3E958FB8" w14:textId="77777777" w:rsidR="008F6F9F" w:rsidRDefault="008F6F9F" w:rsidP="008F6F9F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PSQI score (0-21)</w:t>
            </w:r>
          </w:p>
        </w:tc>
        <w:tc>
          <w:tcPr>
            <w:tcW w:w="2269" w:type="dxa"/>
            <w:tcBorders>
              <w:bottom w:val="single" w:sz="12" w:space="0" w:color="auto"/>
            </w:tcBorders>
            <w:vAlign w:val="center"/>
          </w:tcPr>
          <w:p w14:paraId="0AB7508D" w14:textId="212CB3A3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0.30 </w:t>
            </w:r>
            <w:r w:rsidRPr="00DE706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4.54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3599E85F" w14:textId="6D62AD5D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0.04 </w:t>
            </w:r>
            <w:r w:rsidRPr="00DE706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4.85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C74525C" w14:textId="687D4AA0" w:rsidR="008F6F9F" w:rsidRDefault="008F6F9F" w:rsidP="008F6F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.851</w:t>
            </w:r>
          </w:p>
        </w:tc>
      </w:tr>
    </w:tbl>
    <w:bookmarkEnd w:id="1"/>
    <w:p w14:paraId="4014D98E" w14:textId="280748CB" w:rsidR="00325B3A" w:rsidRPr="00325B3A" w:rsidRDefault="00FD47E0" w:rsidP="00325B3A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  <w:r w:rsidRPr="001B10C2">
        <w:rPr>
          <w:rFonts w:ascii="Arial" w:hAnsi="Arial" w:cs="Arial"/>
          <w:i/>
          <w:iCs/>
          <w:sz w:val="18"/>
          <w:szCs w:val="18"/>
        </w:rPr>
        <w:t>CM</w:t>
      </w:r>
      <w:r w:rsidRPr="001B10C2">
        <w:rPr>
          <w:rFonts w:ascii="Arial" w:hAnsi="Arial" w:cs="Arial"/>
          <w:sz w:val="18"/>
          <w:szCs w:val="18"/>
        </w:rPr>
        <w:t xml:space="preserve"> chronic migraine, </w:t>
      </w:r>
      <w:r w:rsidRPr="001B10C2">
        <w:rPr>
          <w:rFonts w:ascii="Arial" w:hAnsi="Arial" w:cs="Arial"/>
          <w:i/>
          <w:iCs/>
          <w:sz w:val="18"/>
          <w:szCs w:val="18"/>
        </w:rPr>
        <w:t>MOH</w:t>
      </w:r>
      <w:r w:rsidRPr="001B10C2">
        <w:rPr>
          <w:rFonts w:ascii="Arial" w:hAnsi="Arial" w:cs="Arial"/>
          <w:sz w:val="18"/>
          <w:szCs w:val="18"/>
        </w:rPr>
        <w:t xml:space="preserve"> medication overuse headache</w:t>
      </w:r>
      <w:r w:rsidR="00DC74BA">
        <w:rPr>
          <w:rFonts w:ascii="Arial" w:hAnsi="Arial" w:cs="Arial"/>
          <w:sz w:val="18"/>
          <w:szCs w:val="18"/>
        </w:rPr>
        <w:t xml:space="preserve">, </w:t>
      </w:r>
      <w:r w:rsidR="00325B3A" w:rsidRPr="0010101C">
        <w:rPr>
          <w:rFonts w:ascii="Arial" w:hAnsi="Arial" w:cs="Arial"/>
          <w:i/>
          <w:iCs/>
          <w:sz w:val="18"/>
          <w:szCs w:val="18"/>
        </w:rPr>
        <w:t>BMI</w:t>
      </w:r>
      <w:r w:rsidR="00325B3A">
        <w:rPr>
          <w:rFonts w:ascii="Arial" w:hAnsi="Arial" w:cs="Arial"/>
          <w:sz w:val="18"/>
          <w:szCs w:val="18"/>
        </w:rPr>
        <w:t xml:space="preserve"> body mass index, </w:t>
      </w:r>
      <w:r w:rsidR="00086C05" w:rsidRPr="00086C05">
        <w:rPr>
          <w:rFonts w:ascii="Arial" w:hAnsi="Arial" w:cs="Arial"/>
          <w:i/>
          <w:iCs/>
          <w:sz w:val="18"/>
          <w:szCs w:val="18"/>
        </w:rPr>
        <w:t>MIDAs</w:t>
      </w:r>
      <w:r w:rsidR="00086C05" w:rsidRPr="00086C05">
        <w:rPr>
          <w:rFonts w:ascii="Arial" w:hAnsi="Arial" w:cs="Arial"/>
          <w:sz w:val="18"/>
          <w:szCs w:val="18"/>
        </w:rPr>
        <w:t xml:space="preserve"> Migraine Disability Assessment Scale,</w:t>
      </w:r>
      <w:r w:rsidR="00086C05">
        <w:rPr>
          <w:rFonts w:ascii="Arial" w:hAnsi="Arial" w:cs="Arial"/>
          <w:sz w:val="18"/>
          <w:szCs w:val="18"/>
        </w:rPr>
        <w:t xml:space="preserve"> </w:t>
      </w:r>
      <w:r w:rsidR="00325B3A" w:rsidRPr="0010101C">
        <w:rPr>
          <w:rFonts w:ascii="Arial" w:hAnsi="Arial" w:cs="Arial"/>
          <w:i/>
          <w:iCs/>
          <w:sz w:val="18"/>
          <w:szCs w:val="18"/>
        </w:rPr>
        <w:t>HIT</w:t>
      </w:r>
      <w:r w:rsidR="0010602D">
        <w:rPr>
          <w:rFonts w:ascii="Arial" w:hAnsi="Arial" w:cs="Arial"/>
          <w:i/>
          <w:iCs/>
          <w:sz w:val="18"/>
          <w:szCs w:val="18"/>
        </w:rPr>
        <w:t xml:space="preserve">-6 </w:t>
      </w:r>
      <w:r w:rsidR="00325B3A">
        <w:rPr>
          <w:rFonts w:ascii="Arial" w:hAnsi="Arial" w:cs="Arial"/>
          <w:sz w:val="18"/>
          <w:szCs w:val="18"/>
        </w:rPr>
        <w:t xml:space="preserve">Headache Impact Test-6, </w:t>
      </w:r>
      <w:r w:rsidR="00325B3A" w:rsidRPr="00BF5245">
        <w:rPr>
          <w:rFonts w:ascii="Arial" w:hAnsi="Arial" w:cs="Arial"/>
          <w:i/>
          <w:iCs/>
          <w:sz w:val="18"/>
          <w:szCs w:val="18"/>
        </w:rPr>
        <w:t>PHQ-9</w:t>
      </w:r>
      <w:r w:rsidR="00325B3A">
        <w:rPr>
          <w:rFonts w:ascii="Arial" w:hAnsi="Arial" w:cs="Arial"/>
          <w:sz w:val="18"/>
          <w:szCs w:val="18"/>
        </w:rPr>
        <w:t xml:space="preserve"> Patient Health Questionnaire-9, </w:t>
      </w:r>
      <w:r w:rsidR="00325B3A" w:rsidRPr="00BF5245">
        <w:rPr>
          <w:rFonts w:ascii="Arial" w:hAnsi="Arial" w:cs="Arial"/>
          <w:i/>
          <w:iCs/>
          <w:sz w:val="18"/>
          <w:szCs w:val="18"/>
        </w:rPr>
        <w:t>GAD-7</w:t>
      </w:r>
      <w:r w:rsidR="00325B3A">
        <w:rPr>
          <w:rFonts w:ascii="Arial" w:hAnsi="Arial" w:cs="Arial"/>
          <w:sz w:val="18"/>
          <w:szCs w:val="18"/>
        </w:rPr>
        <w:t xml:space="preserve"> Generalized Anxiety Disorder-7, </w:t>
      </w:r>
      <w:r w:rsidR="00325B3A" w:rsidRPr="00BF5245">
        <w:rPr>
          <w:rFonts w:ascii="Arial" w:hAnsi="Arial" w:cs="Arial"/>
          <w:i/>
          <w:iCs/>
          <w:sz w:val="18"/>
          <w:szCs w:val="18"/>
        </w:rPr>
        <w:t>PSQI</w:t>
      </w:r>
      <w:r w:rsidR="00325B3A">
        <w:rPr>
          <w:rFonts w:ascii="Arial" w:hAnsi="Arial" w:cs="Arial"/>
          <w:sz w:val="18"/>
          <w:szCs w:val="18"/>
        </w:rPr>
        <w:t xml:space="preserve"> Pittsburgh Sleep Quality Index, </w:t>
      </w:r>
      <w:r w:rsidR="00325B3A" w:rsidRPr="00BF5245">
        <w:rPr>
          <w:rFonts w:ascii="Arial" w:hAnsi="Arial" w:cs="Arial"/>
          <w:i/>
          <w:iCs/>
          <w:sz w:val="18"/>
          <w:szCs w:val="18"/>
          <w:vertAlign w:val="superscript"/>
        </w:rPr>
        <w:t>a</w:t>
      </w:r>
      <w:r w:rsidR="00325B3A" w:rsidRPr="00BB0823">
        <w:rPr>
          <w:rFonts w:ascii="Arial" w:hAnsi="Arial" w:cs="Arial"/>
          <w:sz w:val="18"/>
          <w:szCs w:val="18"/>
        </w:rPr>
        <w:t xml:space="preserve"> Headache intensity </w:t>
      </w:r>
      <w:r w:rsidR="00325B3A">
        <w:rPr>
          <w:rFonts w:ascii="Arial" w:hAnsi="Arial" w:cs="Arial"/>
          <w:sz w:val="18"/>
          <w:szCs w:val="18"/>
        </w:rPr>
        <w:t>on</w:t>
      </w:r>
      <w:r w:rsidR="00325B3A" w:rsidRPr="00BB0823">
        <w:rPr>
          <w:rFonts w:ascii="Arial" w:hAnsi="Arial" w:cs="Arial"/>
          <w:sz w:val="18"/>
          <w:szCs w:val="18"/>
        </w:rPr>
        <w:t xml:space="preserve"> a 0–10 numerical rating scale</w:t>
      </w:r>
      <w:r w:rsidR="00325B3A">
        <w:rPr>
          <w:rFonts w:ascii="Arial" w:hAnsi="Arial" w:cs="Arial"/>
          <w:sz w:val="18"/>
          <w:szCs w:val="18"/>
        </w:rPr>
        <w:t>.</w:t>
      </w:r>
      <w:r w:rsidR="00325B3A" w:rsidRPr="00BB0823">
        <w:rPr>
          <w:rFonts w:ascii="Arial" w:hAnsi="Arial" w:cs="Arial"/>
          <w:sz w:val="18"/>
          <w:szCs w:val="18"/>
        </w:rPr>
        <w:t xml:space="preserve"> </w:t>
      </w:r>
      <w:r w:rsidR="00325B3A">
        <w:rPr>
          <w:rFonts w:ascii="Arial" w:hAnsi="Arial" w:cs="Arial"/>
          <w:sz w:val="18"/>
          <w:szCs w:val="18"/>
        </w:rPr>
        <w:t xml:space="preserve">* </w:t>
      </w:r>
      <w:r w:rsidR="00325B3A" w:rsidRPr="00BF5245">
        <w:rPr>
          <w:rFonts w:ascii="Arial" w:hAnsi="Arial" w:cs="Arial"/>
          <w:i/>
          <w:iCs/>
          <w:sz w:val="18"/>
          <w:szCs w:val="18"/>
        </w:rPr>
        <w:t>P</w:t>
      </w:r>
      <w:r w:rsidR="00325B3A">
        <w:rPr>
          <w:rFonts w:ascii="Arial" w:hAnsi="Arial" w:cs="Arial"/>
          <w:sz w:val="18"/>
          <w:szCs w:val="18"/>
        </w:rPr>
        <w:t>＜</w:t>
      </w:r>
      <w:r w:rsidR="00325B3A">
        <w:rPr>
          <w:rFonts w:ascii="Arial" w:hAnsi="Arial" w:cs="Arial"/>
          <w:sz w:val="18"/>
          <w:szCs w:val="18"/>
        </w:rPr>
        <w:t xml:space="preserve">0.05, ** </w:t>
      </w:r>
      <w:r w:rsidR="00325B3A" w:rsidRPr="00F6300E">
        <w:rPr>
          <w:rFonts w:ascii="Arial" w:hAnsi="Arial" w:cs="Arial"/>
          <w:i/>
          <w:iCs/>
          <w:sz w:val="18"/>
          <w:szCs w:val="18"/>
        </w:rPr>
        <w:t>P</w:t>
      </w:r>
      <w:r w:rsidR="00325B3A">
        <w:rPr>
          <w:rFonts w:ascii="Arial" w:hAnsi="Arial" w:cs="Arial"/>
          <w:sz w:val="18"/>
          <w:szCs w:val="18"/>
        </w:rPr>
        <w:t>＜</w:t>
      </w:r>
      <w:r w:rsidR="00325B3A">
        <w:rPr>
          <w:rFonts w:ascii="Arial" w:hAnsi="Arial" w:cs="Arial"/>
          <w:sz w:val="18"/>
          <w:szCs w:val="18"/>
        </w:rPr>
        <w:t>0.01.</w:t>
      </w:r>
    </w:p>
    <w:p w14:paraId="3A555F0D" w14:textId="77777777" w:rsidR="00B4608A" w:rsidRDefault="00B4608A" w:rsidP="00C34B0D">
      <w:pPr>
        <w:spacing w:line="360" w:lineRule="auto"/>
        <w:jc w:val="center"/>
        <w:rPr>
          <w:rFonts w:ascii="Arial" w:hAnsi="Arial" w:cs="Arial"/>
          <w:b/>
          <w:bCs/>
          <w:sz w:val="18"/>
          <w:szCs w:val="18"/>
        </w:rPr>
        <w:sectPr w:rsidR="00B460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bookmarkEnd w:id="0"/>
    <w:p w14:paraId="6B5D2E30" w14:textId="506FCE1F" w:rsidR="00411958" w:rsidRDefault="00411958" w:rsidP="00411958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Table </w:t>
      </w:r>
      <w:r w:rsidR="00E7634F">
        <w:rPr>
          <w:rFonts w:ascii="Arial" w:hAnsi="Arial" w:cs="Arial"/>
          <w:b/>
          <w:bCs/>
          <w:sz w:val="18"/>
          <w:szCs w:val="18"/>
        </w:rPr>
        <w:t>S</w:t>
      </w:r>
      <w:r w:rsidR="0040210C">
        <w:rPr>
          <w:rFonts w:ascii="Arial" w:hAnsi="Arial" w:cs="Arial"/>
          <w:b/>
          <w:bCs/>
          <w:sz w:val="18"/>
          <w:szCs w:val="18"/>
        </w:rPr>
        <w:t>2</w:t>
      </w:r>
      <w:r w:rsidR="00A320B0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 w:hint="eastAsia"/>
          <w:sz w:val="18"/>
          <w:szCs w:val="18"/>
        </w:rPr>
        <w:t>he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cerebral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perfusion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parameters</w:t>
      </w:r>
      <w:r>
        <w:rPr>
          <w:rFonts w:ascii="Arial" w:hAnsi="Arial" w:cs="Arial"/>
          <w:sz w:val="18"/>
          <w:szCs w:val="18"/>
        </w:rPr>
        <w:t xml:space="preserve"> of </w:t>
      </w:r>
      <w:r w:rsidR="00B05580" w:rsidRPr="00B05580">
        <w:rPr>
          <w:rFonts w:ascii="Arial" w:hAnsi="Arial" w:cs="Arial"/>
          <w:sz w:val="18"/>
          <w:szCs w:val="18"/>
        </w:rPr>
        <w:t xml:space="preserve">bilateral </w:t>
      </w:r>
      <w:r>
        <w:rPr>
          <w:rFonts w:ascii="Arial" w:hAnsi="Arial" w:cs="Arial"/>
          <w:sz w:val="18"/>
          <w:szCs w:val="18"/>
        </w:rPr>
        <w:t>a</w:t>
      </w:r>
      <w:r w:rsidRPr="00C2778F">
        <w:rPr>
          <w:rFonts w:ascii="Arial" w:hAnsi="Arial" w:cs="Arial"/>
          <w:sz w:val="18"/>
          <w:szCs w:val="18"/>
        </w:rPr>
        <w:t>mygdala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between</w:t>
      </w:r>
      <w:r>
        <w:rPr>
          <w:rFonts w:ascii="Arial" w:hAnsi="Arial" w:cs="Arial"/>
          <w:sz w:val="18"/>
          <w:szCs w:val="18"/>
        </w:rPr>
        <w:t xml:space="preserve"> </w:t>
      </w:r>
      <w:bookmarkStart w:id="2" w:name="_Hlk123916238"/>
      <w:r w:rsidR="00BA6363" w:rsidRPr="00FA5E51">
        <w:rPr>
          <w:rFonts w:ascii="Arial" w:hAnsi="Arial" w:cs="Arial"/>
          <w:sz w:val="18"/>
          <w:szCs w:val="18"/>
        </w:rPr>
        <w:t>interictal</w:t>
      </w:r>
      <w:r w:rsidR="00BA6363">
        <w:rPr>
          <w:rFonts w:ascii="Arial" w:hAnsi="Arial" w:cs="Arial" w:hint="eastAsia"/>
          <w:sz w:val="18"/>
          <w:szCs w:val="18"/>
        </w:rPr>
        <w:t xml:space="preserve"> </w:t>
      </w:r>
      <w:r w:rsidR="00F0016D">
        <w:rPr>
          <w:rFonts w:ascii="Arial" w:hAnsi="Arial" w:cs="Arial" w:hint="eastAsia"/>
          <w:sz w:val="18"/>
          <w:szCs w:val="18"/>
        </w:rPr>
        <w:t>and</w:t>
      </w:r>
      <w:r w:rsidR="00BA6363" w:rsidRPr="00BA6363">
        <w:rPr>
          <w:rFonts w:ascii="Arial" w:hAnsi="Arial" w:cs="Arial"/>
          <w:sz w:val="18"/>
          <w:szCs w:val="18"/>
        </w:rPr>
        <w:t xml:space="preserve"> </w:t>
      </w:r>
      <w:r w:rsidR="00DD1D16" w:rsidRPr="00DD1D16">
        <w:rPr>
          <w:rFonts w:ascii="Arial" w:hAnsi="Arial" w:cs="Arial"/>
          <w:sz w:val="18"/>
          <w:szCs w:val="18"/>
        </w:rPr>
        <w:t>attack</w:t>
      </w:r>
      <w:r w:rsidR="00F0016D">
        <w:rPr>
          <w:rFonts w:ascii="Arial" w:hAnsi="Arial" w:cs="Arial"/>
          <w:sz w:val="18"/>
          <w:szCs w:val="18"/>
        </w:rPr>
        <w:t xml:space="preserve"> </w:t>
      </w:r>
      <w:r w:rsidR="00FA5E51" w:rsidRPr="00FA5E51">
        <w:rPr>
          <w:rFonts w:ascii="Arial" w:hAnsi="Arial" w:cs="Arial"/>
          <w:sz w:val="18"/>
          <w:szCs w:val="18"/>
        </w:rPr>
        <w:t>periods</w:t>
      </w:r>
      <w:bookmarkEnd w:id="2"/>
      <w:r w:rsidR="00A320B0">
        <w:rPr>
          <w:rFonts w:ascii="Arial" w:hAnsi="Arial" w:cs="Arial"/>
          <w:sz w:val="18"/>
          <w:szCs w:val="18"/>
        </w:rPr>
        <w:t xml:space="preserve"> </w:t>
      </w:r>
      <w:r w:rsidR="00A320B0">
        <w:rPr>
          <w:rFonts w:ascii="Arial" w:hAnsi="Arial" w:cs="Arial" w:hint="eastAsia"/>
          <w:sz w:val="18"/>
          <w:szCs w:val="18"/>
        </w:rPr>
        <w:t>in</w:t>
      </w:r>
      <w:r w:rsidR="00A320B0">
        <w:rPr>
          <w:rFonts w:ascii="Arial" w:hAnsi="Arial" w:cs="Arial"/>
          <w:sz w:val="18"/>
          <w:szCs w:val="18"/>
        </w:rPr>
        <w:t xml:space="preserve"> patients with </w:t>
      </w:r>
      <w:r w:rsidR="00432282">
        <w:rPr>
          <w:rFonts w:ascii="Arial" w:hAnsi="Arial" w:cs="Arial"/>
          <w:sz w:val="18"/>
          <w:szCs w:val="18"/>
        </w:rPr>
        <w:t>CM</w:t>
      </w:r>
    </w:p>
    <w:tbl>
      <w:tblPr>
        <w:tblStyle w:val="a7"/>
        <w:tblpPr w:leftFromText="180" w:rightFromText="180" w:vertAnchor="text" w:tblpXSpec="center" w:tblpY="1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2410"/>
        <w:gridCol w:w="2410"/>
        <w:gridCol w:w="992"/>
      </w:tblGrid>
      <w:tr w:rsidR="00411958" w14:paraId="60DAABC7" w14:textId="77777777" w:rsidTr="00DC1AAD">
        <w:tc>
          <w:tcPr>
            <w:tcW w:w="2268" w:type="dxa"/>
            <w:tcBorders>
              <w:top w:val="single" w:sz="12" w:space="0" w:color="auto"/>
            </w:tcBorders>
          </w:tcPr>
          <w:p w14:paraId="70C1E670" w14:textId="77777777" w:rsidR="00411958" w:rsidRDefault="00411958" w:rsidP="003646AA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9B25265" w14:textId="0FEC72BE" w:rsidR="00411958" w:rsidRDefault="00DA7253" w:rsidP="003646AA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Sides</w:t>
            </w:r>
          </w:p>
        </w:tc>
        <w:tc>
          <w:tcPr>
            <w:tcW w:w="4820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290FC256" w14:textId="77777777" w:rsidR="00411958" w:rsidRDefault="00411958" w:rsidP="003646A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M (n = 55)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C9F2852" w14:textId="77777777" w:rsidR="00411958" w:rsidRDefault="00411958" w:rsidP="003646A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0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value</w:t>
            </w:r>
          </w:p>
        </w:tc>
      </w:tr>
      <w:tr w:rsidR="00411958" w14:paraId="33135846" w14:textId="77777777" w:rsidTr="00DC1AAD">
        <w:tc>
          <w:tcPr>
            <w:tcW w:w="2268" w:type="dxa"/>
            <w:tcBorders>
              <w:bottom w:val="single" w:sz="12" w:space="0" w:color="auto"/>
            </w:tcBorders>
          </w:tcPr>
          <w:p w14:paraId="3FFCD0E7" w14:textId="77777777" w:rsidR="00411958" w:rsidRDefault="00411958" w:rsidP="003646AA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0E6FF10" w14:textId="77777777" w:rsidR="00411958" w:rsidRDefault="00411958" w:rsidP="003646AA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12" w:space="0" w:color="auto"/>
            </w:tcBorders>
          </w:tcPr>
          <w:p w14:paraId="17C9E2E1" w14:textId="1919DCB6" w:rsidR="00411958" w:rsidRDefault="004B2F4B" w:rsidP="003646A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" w:name="_Hlk123915519"/>
            <w:r w:rsidRPr="004B2F4B">
              <w:rPr>
                <w:rFonts w:ascii="Arial" w:hAnsi="Arial" w:cs="Arial"/>
                <w:b/>
                <w:bCs/>
                <w:sz w:val="18"/>
                <w:szCs w:val="18"/>
              </w:rPr>
              <w:t>Interictal period (n=41)</w:t>
            </w:r>
            <w:bookmarkEnd w:id="3"/>
          </w:p>
        </w:tc>
        <w:tc>
          <w:tcPr>
            <w:tcW w:w="2410" w:type="dxa"/>
            <w:tcBorders>
              <w:top w:val="single" w:sz="6" w:space="0" w:color="auto"/>
              <w:bottom w:val="single" w:sz="12" w:space="0" w:color="auto"/>
            </w:tcBorders>
          </w:tcPr>
          <w:p w14:paraId="396F1B47" w14:textId="23E16541" w:rsidR="00411958" w:rsidRDefault="00DD1D16" w:rsidP="003646A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DD1D1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ttack </w:t>
            </w:r>
            <w:r w:rsidR="004B2F4B" w:rsidRPr="004B2F4B">
              <w:rPr>
                <w:rFonts w:ascii="Arial" w:hAnsi="Arial" w:cs="Arial"/>
                <w:b/>
                <w:bCs/>
                <w:sz w:val="18"/>
                <w:szCs w:val="18"/>
              </w:rPr>
              <w:t>period (n=14)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6764A75" w14:textId="77777777" w:rsidR="00411958" w:rsidRPr="0088408B" w:rsidRDefault="00411958" w:rsidP="003646A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B2F4B" w14:paraId="0C308AE0" w14:textId="77777777" w:rsidTr="00DC1AAD">
        <w:trPr>
          <w:trHeight w:val="335"/>
        </w:trPr>
        <w:tc>
          <w:tcPr>
            <w:tcW w:w="2268" w:type="dxa"/>
            <w:tcBorders>
              <w:top w:val="single" w:sz="12" w:space="0" w:color="auto"/>
            </w:tcBorders>
          </w:tcPr>
          <w:p w14:paraId="082E5352" w14:textId="77777777" w:rsidR="004B2F4B" w:rsidRPr="009E7B8B" w:rsidRDefault="004B2F4B" w:rsidP="004B2F4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/>
                <w:sz w:val="18"/>
                <w:szCs w:val="18"/>
              </w:rPr>
              <w:t>CBF (ml/100 g/min)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43F14C0" w14:textId="77777777" w:rsidR="004B2F4B" w:rsidRDefault="004B2F4B" w:rsidP="004B2F4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330C1126" w14:textId="718C34F0" w:rsidR="004B2F4B" w:rsidRDefault="004B2F4B" w:rsidP="004B2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46.41 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9.62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70FA9AF8" w14:textId="77239234" w:rsidR="004B2F4B" w:rsidRDefault="004B2F4B" w:rsidP="004B2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46.75 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9.72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91816D3" w14:textId="5E9D0D01" w:rsidR="004B2F4B" w:rsidRDefault="004B2F4B" w:rsidP="004B2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.909</w:t>
            </w:r>
          </w:p>
        </w:tc>
      </w:tr>
      <w:tr w:rsidR="004B2F4B" w14:paraId="7A573BA3" w14:textId="77777777" w:rsidTr="00DC1AAD">
        <w:trPr>
          <w:trHeight w:val="334"/>
        </w:trPr>
        <w:tc>
          <w:tcPr>
            <w:tcW w:w="2268" w:type="dxa"/>
          </w:tcPr>
          <w:p w14:paraId="3D4C6E45" w14:textId="77777777" w:rsidR="004B2F4B" w:rsidRPr="009E7B8B" w:rsidRDefault="004B2F4B" w:rsidP="004B2F4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2F1E11" w14:textId="77777777" w:rsidR="004B2F4B" w:rsidRDefault="004B2F4B" w:rsidP="004B2F4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ight</w:t>
            </w:r>
          </w:p>
        </w:tc>
        <w:tc>
          <w:tcPr>
            <w:tcW w:w="2410" w:type="dxa"/>
          </w:tcPr>
          <w:p w14:paraId="02A13338" w14:textId="3181F11F" w:rsidR="004B2F4B" w:rsidRDefault="004B2F4B" w:rsidP="004B2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2.71 (38.24-47.35)</w:t>
            </w:r>
          </w:p>
        </w:tc>
        <w:tc>
          <w:tcPr>
            <w:tcW w:w="2410" w:type="dxa"/>
          </w:tcPr>
          <w:p w14:paraId="7D3691EE" w14:textId="4363AC4C" w:rsidR="004B2F4B" w:rsidRDefault="004B2F4B" w:rsidP="004B2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7.27 (40.14-56.04)</w:t>
            </w:r>
          </w:p>
        </w:tc>
        <w:tc>
          <w:tcPr>
            <w:tcW w:w="992" w:type="dxa"/>
          </w:tcPr>
          <w:p w14:paraId="31894635" w14:textId="77789D81" w:rsidR="004B2F4B" w:rsidRDefault="004B2F4B" w:rsidP="004B2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.105</w:t>
            </w:r>
          </w:p>
        </w:tc>
      </w:tr>
      <w:tr w:rsidR="004B2F4B" w14:paraId="3F3F85FC" w14:textId="77777777" w:rsidTr="00DC1AAD">
        <w:trPr>
          <w:trHeight w:val="334"/>
        </w:trPr>
        <w:tc>
          <w:tcPr>
            <w:tcW w:w="2268" w:type="dxa"/>
          </w:tcPr>
          <w:p w14:paraId="21FECD3A" w14:textId="77777777" w:rsidR="004B2F4B" w:rsidRPr="009E7B8B" w:rsidRDefault="004B2F4B" w:rsidP="004B2F4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 w:hint="eastAsia"/>
                <w:sz w:val="18"/>
                <w:szCs w:val="18"/>
              </w:rPr>
              <w:t>C</w:t>
            </w:r>
            <w:r w:rsidRPr="009E7B8B">
              <w:rPr>
                <w:rFonts w:ascii="Arial" w:hAnsi="Arial" w:cs="Arial"/>
                <w:sz w:val="18"/>
                <w:szCs w:val="18"/>
              </w:rPr>
              <w:t>BV (ml/100 g)</w:t>
            </w:r>
          </w:p>
        </w:tc>
        <w:tc>
          <w:tcPr>
            <w:tcW w:w="1276" w:type="dxa"/>
          </w:tcPr>
          <w:p w14:paraId="4713DC1F" w14:textId="77777777" w:rsidR="004B2F4B" w:rsidRDefault="004B2F4B" w:rsidP="004B2F4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2410" w:type="dxa"/>
          </w:tcPr>
          <w:p w14:paraId="5FF077FD" w14:textId="221462D7" w:rsidR="004B2F4B" w:rsidRPr="00C637C6" w:rsidRDefault="004B2F4B" w:rsidP="004B2F4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0.92 ± 0.2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2737FFE0" w14:textId="5DB9F3A6" w:rsidR="004B2F4B" w:rsidRPr="00FF7D5D" w:rsidRDefault="004B2F4B" w:rsidP="004B2F4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0.90 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0.16</w:t>
            </w:r>
          </w:p>
        </w:tc>
        <w:tc>
          <w:tcPr>
            <w:tcW w:w="992" w:type="dxa"/>
          </w:tcPr>
          <w:p w14:paraId="2A5FFB7C" w14:textId="58FE0930" w:rsidR="004B2F4B" w:rsidRDefault="004B2F4B" w:rsidP="004B2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.741</w:t>
            </w:r>
          </w:p>
        </w:tc>
      </w:tr>
      <w:tr w:rsidR="00B779F0" w14:paraId="2AE74823" w14:textId="77777777" w:rsidTr="00DC1AAD">
        <w:trPr>
          <w:trHeight w:val="334"/>
        </w:trPr>
        <w:tc>
          <w:tcPr>
            <w:tcW w:w="2268" w:type="dxa"/>
            <w:tcBorders>
              <w:bottom w:val="single" w:sz="12" w:space="0" w:color="auto"/>
            </w:tcBorders>
          </w:tcPr>
          <w:p w14:paraId="52A34BB2" w14:textId="77777777" w:rsidR="00B779F0" w:rsidRDefault="00B779F0" w:rsidP="00B779F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D9BD529" w14:textId="16C2BD92" w:rsidR="00B779F0" w:rsidRDefault="00B779F0" w:rsidP="00B779F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ight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3E4D7C82" w14:textId="47EF477B" w:rsidR="00B779F0" w:rsidRPr="00C637C6" w:rsidRDefault="00B779F0" w:rsidP="00B779F0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D5D"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.8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(0.7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-0.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93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3DAE4F4F" w14:textId="4196116D" w:rsidR="00B779F0" w:rsidRPr="00FF7D5D" w:rsidRDefault="00B779F0" w:rsidP="00B779F0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37C6"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94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(0.8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325597F" w14:textId="352750F9" w:rsidR="00B779F0" w:rsidRDefault="00B779F0" w:rsidP="00B779F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.147</w:t>
            </w:r>
          </w:p>
        </w:tc>
      </w:tr>
    </w:tbl>
    <w:p w14:paraId="603E87E7" w14:textId="6DF0F6B5" w:rsidR="00A320B0" w:rsidRDefault="00411958" w:rsidP="00411958">
      <w:pPr>
        <w:rPr>
          <w:rFonts w:ascii="Arial" w:hAnsi="Arial" w:cs="Arial"/>
          <w:sz w:val="18"/>
          <w:szCs w:val="18"/>
        </w:rPr>
      </w:pPr>
      <w:r w:rsidRPr="00944093">
        <w:rPr>
          <w:rFonts w:ascii="Arial" w:hAnsi="Arial" w:cs="Arial"/>
          <w:i/>
          <w:iCs/>
          <w:sz w:val="18"/>
          <w:szCs w:val="18"/>
        </w:rPr>
        <w:t>CM</w:t>
      </w:r>
      <w:r>
        <w:rPr>
          <w:rFonts w:ascii="Arial" w:hAnsi="Arial" w:cs="Arial"/>
          <w:sz w:val="18"/>
          <w:szCs w:val="18"/>
        </w:rPr>
        <w:t xml:space="preserve"> </w:t>
      </w:r>
      <w:bookmarkStart w:id="4" w:name="_Hlk122887851"/>
      <w:r>
        <w:rPr>
          <w:rFonts w:ascii="Arial" w:hAnsi="Arial" w:cs="Arial"/>
          <w:sz w:val="18"/>
          <w:szCs w:val="18"/>
        </w:rPr>
        <w:t>chronic migraine</w:t>
      </w:r>
      <w:bookmarkEnd w:id="4"/>
      <w:r>
        <w:rPr>
          <w:rFonts w:ascii="Arial" w:hAnsi="Arial" w:cs="Arial"/>
          <w:sz w:val="18"/>
          <w:szCs w:val="18"/>
        </w:rPr>
        <w:t xml:space="preserve">, </w:t>
      </w:r>
      <w:r w:rsidRPr="006B26EC">
        <w:rPr>
          <w:rFonts w:ascii="Arial" w:hAnsi="Arial" w:cs="Arial"/>
          <w:i/>
          <w:iCs/>
          <w:sz w:val="18"/>
          <w:szCs w:val="18"/>
        </w:rPr>
        <w:t>CBF</w:t>
      </w:r>
      <w:r>
        <w:rPr>
          <w:rFonts w:ascii="Arial" w:hAnsi="Arial" w:cs="Arial"/>
          <w:sz w:val="18"/>
          <w:szCs w:val="18"/>
        </w:rPr>
        <w:t xml:space="preserve"> </w:t>
      </w:r>
      <w:r w:rsidRPr="006B26EC">
        <w:rPr>
          <w:rFonts w:ascii="Arial" w:hAnsi="Arial" w:cs="Arial"/>
          <w:sz w:val="18"/>
          <w:szCs w:val="18"/>
        </w:rPr>
        <w:t>cerebral blood flow</w:t>
      </w:r>
      <w:r>
        <w:rPr>
          <w:rFonts w:ascii="Arial" w:hAnsi="Arial" w:cs="Arial"/>
          <w:sz w:val="18"/>
          <w:szCs w:val="18"/>
        </w:rPr>
        <w:t xml:space="preserve">, </w:t>
      </w:r>
      <w:r w:rsidRPr="006B26EC">
        <w:rPr>
          <w:rFonts w:ascii="Arial" w:hAnsi="Arial" w:cs="Arial"/>
          <w:i/>
          <w:iCs/>
          <w:sz w:val="18"/>
          <w:szCs w:val="18"/>
        </w:rPr>
        <w:t>aCBV</w:t>
      </w:r>
      <w:r w:rsidRPr="006B26EC">
        <w:rPr>
          <w:rFonts w:ascii="Arial" w:hAnsi="Arial" w:cs="Arial"/>
          <w:sz w:val="18"/>
          <w:szCs w:val="18"/>
        </w:rPr>
        <w:t xml:space="preserve"> arterial cerebral blood volume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5A7AFB99" w14:textId="77777777" w:rsidR="00A320B0" w:rsidRDefault="00A320B0" w:rsidP="00411958">
      <w:pPr>
        <w:rPr>
          <w:rFonts w:ascii="Arial" w:hAnsi="Arial" w:cs="Arial"/>
          <w:sz w:val="18"/>
          <w:szCs w:val="18"/>
        </w:rPr>
      </w:pPr>
    </w:p>
    <w:p w14:paraId="59F085AE" w14:textId="6C4355B3" w:rsidR="00A320B0" w:rsidRDefault="00A320B0" w:rsidP="00A320B0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Table </w:t>
      </w:r>
      <w:r w:rsidR="00E7634F">
        <w:rPr>
          <w:rFonts w:ascii="Arial" w:hAnsi="Arial" w:cs="Arial"/>
          <w:b/>
          <w:bCs/>
          <w:sz w:val="18"/>
          <w:szCs w:val="18"/>
        </w:rPr>
        <w:t>S</w:t>
      </w:r>
      <w:r w:rsidR="0040210C">
        <w:rPr>
          <w:rFonts w:ascii="Arial" w:hAnsi="Arial" w:cs="Arial"/>
          <w:b/>
          <w:bCs/>
          <w:sz w:val="18"/>
          <w:szCs w:val="18"/>
        </w:rPr>
        <w:t>3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 w:hint="eastAsia"/>
          <w:sz w:val="18"/>
          <w:szCs w:val="18"/>
        </w:rPr>
        <w:t>he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cerebral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perfusion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parameters</w:t>
      </w:r>
      <w:r>
        <w:rPr>
          <w:rFonts w:ascii="Arial" w:hAnsi="Arial" w:cs="Arial"/>
          <w:sz w:val="18"/>
          <w:szCs w:val="18"/>
        </w:rPr>
        <w:t xml:space="preserve"> of </w:t>
      </w:r>
      <w:r w:rsidR="00B05580" w:rsidRPr="00B05580">
        <w:rPr>
          <w:rFonts w:ascii="Arial" w:hAnsi="Arial" w:cs="Arial"/>
          <w:sz w:val="18"/>
          <w:szCs w:val="18"/>
        </w:rPr>
        <w:t xml:space="preserve">bilateral </w:t>
      </w:r>
      <w:r>
        <w:rPr>
          <w:rFonts w:ascii="Arial" w:hAnsi="Arial" w:cs="Arial"/>
          <w:sz w:val="18"/>
          <w:szCs w:val="18"/>
        </w:rPr>
        <w:t>a</w:t>
      </w:r>
      <w:r w:rsidRPr="00C2778F">
        <w:rPr>
          <w:rFonts w:ascii="Arial" w:hAnsi="Arial" w:cs="Arial"/>
          <w:sz w:val="18"/>
          <w:szCs w:val="18"/>
        </w:rPr>
        <w:t>mygdala</w:t>
      </w:r>
      <w:r>
        <w:rPr>
          <w:rFonts w:ascii="Arial" w:hAnsi="Arial" w:cs="Arial"/>
          <w:sz w:val="18"/>
          <w:szCs w:val="18"/>
        </w:rPr>
        <w:t xml:space="preserve"> </w:t>
      </w:r>
      <w:r w:rsidR="00BA6363" w:rsidRPr="00BA6363">
        <w:rPr>
          <w:rFonts w:ascii="Arial" w:hAnsi="Arial" w:cs="Arial"/>
          <w:sz w:val="18"/>
          <w:szCs w:val="18"/>
        </w:rPr>
        <w:t xml:space="preserve">between interictal and </w:t>
      </w:r>
      <w:r w:rsidR="00DF64B0" w:rsidRPr="00DF64B0">
        <w:rPr>
          <w:rFonts w:ascii="Arial" w:hAnsi="Arial" w:cs="Arial"/>
          <w:sz w:val="18"/>
          <w:szCs w:val="18"/>
        </w:rPr>
        <w:t>attack</w:t>
      </w:r>
      <w:r w:rsidR="00BA6363" w:rsidRPr="00BA6363">
        <w:rPr>
          <w:rFonts w:ascii="Arial" w:hAnsi="Arial" w:cs="Arial"/>
          <w:sz w:val="18"/>
          <w:szCs w:val="18"/>
        </w:rPr>
        <w:t xml:space="preserve"> periods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in</w:t>
      </w:r>
      <w:r>
        <w:rPr>
          <w:rFonts w:ascii="Arial" w:hAnsi="Arial" w:cs="Arial"/>
          <w:sz w:val="18"/>
          <w:szCs w:val="18"/>
        </w:rPr>
        <w:t xml:space="preserve"> patients with </w:t>
      </w:r>
      <w:r w:rsidR="00432282">
        <w:rPr>
          <w:rFonts w:ascii="Arial" w:hAnsi="Arial" w:cs="Arial"/>
          <w:sz w:val="18"/>
          <w:szCs w:val="18"/>
        </w:rPr>
        <w:t>EM</w:t>
      </w:r>
    </w:p>
    <w:tbl>
      <w:tblPr>
        <w:tblStyle w:val="a7"/>
        <w:tblpPr w:leftFromText="180" w:rightFromText="180" w:vertAnchor="text" w:tblpXSpec="center" w:tblpY="1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2410"/>
        <w:gridCol w:w="2268"/>
        <w:gridCol w:w="1134"/>
      </w:tblGrid>
      <w:tr w:rsidR="00A320B0" w14:paraId="6A7BABF5" w14:textId="77777777" w:rsidTr="007366C8">
        <w:tc>
          <w:tcPr>
            <w:tcW w:w="2268" w:type="dxa"/>
            <w:tcBorders>
              <w:top w:val="single" w:sz="12" w:space="0" w:color="auto"/>
            </w:tcBorders>
          </w:tcPr>
          <w:p w14:paraId="7B45391A" w14:textId="77777777" w:rsidR="00A320B0" w:rsidRDefault="00A320B0" w:rsidP="003646AA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5" w:name="_Hlk128730540"/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9AC92EF" w14:textId="723C5742" w:rsidR="00A320B0" w:rsidRDefault="00DA7253" w:rsidP="003646AA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Sides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5C8D914C" w14:textId="372AA893" w:rsidR="00A320B0" w:rsidRDefault="00A320B0" w:rsidP="003646A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 (n = 26)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E0BEC79" w14:textId="77777777" w:rsidR="00A320B0" w:rsidRDefault="00A320B0" w:rsidP="003646A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0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value</w:t>
            </w:r>
          </w:p>
        </w:tc>
      </w:tr>
      <w:tr w:rsidR="0008176A" w14:paraId="2D6B22C4" w14:textId="77777777" w:rsidTr="007366C8">
        <w:tc>
          <w:tcPr>
            <w:tcW w:w="2268" w:type="dxa"/>
            <w:tcBorders>
              <w:bottom w:val="single" w:sz="12" w:space="0" w:color="auto"/>
            </w:tcBorders>
          </w:tcPr>
          <w:p w14:paraId="2580B337" w14:textId="77777777" w:rsidR="0008176A" w:rsidRDefault="0008176A" w:rsidP="0008176A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5681D52" w14:textId="77777777" w:rsidR="0008176A" w:rsidRDefault="0008176A" w:rsidP="0008176A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12" w:space="0" w:color="auto"/>
            </w:tcBorders>
          </w:tcPr>
          <w:p w14:paraId="1639B28D" w14:textId="1D71E306" w:rsidR="0008176A" w:rsidRDefault="00B400E9" w:rsidP="000817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00E9">
              <w:rPr>
                <w:rFonts w:ascii="Arial" w:hAnsi="Arial" w:cs="Arial"/>
                <w:b/>
                <w:bCs/>
                <w:sz w:val="18"/>
                <w:szCs w:val="18"/>
              </w:rPr>
              <w:t>Interictal period (n=18)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</w:tcBorders>
          </w:tcPr>
          <w:p w14:paraId="3E8383F2" w14:textId="046D9BF1" w:rsidR="007366C8" w:rsidRDefault="00DD1D16" w:rsidP="007366C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DD1D16">
              <w:rPr>
                <w:rFonts w:ascii="Arial" w:hAnsi="Arial" w:cs="Arial"/>
                <w:b/>
                <w:bCs/>
                <w:sz w:val="18"/>
                <w:szCs w:val="18"/>
              </w:rPr>
              <w:t>ttack</w:t>
            </w:r>
            <w:r w:rsidR="00B400E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B400E9" w:rsidRPr="00FA5E51">
              <w:rPr>
                <w:rFonts w:ascii="Arial" w:hAnsi="Arial" w:cs="Arial"/>
                <w:b/>
                <w:bCs/>
                <w:sz w:val="18"/>
                <w:szCs w:val="18"/>
              </w:rPr>
              <w:t>period</w:t>
            </w:r>
            <w:r w:rsidR="00B400E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(n=8)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669A1A5" w14:textId="77777777" w:rsidR="0008176A" w:rsidRPr="0088408B" w:rsidRDefault="0008176A" w:rsidP="000817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400E9" w14:paraId="52B74D47" w14:textId="77777777" w:rsidTr="007366C8">
        <w:trPr>
          <w:trHeight w:val="335"/>
        </w:trPr>
        <w:tc>
          <w:tcPr>
            <w:tcW w:w="2268" w:type="dxa"/>
            <w:tcBorders>
              <w:top w:val="single" w:sz="12" w:space="0" w:color="auto"/>
            </w:tcBorders>
          </w:tcPr>
          <w:p w14:paraId="02217B4B" w14:textId="77777777" w:rsidR="00B400E9" w:rsidRPr="009E7B8B" w:rsidRDefault="00B400E9" w:rsidP="00B400E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/>
                <w:sz w:val="18"/>
                <w:szCs w:val="18"/>
              </w:rPr>
              <w:t>CBF (ml/100 g/min)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983A7AA" w14:textId="77777777" w:rsidR="00B400E9" w:rsidRDefault="00B400E9" w:rsidP="00B400E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2AC4002D" w14:textId="098290B8" w:rsidR="00B400E9" w:rsidRDefault="00B400E9" w:rsidP="00B400E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42.60 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9.62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3C47798B" w14:textId="7C9A3219" w:rsidR="00B400E9" w:rsidRDefault="00B400E9" w:rsidP="00B400E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46.13 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7.38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0E9002" w14:textId="17F4B05C" w:rsidR="00B400E9" w:rsidRDefault="00B400E9" w:rsidP="00B400E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.367</w:t>
            </w:r>
          </w:p>
        </w:tc>
      </w:tr>
      <w:tr w:rsidR="00B400E9" w14:paraId="0BBED74E" w14:textId="77777777" w:rsidTr="007366C8">
        <w:trPr>
          <w:trHeight w:val="334"/>
        </w:trPr>
        <w:tc>
          <w:tcPr>
            <w:tcW w:w="2268" w:type="dxa"/>
          </w:tcPr>
          <w:p w14:paraId="5D1C919B" w14:textId="77777777" w:rsidR="00B400E9" w:rsidRPr="009E7B8B" w:rsidRDefault="00B400E9" w:rsidP="00B400E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C0AC7F8" w14:textId="77777777" w:rsidR="00B400E9" w:rsidRDefault="00B400E9" w:rsidP="00B400E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ight</w:t>
            </w:r>
          </w:p>
        </w:tc>
        <w:tc>
          <w:tcPr>
            <w:tcW w:w="2410" w:type="dxa"/>
          </w:tcPr>
          <w:p w14:paraId="34A634B5" w14:textId="3F8432DE" w:rsidR="00B400E9" w:rsidRDefault="00B400E9" w:rsidP="00B400E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41.33 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10.03</w:t>
            </w:r>
          </w:p>
        </w:tc>
        <w:tc>
          <w:tcPr>
            <w:tcW w:w="2268" w:type="dxa"/>
          </w:tcPr>
          <w:p w14:paraId="6740E5C2" w14:textId="63ED4502" w:rsidR="00B400E9" w:rsidRDefault="00B400E9" w:rsidP="00B400E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42.26 </w:t>
            </w:r>
            <w:r w:rsidRPr="00C637C6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9.45</w:t>
            </w:r>
          </w:p>
        </w:tc>
        <w:tc>
          <w:tcPr>
            <w:tcW w:w="1134" w:type="dxa"/>
          </w:tcPr>
          <w:p w14:paraId="3FBB33CB" w14:textId="5424C409" w:rsidR="00B400E9" w:rsidRDefault="00B400E9" w:rsidP="00B400E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.827</w:t>
            </w:r>
          </w:p>
        </w:tc>
      </w:tr>
      <w:tr w:rsidR="00B400E9" w14:paraId="6A3438FB" w14:textId="77777777" w:rsidTr="007366C8">
        <w:trPr>
          <w:trHeight w:val="334"/>
        </w:trPr>
        <w:tc>
          <w:tcPr>
            <w:tcW w:w="2268" w:type="dxa"/>
          </w:tcPr>
          <w:p w14:paraId="335675AC" w14:textId="77777777" w:rsidR="00B400E9" w:rsidRPr="009E7B8B" w:rsidRDefault="00B400E9" w:rsidP="00B400E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 w:hint="eastAsia"/>
                <w:sz w:val="18"/>
                <w:szCs w:val="18"/>
              </w:rPr>
              <w:t>C</w:t>
            </w:r>
            <w:r w:rsidRPr="009E7B8B">
              <w:rPr>
                <w:rFonts w:ascii="Arial" w:hAnsi="Arial" w:cs="Arial"/>
                <w:sz w:val="18"/>
                <w:szCs w:val="18"/>
              </w:rPr>
              <w:t>BV (ml/100 g)</w:t>
            </w:r>
          </w:p>
        </w:tc>
        <w:tc>
          <w:tcPr>
            <w:tcW w:w="1276" w:type="dxa"/>
          </w:tcPr>
          <w:p w14:paraId="16ED1304" w14:textId="77777777" w:rsidR="00B400E9" w:rsidRDefault="00B400E9" w:rsidP="00B400E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2410" w:type="dxa"/>
          </w:tcPr>
          <w:p w14:paraId="1FFF3787" w14:textId="163B156B" w:rsidR="00B400E9" w:rsidRPr="00C637C6" w:rsidRDefault="00B400E9" w:rsidP="00B400E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83 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± 0.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268" w:type="dxa"/>
          </w:tcPr>
          <w:p w14:paraId="1D01FCED" w14:textId="03D42D49" w:rsidR="00B400E9" w:rsidRPr="00FF7D5D" w:rsidRDefault="00B400E9" w:rsidP="00B400E9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0.93 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0.17</w:t>
            </w:r>
          </w:p>
        </w:tc>
        <w:tc>
          <w:tcPr>
            <w:tcW w:w="1134" w:type="dxa"/>
          </w:tcPr>
          <w:p w14:paraId="7050E37D" w14:textId="011A2847" w:rsidR="00B400E9" w:rsidRDefault="00B400E9" w:rsidP="00B400E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.233</w:t>
            </w:r>
          </w:p>
        </w:tc>
      </w:tr>
      <w:tr w:rsidR="005E545E" w14:paraId="4018F71D" w14:textId="77777777" w:rsidTr="007366C8">
        <w:trPr>
          <w:trHeight w:val="334"/>
        </w:trPr>
        <w:tc>
          <w:tcPr>
            <w:tcW w:w="2268" w:type="dxa"/>
            <w:tcBorders>
              <w:bottom w:val="single" w:sz="12" w:space="0" w:color="auto"/>
            </w:tcBorders>
          </w:tcPr>
          <w:p w14:paraId="707AD7B6" w14:textId="77777777" w:rsidR="005E545E" w:rsidRDefault="005E545E" w:rsidP="005E54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33B25BDA" w14:textId="0D45F8C1" w:rsidR="005E545E" w:rsidRDefault="005E545E" w:rsidP="005E545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E374B">
              <w:rPr>
                <w:rFonts w:ascii="Arial" w:hAnsi="Arial" w:cs="Arial"/>
                <w:sz w:val="18"/>
                <w:szCs w:val="18"/>
              </w:rPr>
              <w:t>Right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5C7A820D" w14:textId="79B6E890" w:rsidR="005E545E" w:rsidRPr="00C637C6" w:rsidRDefault="005E545E" w:rsidP="005E545E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0.83 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0.19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2DC0DFA" w14:textId="48D7995B" w:rsidR="005E545E" w:rsidRPr="00FF7D5D" w:rsidRDefault="005E545E" w:rsidP="005E545E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0.90 </w:t>
            </w:r>
            <w:r w:rsidRPr="00FF7D5D">
              <w:rPr>
                <w:rFonts w:ascii="Arial" w:hAnsi="Arial" w:cs="Arial"/>
                <w:color w:val="000000" w:themeColor="text1"/>
                <w:sz w:val="18"/>
                <w:szCs w:val="18"/>
              </w:rPr>
              <w:t>±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0.16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F11272F" w14:textId="6952551E" w:rsidR="005E545E" w:rsidRDefault="005E545E" w:rsidP="005E545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.361</w:t>
            </w:r>
          </w:p>
        </w:tc>
      </w:tr>
    </w:tbl>
    <w:bookmarkEnd w:id="5"/>
    <w:p w14:paraId="59138979" w14:textId="73D5D8F4" w:rsidR="002A455E" w:rsidRDefault="00A320B0" w:rsidP="0059570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EM </w:t>
      </w:r>
      <w:r w:rsidRPr="00CE1570">
        <w:rPr>
          <w:rFonts w:ascii="Arial" w:hAnsi="Arial" w:cs="Arial"/>
          <w:sz w:val="18"/>
          <w:szCs w:val="18"/>
        </w:rPr>
        <w:t>episodic migraine</w:t>
      </w:r>
      <w:r>
        <w:rPr>
          <w:rFonts w:ascii="Arial" w:hAnsi="Arial" w:cs="Arial"/>
          <w:sz w:val="18"/>
          <w:szCs w:val="18"/>
        </w:rPr>
        <w:t xml:space="preserve">, </w:t>
      </w:r>
      <w:r w:rsidRPr="006B26EC">
        <w:rPr>
          <w:rFonts w:ascii="Arial" w:hAnsi="Arial" w:cs="Arial"/>
          <w:i/>
          <w:iCs/>
          <w:sz w:val="18"/>
          <w:szCs w:val="18"/>
        </w:rPr>
        <w:t>CBF</w:t>
      </w:r>
      <w:r>
        <w:rPr>
          <w:rFonts w:ascii="Arial" w:hAnsi="Arial" w:cs="Arial"/>
          <w:sz w:val="18"/>
          <w:szCs w:val="18"/>
        </w:rPr>
        <w:t xml:space="preserve"> </w:t>
      </w:r>
      <w:r w:rsidRPr="006B26EC">
        <w:rPr>
          <w:rFonts w:ascii="Arial" w:hAnsi="Arial" w:cs="Arial"/>
          <w:sz w:val="18"/>
          <w:szCs w:val="18"/>
        </w:rPr>
        <w:t>cerebral blood flow</w:t>
      </w:r>
      <w:r>
        <w:rPr>
          <w:rFonts w:ascii="Arial" w:hAnsi="Arial" w:cs="Arial"/>
          <w:sz w:val="18"/>
          <w:szCs w:val="18"/>
        </w:rPr>
        <w:t xml:space="preserve">, </w:t>
      </w:r>
      <w:r w:rsidRPr="006B26EC">
        <w:rPr>
          <w:rFonts w:ascii="Arial" w:hAnsi="Arial" w:cs="Arial"/>
          <w:i/>
          <w:iCs/>
          <w:sz w:val="18"/>
          <w:szCs w:val="18"/>
        </w:rPr>
        <w:t>aCBV</w:t>
      </w:r>
      <w:r w:rsidRPr="006B26EC">
        <w:rPr>
          <w:rFonts w:ascii="Arial" w:hAnsi="Arial" w:cs="Arial"/>
          <w:sz w:val="18"/>
          <w:szCs w:val="18"/>
        </w:rPr>
        <w:t xml:space="preserve"> arterial cerebral blood volume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730D7812" w14:textId="77777777" w:rsidR="00E10060" w:rsidRDefault="00E10060" w:rsidP="00595705">
      <w:pPr>
        <w:rPr>
          <w:rFonts w:ascii="Arial" w:hAnsi="Arial" w:cs="Arial"/>
          <w:sz w:val="18"/>
          <w:szCs w:val="18"/>
        </w:rPr>
      </w:pPr>
    </w:p>
    <w:p w14:paraId="696BEC27" w14:textId="6E3B9714" w:rsidR="00E10060" w:rsidRPr="00883F35" w:rsidRDefault="00E10060" w:rsidP="001533EA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bookmarkStart w:id="6" w:name="_Hlk123738156"/>
      <w:r w:rsidRPr="00883F35">
        <w:rPr>
          <w:rFonts w:ascii="Arial" w:hAnsi="Arial" w:cs="Arial"/>
          <w:b/>
          <w:bCs/>
          <w:sz w:val="18"/>
          <w:szCs w:val="18"/>
        </w:rPr>
        <w:t xml:space="preserve">Table </w:t>
      </w:r>
      <w:r w:rsidR="00E7634F">
        <w:rPr>
          <w:rFonts w:ascii="Arial" w:hAnsi="Arial" w:cs="Arial"/>
          <w:b/>
          <w:bCs/>
          <w:sz w:val="18"/>
          <w:szCs w:val="18"/>
        </w:rPr>
        <w:t>S</w:t>
      </w:r>
      <w:r>
        <w:rPr>
          <w:rFonts w:ascii="Arial" w:hAnsi="Arial" w:cs="Arial"/>
          <w:b/>
          <w:bCs/>
          <w:sz w:val="18"/>
          <w:szCs w:val="18"/>
        </w:rPr>
        <w:t>4</w:t>
      </w:r>
      <w:r w:rsidRPr="00883F35">
        <w:rPr>
          <w:rFonts w:ascii="Arial" w:hAnsi="Arial" w:cs="Arial"/>
          <w:b/>
          <w:bCs/>
          <w:sz w:val="18"/>
          <w:szCs w:val="18"/>
        </w:rPr>
        <w:t xml:space="preserve"> </w:t>
      </w:r>
      <w:r w:rsidRPr="00883F35">
        <w:rPr>
          <w:rFonts w:ascii="Arial" w:hAnsi="Arial" w:cs="Arial"/>
          <w:sz w:val="18"/>
          <w:szCs w:val="18"/>
        </w:rPr>
        <w:t>The associations between the age and cerebral perfusion parameters of bilateral amygdala in three groups</w:t>
      </w:r>
    </w:p>
    <w:tbl>
      <w:tblPr>
        <w:tblStyle w:val="a7"/>
        <w:tblpPr w:leftFromText="180" w:rightFromText="180" w:vertAnchor="text" w:tblpXSpec="center" w:tblpY="1"/>
        <w:tblOverlap w:val="never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921"/>
        <w:gridCol w:w="922"/>
        <w:gridCol w:w="921"/>
        <w:gridCol w:w="922"/>
        <w:gridCol w:w="921"/>
        <w:gridCol w:w="922"/>
      </w:tblGrid>
      <w:tr w:rsidR="00E10060" w14:paraId="17C8ED51" w14:textId="77777777" w:rsidTr="00E65F1B">
        <w:tc>
          <w:tcPr>
            <w:tcW w:w="1985" w:type="dxa"/>
            <w:tcBorders>
              <w:top w:val="single" w:sz="12" w:space="0" w:color="auto"/>
            </w:tcBorders>
          </w:tcPr>
          <w:p w14:paraId="6C4F75A6" w14:textId="77777777" w:rsidR="00E10060" w:rsidRDefault="00E10060" w:rsidP="00E65F1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F614735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Sides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11F5974B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HC (n = 26)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15B9E653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 (n = 26)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17C5BBF9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CM (n = 55)</w:t>
            </w:r>
          </w:p>
        </w:tc>
      </w:tr>
      <w:tr w:rsidR="00E10060" w14:paraId="3D0136A0" w14:textId="77777777" w:rsidTr="00E65F1B">
        <w:tc>
          <w:tcPr>
            <w:tcW w:w="1985" w:type="dxa"/>
            <w:tcBorders>
              <w:bottom w:val="single" w:sz="12" w:space="0" w:color="auto"/>
            </w:tcBorders>
          </w:tcPr>
          <w:p w14:paraId="1244F633" w14:textId="77777777" w:rsidR="00E10060" w:rsidRDefault="00E10060" w:rsidP="00E65F1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AA5B7B9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42863310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922" w:type="dxa"/>
            <w:tcBorders>
              <w:top w:val="single" w:sz="6" w:space="0" w:color="auto"/>
              <w:bottom w:val="single" w:sz="12" w:space="0" w:color="auto"/>
            </w:tcBorders>
          </w:tcPr>
          <w:p w14:paraId="3161B438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0C4BA628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922" w:type="dxa"/>
            <w:tcBorders>
              <w:top w:val="single" w:sz="6" w:space="0" w:color="auto"/>
              <w:bottom w:val="single" w:sz="12" w:space="0" w:color="auto"/>
            </w:tcBorders>
          </w:tcPr>
          <w:p w14:paraId="4D320FE4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149882FC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922" w:type="dxa"/>
            <w:tcBorders>
              <w:top w:val="single" w:sz="6" w:space="0" w:color="auto"/>
              <w:bottom w:val="single" w:sz="12" w:space="0" w:color="auto"/>
            </w:tcBorders>
          </w:tcPr>
          <w:p w14:paraId="39E5B944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E10060" w14:paraId="56AB576E" w14:textId="77777777" w:rsidTr="00E65F1B">
        <w:trPr>
          <w:trHeight w:val="335"/>
        </w:trPr>
        <w:tc>
          <w:tcPr>
            <w:tcW w:w="1985" w:type="dxa"/>
            <w:tcBorders>
              <w:top w:val="single" w:sz="12" w:space="0" w:color="auto"/>
            </w:tcBorders>
          </w:tcPr>
          <w:p w14:paraId="7299788E" w14:textId="77777777" w:rsidR="00E10060" w:rsidRPr="009E7B8B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/>
                <w:sz w:val="18"/>
                <w:szCs w:val="18"/>
              </w:rPr>
              <w:t>CBF (ml/100 g/min)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04B2D707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5BEFC956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127">
              <w:rPr>
                <w:rFonts w:ascii="Arial" w:hAnsi="Arial" w:cs="Arial"/>
                <w:sz w:val="18"/>
                <w:szCs w:val="18"/>
              </w:rPr>
              <w:t>-0.327</w:t>
            </w:r>
          </w:p>
        </w:tc>
        <w:tc>
          <w:tcPr>
            <w:tcW w:w="922" w:type="dxa"/>
            <w:tcBorders>
              <w:top w:val="single" w:sz="12" w:space="0" w:color="auto"/>
            </w:tcBorders>
          </w:tcPr>
          <w:p w14:paraId="190BBF03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127">
              <w:rPr>
                <w:rFonts w:ascii="Arial" w:hAnsi="Arial" w:cs="Arial"/>
                <w:sz w:val="18"/>
                <w:szCs w:val="18"/>
              </w:rPr>
              <w:t>0.103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72AB969A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0.406</w:t>
            </w:r>
          </w:p>
        </w:tc>
        <w:tc>
          <w:tcPr>
            <w:tcW w:w="922" w:type="dxa"/>
            <w:tcBorders>
              <w:top w:val="single" w:sz="12" w:space="0" w:color="auto"/>
            </w:tcBorders>
          </w:tcPr>
          <w:p w14:paraId="3BBD7AD8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.040*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6F1E95B2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139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0B4139">
              <w:rPr>
                <w:rFonts w:ascii="Arial" w:hAnsi="Arial" w:cs="Arial"/>
                <w:sz w:val="18"/>
                <w:szCs w:val="18"/>
              </w:rPr>
              <w:t>.279</w:t>
            </w:r>
          </w:p>
        </w:tc>
        <w:tc>
          <w:tcPr>
            <w:tcW w:w="922" w:type="dxa"/>
            <w:tcBorders>
              <w:top w:val="single" w:sz="12" w:space="0" w:color="auto"/>
            </w:tcBorders>
          </w:tcPr>
          <w:p w14:paraId="0361B6B8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139">
              <w:rPr>
                <w:rFonts w:ascii="Arial" w:hAnsi="Arial" w:cs="Arial"/>
                <w:sz w:val="18"/>
                <w:szCs w:val="18"/>
              </w:rPr>
              <w:t>0.039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E10060" w14:paraId="7AB79EF1" w14:textId="77777777" w:rsidTr="00E65F1B">
        <w:trPr>
          <w:trHeight w:val="334"/>
        </w:trPr>
        <w:tc>
          <w:tcPr>
            <w:tcW w:w="1985" w:type="dxa"/>
          </w:tcPr>
          <w:p w14:paraId="064605B5" w14:textId="77777777" w:rsidR="00E10060" w:rsidRPr="009E7B8B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55B610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ight</w:t>
            </w:r>
          </w:p>
        </w:tc>
        <w:tc>
          <w:tcPr>
            <w:tcW w:w="921" w:type="dxa"/>
          </w:tcPr>
          <w:p w14:paraId="3E365E54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127">
              <w:rPr>
                <w:rFonts w:ascii="Arial" w:hAnsi="Arial" w:cs="Arial"/>
                <w:sz w:val="18"/>
                <w:szCs w:val="18"/>
              </w:rPr>
              <w:t>-0.194</w:t>
            </w:r>
          </w:p>
        </w:tc>
        <w:tc>
          <w:tcPr>
            <w:tcW w:w="922" w:type="dxa"/>
          </w:tcPr>
          <w:p w14:paraId="46CD802D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127">
              <w:rPr>
                <w:rFonts w:ascii="Arial" w:hAnsi="Arial" w:cs="Arial"/>
                <w:sz w:val="18"/>
                <w:szCs w:val="18"/>
              </w:rPr>
              <w:t>0.341</w:t>
            </w:r>
          </w:p>
        </w:tc>
        <w:tc>
          <w:tcPr>
            <w:tcW w:w="921" w:type="dxa"/>
          </w:tcPr>
          <w:p w14:paraId="54BB1903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139">
              <w:rPr>
                <w:rFonts w:ascii="Arial" w:hAnsi="Arial" w:cs="Arial"/>
                <w:sz w:val="18"/>
                <w:szCs w:val="18"/>
              </w:rPr>
              <w:t>-0.377</w:t>
            </w:r>
          </w:p>
        </w:tc>
        <w:tc>
          <w:tcPr>
            <w:tcW w:w="922" w:type="dxa"/>
          </w:tcPr>
          <w:p w14:paraId="28BB59B0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139">
              <w:rPr>
                <w:rFonts w:ascii="Arial" w:hAnsi="Arial" w:cs="Arial"/>
                <w:sz w:val="18"/>
                <w:szCs w:val="18"/>
              </w:rPr>
              <w:t>0.057</w:t>
            </w:r>
          </w:p>
        </w:tc>
        <w:tc>
          <w:tcPr>
            <w:tcW w:w="921" w:type="dxa"/>
          </w:tcPr>
          <w:p w14:paraId="366C875C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139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0B4139">
              <w:rPr>
                <w:rFonts w:ascii="Arial" w:hAnsi="Arial" w:cs="Arial"/>
                <w:sz w:val="18"/>
                <w:szCs w:val="18"/>
              </w:rPr>
              <w:t>.287</w:t>
            </w:r>
          </w:p>
        </w:tc>
        <w:tc>
          <w:tcPr>
            <w:tcW w:w="922" w:type="dxa"/>
          </w:tcPr>
          <w:p w14:paraId="7C91A6C4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139">
              <w:rPr>
                <w:rFonts w:ascii="Arial" w:hAnsi="Arial" w:cs="Arial"/>
                <w:sz w:val="18"/>
                <w:szCs w:val="18"/>
              </w:rPr>
              <w:t>0.033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E10060" w14:paraId="4064D160" w14:textId="77777777" w:rsidTr="00E65F1B">
        <w:trPr>
          <w:trHeight w:val="334"/>
        </w:trPr>
        <w:tc>
          <w:tcPr>
            <w:tcW w:w="1985" w:type="dxa"/>
          </w:tcPr>
          <w:p w14:paraId="7159798F" w14:textId="77777777" w:rsidR="00E10060" w:rsidRPr="009E7B8B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 w:hint="eastAsia"/>
                <w:sz w:val="18"/>
                <w:szCs w:val="18"/>
              </w:rPr>
              <w:t>C</w:t>
            </w:r>
            <w:r w:rsidRPr="009E7B8B">
              <w:rPr>
                <w:rFonts w:ascii="Arial" w:hAnsi="Arial" w:cs="Arial"/>
                <w:sz w:val="18"/>
                <w:szCs w:val="18"/>
              </w:rPr>
              <w:t>BV (ml/100 g)</w:t>
            </w:r>
          </w:p>
        </w:tc>
        <w:tc>
          <w:tcPr>
            <w:tcW w:w="850" w:type="dxa"/>
          </w:tcPr>
          <w:p w14:paraId="10996674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921" w:type="dxa"/>
          </w:tcPr>
          <w:p w14:paraId="67FC1B39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C4127">
              <w:rPr>
                <w:rFonts w:ascii="Arial" w:hAnsi="Arial" w:cs="Arial"/>
                <w:color w:val="000000" w:themeColor="text1"/>
                <w:sz w:val="18"/>
                <w:szCs w:val="18"/>
              </w:rPr>
              <w:t>-0.383</w:t>
            </w:r>
          </w:p>
        </w:tc>
        <w:tc>
          <w:tcPr>
            <w:tcW w:w="922" w:type="dxa"/>
          </w:tcPr>
          <w:p w14:paraId="4DAD448E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.053</w:t>
            </w:r>
          </w:p>
        </w:tc>
        <w:tc>
          <w:tcPr>
            <w:tcW w:w="921" w:type="dxa"/>
          </w:tcPr>
          <w:p w14:paraId="0B2BD62E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4139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  <w:r w:rsidRPr="000B4139">
              <w:rPr>
                <w:rFonts w:ascii="Arial" w:hAnsi="Arial" w:cs="Arial"/>
                <w:color w:val="000000" w:themeColor="text1"/>
                <w:sz w:val="18"/>
                <w:szCs w:val="18"/>
              </w:rPr>
              <w:t>.426</w:t>
            </w:r>
          </w:p>
        </w:tc>
        <w:tc>
          <w:tcPr>
            <w:tcW w:w="922" w:type="dxa"/>
          </w:tcPr>
          <w:p w14:paraId="2BC446FA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.030*</w:t>
            </w:r>
          </w:p>
        </w:tc>
        <w:tc>
          <w:tcPr>
            <w:tcW w:w="921" w:type="dxa"/>
          </w:tcPr>
          <w:p w14:paraId="23E3BB5D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0.291</w:t>
            </w:r>
          </w:p>
        </w:tc>
        <w:tc>
          <w:tcPr>
            <w:tcW w:w="922" w:type="dxa"/>
          </w:tcPr>
          <w:p w14:paraId="7297B0C1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.031*</w:t>
            </w:r>
          </w:p>
        </w:tc>
      </w:tr>
      <w:tr w:rsidR="00E10060" w14:paraId="2CD18B86" w14:textId="77777777" w:rsidTr="00E65F1B">
        <w:trPr>
          <w:trHeight w:val="334"/>
        </w:trPr>
        <w:tc>
          <w:tcPr>
            <w:tcW w:w="1985" w:type="dxa"/>
            <w:tcBorders>
              <w:bottom w:val="single" w:sz="12" w:space="0" w:color="auto"/>
            </w:tcBorders>
          </w:tcPr>
          <w:p w14:paraId="76C1340D" w14:textId="77777777" w:rsidR="00E10060" w:rsidRPr="00E8482C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6CF6D14E" w14:textId="77777777" w:rsidR="00E10060" w:rsidRPr="00E8482C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ight</w:t>
            </w:r>
          </w:p>
        </w:tc>
        <w:tc>
          <w:tcPr>
            <w:tcW w:w="921" w:type="dxa"/>
            <w:tcBorders>
              <w:bottom w:val="single" w:sz="12" w:space="0" w:color="auto"/>
            </w:tcBorders>
          </w:tcPr>
          <w:p w14:paraId="53C87D78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0.233</w:t>
            </w:r>
          </w:p>
        </w:tc>
        <w:tc>
          <w:tcPr>
            <w:tcW w:w="922" w:type="dxa"/>
            <w:tcBorders>
              <w:bottom w:val="single" w:sz="12" w:space="0" w:color="auto"/>
            </w:tcBorders>
          </w:tcPr>
          <w:p w14:paraId="4D82403B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.252</w:t>
            </w:r>
          </w:p>
        </w:tc>
        <w:tc>
          <w:tcPr>
            <w:tcW w:w="921" w:type="dxa"/>
            <w:tcBorders>
              <w:bottom w:val="single" w:sz="12" w:space="0" w:color="auto"/>
            </w:tcBorders>
          </w:tcPr>
          <w:p w14:paraId="18E6F6E5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4139">
              <w:rPr>
                <w:rFonts w:ascii="Arial" w:hAnsi="Arial" w:cs="Arial"/>
                <w:color w:val="000000" w:themeColor="text1"/>
                <w:sz w:val="18"/>
                <w:szCs w:val="18"/>
              </w:rPr>
              <w:t>-0.292</w:t>
            </w:r>
          </w:p>
        </w:tc>
        <w:tc>
          <w:tcPr>
            <w:tcW w:w="922" w:type="dxa"/>
            <w:tcBorders>
              <w:bottom w:val="single" w:sz="12" w:space="0" w:color="auto"/>
            </w:tcBorders>
          </w:tcPr>
          <w:p w14:paraId="6F9A7266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4139">
              <w:rPr>
                <w:rFonts w:ascii="Arial" w:hAnsi="Arial" w:cs="Arial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921" w:type="dxa"/>
            <w:tcBorders>
              <w:bottom w:val="single" w:sz="12" w:space="0" w:color="auto"/>
            </w:tcBorders>
          </w:tcPr>
          <w:p w14:paraId="1323B0A3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4139">
              <w:rPr>
                <w:rFonts w:ascii="Arial" w:hAnsi="Arial" w:cs="Arial"/>
                <w:color w:val="000000" w:themeColor="text1"/>
                <w:sz w:val="18"/>
                <w:szCs w:val="18"/>
              </w:rPr>
              <w:t>-0.197</w:t>
            </w:r>
          </w:p>
        </w:tc>
        <w:tc>
          <w:tcPr>
            <w:tcW w:w="922" w:type="dxa"/>
            <w:tcBorders>
              <w:bottom w:val="single" w:sz="12" w:space="0" w:color="auto"/>
            </w:tcBorders>
          </w:tcPr>
          <w:p w14:paraId="5B3C212C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.150</w:t>
            </w:r>
          </w:p>
        </w:tc>
      </w:tr>
    </w:tbl>
    <w:p w14:paraId="7DE254CA" w14:textId="77777777" w:rsidR="00E10060" w:rsidRDefault="00E10060" w:rsidP="00E10060">
      <w:pPr>
        <w:spacing w:line="360" w:lineRule="auto"/>
        <w:rPr>
          <w:rFonts w:ascii="Times New Roman" w:hAnsi="Times New Roman" w:cs="Times New Roman"/>
          <w:sz w:val="22"/>
        </w:rPr>
      </w:pPr>
      <w:r w:rsidRPr="00944093">
        <w:rPr>
          <w:rFonts w:ascii="Arial" w:hAnsi="Arial" w:cs="Arial"/>
          <w:i/>
          <w:iCs/>
          <w:sz w:val="18"/>
          <w:szCs w:val="18"/>
        </w:rPr>
        <w:t>HC</w:t>
      </w:r>
      <w:r>
        <w:rPr>
          <w:rFonts w:ascii="Arial" w:hAnsi="Arial" w:cs="Arial"/>
          <w:sz w:val="18"/>
          <w:szCs w:val="18"/>
        </w:rPr>
        <w:t xml:space="preserve"> healthy co</w:t>
      </w:r>
      <w:r w:rsidRPr="00CF42C8">
        <w:rPr>
          <w:rFonts w:ascii="Arial" w:hAnsi="Arial" w:cs="Arial"/>
          <w:sz w:val="18"/>
          <w:szCs w:val="18"/>
        </w:rPr>
        <w:t xml:space="preserve">ntrol, </w:t>
      </w:r>
      <w:r w:rsidRPr="00CF42C8">
        <w:rPr>
          <w:rFonts w:ascii="Arial" w:hAnsi="Arial" w:cs="Arial"/>
          <w:i/>
          <w:iCs/>
          <w:sz w:val="18"/>
          <w:szCs w:val="18"/>
        </w:rPr>
        <w:t xml:space="preserve">EM </w:t>
      </w:r>
      <w:r w:rsidRPr="00CF42C8">
        <w:rPr>
          <w:rFonts w:ascii="Arial" w:hAnsi="Arial" w:cs="Arial"/>
          <w:sz w:val="18"/>
          <w:szCs w:val="18"/>
        </w:rPr>
        <w:t xml:space="preserve">episodic migraine, </w:t>
      </w:r>
      <w:r w:rsidRPr="00CF42C8">
        <w:rPr>
          <w:rFonts w:ascii="Arial" w:hAnsi="Arial" w:cs="Arial"/>
          <w:i/>
          <w:iCs/>
          <w:sz w:val="18"/>
          <w:szCs w:val="18"/>
        </w:rPr>
        <w:t>CM</w:t>
      </w:r>
      <w:r w:rsidRPr="00CF42C8">
        <w:rPr>
          <w:rFonts w:ascii="Arial" w:hAnsi="Arial" w:cs="Arial"/>
          <w:sz w:val="18"/>
          <w:szCs w:val="18"/>
        </w:rPr>
        <w:t xml:space="preserve"> chronic migraine. </w:t>
      </w:r>
      <w:r w:rsidRPr="00CF42C8">
        <w:rPr>
          <w:rFonts w:ascii="Arial" w:hAnsi="Arial" w:cs="Arial"/>
          <w:i/>
          <w:iCs/>
          <w:sz w:val="18"/>
          <w:szCs w:val="18"/>
        </w:rPr>
        <w:t>CBF</w:t>
      </w:r>
      <w:r w:rsidRPr="00CF42C8">
        <w:rPr>
          <w:rFonts w:ascii="Arial" w:hAnsi="Arial" w:cs="Arial"/>
          <w:sz w:val="18"/>
          <w:szCs w:val="18"/>
        </w:rPr>
        <w:t xml:space="preserve"> cerebral blood flow, </w:t>
      </w:r>
      <w:r w:rsidRPr="00CF42C8">
        <w:rPr>
          <w:rFonts w:ascii="Arial" w:hAnsi="Arial" w:cs="Arial"/>
          <w:i/>
          <w:iCs/>
          <w:sz w:val="18"/>
          <w:szCs w:val="18"/>
        </w:rPr>
        <w:t>aCBV</w:t>
      </w:r>
      <w:r w:rsidRPr="00CF42C8">
        <w:rPr>
          <w:rFonts w:ascii="Arial" w:hAnsi="Arial" w:cs="Arial"/>
          <w:sz w:val="18"/>
          <w:szCs w:val="18"/>
        </w:rPr>
        <w:t xml:space="preserve"> arterial cerebral blood volume.</w:t>
      </w:r>
      <w:r w:rsidRPr="00CF42C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CF42C8">
        <w:rPr>
          <w:rFonts w:ascii="Arial" w:hAnsi="Arial" w:cs="Arial"/>
          <w:sz w:val="18"/>
          <w:szCs w:val="18"/>
        </w:rPr>
        <w:t xml:space="preserve">*Significant correlation between age and cerebral perfusion parameters at </w:t>
      </w:r>
      <w:r w:rsidRPr="00CF42C8">
        <w:rPr>
          <w:rFonts w:ascii="Arial" w:hAnsi="Arial" w:cs="Arial"/>
          <w:i/>
          <w:iCs/>
          <w:sz w:val="18"/>
          <w:szCs w:val="18"/>
        </w:rPr>
        <w:lastRenderedPageBreak/>
        <w:t>P</w:t>
      </w:r>
      <w:r w:rsidRPr="00CF42C8">
        <w:rPr>
          <w:rFonts w:ascii="Arial" w:hAnsi="Arial" w:cs="Arial"/>
          <w:sz w:val="18"/>
          <w:szCs w:val="18"/>
        </w:rPr>
        <w:t>&lt;0.05.</w:t>
      </w:r>
    </w:p>
    <w:bookmarkEnd w:id="6"/>
    <w:p w14:paraId="7FEE3B61" w14:textId="7F1FDF8F" w:rsidR="00E10060" w:rsidRPr="00883F35" w:rsidRDefault="00E10060" w:rsidP="001533EA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883F35">
        <w:rPr>
          <w:rFonts w:ascii="Arial" w:hAnsi="Arial" w:cs="Arial"/>
          <w:b/>
          <w:bCs/>
          <w:sz w:val="18"/>
          <w:szCs w:val="18"/>
        </w:rPr>
        <w:t xml:space="preserve">Table </w:t>
      </w:r>
      <w:r w:rsidR="00E7634F">
        <w:rPr>
          <w:rFonts w:ascii="Arial" w:hAnsi="Arial" w:cs="Arial"/>
          <w:b/>
          <w:bCs/>
          <w:sz w:val="18"/>
          <w:szCs w:val="18"/>
        </w:rPr>
        <w:t>S</w:t>
      </w:r>
      <w:r w:rsidR="00694353">
        <w:rPr>
          <w:rFonts w:ascii="Arial" w:hAnsi="Arial" w:cs="Arial"/>
          <w:b/>
          <w:bCs/>
          <w:sz w:val="18"/>
          <w:szCs w:val="18"/>
        </w:rPr>
        <w:t>5</w:t>
      </w:r>
      <w:r w:rsidRPr="00883F35">
        <w:rPr>
          <w:rFonts w:ascii="Arial" w:hAnsi="Arial" w:cs="Arial"/>
          <w:b/>
          <w:bCs/>
          <w:sz w:val="18"/>
          <w:szCs w:val="18"/>
        </w:rPr>
        <w:t xml:space="preserve"> </w:t>
      </w:r>
      <w:r w:rsidRPr="00883F35">
        <w:rPr>
          <w:rFonts w:ascii="Arial" w:hAnsi="Arial" w:cs="Arial"/>
          <w:sz w:val="18"/>
          <w:szCs w:val="18"/>
        </w:rPr>
        <w:t>The associations between the BMI and cerebral perfusion parameters of bilateral amygdala in three groups</w:t>
      </w:r>
    </w:p>
    <w:tbl>
      <w:tblPr>
        <w:tblStyle w:val="a7"/>
        <w:tblpPr w:leftFromText="180" w:rightFromText="180" w:vertAnchor="text" w:tblpXSpec="center" w:tblpY="1"/>
        <w:tblOverlap w:val="never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921"/>
        <w:gridCol w:w="922"/>
        <w:gridCol w:w="921"/>
        <w:gridCol w:w="922"/>
        <w:gridCol w:w="921"/>
        <w:gridCol w:w="922"/>
      </w:tblGrid>
      <w:tr w:rsidR="00E10060" w14:paraId="3EAA1CA6" w14:textId="77777777" w:rsidTr="00E65F1B">
        <w:tc>
          <w:tcPr>
            <w:tcW w:w="1985" w:type="dxa"/>
            <w:tcBorders>
              <w:top w:val="single" w:sz="12" w:space="0" w:color="auto"/>
            </w:tcBorders>
          </w:tcPr>
          <w:p w14:paraId="7168E45B" w14:textId="77777777" w:rsidR="00E10060" w:rsidRDefault="00E10060" w:rsidP="00E65F1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600D7B75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Sides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0460FD9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HC (n = 26)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1ADAB13B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 (n = 26)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52CDDD28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CM (n = 55)</w:t>
            </w:r>
          </w:p>
        </w:tc>
      </w:tr>
      <w:tr w:rsidR="00E10060" w14:paraId="153EB61D" w14:textId="77777777" w:rsidTr="00E65F1B">
        <w:tc>
          <w:tcPr>
            <w:tcW w:w="1985" w:type="dxa"/>
            <w:tcBorders>
              <w:bottom w:val="single" w:sz="12" w:space="0" w:color="auto"/>
            </w:tcBorders>
          </w:tcPr>
          <w:p w14:paraId="1F19F355" w14:textId="77777777" w:rsidR="00E10060" w:rsidRDefault="00E10060" w:rsidP="00E65F1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198D45A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1F175DAF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922" w:type="dxa"/>
            <w:tcBorders>
              <w:top w:val="single" w:sz="6" w:space="0" w:color="auto"/>
              <w:bottom w:val="single" w:sz="12" w:space="0" w:color="auto"/>
            </w:tcBorders>
          </w:tcPr>
          <w:p w14:paraId="5E71C602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4DC626D9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922" w:type="dxa"/>
            <w:tcBorders>
              <w:top w:val="single" w:sz="6" w:space="0" w:color="auto"/>
              <w:bottom w:val="single" w:sz="12" w:space="0" w:color="auto"/>
            </w:tcBorders>
          </w:tcPr>
          <w:p w14:paraId="45CD30CB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6BD5AD0A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A55F6">
              <w:rPr>
                <w:rFonts w:ascii="Arial" w:hAnsi="Arial" w:cs="Arial" w:hint="eastAsia"/>
                <w:b/>
                <w:bCs/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922" w:type="dxa"/>
            <w:tcBorders>
              <w:top w:val="single" w:sz="6" w:space="0" w:color="auto"/>
              <w:bottom w:val="single" w:sz="12" w:space="0" w:color="auto"/>
            </w:tcBorders>
          </w:tcPr>
          <w:p w14:paraId="7F5C5BE7" w14:textId="77777777" w:rsidR="00E10060" w:rsidRPr="002A55F6" w:rsidRDefault="00E10060" w:rsidP="00E65F1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E10060" w14:paraId="5A7D03A9" w14:textId="77777777" w:rsidTr="00E65F1B">
        <w:trPr>
          <w:trHeight w:val="335"/>
        </w:trPr>
        <w:tc>
          <w:tcPr>
            <w:tcW w:w="1985" w:type="dxa"/>
            <w:tcBorders>
              <w:top w:val="single" w:sz="12" w:space="0" w:color="auto"/>
            </w:tcBorders>
          </w:tcPr>
          <w:p w14:paraId="21DD407E" w14:textId="77777777" w:rsidR="00E10060" w:rsidRPr="009E7B8B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/>
                <w:sz w:val="18"/>
                <w:szCs w:val="18"/>
              </w:rPr>
              <w:t>CBF (ml/100 g/min)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FFFDFF7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563FD76D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0.428</w:t>
            </w:r>
          </w:p>
        </w:tc>
        <w:tc>
          <w:tcPr>
            <w:tcW w:w="922" w:type="dxa"/>
            <w:tcBorders>
              <w:top w:val="single" w:sz="12" w:space="0" w:color="auto"/>
            </w:tcBorders>
          </w:tcPr>
          <w:p w14:paraId="6A38627D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.029*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102732D9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0.290</w:t>
            </w:r>
          </w:p>
        </w:tc>
        <w:tc>
          <w:tcPr>
            <w:tcW w:w="922" w:type="dxa"/>
            <w:tcBorders>
              <w:top w:val="single" w:sz="12" w:space="0" w:color="auto"/>
            </w:tcBorders>
          </w:tcPr>
          <w:p w14:paraId="4AD675B7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.150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206EC0E1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0.301</w:t>
            </w:r>
          </w:p>
        </w:tc>
        <w:tc>
          <w:tcPr>
            <w:tcW w:w="922" w:type="dxa"/>
            <w:tcBorders>
              <w:top w:val="single" w:sz="12" w:space="0" w:color="auto"/>
            </w:tcBorders>
          </w:tcPr>
          <w:p w14:paraId="53EA3195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.027*</w:t>
            </w:r>
          </w:p>
        </w:tc>
      </w:tr>
      <w:tr w:rsidR="00E10060" w14:paraId="0C68C6EC" w14:textId="77777777" w:rsidTr="00E65F1B">
        <w:trPr>
          <w:trHeight w:val="334"/>
        </w:trPr>
        <w:tc>
          <w:tcPr>
            <w:tcW w:w="1985" w:type="dxa"/>
          </w:tcPr>
          <w:p w14:paraId="09023EC4" w14:textId="77777777" w:rsidR="00E10060" w:rsidRPr="009E7B8B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2EACE9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ight</w:t>
            </w:r>
          </w:p>
        </w:tc>
        <w:tc>
          <w:tcPr>
            <w:tcW w:w="921" w:type="dxa"/>
          </w:tcPr>
          <w:p w14:paraId="37AC39F7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0.430</w:t>
            </w:r>
          </w:p>
        </w:tc>
        <w:tc>
          <w:tcPr>
            <w:tcW w:w="922" w:type="dxa"/>
          </w:tcPr>
          <w:p w14:paraId="653891F8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.028*</w:t>
            </w:r>
          </w:p>
        </w:tc>
        <w:tc>
          <w:tcPr>
            <w:tcW w:w="921" w:type="dxa"/>
          </w:tcPr>
          <w:p w14:paraId="4644BDBF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0.251</w:t>
            </w:r>
          </w:p>
        </w:tc>
        <w:tc>
          <w:tcPr>
            <w:tcW w:w="922" w:type="dxa"/>
          </w:tcPr>
          <w:p w14:paraId="56301C61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.216</w:t>
            </w:r>
          </w:p>
        </w:tc>
        <w:tc>
          <w:tcPr>
            <w:tcW w:w="921" w:type="dxa"/>
          </w:tcPr>
          <w:p w14:paraId="0EBDA6D5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0.311</w:t>
            </w:r>
          </w:p>
        </w:tc>
        <w:tc>
          <w:tcPr>
            <w:tcW w:w="922" w:type="dxa"/>
          </w:tcPr>
          <w:p w14:paraId="1CB5FAF2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.022*</w:t>
            </w:r>
          </w:p>
        </w:tc>
      </w:tr>
      <w:tr w:rsidR="00E10060" w14:paraId="1438F1BA" w14:textId="77777777" w:rsidTr="00E65F1B">
        <w:trPr>
          <w:trHeight w:val="334"/>
        </w:trPr>
        <w:tc>
          <w:tcPr>
            <w:tcW w:w="1985" w:type="dxa"/>
          </w:tcPr>
          <w:p w14:paraId="2AA3F745" w14:textId="77777777" w:rsidR="00E10060" w:rsidRPr="009E7B8B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E7B8B">
              <w:rPr>
                <w:rFonts w:ascii="Arial" w:hAnsi="Arial" w:cs="Arial" w:hint="eastAsia"/>
                <w:sz w:val="18"/>
                <w:szCs w:val="18"/>
              </w:rPr>
              <w:t>C</w:t>
            </w:r>
            <w:r w:rsidRPr="009E7B8B">
              <w:rPr>
                <w:rFonts w:ascii="Arial" w:hAnsi="Arial" w:cs="Arial"/>
                <w:sz w:val="18"/>
                <w:szCs w:val="18"/>
              </w:rPr>
              <w:t>BV (ml/100 g)</w:t>
            </w:r>
          </w:p>
        </w:tc>
        <w:tc>
          <w:tcPr>
            <w:tcW w:w="850" w:type="dxa"/>
          </w:tcPr>
          <w:p w14:paraId="6F51D9FF" w14:textId="77777777" w:rsidR="00E10060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eft</w:t>
            </w:r>
          </w:p>
        </w:tc>
        <w:tc>
          <w:tcPr>
            <w:tcW w:w="921" w:type="dxa"/>
          </w:tcPr>
          <w:p w14:paraId="3224F3DD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0.404</w:t>
            </w:r>
          </w:p>
        </w:tc>
        <w:tc>
          <w:tcPr>
            <w:tcW w:w="922" w:type="dxa"/>
          </w:tcPr>
          <w:p w14:paraId="4EAC323C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.041*</w:t>
            </w:r>
          </w:p>
        </w:tc>
        <w:tc>
          <w:tcPr>
            <w:tcW w:w="921" w:type="dxa"/>
          </w:tcPr>
          <w:p w14:paraId="3F10168B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0.079</w:t>
            </w:r>
          </w:p>
        </w:tc>
        <w:tc>
          <w:tcPr>
            <w:tcW w:w="922" w:type="dxa"/>
          </w:tcPr>
          <w:p w14:paraId="673D97CD" w14:textId="77777777" w:rsidR="00E10060" w:rsidRPr="004D0C1D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.701</w:t>
            </w:r>
          </w:p>
        </w:tc>
        <w:tc>
          <w:tcPr>
            <w:tcW w:w="921" w:type="dxa"/>
          </w:tcPr>
          <w:p w14:paraId="40F59459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922" w:type="dxa"/>
          </w:tcPr>
          <w:p w14:paraId="2849045B" w14:textId="77777777" w:rsidR="00E10060" w:rsidRDefault="00E10060" w:rsidP="00E65F1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.098</w:t>
            </w:r>
          </w:p>
        </w:tc>
      </w:tr>
      <w:tr w:rsidR="00E10060" w14:paraId="27149E6A" w14:textId="77777777" w:rsidTr="00E65F1B">
        <w:trPr>
          <w:trHeight w:val="334"/>
        </w:trPr>
        <w:tc>
          <w:tcPr>
            <w:tcW w:w="1985" w:type="dxa"/>
            <w:tcBorders>
              <w:bottom w:val="single" w:sz="12" w:space="0" w:color="auto"/>
            </w:tcBorders>
          </w:tcPr>
          <w:p w14:paraId="679E17CD" w14:textId="77777777" w:rsidR="00E10060" w:rsidRPr="00E8482C" w:rsidRDefault="00E10060" w:rsidP="00E65F1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37040C42" w14:textId="77777777" w:rsidR="00E10060" w:rsidRPr="00E8482C" w:rsidRDefault="00E10060" w:rsidP="00E65F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ight</w:t>
            </w:r>
          </w:p>
        </w:tc>
        <w:tc>
          <w:tcPr>
            <w:tcW w:w="921" w:type="dxa"/>
            <w:tcBorders>
              <w:bottom w:val="single" w:sz="12" w:space="0" w:color="auto"/>
            </w:tcBorders>
          </w:tcPr>
          <w:p w14:paraId="31571253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0.183</w:t>
            </w:r>
          </w:p>
        </w:tc>
        <w:tc>
          <w:tcPr>
            <w:tcW w:w="922" w:type="dxa"/>
            <w:tcBorders>
              <w:bottom w:val="single" w:sz="12" w:space="0" w:color="auto"/>
            </w:tcBorders>
          </w:tcPr>
          <w:p w14:paraId="7466C587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.371</w:t>
            </w:r>
          </w:p>
        </w:tc>
        <w:tc>
          <w:tcPr>
            <w:tcW w:w="921" w:type="dxa"/>
            <w:tcBorders>
              <w:bottom w:val="single" w:sz="12" w:space="0" w:color="auto"/>
            </w:tcBorders>
          </w:tcPr>
          <w:p w14:paraId="25B4C1E8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922" w:type="dxa"/>
            <w:tcBorders>
              <w:bottom w:val="single" w:sz="12" w:space="0" w:color="auto"/>
            </w:tcBorders>
          </w:tcPr>
          <w:p w14:paraId="227FB07C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.517</w:t>
            </w:r>
          </w:p>
        </w:tc>
        <w:tc>
          <w:tcPr>
            <w:tcW w:w="921" w:type="dxa"/>
            <w:tcBorders>
              <w:bottom w:val="single" w:sz="12" w:space="0" w:color="auto"/>
            </w:tcBorders>
          </w:tcPr>
          <w:p w14:paraId="17A2384D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922" w:type="dxa"/>
            <w:tcBorders>
              <w:bottom w:val="single" w:sz="12" w:space="0" w:color="auto"/>
            </w:tcBorders>
          </w:tcPr>
          <w:p w14:paraId="45569EBD" w14:textId="77777777" w:rsidR="00E10060" w:rsidRPr="00E8482C" w:rsidRDefault="00E10060" w:rsidP="00E65F1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.114</w:t>
            </w:r>
          </w:p>
        </w:tc>
      </w:tr>
    </w:tbl>
    <w:p w14:paraId="0FED9562" w14:textId="5D0E159C" w:rsidR="00E10060" w:rsidRDefault="00E10060" w:rsidP="00595705">
      <w:pPr>
        <w:rPr>
          <w:rFonts w:ascii="Arial" w:hAnsi="Arial" w:cs="Arial"/>
          <w:sz w:val="18"/>
          <w:szCs w:val="18"/>
        </w:rPr>
      </w:pPr>
      <w:r w:rsidRPr="00944093">
        <w:rPr>
          <w:rFonts w:ascii="Arial" w:hAnsi="Arial" w:cs="Arial"/>
          <w:i/>
          <w:iCs/>
          <w:sz w:val="18"/>
          <w:szCs w:val="18"/>
        </w:rPr>
        <w:t>HC</w:t>
      </w:r>
      <w:r>
        <w:rPr>
          <w:rFonts w:ascii="Arial" w:hAnsi="Arial" w:cs="Arial"/>
          <w:sz w:val="18"/>
          <w:szCs w:val="18"/>
        </w:rPr>
        <w:t xml:space="preserve"> healthy co</w:t>
      </w:r>
      <w:r w:rsidRPr="00CF42C8">
        <w:rPr>
          <w:rFonts w:ascii="Arial" w:hAnsi="Arial" w:cs="Arial"/>
          <w:sz w:val="18"/>
          <w:szCs w:val="18"/>
        </w:rPr>
        <w:t xml:space="preserve">ntrol, </w:t>
      </w:r>
      <w:r w:rsidRPr="00CF42C8">
        <w:rPr>
          <w:rFonts w:ascii="Arial" w:hAnsi="Arial" w:cs="Arial"/>
          <w:i/>
          <w:iCs/>
          <w:sz w:val="18"/>
          <w:szCs w:val="18"/>
        </w:rPr>
        <w:t xml:space="preserve">EM </w:t>
      </w:r>
      <w:r w:rsidRPr="00CF42C8">
        <w:rPr>
          <w:rFonts w:ascii="Arial" w:hAnsi="Arial" w:cs="Arial"/>
          <w:sz w:val="18"/>
          <w:szCs w:val="18"/>
        </w:rPr>
        <w:t xml:space="preserve">episodic migraine, </w:t>
      </w:r>
      <w:r w:rsidRPr="00CF42C8">
        <w:rPr>
          <w:rFonts w:ascii="Arial" w:hAnsi="Arial" w:cs="Arial"/>
          <w:i/>
          <w:iCs/>
          <w:sz w:val="18"/>
          <w:szCs w:val="18"/>
        </w:rPr>
        <w:t>CM</w:t>
      </w:r>
      <w:r w:rsidRPr="00CF42C8">
        <w:rPr>
          <w:rFonts w:ascii="Arial" w:hAnsi="Arial" w:cs="Arial"/>
          <w:sz w:val="18"/>
          <w:szCs w:val="18"/>
        </w:rPr>
        <w:t xml:space="preserve"> chronic migraine. </w:t>
      </w:r>
      <w:r w:rsidRPr="00221959">
        <w:rPr>
          <w:rFonts w:ascii="Arial" w:hAnsi="Arial" w:cs="Arial"/>
          <w:i/>
          <w:iCs/>
          <w:sz w:val="18"/>
          <w:szCs w:val="18"/>
        </w:rPr>
        <w:t>BMI body mass index,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CF42C8">
        <w:rPr>
          <w:rFonts w:ascii="Arial" w:hAnsi="Arial" w:cs="Arial"/>
          <w:i/>
          <w:iCs/>
          <w:sz w:val="18"/>
          <w:szCs w:val="18"/>
        </w:rPr>
        <w:t>CBF</w:t>
      </w:r>
      <w:r w:rsidRPr="00CF42C8">
        <w:rPr>
          <w:rFonts w:ascii="Arial" w:hAnsi="Arial" w:cs="Arial"/>
          <w:sz w:val="18"/>
          <w:szCs w:val="18"/>
        </w:rPr>
        <w:t xml:space="preserve"> cerebral blood flow, </w:t>
      </w:r>
      <w:r w:rsidRPr="00CF42C8">
        <w:rPr>
          <w:rFonts w:ascii="Arial" w:hAnsi="Arial" w:cs="Arial"/>
          <w:i/>
          <w:iCs/>
          <w:sz w:val="18"/>
          <w:szCs w:val="18"/>
        </w:rPr>
        <w:t>aCBV</w:t>
      </w:r>
      <w:r w:rsidRPr="00CF42C8">
        <w:rPr>
          <w:rFonts w:ascii="Arial" w:hAnsi="Arial" w:cs="Arial"/>
          <w:sz w:val="18"/>
          <w:szCs w:val="18"/>
        </w:rPr>
        <w:t xml:space="preserve"> arterial cerebral blood volume.</w:t>
      </w:r>
      <w:r w:rsidRPr="00CF42C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CF42C8">
        <w:rPr>
          <w:rFonts w:ascii="Arial" w:hAnsi="Arial" w:cs="Arial"/>
          <w:sz w:val="18"/>
          <w:szCs w:val="18"/>
        </w:rPr>
        <w:t xml:space="preserve">*Significant correlation between age and cerebral perfusion parameters at </w:t>
      </w:r>
      <w:r w:rsidRPr="00CF42C8">
        <w:rPr>
          <w:rFonts w:ascii="Arial" w:hAnsi="Arial" w:cs="Arial"/>
          <w:i/>
          <w:iCs/>
          <w:sz w:val="18"/>
          <w:szCs w:val="18"/>
        </w:rPr>
        <w:t>P</w:t>
      </w:r>
      <w:r w:rsidRPr="00CF42C8">
        <w:rPr>
          <w:rFonts w:ascii="Arial" w:hAnsi="Arial" w:cs="Arial"/>
          <w:sz w:val="18"/>
          <w:szCs w:val="18"/>
        </w:rPr>
        <w:t>&lt;0.05.</w:t>
      </w:r>
    </w:p>
    <w:p w14:paraId="17465CB9" w14:textId="77777777" w:rsidR="00B671DE" w:rsidRDefault="00B671DE" w:rsidP="00595705">
      <w:pPr>
        <w:rPr>
          <w:rFonts w:ascii="Arial" w:hAnsi="Arial" w:cs="Arial"/>
          <w:sz w:val="18"/>
          <w:szCs w:val="18"/>
        </w:rPr>
      </w:pPr>
    </w:p>
    <w:p w14:paraId="1717ECA8" w14:textId="04D0768D" w:rsidR="00B671DE" w:rsidRPr="000A3644" w:rsidRDefault="00B671DE" w:rsidP="001533EA">
      <w:pPr>
        <w:widowControl/>
        <w:spacing w:beforeLines="50" w:before="156" w:line="360" w:lineRule="auto"/>
        <w:jc w:val="center"/>
        <w:rPr>
          <w:rFonts w:ascii="Arial" w:hAnsi="Arial" w:cs="Arial"/>
          <w:bCs/>
          <w:sz w:val="18"/>
          <w:szCs w:val="16"/>
        </w:rPr>
      </w:pPr>
      <w:r w:rsidRPr="00673E76">
        <w:rPr>
          <w:rFonts w:ascii="Arial" w:hAnsi="Arial" w:cs="Arial"/>
          <w:b/>
          <w:sz w:val="18"/>
          <w:szCs w:val="16"/>
        </w:rPr>
        <w:t xml:space="preserve">Table </w:t>
      </w:r>
      <w:r w:rsidR="00E7634F">
        <w:rPr>
          <w:rFonts w:ascii="Arial" w:hAnsi="Arial" w:cs="Arial"/>
          <w:b/>
          <w:sz w:val="18"/>
          <w:szCs w:val="16"/>
        </w:rPr>
        <w:t>S</w:t>
      </w:r>
      <w:r w:rsidR="00694353">
        <w:rPr>
          <w:rFonts w:ascii="Arial" w:hAnsi="Arial" w:cs="Arial"/>
          <w:b/>
          <w:sz w:val="18"/>
          <w:szCs w:val="16"/>
        </w:rPr>
        <w:t>6</w:t>
      </w:r>
      <w:r w:rsidRPr="00673E76">
        <w:rPr>
          <w:rFonts w:ascii="Arial" w:hAnsi="Arial" w:cs="Arial"/>
          <w:bCs/>
          <w:sz w:val="18"/>
          <w:szCs w:val="16"/>
        </w:rPr>
        <w:t xml:space="preserve"> C</w:t>
      </w:r>
      <w:r>
        <w:rPr>
          <w:rFonts w:ascii="Arial" w:hAnsi="Arial" w:cs="Arial"/>
          <w:bCs/>
          <w:sz w:val="18"/>
          <w:szCs w:val="16"/>
        </w:rPr>
        <w:t>omparisons of age and BMI between males and females in three groups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1323"/>
        <w:gridCol w:w="2410"/>
        <w:gridCol w:w="2126"/>
      </w:tblGrid>
      <w:tr w:rsidR="00B671DE" w14:paraId="5D8B2243" w14:textId="77777777" w:rsidTr="00E65F1B">
        <w:tc>
          <w:tcPr>
            <w:tcW w:w="2074" w:type="dxa"/>
            <w:tcBorders>
              <w:top w:val="single" w:sz="12" w:space="0" w:color="auto"/>
              <w:bottom w:val="single" w:sz="8" w:space="0" w:color="auto"/>
            </w:tcBorders>
          </w:tcPr>
          <w:p w14:paraId="0BDEA521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single" w:sz="12" w:space="0" w:color="auto"/>
              <w:bottom w:val="single" w:sz="8" w:space="0" w:color="auto"/>
            </w:tcBorders>
          </w:tcPr>
          <w:p w14:paraId="77718A06" w14:textId="77777777" w:rsidR="00B671DE" w:rsidRPr="00B26828" w:rsidRDefault="00B671DE" w:rsidP="00E65F1B">
            <w:pPr>
              <w:widowControl/>
              <w:spacing w:line="360" w:lineRule="auto"/>
              <w:rPr>
                <w:b/>
                <w:bCs/>
                <w:color w:val="132EF5"/>
                <w:sz w:val="18"/>
                <w:szCs w:val="18"/>
              </w:rPr>
            </w:pPr>
            <w:r w:rsidRPr="00B26828">
              <w:rPr>
                <w:rFonts w:ascii="Arial" w:hAnsi="Arial" w:cs="Arial" w:hint="eastAsia"/>
                <w:b/>
                <w:bCs/>
                <w:sz w:val="18"/>
                <w:szCs w:val="18"/>
              </w:rPr>
              <w:t>S</w:t>
            </w:r>
            <w:r w:rsidRPr="00B26828">
              <w:rPr>
                <w:rFonts w:ascii="Arial" w:hAnsi="Arial" w:cs="Arial"/>
                <w:b/>
                <w:bCs/>
                <w:sz w:val="18"/>
                <w:szCs w:val="18"/>
              </w:rPr>
              <w:t>ex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8" w:space="0" w:color="auto"/>
            </w:tcBorders>
          </w:tcPr>
          <w:p w14:paraId="59C8FA5F" w14:textId="77777777" w:rsidR="00B671DE" w:rsidRPr="00B26828" w:rsidRDefault="00B671DE" w:rsidP="00E65F1B">
            <w:pPr>
              <w:widowControl/>
              <w:spacing w:line="360" w:lineRule="auto"/>
              <w:jc w:val="center"/>
              <w:rPr>
                <w:b/>
                <w:bCs/>
                <w:color w:val="132EF5"/>
                <w:sz w:val="18"/>
                <w:szCs w:val="18"/>
              </w:rPr>
            </w:pPr>
            <w:r w:rsidRPr="00B26828">
              <w:rPr>
                <w:rFonts w:ascii="Arial" w:hAnsi="Arial" w:cs="Arial"/>
                <w:b/>
                <w:bCs/>
                <w:sz w:val="18"/>
                <w:szCs w:val="18"/>
              </w:rPr>
              <w:t>Age (years)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8" w:space="0" w:color="auto"/>
            </w:tcBorders>
          </w:tcPr>
          <w:p w14:paraId="0E39E176" w14:textId="77777777" w:rsidR="00B671DE" w:rsidRPr="00B26828" w:rsidRDefault="00B671DE" w:rsidP="00E65F1B">
            <w:pPr>
              <w:widowControl/>
              <w:spacing w:line="360" w:lineRule="auto"/>
              <w:jc w:val="center"/>
              <w:rPr>
                <w:b/>
                <w:bCs/>
                <w:color w:val="132EF5"/>
                <w:sz w:val="18"/>
                <w:szCs w:val="18"/>
              </w:rPr>
            </w:pPr>
            <w:r w:rsidRPr="00B26828">
              <w:rPr>
                <w:rFonts w:ascii="Arial" w:hAnsi="Arial" w:cs="Arial"/>
                <w:b/>
                <w:bCs/>
                <w:sz w:val="18"/>
                <w:szCs w:val="18"/>
              </w:rPr>
              <w:t>BMI (kg/m</w:t>
            </w:r>
            <w:r w:rsidRPr="00B2682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B2682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B671DE" w14:paraId="4F90CAD3" w14:textId="77777777" w:rsidTr="00E65F1B">
        <w:tc>
          <w:tcPr>
            <w:tcW w:w="2074" w:type="dxa"/>
            <w:tcBorders>
              <w:top w:val="single" w:sz="8" w:space="0" w:color="auto"/>
            </w:tcBorders>
          </w:tcPr>
          <w:p w14:paraId="3DAE5F99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  <w:r w:rsidRPr="00B26828">
              <w:rPr>
                <w:rFonts w:ascii="Arial" w:hAnsi="Arial" w:cs="Arial"/>
                <w:sz w:val="18"/>
                <w:szCs w:val="18"/>
              </w:rPr>
              <w:t>HC (n = 26)</w:t>
            </w:r>
          </w:p>
        </w:tc>
        <w:tc>
          <w:tcPr>
            <w:tcW w:w="1323" w:type="dxa"/>
            <w:tcBorders>
              <w:top w:val="single" w:sz="8" w:space="0" w:color="auto"/>
            </w:tcBorders>
          </w:tcPr>
          <w:p w14:paraId="659642B4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364831">
              <w:rPr>
                <w:rFonts w:ascii="Arial" w:hAnsi="Arial" w:cs="Arial" w:hint="eastAsia"/>
                <w:bCs/>
                <w:sz w:val="18"/>
                <w:szCs w:val="18"/>
              </w:rPr>
              <w:t>M</w:t>
            </w:r>
            <w:r w:rsidRPr="00364831">
              <w:rPr>
                <w:rFonts w:ascii="Arial" w:hAnsi="Arial" w:cs="Arial"/>
                <w:bCs/>
                <w:sz w:val="18"/>
                <w:szCs w:val="18"/>
              </w:rPr>
              <w:t>ale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5089D03A" w14:textId="77777777" w:rsidR="00B671DE" w:rsidRPr="00593A69" w:rsidRDefault="00B671DE" w:rsidP="00E65F1B">
            <w:pPr>
              <w:widowControl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93A69">
              <w:rPr>
                <w:rFonts w:ascii="Arial" w:hAnsi="Arial" w:cs="Arial" w:hint="eastAsia"/>
                <w:bCs/>
                <w:sz w:val="18"/>
                <w:szCs w:val="18"/>
              </w:rPr>
              <w:t>4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2.00 (39.00-53.00)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52061CEE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Cs/>
                <w:sz w:val="18"/>
                <w:szCs w:val="18"/>
              </w:rPr>
              <w:t>2.86 (22.49-28.41)</w:t>
            </w:r>
          </w:p>
        </w:tc>
      </w:tr>
      <w:tr w:rsidR="00B671DE" w14:paraId="483F795B" w14:textId="77777777" w:rsidTr="00E65F1B">
        <w:tc>
          <w:tcPr>
            <w:tcW w:w="2074" w:type="dxa"/>
          </w:tcPr>
          <w:p w14:paraId="00C1DDDE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</w:p>
        </w:tc>
        <w:tc>
          <w:tcPr>
            <w:tcW w:w="1323" w:type="dxa"/>
          </w:tcPr>
          <w:p w14:paraId="28693FA1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364831">
              <w:rPr>
                <w:rFonts w:ascii="Arial" w:hAnsi="Arial" w:cs="Arial" w:hint="eastAsia"/>
                <w:bCs/>
                <w:sz w:val="18"/>
                <w:szCs w:val="18"/>
              </w:rPr>
              <w:t>F</w:t>
            </w:r>
            <w:r w:rsidRPr="00364831">
              <w:rPr>
                <w:rFonts w:ascii="Arial" w:hAnsi="Arial" w:cs="Arial"/>
                <w:bCs/>
                <w:sz w:val="18"/>
                <w:szCs w:val="18"/>
              </w:rPr>
              <w:t>emale</w:t>
            </w:r>
          </w:p>
        </w:tc>
        <w:tc>
          <w:tcPr>
            <w:tcW w:w="2410" w:type="dxa"/>
          </w:tcPr>
          <w:p w14:paraId="68BABCE2" w14:textId="77777777" w:rsidR="00B671DE" w:rsidRPr="00593A69" w:rsidRDefault="00B671DE" w:rsidP="00E65F1B">
            <w:pPr>
              <w:widowControl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93A69">
              <w:rPr>
                <w:rFonts w:ascii="Arial" w:hAnsi="Arial" w:cs="Arial" w:hint="eastAsia"/>
                <w:bCs/>
                <w:sz w:val="18"/>
                <w:szCs w:val="18"/>
              </w:rPr>
              <w:t>3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7.00(28.00-46.00)</w:t>
            </w:r>
          </w:p>
        </w:tc>
        <w:tc>
          <w:tcPr>
            <w:tcW w:w="2126" w:type="dxa"/>
          </w:tcPr>
          <w:p w14:paraId="5EED14AF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Cs/>
                <w:sz w:val="18"/>
                <w:szCs w:val="18"/>
              </w:rPr>
              <w:t>1.83 (19.88-24.77)</w:t>
            </w:r>
          </w:p>
        </w:tc>
      </w:tr>
      <w:tr w:rsidR="00B671DE" w14:paraId="35321EC2" w14:textId="77777777" w:rsidTr="00E65F1B">
        <w:tc>
          <w:tcPr>
            <w:tcW w:w="2074" w:type="dxa"/>
          </w:tcPr>
          <w:p w14:paraId="461F7498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</w:p>
        </w:tc>
        <w:tc>
          <w:tcPr>
            <w:tcW w:w="1323" w:type="dxa"/>
          </w:tcPr>
          <w:p w14:paraId="3FC8D192" w14:textId="77777777" w:rsidR="00B671DE" w:rsidRPr="00863768" w:rsidRDefault="00B671DE" w:rsidP="00E65F1B">
            <w:pPr>
              <w:widowControl/>
              <w:spacing w:line="360" w:lineRule="auto"/>
              <w:rPr>
                <w:bCs/>
                <w:i/>
                <w:iCs/>
                <w:color w:val="132EF5"/>
                <w:sz w:val="18"/>
                <w:szCs w:val="18"/>
              </w:rPr>
            </w:pPr>
            <w:r w:rsidRPr="00863768">
              <w:rPr>
                <w:rFonts w:ascii="Arial" w:hAnsi="Arial" w:cs="Arial" w:hint="eastAsia"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11F04">
              <w:rPr>
                <w:rFonts w:ascii="Arial" w:hAnsi="Arial" w:cs="Arial" w:hint="eastAsia"/>
                <w:bCs/>
                <w:sz w:val="18"/>
                <w:szCs w:val="18"/>
              </w:rPr>
              <w:t>value</w:t>
            </w:r>
          </w:p>
        </w:tc>
        <w:tc>
          <w:tcPr>
            <w:tcW w:w="2410" w:type="dxa"/>
          </w:tcPr>
          <w:p w14:paraId="161CAC87" w14:textId="77777777" w:rsidR="00B671DE" w:rsidRPr="00593A69" w:rsidRDefault="00B671DE" w:rsidP="00E65F1B">
            <w:pPr>
              <w:widowControl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93A69"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.306</w:t>
            </w:r>
          </w:p>
        </w:tc>
        <w:tc>
          <w:tcPr>
            <w:tcW w:w="2126" w:type="dxa"/>
          </w:tcPr>
          <w:p w14:paraId="65136C64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  <w:r>
              <w:rPr>
                <w:rFonts w:ascii="Arial" w:hAnsi="Arial" w:cs="Arial"/>
                <w:bCs/>
                <w:sz w:val="18"/>
                <w:szCs w:val="18"/>
              </w:rPr>
              <w:t>.120</w:t>
            </w:r>
          </w:p>
        </w:tc>
      </w:tr>
      <w:tr w:rsidR="00B671DE" w14:paraId="29644319" w14:textId="77777777" w:rsidTr="00E65F1B">
        <w:tc>
          <w:tcPr>
            <w:tcW w:w="2074" w:type="dxa"/>
          </w:tcPr>
          <w:p w14:paraId="5ED2B791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  <w:r w:rsidRPr="00B26828">
              <w:rPr>
                <w:rFonts w:ascii="Arial" w:hAnsi="Arial" w:cs="Arial"/>
                <w:sz w:val="18"/>
                <w:szCs w:val="18"/>
              </w:rPr>
              <w:t>EM (n = 26)</w:t>
            </w:r>
          </w:p>
        </w:tc>
        <w:tc>
          <w:tcPr>
            <w:tcW w:w="1323" w:type="dxa"/>
          </w:tcPr>
          <w:p w14:paraId="54D90D44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364831">
              <w:rPr>
                <w:rFonts w:ascii="Arial" w:hAnsi="Arial" w:cs="Arial" w:hint="eastAsia"/>
                <w:bCs/>
                <w:sz w:val="18"/>
                <w:szCs w:val="18"/>
              </w:rPr>
              <w:t>M</w:t>
            </w:r>
            <w:r w:rsidRPr="00364831">
              <w:rPr>
                <w:rFonts w:ascii="Arial" w:hAnsi="Arial" w:cs="Arial"/>
                <w:bCs/>
                <w:sz w:val="18"/>
                <w:szCs w:val="18"/>
              </w:rPr>
              <w:t>ale</w:t>
            </w:r>
          </w:p>
        </w:tc>
        <w:tc>
          <w:tcPr>
            <w:tcW w:w="2410" w:type="dxa"/>
          </w:tcPr>
          <w:p w14:paraId="25DED082" w14:textId="77777777" w:rsidR="00B671DE" w:rsidRPr="00593A69" w:rsidRDefault="00B671DE" w:rsidP="00E65F1B">
            <w:pPr>
              <w:widowControl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93A69">
              <w:rPr>
                <w:rFonts w:ascii="Arial" w:hAnsi="Arial" w:cs="Arial" w:hint="eastAsia"/>
                <w:bCs/>
                <w:sz w:val="18"/>
                <w:szCs w:val="18"/>
              </w:rPr>
              <w:t>3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7.57±11.28</w:t>
            </w:r>
          </w:p>
        </w:tc>
        <w:tc>
          <w:tcPr>
            <w:tcW w:w="2126" w:type="dxa"/>
          </w:tcPr>
          <w:p w14:paraId="6FF1C6CB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Cs/>
                <w:sz w:val="18"/>
                <w:szCs w:val="18"/>
              </w:rPr>
              <w:t>4.21(22.23-25.83)</w:t>
            </w:r>
          </w:p>
        </w:tc>
      </w:tr>
      <w:tr w:rsidR="00B671DE" w14:paraId="02E7A740" w14:textId="77777777" w:rsidTr="00E65F1B">
        <w:tc>
          <w:tcPr>
            <w:tcW w:w="2074" w:type="dxa"/>
          </w:tcPr>
          <w:p w14:paraId="066ED88C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</w:p>
        </w:tc>
        <w:tc>
          <w:tcPr>
            <w:tcW w:w="1323" w:type="dxa"/>
          </w:tcPr>
          <w:p w14:paraId="65762AC1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364831">
              <w:rPr>
                <w:rFonts w:ascii="Arial" w:hAnsi="Arial" w:cs="Arial" w:hint="eastAsia"/>
                <w:bCs/>
                <w:sz w:val="18"/>
                <w:szCs w:val="18"/>
              </w:rPr>
              <w:t>F</w:t>
            </w:r>
            <w:r w:rsidRPr="00364831">
              <w:rPr>
                <w:rFonts w:ascii="Arial" w:hAnsi="Arial" w:cs="Arial"/>
                <w:bCs/>
                <w:sz w:val="18"/>
                <w:szCs w:val="18"/>
              </w:rPr>
              <w:t>emale</w:t>
            </w:r>
          </w:p>
        </w:tc>
        <w:tc>
          <w:tcPr>
            <w:tcW w:w="2410" w:type="dxa"/>
          </w:tcPr>
          <w:p w14:paraId="01531B4A" w14:textId="77777777" w:rsidR="00B671DE" w:rsidRPr="00593A69" w:rsidRDefault="00B671DE" w:rsidP="00E65F1B">
            <w:pPr>
              <w:widowControl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93A69">
              <w:rPr>
                <w:rFonts w:ascii="Arial" w:hAnsi="Arial" w:cs="Arial" w:hint="eastAsia"/>
                <w:bCs/>
                <w:sz w:val="18"/>
                <w:szCs w:val="18"/>
              </w:rPr>
              <w:t>4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1.11±9.42</w:t>
            </w:r>
          </w:p>
        </w:tc>
        <w:tc>
          <w:tcPr>
            <w:tcW w:w="2126" w:type="dxa"/>
          </w:tcPr>
          <w:p w14:paraId="6C4A8BF2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Cs/>
                <w:sz w:val="18"/>
                <w:szCs w:val="18"/>
              </w:rPr>
              <w:t>2.77 (20.70-27.12)</w:t>
            </w:r>
          </w:p>
        </w:tc>
      </w:tr>
      <w:tr w:rsidR="00B671DE" w14:paraId="7D0B57F4" w14:textId="77777777" w:rsidTr="00E65F1B">
        <w:tc>
          <w:tcPr>
            <w:tcW w:w="2074" w:type="dxa"/>
          </w:tcPr>
          <w:p w14:paraId="0C07E34C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</w:p>
        </w:tc>
        <w:tc>
          <w:tcPr>
            <w:tcW w:w="1323" w:type="dxa"/>
          </w:tcPr>
          <w:p w14:paraId="25A79210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863768">
              <w:rPr>
                <w:rFonts w:ascii="Arial" w:hAnsi="Arial" w:cs="Arial" w:hint="eastAsia"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11F04">
              <w:rPr>
                <w:rFonts w:ascii="Arial" w:hAnsi="Arial" w:cs="Arial" w:hint="eastAsia"/>
                <w:bCs/>
                <w:sz w:val="18"/>
                <w:szCs w:val="18"/>
              </w:rPr>
              <w:t>value</w:t>
            </w:r>
          </w:p>
        </w:tc>
        <w:tc>
          <w:tcPr>
            <w:tcW w:w="2410" w:type="dxa"/>
          </w:tcPr>
          <w:p w14:paraId="289B23CE" w14:textId="77777777" w:rsidR="00B671DE" w:rsidRPr="00593A69" w:rsidRDefault="00B671DE" w:rsidP="00E65F1B">
            <w:pPr>
              <w:widowControl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93A69"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.428</w:t>
            </w:r>
          </w:p>
        </w:tc>
        <w:tc>
          <w:tcPr>
            <w:tcW w:w="2126" w:type="dxa"/>
          </w:tcPr>
          <w:p w14:paraId="62B962AC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  <w:r>
              <w:rPr>
                <w:rFonts w:ascii="Arial" w:hAnsi="Arial" w:cs="Arial"/>
                <w:bCs/>
                <w:sz w:val="18"/>
                <w:szCs w:val="18"/>
              </w:rPr>
              <w:t>.497</w:t>
            </w:r>
          </w:p>
        </w:tc>
      </w:tr>
      <w:tr w:rsidR="00B671DE" w14:paraId="744CB106" w14:textId="77777777" w:rsidTr="00E65F1B">
        <w:tc>
          <w:tcPr>
            <w:tcW w:w="2074" w:type="dxa"/>
          </w:tcPr>
          <w:p w14:paraId="373A30B7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  <w:r w:rsidRPr="00B26828">
              <w:rPr>
                <w:rFonts w:ascii="Arial" w:hAnsi="Arial" w:cs="Arial"/>
                <w:sz w:val="18"/>
                <w:szCs w:val="18"/>
              </w:rPr>
              <w:t>CM (n = 55)</w:t>
            </w:r>
          </w:p>
        </w:tc>
        <w:tc>
          <w:tcPr>
            <w:tcW w:w="1323" w:type="dxa"/>
          </w:tcPr>
          <w:p w14:paraId="4E6BA6BC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364831">
              <w:rPr>
                <w:rFonts w:ascii="Arial" w:hAnsi="Arial" w:cs="Arial" w:hint="eastAsia"/>
                <w:bCs/>
                <w:sz w:val="18"/>
                <w:szCs w:val="18"/>
              </w:rPr>
              <w:t>M</w:t>
            </w:r>
            <w:r w:rsidRPr="00364831">
              <w:rPr>
                <w:rFonts w:ascii="Arial" w:hAnsi="Arial" w:cs="Arial"/>
                <w:bCs/>
                <w:sz w:val="18"/>
                <w:szCs w:val="18"/>
              </w:rPr>
              <w:t>ale</w:t>
            </w:r>
          </w:p>
        </w:tc>
        <w:tc>
          <w:tcPr>
            <w:tcW w:w="2410" w:type="dxa"/>
          </w:tcPr>
          <w:p w14:paraId="12E8545D" w14:textId="77777777" w:rsidR="00B671DE" w:rsidRPr="00B74AA4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74AA4">
              <w:rPr>
                <w:rFonts w:ascii="Arial" w:hAnsi="Arial" w:cs="Arial" w:hint="eastAsia"/>
                <w:bCs/>
                <w:sz w:val="18"/>
                <w:szCs w:val="18"/>
              </w:rPr>
              <w:t>4</w:t>
            </w:r>
            <w:r w:rsidRPr="00B74AA4">
              <w:rPr>
                <w:rFonts w:ascii="Arial" w:hAnsi="Arial" w:cs="Arial"/>
                <w:bCs/>
                <w:sz w:val="18"/>
                <w:szCs w:val="18"/>
              </w:rPr>
              <w:t>5.00 (33.00-56.00)</w:t>
            </w:r>
          </w:p>
        </w:tc>
        <w:tc>
          <w:tcPr>
            <w:tcW w:w="2126" w:type="dxa"/>
          </w:tcPr>
          <w:p w14:paraId="75F933FF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7442">
              <w:rPr>
                <w:rFonts w:ascii="Arial" w:hAnsi="Arial" w:cs="Arial" w:hint="eastAsia"/>
                <w:bCs/>
                <w:sz w:val="18"/>
                <w:szCs w:val="18"/>
              </w:rPr>
              <w:t>2</w:t>
            </w:r>
            <w:r w:rsidRPr="00947442">
              <w:rPr>
                <w:rFonts w:ascii="Arial" w:hAnsi="Arial" w:cs="Arial"/>
                <w:bCs/>
                <w:sz w:val="18"/>
                <w:szCs w:val="18"/>
              </w:rPr>
              <w:t>5.65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±</w:t>
            </w:r>
            <w:r w:rsidRPr="00947442">
              <w:rPr>
                <w:rFonts w:ascii="Arial" w:hAnsi="Arial" w:cs="Arial" w:hint="eastAsia"/>
                <w:bCs/>
                <w:sz w:val="18"/>
                <w:szCs w:val="18"/>
              </w:rPr>
              <w:t>4</w:t>
            </w:r>
            <w:r w:rsidRPr="00947442">
              <w:rPr>
                <w:rFonts w:ascii="Arial" w:hAnsi="Arial" w:cs="Arial"/>
                <w:bCs/>
                <w:sz w:val="18"/>
                <w:szCs w:val="18"/>
              </w:rPr>
              <w:t>.16</w:t>
            </w:r>
          </w:p>
        </w:tc>
      </w:tr>
      <w:tr w:rsidR="00B671DE" w14:paraId="29F6F7FE" w14:textId="77777777" w:rsidTr="00E65F1B">
        <w:tc>
          <w:tcPr>
            <w:tcW w:w="2074" w:type="dxa"/>
          </w:tcPr>
          <w:p w14:paraId="3D3028E4" w14:textId="77777777" w:rsidR="00B671DE" w:rsidRPr="00B26828" w:rsidRDefault="00B671DE" w:rsidP="00E65F1B">
            <w:pPr>
              <w:widowControl/>
              <w:spacing w:line="360" w:lineRule="auto"/>
              <w:rPr>
                <w:color w:val="132EF5"/>
                <w:sz w:val="18"/>
                <w:szCs w:val="18"/>
              </w:rPr>
            </w:pPr>
          </w:p>
        </w:tc>
        <w:tc>
          <w:tcPr>
            <w:tcW w:w="1323" w:type="dxa"/>
          </w:tcPr>
          <w:p w14:paraId="7B9D9A73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364831">
              <w:rPr>
                <w:rFonts w:ascii="Arial" w:hAnsi="Arial" w:cs="Arial" w:hint="eastAsia"/>
                <w:bCs/>
                <w:sz w:val="18"/>
                <w:szCs w:val="18"/>
              </w:rPr>
              <w:t>F</w:t>
            </w:r>
            <w:r w:rsidRPr="00364831">
              <w:rPr>
                <w:rFonts w:ascii="Arial" w:hAnsi="Arial" w:cs="Arial"/>
                <w:bCs/>
                <w:sz w:val="18"/>
                <w:szCs w:val="18"/>
              </w:rPr>
              <w:t>emale</w:t>
            </w:r>
          </w:p>
        </w:tc>
        <w:tc>
          <w:tcPr>
            <w:tcW w:w="2410" w:type="dxa"/>
          </w:tcPr>
          <w:p w14:paraId="683B35FF" w14:textId="77777777" w:rsidR="00B671DE" w:rsidRPr="00B74AA4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74AA4">
              <w:rPr>
                <w:rFonts w:ascii="Arial" w:hAnsi="Arial" w:cs="Arial" w:hint="eastAsia"/>
                <w:bCs/>
                <w:sz w:val="18"/>
                <w:szCs w:val="18"/>
              </w:rPr>
              <w:t>4</w:t>
            </w:r>
            <w:r w:rsidRPr="00B74AA4">
              <w:rPr>
                <w:rFonts w:ascii="Arial" w:hAnsi="Arial" w:cs="Arial"/>
                <w:bCs/>
                <w:sz w:val="18"/>
                <w:szCs w:val="18"/>
              </w:rPr>
              <w:t>6.00 (34.00-52.00)</w:t>
            </w:r>
          </w:p>
        </w:tc>
        <w:tc>
          <w:tcPr>
            <w:tcW w:w="2126" w:type="dxa"/>
          </w:tcPr>
          <w:p w14:paraId="42935A2B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7442">
              <w:rPr>
                <w:rFonts w:ascii="Arial" w:hAnsi="Arial" w:cs="Arial" w:hint="eastAsia"/>
                <w:bCs/>
                <w:sz w:val="18"/>
                <w:szCs w:val="18"/>
              </w:rPr>
              <w:t>2</w:t>
            </w:r>
            <w:r w:rsidRPr="00947442">
              <w:rPr>
                <w:rFonts w:ascii="Arial" w:hAnsi="Arial" w:cs="Arial"/>
                <w:bCs/>
                <w:sz w:val="18"/>
                <w:szCs w:val="18"/>
              </w:rPr>
              <w:t>2.66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±</w:t>
            </w:r>
            <w:r>
              <w:rPr>
                <w:rFonts w:ascii="Arial" w:hAnsi="Arial" w:cs="Arial"/>
                <w:bCs/>
                <w:sz w:val="18"/>
                <w:szCs w:val="18"/>
              </w:rPr>
              <w:t>3.13</w:t>
            </w:r>
          </w:p>
        </w:tc>
      </w:tr>
      <w:tr w:rsidR="00B671DE" w14:paraId="33A4A760" w14:textId="77777777" w:rsidTr="00E65F1B">
        <w:tc>
          <w:tcPr>
            <w:tcW w:w="2074" w:type="dxa"/>
          </w:tcPr>
          <w:p w14:paraId="029492FC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</w:p>
        </w:tc>
        <w:tc>
          <w:tcPr>
            <w:tcW w:w="1323" w:type="dxa"/>
          </w:tcPr>
          <w:p w14:paraId="18D77A82" w14:textId="77777777" w:rsidR="00B671DE" w:rsidRDefault="00B671DE" w:rsidP="00E65F1B">
            <w:pPr>
              <w:widowControl/>
              <w:spacing w:line="360" w:lineRule="auto"/>
              <w:rPr>
                <w:bCs/>
                <w:color w:val="132EF5"/>
                <w:sz w:val="18"/>
                <w:szCs w:val="18"/>
              </w:rPr>
            </w:pPr>
            <w:r w:rsidRPr="00863768">
              <w:rPr>
                <w:rFonts w:ascii="Arial" w:hAnsi="Arial" w:cs="Arial" w:hint="eastAsia"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11F04">
              <w:rPr>
                <w:rFonts w:ascii="Arial" w:hAnsi="Arial" w:cs="Arial" w:hint="eastAsia"/>
                <w:bCs/>
                <w:sz w:val="18"/>
                <w:szCs w:val="18"/>
              </w:rPr>
              <w:t>value</w:t>
            </w:r>
          </w:p>
        </w:tc>
        <w:tc>
          <w:tcPr>
            <w:tcW w:w="2410" w:type="dxa"/>
          </w:tcPr>
          <w:p w14:paraId="1D83801C" w14:textId="77777777" w:rsidR="00B671DE" w:rsidRPr="00593A69" w:rsidRDefault="00B671DE" w:rsidP="00E65F1B">
            <w:pPr>
              <w:widowControl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93A69"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  <w:r w:rsidRPr="00593A69">
              <w:rPr>
                <w:rFonts w:ascii="Arial" w:hAnsi="Arial" w:cs="Arial"/>
                <w:bCs/>
                <w:sz w:val="18"/>
                <w:szCs w:val="18"/>
              </w:rPr>
              <w:t>.8</w:t>
            </w:r>
            <w:r>
              <w:rPr>
                <w:rFonts w:ascii="Arial" w:hAnsi="Arial" w:cs="Arial"/>
                <w:bCs/>
                <w:sz w:val="18"/>
                <w:szCs w:val="18"/>
              </w:rPr>
              <w:t>78</w:t>
            </w:r>
          </w:p>
        </w:tc>
        <w:tc>
          <w:tcPr>
            <w:tcW w:w="2126" w:type="dxa"/>
          </w:tcPr>
          <w:p w14:paraId="58D66319" w14:textId="77777777" w:rsidR="00B671DE" w:rsidRPr="00947442" w:rsidRDefault="00B671DE" w:rsidP="00E65F1B">
            <w:pPr>
              <w:widowControl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671DE"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  <w:r w:rsidRPr="00B671DE">
              <w:rPr>
                <w:rFonts w:ascii="Arial" w:hAnsi="Arial" w:cs="Arial"/>
                <w:bCs/>
                <w:sz w:val="18"/>
                <w:szCs w:val="18"/>
              </w:rPr>
              <w:t>.044*</w:t>
            </w:r>
          </w:p>
        </w:tc>
      </w:tr>
    </w:tbl>
    <w:p w14:paraId="4EB5D9ED" w14:textId="77777777" w:rsidR="00B671DE" w:rsidRPr="009938BF" w:rsidRDefault="00B671DE" w:rsidP="00B671DE">
      <w:pPr>
        <w:spacing w:line="360" w:lineRule="auto"/>
        <w:rPr>
          <w:rFonts w:ascii="Times New Roman" w:hAnsi="Times New Roman" w:cs="Times New Roman"/>
          <w:sz w:val="22"/>
        </w:rPr>
      </w:pPr>
      <w:r w:rsidRPr="00944093">
        <w:rPr>
          <w:rFonts w:ascii="Arial" w:hAnsi="Arial" w:cs="Arial"/>
          <w:i/>
          <w:iCs/>
          <w:sz w:val="18"/>
          <w:szCs w:val="18"/>
        </w:rPr>
        <w:t>HC</w:t>
      </w:r>
      <w:r>
        <w:rPr>
          <w:rFonts w:ascii="Arial" w:hAnsi="Arial" w:cs="Arial"/>
          <w:sz w:val="18"/>
          <w:szCs w:val="18"/>
        </w:rPr>
        <w:t xml:space="preserve"> healthy co</w:t>
      </w:r>
      <w:r w:rsidRPr="00CF42C8">
        <w:rPr>
          <w:rFonts w:ascii="Arial" w:hAnsi="Arial" w:cs="Arial"/>
          <w:sz w:val="18"/>
          <w:szCs w:val="18"/>
        </w:rPr>
        <w:t xml:space="preserve">ntrol, </w:t>
      </w:r>
      <w:r w:rsidRPr="00CF42C8">
        <w:rPr>
          <w:rFonts w:ascii="Arial" w:hAnsi="Arial" w:cs="Arial"/>
          <w:i/>
          <w:iCs/>
          <w:sz w:val="18"/>
          <w:szCs w:val="18"/>
        </w:rPr>
        <w:t xml:space="preserve">EM </w:t>
      </w:r>
      <w:r w:rsidRPr="00CF42C8">
        <w:rPr>
          <w:rFonts w:ascii="Arial" w:hAnsi="Arial" w:cs="Arial"/>
          <w:sz w:val="18"/>
          <w:szCs w:val="18"/>
        </w:rPr>
        <w:t xml:space="preserve">episodic migraine, </w:t>
      </w:r>
      <w:r w:rsidRPr="00CF42C8">
        <w:rPr>
          <w:rFonts w:ascii="Arial" w:hAnsi="Arial" w:cs="Arial"/>
          <w:i/>
          <w:iCs/>
          <w:sz w:val="18"/>
          <w:szCs w:val="18"/>
        </w:rPr>
        <w:t>CM</w:t>
      </w:r>
      <w:r w:rsidRPr="00CF42C8">
        <w:rPr>
          <w:rFonts w:ascii="Arial" w:hAnsi="Arial" w:cs="Arial"/>
          <w:sz w:val="18"/>
          <w:szCs w:val="18"/>
        </w:rPr>
        <w:t xml:space="preserve"> chronic migraine. </w:t>
      </w:r>
      <w:r w:rsidRPr="00221959">
        <w:rPr>
          <w:rFonts w:ascii="Arial" w:hAnsi="Arial" w:cs="Arial"/>
          <w:i/>
          <w:iCs/>
          <w:sz w:val="18"/>
          <w:szCs w:val="18"/>
        </w:rPr>
        <w:t>BMI body mass index</w:t>
      </w:r>
      <w:r w:rsidRPr="00CF42C8">
        <w:rPr>
          <w:rFonts w:ascii="Arial" w:hAnsi="Arial" w:cs="Arial"/>
          <w:sz w:val="18"/>
          <w:szCs w:val="18"/>
        </w:rPr>
        <w:t>.</w:t>
      </w:r>
      <w:r w:rsidRPr="00CF42C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CF42C8">
        <w:rPr>
          <w:rFonts w:ascii="Arial" w:hAnsi="Arial" w:cs="Arial"/>
          <w:sz w:val="18"/>
          <w:szCs w:val="18"/>
        </w:rPr>
        <w:t xml:space="preserve">*Significant correlation between </w:t>
      </w:r>
      <w:r>
        <w:rPr>
          <w:rFonts w:ascii="Arial" w:hAnsi="Arial" w:cs="Arial"/>
          <w:sz w:val="18"/>
          <w:szCs w:val="18"/>
        </w:rPr>
        <w:t xml:space="preserve">male and female </w:t>
      </w:r>
      <w:r w:rsidRPr="00CF42C8">
        <w:rPr>
          <w:rFonts w:ascii="Arial" w:hAnsi="Arial" w:cs="Arial"/>
          <w:sz w:val="18"/>
          <w:szCs w:val="18"/>
        </w:rPr>
        <w:t xml:space="preserve">at </w:t>
      </w:r>
      <w:r w:rsidRPr="00CF42C8">
        <w:rPr>
          <w:rFonts w:ascii="Arial" w:hAnsi="Arial" w:cs="Arial"/>
          <w:i/>
          <w:iCs/>
          <w:sz w:val="18"/>
          <w:szCs w:val="18"/>
        </w:rPr>
        <w:t>P</w:t>
      </w:r>
      <w:r w:rsidRPr="00CF42C8">
        <w:rPr>
          <w:rFonts w:ascii="Arial" w:hAnsi="Arial" w:cs="Arial"/>
          <w:sz w:val="18"/>
          <w:szCs w:val="18"/>
        </w:rPr>
        <w:t>&lt;0.05.</w:t>
      </w:r>
    </w:p>
    <w:p w14:paraId="0359622C" w14:textId="77777777" w:rsidR="00B671DE" w:rsidRPr="00B671DE" w:rsidRDefault="00B671DE" w:rsidP="00595705">
      <w:pPr>
        <w:rPr>
          <w:rFonts w:ascii="Arial" w:hAnsi="Arial" w:cs="Arial"/>
          <w:sz w:val="18"/>
          <w:szCs w:val="18"/>
        </w:rPr>
      </w:pPr>
    </w:p>
    <w:sectPr w:rsidR="00B671DE" w:rsidRPr="00B671DE" w:rsidSect="004119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0DAD7" w14:textId="77777777" w:rsidR="0052439C" w:rsidRDefault="0052439C" w:rsidP="00C34B0D">
      <w:r>
        <w:separator/>
      </w:r>
    </w:p>
  </w:endnote>
  <w:endnote w:type="continuationSeparator" w:id="0">
    <w:p w14:paraId="06625F07" w14:textId="77777777" w:rsidR="0052439C" w:rsidRDefault="0052439C" w:rsidP="00C34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1E138" w14:textId="77777777" w:rsidR="0052439C" w:rsidRDefault="0052439C" w:rsidP="00C34B0D">
      <w:r>
        <w:separator/>
      </w:r>
    </w:p>
  </w:footnote>
  <w:footnote w:type="continuationSeparator" w:id="0">
    <w:p w14:paraId="623024BF" w14:textId="77777777" w:rsidR="0052439C" w:rsidRDefault="0052439C" w:rsidP="00C34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3BE"/>
    <w:rsid w:val="000300CC"/>
    <w:rsid w:val="000403FD"/>
    <w:rsid w:val="00066BB0"/>
    <w:rsid w:val="00070216"/>
    <w:rsid w:val="000766E7"/>
    <w:rsid w:val="0008176A"/>
    <w:rsid w:val="00086C05"/>
    <w:rsid w:val="000A21A0"/>
    <w:rsid w:val="000B625A"/>
    <w:rsid w:val="000B6B75"/>
    <w:rsid w:val="000B704B"/>
    <w:rsid w:val="000C1318"/>
    <w:rsid w:val="000C2B2C"/>
    <w:rsid w:val="000C6BA3"/>
    <w:rsid w:val="000C7ADC"/>
    <w:rsid w:val="000D5385"/>
    <w:rsid w:val="000F2E21"/>
    <w:rsid w:val="000F45DB"/>
    <w:rsid w:val="0010602D"/>
    <w:rsid w:val="00134B3B"/>
    <w:rsid w:val="001359DD"/>
    <w:rsid w:val="001533EA"/>
    <w:rsid w:val="00177151"/>
    <w:rsid w:val="00182824"/>
    <w:rsid w:val="00185951"/>
    <w:rsid w:val="001862F1"/>
    <w:rsid w:val="0018645D"/>
    <w:rsid w:val="001A36A9"/>
    <w:rsid w:val="001A6577"/>
    <w:rsid w:val="001B10C2"/>
    <w:rsid w:val="001B2063"/>
    <w:rsid w:val="001B4B3A"/>
    <w:rsid w:val="001B4BC9"/>
    <w:rsid w:val="001D79E1"/>
    <w:rsid w:val="001E374B"/>
    <w:rsid w:val="001E6BBF"/>
    <w:rsid w:val="001E7D61"/>
    <w:rsid w:val="002014F7"/>
    <w:rsid w:val="00210662"/>
    <w:rsid w:val="00230988"/>
    <w:rsid w:val="0026379F"/>
    <w:rsid w:val="00281B21"/>
    <w:rsid w:val="0028597C"/>
    <w:rsid w:val="00295379"/>
    <w:rsid w:val="002A455E"/>
    <w:rsid w:val="002B11E5"/>
    <w:rsid w:val="002B1D54"/>
    <w:rsid w:val="002B1FC6"/>
    <w:rsid w:val="002E280A"/>
    <w:rsid w:val="002F64E0"/>
    <w:rsid w:val="0031725D"/>
    <w:rsid w:val="00325B3A"/>
    <w:rsid w:val="00372E7C"/>
    <w:rsid w:val="00393F32"/>
    <w:rsid w:val="003B3CB8"/>
    <w:rsid w:val="003C0EA2"/>
    <w:rsid w:val="003C20CE"/>
    <w:rsid w:val="003E24FC"/>
    <w:rsid w:val="0040210C"/>
    <w:rsid w:val="00407536"/>
    <w:rsid w:val="00411958"/>
    <w:rsid w:val="00414795"/>
    <w:rsid w:val="0042294B"/>
    <w:rsid w:val="004268DA"/>
    <w:rsid w:val="00426E5A"/>
    <w:rsid w:val="00432282"/>
    <w:rsid w:val="00450665"/>
    <w:rsid w:val="004557E9"/>
    <w:rsid w:val="0047381D"/>
    <w:rsid w:val="00477022"/>
    <w:rsid w:val="004A51E8"/>
    <w:rsid w:val="004B2F4B"/>
    <w:rsid w:val="004B3844"/>
    <w:rsid w:val="004D0C1D"/>
    <w:rsid w:val="004D443C"/>
    <w:rsid w:val="00503102"/>
    <w:rsid w:val="005174A9"/>
    <w:rsid w:val="005210FC"/>
    <w:rsid w:val="0052439C"/>
    <w:rsid w:val="005539E0"/>
    <w:rsid w:val="00595705"/>
    <w:rsid w:val="005A0B1E"/>
    <w:rsid w:val="005D252F"/>
    <w:rsid w:val="005E545E"/>
    <w:rsid w:val="00634FD6"/>
    <w:rsid w:val="0064654D"/>
    <w:rsid w:val="00693255"/>
    <w:rsid w:val="00694353"/>
    <w:rsid w:val="00696D7A"/>
    <w:rsid w:val="006A54CF"/>
    <w:rsid w:val="006B26EC"/>
    <w:rsid w:val="006B6425"/>
    <w:rsid w:val="00711AF6"/>
    <w:rsid w:val="0072040A"/>
    <w:rsid w:val="00733235"/>
    <w:rsid w:val="007366C8"/>
    <w:rsid w:val="00741D4D"/>
    <w:rsid w:val="007656FF"/>
    <w:rsid w:val="007D2F44"/>
    <w:rsid w:val="007F0C58"/>
    <w:rsid w:val="007F44E5"/>
    <w:rsid w:val="00804BDF"/>
    <w:rsid w:val="00843ED3"/>
    <w:rsid w:val="00883EA8"/>
    <w:rsid w:val="00897DB3"/>
    <w:rsid w:val="008B74A2"/>
    <w:rsid w:val="008D371F"/>
    <w:rsid w:val="008F6F9F"/>
    <w:rsid w:val="00906158"/>
    <w:rsid w:val="00925161"/>
    <w:rsid w:val="00935356"/>
    <w:rsid w:val="009411E9"/>
    <w:rsid w:val="009513E9"/>
    <w:rsid w:val="00967B97"/>
    <w:rsid w:val="00973116"/>
    <w:rsid w:val="009912ED"/>
    <w:rsid w:val="009C2EFB"/>
    <w:rsid w:val="009D0AAC"/>
    <w:rsid w:val="009E33A7"/>
    <w:rsid w:val="009E7B8B"/>
    <w:rsid w:val="00A00765"/>
    <w:rsid w:val="00A045D7"/>
    <w:rsid w:val="00A12895"/>
    <w:rsid w:val="00A320B0"/>
    <w:rsid w:val="00A5055C"/>
    <w:rsid w:val="00A63A1F"/>
    <w:rsid w:val="00A641B7"/>
    <w:rsid w:val="00AA7C4F"/>
    <w:rsid w:val="00AB0E12"/>
    <w:rsid w:val="00AB6C82"/>
    <w:rsid w:val="00AC2227"/>
    <w:rsid w:val="00AE43BD"/>
    <w:rsid w:val="00AF0F22"/>
    <w:rsid w:val="00B03F9A"/>
    <w:rsid w:val="00B05580"/>
    <w:rsid w:val="00B1445D"/>
    <w:rsid w:val="00B26828"/>
    <w:rsid w:val="00B32805"/>
    <w:rsid w:val="00B400E9"/>
    <w:rsid w:val="00B4608A"/>
    <w:rsid w:val="00B63C07"/>
    <w:rsid w:val="00B671DE"/>
    <w:rsid w:val="00B674AF"/>
    <w:rsid w:val="00B779F0"/>
    <w:rsid w:val="00BA6363"/>
    <w:rsid w:val="00BA6BFC"/>
    <w:rsid w:val="00BD12CA"/>
    <w:rsid w:val="00BD663B"/>
    <w:rsid w:val="00BD7766"/>
    <w:rsid w:val="00BE37A7"/>
    <w:rsid w:val="00BE41A6"/>
    <w:rsid w:val="00C2778F"/>
    <w:rsid w:val="00C33ECE"/>
    <w:rsid w:val="00C34B0D"/>
    <w:rsid w:val="00C45133"/>
    <w:rsid w:val="00C55526"/>
    <w:rsid w:val="00C637C6"/>
    <w:rsid w:val="00C63D48"/>
    <w:rsid w:val="00CB6B87"/>
    <w:rsid w:val="00CD5AE0"/>
    <w:rsid w:val="00CE1570"/>
    <w:rsid w:val="00D10F48"/>
    <w:rsid w:val="00D2497C"/>
    <w:rsid w:val="00D449FD"/>
    <w:rsid w:val="00D52F9C"/>
    <w:rsid w:val="00D64A63"/>
    <w:rsid w:val="00D653BE"/>
    <w:rsid w:val="00D71371"/>
    <w:rsid w:val="00D77974"/>
    <w:rsid w:val="00D8118F"/>
    <w:rsid w:val="00D81973"/>
    <w:rsid w:val="00DA7253"/>
    <w:rsid w:val="00DB2351"/>
    <w:rsid w:val="00DB4B83"/>
    <w:rsid w:val="00DC1AAD"/>
    <w:rsid w:val="00DC74BA"/>
    <w:rsid w:val="00DD1139"/>
    <w:rsid w:val="00DD1D16"/>
    <w:rsid w:val="00DD79F3"/>
    <w:rsid w:val="00DE7064"/>
    <w:rsid w:val="00DF64B0"/>
    <w:rsid w:val="00E10060"/>
    <w:rsid w:val="00E14BDF"/>
    <w:rsid w:val="00E2244A"/>
    <w:rsid w:val="00E334E5"/>
    <w:rsid w:val="00E37138"/>
    <w:rsid w:val="00E542DA"/>
    <w:rsid w:val="00E56831"/>
    <w:rsid w:val="00E61D55"/>
    <w:rsid w:val="00E7634F"/>
    <w:rsid w:val="00E8482C"/>
    <w:rsid w:val="00E935DF"/>
    <w:rsid w:val="00EA0F2A"/>
    <w:rsid w:val="00EA16A2"/>
    <w:rsid w:val="00ED1051"/>
    <w:rsid w:val="00ED1773"/>
    <w:rsid w:val="00EE1244"/>
    <w:rsid w:val="00EE7D65"/>
    <w:rsid w:val="00EF11CD"/>
    <w:rsid w:val="00EF557A"/>
    <w:rsid w:val="00F0016D"/>
    <w:rsid w:val="00F07860"/>
    <w:rsid w:val="00F10684"/>
    <w:rsid w:val="00F16745"/>
    <w:rsid w:val="00F20FF0"/>
    <w:rsid w:val="00F22CE7"/>
    <w:rsid w:val="00F359D4"/>
    <w:rsid w:val="00F6300E"/>
    <w:rsid w:val="00F6532F"/>
    <w:rsid w:val="00FA5E51"/>
    <w:rsid w:val="00FB392E"/>
    <w:rsid w:val="00FD398C"/>
    <w:rsid w:val="00FD47E0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D87E6"/>
  <w15:docId w15:val="{87E37F6A-6298-48C9-BD84-E00F5013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9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4B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4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4B0D"/>
    <w:rPr>
      <w:sz w:val="18"/>
      <w:szCs w:val="18"/>
    </w:rPr>
  </w:style>
  <w:style w:type="table" w:styleId="a7">
    <w:name w:val="Table Grid"/>
    <w:basedOn w:val="a1"/>
    <w:uiPriority w:val="39"/>
    <w:rsid w:val="00C34B0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3333</TotalTime>
  <Pages>3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Xiaoyan Bai</cp:lastModifiedBy>
  <cp:revision>230</cp:revision>
  <dcterms:created xsi:type="dcterms:W3CDTF">2022-08-06T06:17:00Z</dcterms:created>
  <dcterms:modified xsi:type="dcterms:W3CDTF">2023-10-09T13:26:00Z</dcterms:modified>
</cp:coreProperties>
</file>