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Appendix A</w:t>
      </w:r>
    </w:p>
    <w:p w:rsidR="00032FEA" w:rsidRPr="00AA0501" w:rsidRDefault="00032FEA" w:rsidP="00032FEA">
      <w:pPr>
        <w:pStyle w:val="KeinLeerraum"/>
        <w:jc w:val="both"/>
        <w:rPr>
          <w:rFonts w:eastAsia="Microsoft JhengHei Light"/>
          <w:b/>
          <w:lang w:val="en-GB"/>
        </w:rPr>
      </w:pPr>
    </w:p>
    <w:p w:rsidR="00032FEA" w:rsidRPr="00AA0501" w:rsidRDefault="00032FEA" w:rsidP="00032FEA">
      <w:pPr>
        <w:pStyle w:val="KeinLeerraum"/>
        <w:jc w:val="both"/>
        <w:rPr>
          <w:rFonts w:eastAsia="Microsoft JhengHei Light"/>
          <w:b/>
          <w:lang w:val="en-GB"/>
        </w:rPr>
      </w:pPr>
      <w:r>
        <w:rPr>
          <w:rFonts w:eastAsia="Microsoft JhengHei Light"/>
          <w:b/>
          <w:lang w:val="en-GB"/>
        </w:rPr>
        <w:t>Table 1</w:t>
      </w:r>
      <w:r w:rsidRPr="00AA0501">
        <w:rPr>
          <w:rFonts w:eastAsia="Microsoft JhengHei Light"/>
          <w:b/>
          <w:lang w:val="en-GB"/>
        </w:rPr>
        <w:t>. Other medical Conditions</w:t>
      </w:r>
    </w:p>
    <w:p w:rsidR="00032FEA" w:rsidRPr="00AA0501" w:rsidRDefault="00032FEA" w:rsidP="00032FEA">
      <w:pPr>
        <w:pStyle w:val="KeinLeerraum"/>
        <w:jc w:val="both"/>
        <w:rPr>
          <w:rFonts w:eastAsia="Microsoft JhengHei Light"/>
          <w:b/>
          <w:lang w:val="en-GB"/>
        </w:rPr>
      </w:pP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3913"/>
        <w:gridCol w:w="1145"/>
        <w:gridCol w:w="876"/>
      </w:tblGrid>
      <w:tr w:rsidR="00032FEA" w:rsidRPr="00AA0501" w:rsidTr="00C43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bCs w:val="0"/>
                <w:lang w:val="de-AT"/>
              </w:rPr>
            </w:pPr>
            <w:r w:rsidRPr="00AA0501">
              <w:rPr>
                <w:rFonts w:eastAsia="Microsoft JhengHei Light"/>
                <w:b w:val="0"/>
                <w:bCs w:val="0"/>
                <w:lang w:val="de-AT"/>
              </w:rPr>
              <w:t xml:space="preserve">Medical </w:t>
            </w:r>
            <w:proofErr w:type="spellStart"/>
            <w:r w:rsidRPr="00AA0501">
              <w:rPr>
                <w:rFonts w:eastAsia="Microsoft JhengHei Light"/>
                <w:b w:val="0"/>
                <w:bCs w:val="0"/>
                <w:lang w:val="de-AT"/>
              </w:rPr>
              <w:t>Condition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b w:val="0"/>
                <w:bCs w:val="0"/>
                <w:lang w:val="de-AT"/>
              </w:rPr>
            </w:pPr>
            <w:proofErr w:type="spellStart"/>
            <w:r w:rsidRPr="00AA0501">
              <w:rPr>
                <w:rFonts w:eastAsia="Microsoft JhengHei Light"/>
                <w:b w:val="0"/>
                <w:bCs w:val="0"/>
                <w:lang w:val="de-AT"/>
              </w:rPr>
              <w:t>Frequency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b w:val="0"/>
                <w:bCs w:val="0"/>
                <w:lang w:val="de-AT"/>
              </w:rPr>
            </w:pPr>
            <w:proofErr w:type="spellStart"/>
            <w:r w:rsidRPr="00AA0501">
              <w:rPr>
                <w:rFonts w:eastAsia="Microsoft JhengHei Light"/>
                <w:b w:val="0"/>
                <w:bCs w:val="0"/>
                <w:lang w:val="de-AT"/>
              </w:rPr>
              <w:t>Percent</w:t>
            </w:r>
            <w:proofErr w:type="spellEnd"/>
          </w:p>
        </w:tc>
      </w:tr>
      <w:tr w:rsidR="00032FEA" w:rsidRPr="00AA0501" w:rsidTr="00C43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de-AT"/>
              </w:rPr>
            </w:pPr>
            <w:r w:rsidRPr="00AA0501">
              <w:rPr>
                <w:rFonts w:eastAsia="Microsoft JhengHei Light"/>
                <w:b w:val="0"/>
                <w:lang w:val="de-AT"/>
              </w:rPr>
              <w:t>Ehlers-</w:t>
            </w: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Danlos</w:t>
            </w:r>
            <w:proofErr w:type="spellEnd"/>
            <w:r w:rsidRPr="00AA0501">
              <w:rPr>
                <w:rFonts w:eastAsia="Microsoft JhengHei Light"/>
                <w:b w:val="0"/>
                <w:lang w:val="de-AT"/>
              </w:rPr>
              <w:t xml:space="preserve"> </w:t>
            </w: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syndromes</w:t>
            </w:r>
            <w:proofErr w:type="spellEnd"/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15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8.4</w:t>
            </w:r>
          </w:p>
        </w:tc>
      </w:tr>
      <w:tr w:rsidR="00032FEA" w:rsidRPr="00AA0501" w:rsidTr="00C43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en-GB"/>
              </w:rPr>
            </w:pPr>
            <w:r w:rsidRPr="00AA0501">
              <w:rPr>
                <w:rFonts w:eastAsia="Microsoft JhengHei Light"/>
                <w:b w:val="0"/>
                <w:lang w:val="en-GB"/>
              </w:rPr>
              <w:t xml:space="preserve">Postural orthostatic tachycardia syndrome 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10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5.6</w:t>
            </w:r>
          </w:p>
        </w:tc>
      </w:tr>
      <w:tr w:rsidR="00032FEA" w:rsidRPr="00AA0501" w:rsidTr="00C43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de-AT"/>
              </w:rPr>
            </w:pPr>
            <w:r w:rsidRPr="00AA0501">
              <w:rPr>
                <w:rFonts w:eastAsia="Microsoft JhengHei Light"/>
                <w:b w:val="0"/>
                <w:lang w:val="de-AT"/>
              </w:rPr>
              <w:t xml:space="preserve">Multiple </w:t>
            </w: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sclerosis</w:t>
            </w:r>
            <w:proofErr w:type="spellEnd"/>
            <w:r w:rsidRPr="00AA0501">
              <w:rPr>
                <w:rFonts w:eastAsia="Microsoft JhengHei Light"/>
                <w:b w:val="0"/>
                <w:lang w:val="de-AT"/>
              </w:rPr>
              <w:t xml:space="preserve"> 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9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5.0</w:t>
            </w:r>
          </w:p>
        </w:tc>
      </w:tr>
      <w:tr w:rsidR="00032FEA" w:rsidRPr="00AA0501" w:rsidTr="00C43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de-AT"/>
              </w:rPr>
            </w:pP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Stroke</w:t>
            </w:r>
            <w:proofErr w:type="spellEnd"/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6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3.4</w:t>
            </w:r>
          </w:p>
        </w:tc>
      </w:tr>
      <w:tr w:rsidR="00032FEA" w:rsidRPr="00AA0501" w:rsidTr="00C43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de-AT"/>
              </w:rPr>
            </w:pPr>
            <w:r w:rsidRPr="00AA0501">
              <w:rPr>
                <w:rFonts w:eastAsia="Microsoft JhengHei Light"/>
                <w:b w:val="0"/>
                <w:lang w:val="de-AT"/>
              </w:rPr>
              <w:t>Cancer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5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2.8</w:t>
            </w:r>
          </w:p>
        </w:tc>
      </w:tr>
      <w:tr w:rsidR="00032FEA" w:rsidRPr="00AA0501" w:rsidTr="00C43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de-AT"/>
              </w:rPr>
            </w:pP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Chiari</w:t>
            </w:r>
            <w:proofErr w:type="spellEnd"/>
            <w:r w:rsidRPr="00AA0501">
              <w:rPr>
                <w:rFonts w:eastAsia="Microsoft JhengHei Light"/>
                <w:b w:val="0"/>
                <w:lang w:val="de-AT"/>
              </w:rPr>
              <w:t xml:space="preserve"> Malformation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5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2.8</w:t>
            </w:r>
          </w:p>
        </w:tc>
      </w:tr>
      <w:tr w:rsidR="00032FEA" w:rsidRPr="00AA0501" w:rsidTr="00C43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de-AT"/>
              </w:rPr>
            </w:pP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Liver</w:t>
            </w:r>
            <w:proofErr w:type="spellEnd"/>
            <w:r w:rsidRPr="00AA0501">
              <w:rPr>
                <w:rFonts w:eastAsia="Microsoft JhengHei Light"/>
                <w:b w:val="0"/>
                <w:lang w:val="de-AT"/>
              </w:rPr>
              <w:t xml:space="preserve"> </w:t>
            </w: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disease</w:t>
            </w:r>
            <w:proofErr w:type="spellEnd"/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3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1.7</w:t>
            </w:r>
          </w:p>
        </w:tc>
      </w:tr>
      <w:tr w:rsidR="00032FEA" w:rsidRPr="00AA0501" w:rsidTr="00C43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de-AT"/>
              </w:rPr>
            </w:pP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Parkinson's</w:t>
            </w:r>
            <w:proofErr w:type="spellEnd"/>
            <w:r w:rsidRPr="00AA0501">
              <w:rPr>
                <w:rFonts w:eastAsia="Microsoft JhengHei Light"/>
                <w:b w:val="0"/>
                <w:lang w:val="de-AT"/>
              </w:rPr>
              <w:t xml:space="preserve"> </w:t>
            </w: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disease</w:t>
            </w:r>
            <w:proofErr w:type="spellEnd"/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3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1.7</w:t>
            </w:r>
          </w:p>
        </w:tc>
      </w:tr>
      <w:tr w:rsidR="00032FEA" w:rsidRPr="00AA0501" w:rsidTr="00C43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de-AT"/>
              </w:rPr>
            </w:pPr>
            <w:r w:rsidRPr="00AA0501">
              <w:rPr>
                <w:rFonts w:eastAsia="Microsoft JhengHei Light"/>
                <w:b w:val="0"/>
                <w:lang w:val="de-AT"/>
              </w:rPr>
              <w:t>Diabetes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2</w:t>
            </w:r>
          </w:p>
        </w:tc>
        <w:tc>
          <w:tcPr>
            <w:tcW w:w="0" w:type="auto"/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1.1</w:t>
            </w:r>
          </w:p>
        </w:tc>
      </w:tr>
      <w:tr w:rsidR="00032FEA" w:rsidRPr="00AA0501" w:rsidTr="00C439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:rsidR="00032FEA" w:rsidRPr="00AA0501" w:rsidRDefault="00032FEA" w:rsidP="00C439AF">
            <w:pPr>
              <w:pStyle w:val="KeinLeerraum"/>
              <w:jc w:val="both"/>
              <w:rPr>
                <w:rFonts w:eastAsia="Microsoft JhengHei Light"/>
                <w:b w:val="0"/>
                <w:lang w:val="de-AT"/>
              </w:rPr>
            </w:pPr>
            <w:proofErr w:type="spellStart"/>
            <w:r w:rsidRPr="00AA0501">
              <w:rPr>
                <w:rFonts w:eastAsia="Microsoft JhengHei Light"/>
                <w:b w:val="0"/>
                <w:lang w:val="de-AT"/>
              </w:rPr>
              <w:t>Syringomyelia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32FEA" w:rsidRPr="00AA0501" w:rsidRDefault="00032FEA" w:rsidP="00C439AF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AA0501">
              <w:rPr>
                <w:rFonts w:eastAsia="Microsoft JhengHei Light"/>
                <w:lang w:val="de-AT"/>
              </w:rPr>
              <w:t>0.6</w:t>
            </w:r>
          </w:p>
        </w:tc>
      </w:tr>
    </w:tbl>
    <w:p w:rsidR="00032FEA" w:rsidRPr="00AA0501" w:rsidRDefault="00032FEA" w:rsidP="00032FEA">
      <w:pPr>
        <w:pStyle w:val="KeinLeerraum"/>
        <w:jc w:val="both"/>
        <w:rPr>
          <w:rFonts w:eastAsia="Microsoft JhengHei Light"/>
          <w:lang w:val="en-GB"/>
        </w:rPr>
      </w:pPr>
    </w:p>
    <w:p w:rsidR="00032FEA" w:rsidRPr="00B52816" w:rsidRDefault="001602A2" w:rsidP="00032FEA">
      <w:pPr>
        <w:pStyle w:val="KeinLeerraum"/>
        <w:jc w:val="both"/>
        <w:rPr>
          <w:rFonts w:eastAsia="Microsoft JhengHei Light"/>
          <w:b/>
          <w:lang w:val="en-GB"/>
        </w:rPr>
      </w:pPr>
      <w:r w:rsidRPr="00B52816">
        <w:rPr>
          <w:rFonts w:eastAsia="Microsoft JhengHei Light"/>
          <w:b/>
          <w:lang w:val="en-GB"/>
        </w:rPr>
        <w:t xml:space="preserve">Table 2. </w:t>
      </w:r>
      <w:r w:rsidR="00B52816" w:rsidRPr="00B52816">
        <w:rPr>
          <w:rFonts w:eastAsia="Microsoft JhengHei Light"/>
          <w:b/>
          <w:lang w:val="en-GB"/>
        </w:rPr>
        <w:t>Participants by countries</w:t>
      </w:r>
    </w:p>
    <w:p w:rsidR="00B52816" w:rsidRPr="00B52816" w:rsidRDefault="00B52816" w:rsidP="00B52816">
      <w:pPr>
        <w:pStyle w:val="KeinLeerraum"/>
        <w:jc w:val="both"/>
        <w:rPr>
          <w:rFonts w:eastAsia="Microsoft JhengHei Light"/>
          <w:lang w:val="de-AT"/>
        </w:rPr>
      </w:pPr>
    </w:p>
    <w:tbl>
      <w:tblPr>
        <w:tblStyle w:val="EinfacheTabelle4"/>
        <w:tblW w:w="5249" w:type="dxa"/>
        <w:tblLook w:val="04A0" w:firstRow="1" w:lastRow="0" w:firstColumn="1" w:lastColumn="0" w:noHBand="0" w:noVBand="1"/>
      </w:tblPr>
      <w:tblGrid>
        <w:gridCol w:w="2464"/>
        <w:gridCol w:w="1578"/>
        <w:gridCol w:w="1207"/>
      </w:tblGrid>
      <w:tr w:rsidR="00B52816" w:rsidRPr="00B52816" w:rsidTr="00B52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proofErr w:type="spellStart"/>
            <w:r>
              <w:rPr>
                <w:rFonts w:eastAsia="Microsoft JhengHei Light"/>
                <w:b w:val="0"/>
                <w:bCs w:val="0"/>
                <w:lang w:val="de-AT"/>
              </w:rPr>
              <w:t>Frequency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proofErr w:type="spellStart"/>
            <w:r>
              <w:rPr>
                <w:rFonts w:eastAsia="Microsoft JhengHei Light"/>
                <w:b w:val="0"/>
                <w:bCs w:val="0"/>
                <w:lang w:val="de-AT"/>
              </w:rPr>
              <w:t>Percent</w:t>
            </w:r>
            <w:proofErr w:type="spellEnd"/>
          </w:p>
        </w:tc>
      </w:tr>
      <w:tr w:rsidR="00B52816" w:rsidRPr="00B52816" w:rsidTr="00B5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proofErr w:type="spellStart"/>
            <w:r w:rsidRPr="00B52816">
              <w:rPr>
                <w:rFonts w:eastAsia="Microsoft JhengHei Light"/>
                <w:lang w:val="de-AT"/>
              </w:rPr>
              <w:t>Australia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6.1</w:t>
            </w:r>
          </w:p>
        </w:tc>
      </w:tr>
      <w:tr w:rsidR="00B52816" w:rsidRPr="00B52816" w:rsidTr="00B5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Austria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4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2.2</w:t>
            </w:r>
          </w:p>
        </w:tc>
      </w:tr>
      <w:tr w:rsidR="00B52816" w:rsidRPr="00B52816" w:rsidTr="00B5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proofErr w:type="spellStart"/>
            <w:r w:rsidRPr="00B52816">
              <w:rPr>
                <w:rFonts w:eastAsia="Microsoft JhengHei Light"/>
                <w:lang w:val="de-AT"/>
              </w:rPr>
              <w:t>Belgium</w:t>
            </w:r>
            <w:proofErr w:type="spellEnd"/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1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0.6</w:t>
            </w:r>
          </w:p>
        </w:tc>
      </w:tr>
      <w:tr w:rsidR="00B52816" w:rsidRPr="00B52816" w:rsidTr="00B5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Canada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6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3.4</w:t>
            </w:r>
          </w:p>
        </w:tc>
      </w:tr>
      <w:tr w:rsidR="00B52816" w:rsidRPr="00B52816" w:rsidTr="00B5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France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1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0.6</w:t>
            </w:r>
          </w:p>
        </w:tc>
      </w:tr>
      <w:tr w:rsidR="00B52816" w:rsidRPr="00B52816" w:rsidTr="00B5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Germany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52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29.1</w:t>
            </w:r>
          </w:p>
        </w:tc>
      </w:tr>
      <w:tr w:rsidR="00B52816" w:rsidRPr="00B52816" w:rsidTr="00B5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proofErr w:type="spellStart"/>
            <w:r w:rsidRPr="00B52816">
              <w:rPr>
                <w:rFonts w:eastAsia="Microsoft JhengHei Light"/>
                <w:lang w:val="de-AT"/>
              </w:rPr>
              <w:t>Italy</w:t>
            </w:r>
            <w:proofErr w:type="spellEnd"/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2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1.1</w:t>
            </w:r>
          </w:p>
        </w:tc>
      </w:tr>
      <w:tr w:rsidR="00B52816" w:rsidRPr="00B52816" w:rsidTr="00B5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proofErr w:type="spellStart"/>
            <w:r w:rsidRPr="00B52816">
              <w:rPr>
                <w:rFonts w:eastAsia="Microsoft JhengHei Light"/>
                <w:lang w:val="de-AT"/>
              </w:rPr>
              <w:t>Norway</w:t>
            </w:r>
            <w:proofErr w:type="spellEnd"/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1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0.6</w:t>
            </w:r>
          </w:p>
        </w:tc>
      </w:tr>
      <w:tr w:rsidR="00B52816" w:rsidRPr="00B52816" w:rsidTr="00B5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proofErr w:type="spellStart"/>
            <w:r w:rsidRPr="00B52816">
              <w:rPr>
                <w:rFonts w:eastAsia="Microsoft JhengHei Light"/>
                <w:lang w:val="de-AT"/>
              </w:rPr>
              <w:t>Poland</w:t>
            </w:r>
            <w:proofErr w:type="spellEnd"/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2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1.1</w:t>
            </w:r>
          </w:p>
        </w:tc>
      </w:tr>
      <w:tr w:rsidR="00B52816" w:rsidRPr="00B52816" w:rsidTr="00B5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Portugal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5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2.8</w:t>
            </w:r>
          </w:p>
        </w:tc>
      </w:tr>
      <w:tr w:rsidR="00B52816" w:rsidRPr="00B52816" w:rsidTr="00B5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Spain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6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3.3</w:t>
            </w:r>
          </w:p>
        </w:tc>
      </w:tr>
      <w:tr w:rsidR="00B52816" w:rsidRPr="00B52816" w:rsidTr="00B5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proofErr w:type="spellStart"/>
            <w:r w:rsidRPr="00B52816">
              <w:rPr>
                <w:rFonts w:eastAsia="Microsoft JhengHei Light"/>
                <w:lang w:val="de-AT"/>
              </w:rPr>
              <w:t>Sweden</w:t>
            </w:r>
            <w:proofErr w:type="spellEnd"/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5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2.8</w:t>
            </w:r>
          </w:p>
        </w:tc>
      </w:tr>
      <w:tr w:rsidR="00B52816" w:rsidRPr="00B52816" w:rsidTr="00B5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proofErr w:type="spellStart"/>
            <w:r w:rsidRPr="00B52816">
              <w:rPr>
                <w:rFonts w:eastAsia="Microsoft JhengHei Light"/>
                <w:lang w:val="de-AT"/>
              </w:rPr>
              <w:t>Switzerland</w:t>
            </w:r>
            <w:proofErr w:type="spellEnd"/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1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0.6</w:t>
            </w:r>
          </w:p>
        </w:tc>
      </w:tr>
      <w:tr w:rsidR="00B52816" w:rsidRPr="00B52816" w:rsidTr="00B5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 xml:space="preserve">United </w:t>
            </w:r>
            <w:proofErr w:type="spellStart"/>
            <w:r w:rsidRPr="00B52816">
              <w:rPr>
                <w:rFonts w:eastAsia="Microsoft JhengHei Light"/>
                <w:lang w:val="de-AT"/>
              </w:rPr>
              <w:t>Kingdom</w:t>
            </w:r>
            <w:proofErr w:type="spellEnd"/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50</w:t>
            </w:r>
          </w:p>
        </w:tc>
        <w:tc>
          <w:tcPr>
            <w:tcW w:w="0" w:type="auto"/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28.1</w:t>
            </w:r>
          </w:p>
        </w:tc>
      </w:tr>
      <w:tr w:rsidR="00B52816" w:rsidRPr="00B52816" w:rsidTr="00B5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:rsidR="00B52816" w:rsidRPr="00B52816" w:rsidRDefault="00B52816" w:rsidP="00B52816">
            <w:pPr>
              <w:pStyle w:val="KeinLeerraum"/>
              <w:jc w:val="both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United States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52816" w:rsidRPr="00B52816" w:rsidRDefault="00B52816" w:rsidP="00B52816">
            <w:pPr>
              <w:pStyle w:val="KeinLeerraum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crosoft JhengHei Light"/>
                <w:lang w:val="de-AT"/>
              </w:rPr>
            </w:pPr>
            <w:r w:rsidRPr="00B52816">
              <w:rPr>
                <w:rFonts w:eastAsia="Microsoft JhengHei Light"/>
                <w:lang w:val="de-AT"/>
              </w:rPr>
              <w:t>18.0</w:t>
            </w:r>
          </w:p>
        </w:tc>
      </w:tr>
    </w:tbl>
    <w:p w:rsidR="00032FEA" w:rsidRPr="00AA0501" w:rsidRDefault="00032FEA" w:rsidP="00032FEA">
      <w:pPr>
        <w:pStyle w:val="KeinLeerraum"/>
        <w:jc w:val="both"/>
        <w:rPr>
          <w:rFonts w:eastAsia="Microsoft JhengHei Light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681B34" w:rsidRDefault="00681B34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sectPr w:rsidR="00681B34" w:rsidSect="00681B3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32FEA" w:rsidRPr="00032FEA" w:rsidRDefault="00681B34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lastRenderedPageBreak/>
        <w:t>Table 3</w:t>
      </w:r>
      <w:r w:rsidR="00032FEA" w:rsidRPr="00032FEA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 xml:space="preserve">. Symptoms in </w:t>
      </w:r>
      <w:proofErr w:type="spellStart"/>
      <w:r w:rsidR="00032FEA" w:rsidRPr="00032FEA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pPDPH</w:t>
      </w:r>
      <w:proofErr w:type="spellEnd"/>
    </w:p>
    <w:p w:rsidR="00032FEA" w:rsidRPr="00032FEA" w:rsidRDefault="00032FEA" w:rsidP="00032F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tbl>
      <w:tblPr>
        <w:tblStyle w:val="EinfacheTabelle41"/>
        <w:tblW w:w="1445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200"/>
        <w:gridCol w:w="397"/>
        <w:gridCol w:w="395"/>
        <w:gridCol w:w="795"/>
        <w:gridCol w:w="432"/>
        <w:gridCol w:w="162"/>
        <w:gridCol w:w="992"/>
        <w:gridCol w:w="144"/>
        <w:gridCol w:w="649"/>
        <w:gridCol w:w="649"/>
        <w:gridCol w:w="144"/>
        <w:gridCol w:w="992"/>
        <w:gridCol w:w="162"/>
        <w:gridCol w:w="433"/>
        <w:gridCol w:w="865"/>
        <w:gridCol w:w="324"/>
        <w:gridCol w:w="397"/>
        <w:gridCol w:w="577"/>
        <w:gridCol w:w="811"/>
        <w:gridCol w:w="198"/>
        <w:gridCol w:w="289"/>
        <w:gridCol w:w="1475"/>
      </w:tblGrid>
      <w:tr w:rsidR="00032FEA" w:rsidRPr="00032FEA" w:rsidTr="00C43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Headache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Nausea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Vertigo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Pulsating Tinnitus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Nonpulsating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Tinnitu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s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Other Hearing Symptoms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Sense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of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Imbalance</w:t>
            </w:r>
            <w:proofErr w:type="spellEnd"/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Sensitivity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to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Light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Sensitivity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to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Sound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Pain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between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Shoulder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Blades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 xml:space="preserve"> (%)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 xml:space="preserve"> (%)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 xml:space="preserve"> (%)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</w:p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(%)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</w:p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(%)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</w:p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(%)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</w:p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(%)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</w:p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 xml:space="preserve"> (%)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 xml:space="preserve"> </w:t>
            </w:r>
          </w:p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(%)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Frequency</w:t>
            </w:r>
            <w:proofErr w:type="spellEnd"/>
          </w:p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bCs/>
                <w:sz w:val="18"/>
                <w:szCs w:val="18"/>
                <w:lang w:val="de-DE"/>
              </w:rPr>
              <w:t>(%)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179 (100)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79 (44.1)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89 (49.7%)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78 (43.6)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94 (53.1)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114 (63.7)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100 (55.9)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81 (45.3)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82 (45.8)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102 (57.0)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0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100 (55.9)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90 (50.3)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101 (56.4)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85 (46.9)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65 (36.3)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79 (44.1)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98 (54.7)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97 (54.2)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77 (43.0)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Severity 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  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Extremely</w:t>
            </w:r>
            <w:proofErr w:type="spellEnd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Severe</w:t>
            </w:r>
            <w:proofErr w:type="spellEnd"/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32 (17.9)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9 (5.0)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16 (8.9)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 (5.6)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25 (14.0)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29 (16.2)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22 (12.3)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5 (2.8)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14 (7.8)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17 (9.5)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  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Severe</w:t>
            </w:r>
            <w:proofErr w:type="spellEnd"/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61 (34.1)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24 (13.4)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21 (11.7)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18 (10.1)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11 (6.1)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24 (13.4)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23 (12.8)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19 (1.6)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25 (14.0)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37 (20.7)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  Moderate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60 (33.5)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26 (14.5)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43 (24.0)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35 (19.6)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34 (19.0)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38 (21.2)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42 (23.5)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38 (21.2)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27 (15.1)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35 (19.6)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  Mild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26 (14.5)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20 (11.2)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9 (5.0)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15 (8.4)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24 (13.4)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23 (12.8)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13 (7.3)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19 (10.6)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13 (7.3)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13 (7.3)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  None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0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100 (55.9)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90 (50.3)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101 (56.4)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85 (47.5)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65 (36.3)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79 (44.1)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98 (54.7)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100 (55.9)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77 (43.0)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9" w:type="dxa"/>
            <w:gridSpan w:val="4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Presence of symptoms to transition to upright position</w:t>
            </w:r>
          </w:p>
        </w:tc>
        <w:tc>
          <w:tcPr>
            <w:tcW w:w="1784" w:type="dxa"/>
            <w:gridSpan w:val="4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85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85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gridSpan w:val="4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85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6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Always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108 (60.3)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11 (6.1)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 (8.9)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21 (11.7)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34 (19.0)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49 (27.4)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19 (10.6)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21 (11.7)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21 (11.7)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45 (25.1)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Most of the time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12 (6.7)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(2.8)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17 (9.5)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17 (9.5)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 (5.6)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21 (11.7)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 (8.9)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 (5.6)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38 (21.2)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(2.8)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Often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 (8.9)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33 (18.4)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 (8.9)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22 (12.3)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 (5.6)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13 (7.3)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23 (12.8)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21 (11.7)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18 (10.1)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20 (11.2)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Sometimes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24 (13.4)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25 (14.0)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28 (15.6)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17 (9.5)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20 (11.2)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23 (12.8)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36 (20.1)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15 (8.4)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18 (10.1)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21 (11.7)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Rarely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19 (10.6)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(2.8)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12 (6.7)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 (0.6)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20 (11.2)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 (4.5)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 (3.4)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14 (7.8)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(2.8)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11 (6.1)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Never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100 (55.9)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90 (50.3)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101 (56.4)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85 (47.5)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65 (36.3)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79 (44.1)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98 (54.7)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97 (54.2)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77 (43.0)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  <w:gridSpan w:val="3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Time until onset/deterioration</w:t>
            </w:r>
          </w:p>
        </w:tc>
        <w:tc>
          <w:tcPr>
            <w:tcW w:w="1587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6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6" w:type="dxa"/>
            <w:gridSpan w:val="4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6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86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Immediately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39 (21.8)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18 (22.8)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39 (43.8)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20 (25.6)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 (10.6)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39 (34.2)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44 (44.0)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 (7.4)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18 (22.0)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 (15.7)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After 15 minutes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22 (12.3)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11 (13.9)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22 (24.7)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25 (32.1)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20 (21.3)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24 (21.1)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 (16.0)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(6.2)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 (12.2)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18 (17.6)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After 30 minutes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15 (8.4)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14 (17.7)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(5.6)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(6.4)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 (7.0)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 (10.0)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 (7.4)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 (9.8)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 (7.8)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After 1 hour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 (8.9)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 (8.9)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 (2.2)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 (2.6)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 (3.2)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13 (11.4)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13 (13.0)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 (3.7)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11 (13.4)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14 (13.7)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After several hours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 (8.9)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 (10.1)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 (18.0)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 (9.0)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13 (13.8)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 (8.8)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 (7.0)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17 (21.0)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 (12.2)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26 (25.5)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Not applicable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71 (39.7)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21 (26.6)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(5.6)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19 (24.4)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48 (51.1)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20 (17.5)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10 (10.0)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44 (54.3)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25 (30.5)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20 (19.6)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Alleviation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Completely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 (1.7)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 (2.5)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19 (21.3)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 (8.9)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(5.32)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22 (19.3)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49 (49.0)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 (6.1)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 (3.6)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9 (8.8)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Much Better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41 ( 22.9)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28 (35.4)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45 (50.5)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7 (8.9)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8 (8.51)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28 (24.5)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39 (39.0)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15 (18.5)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22 (26.8)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21 (20.5)</w:t>
            </w:r>
          </w:p>
        </w:tc>
      </w:tr>
      <w:tr w:rsidR="00032FEA" w:rsidRPr="00032FEA" w:rsidTr="0003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Somewhat Better</w:t>
            </w:r>
          </w:p>
        </w:tc>
        <w:tc>
          <w:tcPr>
            <w:tcW w:w="1134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64 (35.8)</w:t>
            </w:r>
          </w:p>
        </w:tc>
        <w:tc>
          <w:tcPr>
            <w:tcW w:w="992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25 (31.6)</w:t>
            </w:r>
          </w:p>
        </w:tc>
        <w:tc>
          <w:tcPr>
            <w:tcW w:w="1227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18 (20.2)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45 (57.6)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21 (22.3)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47 (41.2)</w:t>
            </w:r>
          </w:p>
        </w:tc>
        <w:tc>
          <w:tcPr>
            <w:tcW w:w="1298" w:type="dxa"/>
            <w:gridSpan w:val="2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 (2.0)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24 (29.6)</w:t>
            </w:r>
          </w:p>
        </w:tc>
        <w:tc>
          <w:tcPr>
            <w:tcW w:w="1298" w:type="dxa"/>
            <w:gridSpan w:val="3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33 (40.2)</w:t>
            </w:r>
          </w:p>
        </w:tc>
        <w:tc>
          <w:tcPr>
            <w:tcW w:w="1475" w:type="dxa"/>
            <w:noWrap/>
            <w:hideMark/>
          </w:tcPr>
          <w:p w:rsidR="00032FEA" w:rsidRPr="00032FEA" w:rsidRDefault="00032FEA" w:rsidP="00032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56 (54.9)</w:t>
            </w:r>
          </w:p>
        </w:tc>
      </w:tr>
      <w:tr w:rsidR="00032FEA" w:rsidRPr="00032FEA" w:rsidTr="00C439A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 xml:space="preserve">   Not </w:t>
            </w:r>
            <w:proofErr w:type="spellStart"/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Applicable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</w:rPr>
              <w:t>71 ( 39.7)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24 (30.3)</w:t>
            </w:r>
          </w:p>
        </w:tc>
        <w:tc>
          <w:tcPr>
            <w:tcW w:w="1227" w:type="dxa"/>
            <w:gridSpan w:val="2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7 (7.8)</w:t>
            </w:r>
          </w:p>
        </w:tc>
        <w:tc>
          <w:tcPr>
            <w:tcW w:w="1298" w:type="dxa"/>
            <w:gridSpan w:val="3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19 (24.3)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60 (63.8)</w:t>
            </w:r>
          </w:p>
        </w:tc>
        <w:tc>
          <w:tcPr>
            <w:tcW w:w="1298" w:type="dxa"/>
            <w:gridSpan w:val="3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17 (14.9)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10 (10.)</w:t>
            </w:r>
          </w:p>
        </w:tc>
        <w:tc>
          <w:tcPr>
            <w:tcW w:w="1298" w:type="dxa"/>
            <w:gridSpan w:val="3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37 (45.6)</w:t>
            </w:r>
          </w:p>
        </w:tc>
        <w:tc>
          <w:tcPr>
            <w:tcW w:w="1298" w:type="dxa"/>
            <w:gridSpan w:val="3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24 (29.2)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noWrap/>
            <w:hideMark/>
          </w:tcPr>
          <w:p w:rsidR="00032FEA" w:rsidRPr="00032FEA" w:rsidRDefault="00032FEA" w:rsidP="00032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2FEA">
              <w:rPr>
                <w:rFonts w:ascii="Times New Roman" w:eastAsia="Calibri" w:hAnsi="Times New Roman" w:cs="Times New Roman"/>
                <w:sz w:val="18"/>
                <w:szCs w:val="18"/>
                <w:lang w:val="de-DE"/>
              </w:rPr>
              <w:t>16 (15.6)</w:t>
            </w:r>
          </w:p>
        </w:tc>
      </w:tr>
    </w:tbl>
    <w:p w:rsidR="00032FEA" w:rsidRDefault="00032FEA">
      <w:pPr>
        <w:sectPr w:rsidR="00032FEA" w:rsidSect="00B52816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1D0627" w:rsidRDefault="001D0627"/>
    <w:sectPr w:rsidR="001D06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EA"/>
    <w:rsid w:val="00032FEA"/>
    <w:rsid w:val="001602A2"/>
    <w:rsid w:val="001D0627"/>
    <w:rsid w:val="00681B34"/>
    <w:rsid w:val="00B5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55D7"/>
  <w15:chartTrackingRefBased/>
  <w15:docId w15:val="{0BED8048-D3A6-4584-A60F-A7A22CE4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41">
    <w:name w:val="Einfache Tabelle 41"/>
    <w:basedOn w:val="NormaleTabelle"/>
    <w:next w:val="EinfacheTabelle4"/>
    <w:uiPriority w:val="44"/>
    <w:rsid w:val="00032FEA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4">
    <w:name w:val="Plain Table 4"/>
    <w:basedOn w:val="NormaleTabelle"/>
    <w:uiPriority w:val="44"/>
    <w:rsid w:val="00032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einLeerraum">
    <w:name w:val="No Spacing"/>
    <w:uiPriority w:val="1"/>
    <w:qFormat/>
    <w:rsid w:val="00032F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93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70677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467961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583202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1375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766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027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05055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4458812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27263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473527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05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9425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  <w:div w:id="17013222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5920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3760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39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  <w:div w:id="61579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16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7416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4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3555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24331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3643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  <w:div w:id="4326726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4597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7965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  <w:div w:id="20755434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150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8165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338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  <w:div w:id="79981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57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7973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4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1580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00203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2272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  <w:div w:id="3809066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2363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3035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  <w:div w:id="8517235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3782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787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286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  <w:div w:id="107003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63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1110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98535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  <w:div w:id="14784524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0499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71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809913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447720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020347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623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134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235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779318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5770583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847115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278482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1696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5861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  <w:div w:id="17370515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389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6069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679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  <w:div w:id="10138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03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9946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4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0635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8386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068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  <w:div w:id="4010985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735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9761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  <w:div w:id="1115621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6259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5947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210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  <w:div w:id="17461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4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6148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4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3933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248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9495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  <w:div w:id="96213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9925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5256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  <w:div w:id="19032506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51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2119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538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  <w:div w:id="17278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87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1457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35537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  <w:div w:id="18943417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3512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4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B552F-B201-47E4-BBED-707A138E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3178</Characters>
  <Application>Microsoft Office Word</Application>
  <DocSecurity>0</DocSecurity>
  <Lines>26</Lines>
  <Paragraphs>7</Paragraphs>
  <ScaleCrop>false</ScaleCrop>
  <Company>HP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Kapan</dc:creator>
  <cp:keywords/>
  <dc:description/>
  <cp:lastModifiedBy>Ali Kapan</cp:lastModifiedBy>
  <cp:revision>4</cp:revision>
  <dcterms:created xsi:type="dcterms:W3CDTF">2024-02-16T11:10:00Z</dcterms:created>
  <dcterms:modified xsi:type="dcterms:W3CDTF">2024-02-16T11:39:00Z</dcterms:modified>
</cp:coreProperties>
</file>