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69983" w14:textId="78459D83" w:rsidR="00134E42" w:rsidRPr="00FE3D8B" w:rsidRDefault="00134E42" w:rsidP="00134E42">
      <w:pPr>
        <w:pStyle w:val="Heading2"/>
      </w:pPr>
      <w:r w:rsidRPr="00FE3D8B">
        <w:t xml:space="preserve">Additional file </w:t>
      </w:r>
      <w:r w:rsidR="00616CC2">
        <w:t>5</w:t>
      </w:r>
      <w:r w:rsidRPr="00FE3D8B">
        <w:t>: Unbound fractions of eletriptan and sumatriptan in brain and nerve homogenate</w:t>
      </w:r>
    </w:p>
    <w:p w14:paraId="492BD948" w14:textId="224084E2" w:rsidR="00134E42" w:rsidRPr="00FE3D8B" w:rsidRDefault="00134E42" w:rsidP="00134E42">
      <w:pPr>
        <w:jc w:val="both"/>
      </w:pPr>
      <w:r>
        <w:rPr>
          <w:noProof/>
          <w14:ligatures w14:val="standardContextual"/>
        </w:rPr>
        <w:drawing>
          <wp:inline distT="0" distB="0" distL="0" distR="0" wp14:anchorId="20368EDF" wp14:editId="3709C937">
            <wp:extent cx="3526536" cy="2520696"/>
            <wp:effectExtent l="0" t="0" r="0" b="0"/>
            <wp:docPr id="1354123777" name="Picture 2" descr="A graph of different sizes and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23777" name="Picture 2" descr="A graph of different sizes and color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536" cy="252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B7CD1" w14:textId="4596B2D2" w:rsidR="00134E42" w:rsidRPr="00FE3D8B" w:rsidRDefault="00134E42" w:rsidP="00134E42">
      <w:pPr>
        <w:jc w:val="both"/>
        <w:rPr>
          <w:b/>
          <w:bCs/>
          <w:sz w:val="18"/>
          <w:szCs w:val="18"/>
        </w:rPr>
      </w:pPr>
      <w:r w:rsidRPr="00FE3D8B">
        <w:rPr>
          <w:b/>
          <w:bCs/>
          <w:sz w:val="18"/>
          <w:szCs w:val="18"/>
        </w:rPr>
        <w:t xml:space="preserve">Additional file </w:t>
      </w:r>
      <w:r w:rsidR="00616CC2">
        <w:rPr>
          <w:b/>
          <w:bCs/>
          <w:sz w:val="18"/>
          <w:szCs w:val="18"/>
        </w:rPr>
        <w:t>5</w:t>
      </w:r>
      <w:r w:rsidRPr="00FE3D8B">
        <w:rPr>
          <w:b/>
          <w:bCs/>
          <w:sz w:val="18"/>
          <w:szCs w:val="18"/>
        </w:rPr>
        <w:t xml:space="preserve">. Unbound fractions of eletriptan and sumatriptan (1 µM) in brain and sciatic nerve homogenate. </w:t>
      </w:r>
      <w:r w:rsidRPr="00FE3D8B">
        <w:rPr>
          <w:sz w:val="18"/>
          <w:szCs w:val="18"/>
        </w:rPr>
        <w:t xml:space="preserve">Each column represents the mean </w:t>
      </w:r>
      <w:r w:rsidRPr="00FE3D8B">
        <w:rPr>
          <w:rFonts w:cs="Times New Roman"/>
          <w:sz w:val="18"/>
          <w:szCs w:val="18"/>
        </w:rPr>
        <w:t>±</w:t>
      </w:r>
      <w:r w:rsidRPr="00FE3D8B">
        <w:rPr>
          <w:sz w:val="18"/>
          <w:szCs w:val="18"/>
        </w:rPr>
        <w:t xml:space="preserve"> SD. Brain </w:t>
      </w:r>
      <w:r w:rsidRPr="00FE3D8B">
        <w:rPr>
          <w:rFonts w:eastAsiaTheme="minorEastAsia"/>
          <w:sz w:val="18"/>
          <w:szCs w:val="18"/>
        </w:rPr>
        <w:t>(n= 3, N= 3)</w:t>
      </w:r>
      <w:r w:rsidRPr="00FE3D8B">
        <w:rPr>
          <w:sz w:val="18"/>
          <w:szCs w:val="18"/>
        </w:rPr>
        <w:t>, sciatic nerve (n=1, N= 2).</w:t>
      </w:r>
      <w:r w:rsidRPr="00FE3D8B">
        <w:rPr>
          <w:b/>
          <w:bCs/>
          <w:sz w:val="18"/>
          <w:szCs w:val="18"/>
        </w:rPr>
        <w:t xml:space="preserve"> </w:t>
      </w:r>
    </w:p>
    <w:p w14:paraId="778E5661" w14:textId="3F2C6E2F" w:rsidR="004D091A" w:rsidRPr="009E6F46" w:rsidRDefault="007F676E" w:rsidP="009E6F46">
      <w:r>
        <w:t xml:space="preserve"> </w:t>
      </w:r>
    </w:p>
    <w:sectPr w:rsidR="004D091A" w:rsidRPr="009E6F46" w:rsidSect="004142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1A"/>
    <w:rsid w:val="00134E42"/>
    <w:rsid w:val="00315695"/>
    <w:rsid w:val="004142C3"/>
    <w:rsid w:val="004D091A"/>
    <w:rsid w:val="00616CC2"/>
    <w:rsid w:val="00631665"/>
    <w:rsid w:val="006863E4"/>
    <w:rsid w:val="007F676E"/>
    <w:rsid w:val="00882705"/>
    <w:rsid w:val="009E6F46"/>
    <w:rsid w:val="00BC26A6"/>
    <w:rsid w:val="00D12D80"/>
    <w:rsid w:val="00DA1AF8"/>
    <w:rsid w:val="00DE0B24"/>
    <w:rsid w:val="00EE767D"/>
    <w:rsid w:val="00F0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6F2D"/>
  <w15:chartTrackingRefBased/>
  <w15:docId w15:val="{31B03D09-2AE8-45DB-9BF1-A9A9B41E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665"/>
    <w:pPr>
      <w:spacing w:line="480" w:lineRule="auto"/>
    </w:pPr>
    <w:rPr>
      <w:rFonts w:ascii="Times New Roman" w:hAnsi="Times New Roman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9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9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9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9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9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91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91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91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91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D0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D0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9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9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9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9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9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9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0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91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0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91A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09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91A"/>
    <w:pPr>
      <w:spacing w:line="278" w:lineRule="auto"/>
      <w:ind w:left="720"/>
      <w:contextualSpacing/>
    </w:pPr>
    <w:rPr>
      <w:rFonts w:asciiTheme="minorHAnsi" w:hAnsiTheme="minorHAnsi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09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9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91A"/>
    <w:rPr>
      <w:b/>
      <w:bCs/>
      <w:smallCaps/>
      <w:color w:val="0F4761" w:themeColor="accent1" w:themeShade="BF"/>
      <w:spacing w:val="5"/>
    </w:rPr>
  </w:style>
  <w:style w:type="table" w:styleId="TableClassic1">
    <w:name w:val="Table Classic 1"/>
    <w:basedOn w:val="TableNormal"/>
    <w:rsid w:val="004D091A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252</Characters>
  <Application>Microsoft Office Word</Application>
  <DocSecurity>0</DocSecurity>
  <Lines>5</Lines>
  <Paragraphs>2</Paragraphs>
  <ScaleCrop>false</ScaleCrop>
  <Company>University of Copenhagen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 Isabella Svane</dc:creator>
  <cp:keywords/>
  <dc:description/>
  <cp:lastModifiedBy>Nana Isabella Svane</cp:lastModifiedBy>
  <cp:revision>5</cp:revision>
  <dcterms:created xsi:type="dcterms:W3CDTF">2024-10-01T16:12:00Z</dcterms:created>
  <dcterms:modified xsi:type="dcterms:W3CDTF">2024-10-21T13:03:00Z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