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A6963" w14:textId="0F314A3D" w:rsidR="001B67D8" w:rsidRDefault="001B67D8"/>
    <w:p w14:paraId="22F5683F" w14:textId="77777777" w:rsidR="00E27CAA" w:rsidRDefault="00E27CAA"/>
    <w:p w14:paraId="771F18FC" w14:textId="77777777" w:rsidR="00E27CAA" w:rsidRDefault="00E27CAA"/>
    <w:p w14:paraId="67EDDAAB" w14:textId="77777777" w:rsidR="00E27CAA" w:rsidRDefault="00E27CAA" w:rsidP="00947D7E">
      <w:pPr>
        <w:jc w:val="both"/>
      </w:pPr>
    </w:p>
    <w:p w14:paraId="0D2C107C" w14:textId="64D2E5E1" w:rsidR="00E27CAA" w:rsidRDefault="00E27CAA" w:rsidP="00947D7E">
      <w:pPr>
        <w:jc w:val="both"/>
        <w:rPr>
          <w:rFonts w:ascii="Times New Roman" w:hAnsi="Times New Roman" w:cs="Times New Roman"/>
        </w:rPr>
      </w:pPr>
      <w:proofErr w:type="spellStart"/>
      <w:r>
        <w:rPr>
          <w:rFonts w:ascii="Times New Roman" w:hAnsi="Times New Roman" w:cs="Times New Roman"/>
        </w:rPr>
        <w:t>Supplementary</w:t>
      </w:r>
      <w:proofErr w:type="spellEnd"/>
      <w:r>
        <w:rPr>
          <w:rFonts w:ascii="Times New Roman" w:hAnsi="Times New Roman" w:cs="Times New Roman"/>
        </w:rPr>
        <w:t xml:space="preserve"> </w:t>
      </w:r>
      <w:proofErr w:type="spellStart"/>
      <w:r>
        <w:rPr>
          <w:rFonts w:ascii="Times New Roman" w:hAnsi="Times New Roman" w:cs="Times New Roman"/>
        </w:rPr>
        <w:t>Information</w:t>
      </w:r>
      <w:proofErr w:type="spellEnd"/>
    </w:p>
    <w:p w14:paraId="1F34372B" w14:textId="77777777" w:rsidR="00E27CAA" w:rsidRDefault="00E27CAA" w:rsidP="00947D7E">
      <w:pPr>
        <w:jc w:val="both"/>
        <w:rPr>
          <w:rFonts w:ascii="Times New Roman" w:hAnsi="Times New Roman" w:cs="Times New Roman"/>
        </w:rPr>
      </w:pPr>
    </w:p>
    <w:p w14:paraId="0B716CEB" w14:textId="77777777" w:rsidR="00497F15" w:rsidRPr="00497F15" w:rsidRDefault="00497F15" w:rsidP="00947D7E">
      <w:pPr>
        <w:jc w:val="both"/>
        <w:rPr>
          <w:rFonts w:ascii="Times New Roman" w:hAnsi="Times New Roman" w:cs="Times New Roman"/>
          <w:b/>
          <w:bCs/>
        </w:rPr>
      </w:pPr>
      <w:r w:rsidRPr="00497F15">
        <w:rPr>
          <w:rFonts w:ascii="Times New Roman" w:hAnsi="Times New Roman" w:cs="Times New Roman"/>
          <w:b/>
          <w:bCs/>
        </w:rPr>
        <w:t>2.2.1.</w:t>
      </w:r>
      <w:r w:rsidRPr="00497F15">
        <w:rPr>
          <w:rFonts w:ascii="Times New Roman" w:hAnsi="Times New Roman" w:cs="Times New Roman"/>
          <w:b/>
          <w:bCs/>
        </w:rPr>
        <w:tab/>
        <w:t xml:space="preserve"> </w:t>
      </w:r>
      <w:proofErr w:type="spellStart"/>
      <w:r w:rsidRPr="00497F15">
        <w:rPr>
          <w:rFonts w:ascii="Times New Roman" w:hAnsi="Times New Roman" w:cs="Times New Roman"/>
          <w:b/>
          <w:bCs/>
        </w:rPr>
        <w:t>Untargeted</w:t>
      </w:r>
      <w:proofErr w:type="spellEnd"/>
      <w:r w:rsidRPr="00497F15">
        <w:rPr>
          <w:rFonts w:ascii="Times New Roman" w:hAnsi="Times New Roman" w:cs="Times New Roman"/>
          <w:b/>
          <w:bCs/>
        </w:rPr>
        <w:t xml:space="preserve"> </w:t>
      </w:r>
      <w:proofErr w:type="spellStart"/>
      <w:r w:rsidRPr="00497F15">
        <w:rPr>
          <w:rFonts w:ascii="Times New Roman" w:hAnsi="Times New Roman" w:cs="Times New Roman"/>
          <w:b/>
          <w:bCs/>
        </w:rPr>
        <w:t>metabolomic</w:t>
      </w:r>
      <w:proofErr w:type="spellEnd"/>
      <w:r w:rsidRPr="00497F15">
        <w:rPr>
          <w:rFonts w:ascii="Times New Roman" w:hAnsi="Times New Roman" w:cs="Times New Roman"/>
          <w:b/>
          <w:bCs/>
        </w:rPr>
        <w:t xml:space="preserve"> profiling</w:t>
      </w:r>
    </w:p>
    <w:p w14:paraId="024C7AFC" w14:textId="196C3084" w:rsidR="00497F15" w:rsidRPr="00497F15" w:rsidRDefault="00497F15" w:rsidP="00947D7E">
      <w:pPr>
        <w:jc w:val="both"/>
        <w:rPr>
          <w:rFonts w:ascii="Times New Roman" w:hAnsi="Times New Roman" w:cs="Times New Roman"/>
          <w:b/>
          <w:bCs/>
        </w:rPr>
      </w:pPr>
      <w:r w:rsidRPr="00497F15">
        <w:rPr>
          <w:rFonts w:ascii="Times New Roman" w:hAnsi="Times New Roman" w:cs="Times New Roman"/>
          <w:b/>
          <w:bCs/>
        </w:rPr>
        <w:t>2.2.1.1.</w:t>
      </w:r>
      <w:r w:rsidRPr="00497F15">
        <w:rPr>
          <w:rFonts w:ascii="Times New Roman" w:hAnsi="Times New Roman" w:cs="Times New Roman"/>
          <w:b/>
          <w:bCs/>
        </w:rPr>
        <w:tab/>
      </w:r>
      <w:proofErr w:type="spellStart"/>
      <w:r w:rsidRPr="00497F15">
        <w:rPr>
          <w:rFonts w:ascii="Times New Roman" w:hAnsi="Times New Roman" w:cs="Times New Roman"/>
          <w:b/>
          <w:bCs/>
        </w:rPr>
        <w:t>Plasma</w:t>
      </w:r>
      <w:proofErr w:type="spellEnd"/>
      <w:r w:rsidRPr="00497F15">
        <w:rPr>
          <w:rFonts w:ascii="Times New Roman" w:hAnsi="Times New Roman" w:cs="Times New Roman"/>
          <w:b/>
          <w:bCs/>
        </w:rPr>
        <w:t xml:space="preserve"> </w:t>
      </w:r>
      <w:proofErr w:type="spellStart"/>
      <w:r w:rsidRPr="00497F15">
        <w:rPr>
          <w:rFonts w:ascii="Times New Roman" w:hAnsi="Times New Roman" w:cs="Times New Roman"/>
          <w:b/>
          <w:bCs/>
        </w:rPr>
        <w:t>sample</w:t>
      </w:r>
      <w:proofErr w:type="spellEnd"/>
      <w:r w:rsidRPr="00497F15">
        <w:rPr>
          <w:rFonts w:ascii="Times New Roman" w:hAnsi="Times New Roman" w:cs="Times New Roman"/>
          <w:b/>
          <w:bCs/>
        </w:rPr>
        <w:t xml:space="preserve"> preparation and </w:t>
      </w:r>
      <w:proofErr w:type="spellStart"/>
      <w:r w:rsidRPr="00497F15">
        <w:rPr>
          <w:rFonts w:ascii="Times New Roman" w:hAnsi="Times New Roman" w:cs="Times New Roman"/>
          <w:b/>
          <w:bCs/>
        </w:rPr>
        <w:t>mass</w:t>
      </w:r>
      <w:proofErr w:type="spellEnd"/>
      <w:r w:rsidRPr="00497F15">
        <w:rPr>
          <w:rFonts w:ascii="Times New Roman" w:hAnsi="Times New Roman" w:cs="Times New Roman"/>
          <w:b/>
          <w:bCs/>
        </w:rPr>
        <w:t xml:space="preserve"> </w:t>
      </w:r>
      <w:proofErr w:type="spellStart"/>
      <w:r w:rsidRPr="00497F15">
        <w:rPr>
          <w:rFonts w:ascii="Times New Roman" w:hAnsi="Times New Roman" w:cs="Times New Roman"/>
          <w:b/>
          <w:bCs/>
        </w:rPr>
        <w:t>spectrometry</w:t>
      </w:r>
      <w:proofErr w:type="spellEnd"/>
      <w:r w:rsidRPr="00497F15">
        <w:rPr>
          <w:rFonts w:ascii="Times New Roman" w:hAnsi="Times New Roman" w:cs="Times New Roman"/>
          <w:b/>
          <w:bCs/>
        </w:rPr>
        <w:t xml:space="preserve"> </w:t>
      </w:r>
      <w:proofErr w:type="spellStart"/>
      <w:r w:rsidRPr="00497F15">
        <w:rPr>
          <w:rFonts w:ascii="Times New Roman" w:hAnsi="Times New Roman" w:cs="Times New Roman"/>
          <w:b/>
          <w:bCs/>
        </w:rPr>
        <w:t>measurement</w:t>
      </w:r>
      <w:proofErr w:type="spellEnd"/>
    </w:p>
    <w:p w14:paraId="22FAC559" w14:textId="77777777" w:rsidR="00497F15" w:rsidRPr="00497F15" w:rsidRDefault="00497F15" w:rsidP="00947D7E">
      <w:pPr>
        <w:jc w:val="both"/>
        <w:rPr>
          <w:rFonts w:ascii="Times New Roman" w:hAnsi="Times New Roman" w:cs="Times New Roman"/>
        </w:rPr>
      </w:pPr>
      <w:r w:rsidRPr="00497F15">
        <w:rPr>
          <w:rFonts w:ascii="Times New Roman" w:hAnsi="Times New Roman" w:cs="Times New Roman"/>
          <w:lang w:val="en-US"/>
        </w:rPr>
        <w:t>Briefly, protein precipitation and metabolite extraction were performed by 1 min vortex-mixing of one plasma sample volume with four volumes of freeze cold (-20°C) methanol/ethanol (1:1) mixture. After extraction, samples were stored on ice for 10 minutes, centrifuged at 21000×</w:t>
      </w:r>
      <w:r w:rsidRPr="00497F15">
        <w:rPr>
          <w:rFonts w:ascii="Times New Roman" w:hAnsi="Times New Roman" w:cs="Times New Roman"/>
          <w:i/>
          <w:iCs/>
          <w:lang w:val="en-US"/>
        </w:rPr>
        <w:t>g</w:t>
      </w:r>
      <w:r w:rsidRPr="00497F15">
        <w:rPr>
          <w:rFonts w:ascii="Times New Roman" w:hAnsi="Times New Roman" w:cs="Times New Roman"/>
          <w:lang w:val="en-US"/>
        </w:rPr>
        <w:t xml:space="preserve"> for 20 minutes at 4°C, and the supernatant was filtered through a 0.22 µm nylon filter into a glass vial. Quality control (QC) samples were prepared by mixing an equal volume of all samples. The obtained mixture was prepared following the same procedure as the other samples</w:t>
      </w:r>
      <w:r w:rsidRPr="00497F15">
        <w:rPr>
          <w:rFonts w:ascii="Times New Roman" w:hAnsi="Times New Roman" w:cs="Times New Roman"/>
        </w:rPr>
        <w:t>. </w:t>
      </w:r>
    </w:p>
    <w:p w14:paraId="0971BD81" w14:textId="77777777" w:rsidR="00497F15" w:rsidRPr="00497F15" w:rsidRDefault="00497F15" w:rsidP="00947D7E">
      <w:pPr>
        <w:jc w:val="both"/>
        <w:rPr>
          <w:rFonts w:ascii="Times New Roman" w:hAnsi="Times New Roman" w:cs="Times New Roman"/>
        </w:rPr>
      </w:pPr>
      <w:r w:rsidRPr="00497F15">
        <w:rPr>
          <w:rFonts w:ascii="Times New Roman" w:hAnsi="Times New Roman" w:cs="Times New Roman"/>
        </w:rPr>
        <w:t xml:space="preserve">In </w:t>
      </w:r>
      <w:proofErr w:type="spellStart"/>
      <w:r w:rsidRPr="00497F15">
        <w:rPr>
          <w:rFonts w:ascii="Times New Roman" w:hAnsi="Times New Roman" w:cs="Times New Roman"/>
        </w:rPr>
        <w:t>both</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centres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same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reagents</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chemicals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were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used</w:t>
      </w:r>
      <w:proofErr w:type="spellEnd"/>
      <w:r w:rsidRPr="00497F15">
        <w:rPr>
          <w:rFonts w:ascii="Times New Roman" w:hAnsi="Times New Roman" w:cs="Times New Roman"/>
        </w:rPr>
        <w:t xml:space="preserve">. </w:t>
      </w:r>
      <w:r w:rsidRPr="00497F15">
        <w:rPr>
          <w:rFonts w:ascii="Times New Roman" w:hAnsi="Times New Roman" w:cs="Times New Roman"/>
          <w:lang w:val="en-US"/>
        </w:rPr>
        <w:t xml:space="preserve">Purified water was obtained by using Milli-Q Integral 3 system (Millipore SAS, </w:t>
      </w:r>
      <w:proofErr w:type="spellStart"/>
      <w:r w:rsidRPr="00497F15">
        <w:rPr>
          <w:rFonts w:ascii="Times New Roman" w:hAnsi="Times New Roman" w:cs="Times New Roman"/>
          <w:lang w:val="en-US"/>
        </w:rPr>
        <w:t>Molsheim</w:t>
      </w:r>
      <w:proofErr w:type="spellEnd"/>
      <w:r w:rsidRPr="00497F15">
        <w:rPr>
          <w:rFonts w:ascii="Times New Roman" w:hAnsi="Times New Roman" w:cs="Times New Roman"/>
          <w:lang w:val="en-US"/>
        </w:rPr>
        <w:t xml:space="preserve">, France). LC-MS grade acetonitrile, methanol, formic acid, and LC-grade ethanol were purchased from Sigma-Aldrich </w:t>
      </w:r>
      <w:proofErr w:type="spellStart"/>
      <w:r w:rsidRPr="00497F15">
        <w:rPr>
          <w:rFonts w:ascii="Times New Roman" w:hAnsi="Times New Roman" w:cs="Times New Roman"/>
          <w:lang w:val="en-US"/>
        </w:rPr>
        <w:t>Chemie</w:t>
      </w:r>
      <w:proofErr w:type="spellEnd"/>
      <w:r w:rsidRPr="00497F15">
        <w:rPr>
          <w:rFonts w:ascii="Times New Roman" w:hAnsi="Times New Roman" w:cs="Times New Roman"/>
          <w:lang w:val="en-US"/>
        </w:rPr>
        <w:t xml:space="preserve"> GmbH (</w:t>
      </w:r>
      <w:proofErr w:type="spellStart"/>
      <w:r w:rsidRPr="00497F15">
        <w:rPr>
          <w:rFonts w:ascii="Times New Roman" w:hAnsi="Times New Roman" w:cs="Times New Roman"/>
          <w:lang w:val="en-US"/>
        </w:rPr>
        <w:t>Steinheim</w:t>
      </w:r>
      <w:proofErr w:type="spellEnd"/>
      <w:r w:rsidRPr="00497F15">
        <w:rPr>
          <w:rFonts w:ascii="Times New Roman" w:hAnsi="Times New Roman" w:cs="Times New Roman"/>
          <w:lang w:val="en-US"/>
        </w:rPr>
        <w:t xml:space="preserve">, Germany). One microliter of extracted plasma sample was injected into a </w:t>
      </w:r>
      <w:proofErr w:type="spellStart"/>
      <w:r w:rsidRPr="00497F15">
        <w:rPr>
          <w:rFonts w:ascii="Times New Roman" w:hAnsi="Times New Roman" w:cs="Times New Roman"/>
          <w:lang w:val="en-US"/>
        </w:rPr>
        <w:t>thermostated</w:t>
      </w:r>
      <w:proofErr w:type="spellEnd"/>
      <w:r w:rsidRPr="00497F15">
        <w:rPr>
          <w:rFonts w:ascii="Times New Roman" w:hAnsi="Times New Roman" w:cs="Times New Roman"/>
          <w:lang w:val="en-US"/>
        </w:rPr>
        <w:t xml:space="preserve"> (60°C) </w:t>
      </w:r>
      <w:proofErr w:type="spellStart"/>
      <w:r w:rsidRPr="00497F15">
        <w:rPr>
          <w:rFonts w:ascii="Times New Roman" w:hAnsi="Times New Roman" w:cs="Times New Roman"/>
          <w:lang w:val="en-US"/>
        </w:rPr>
        <w:t>Zorbax</w:t>
      </w:r>
      <w:proofErr w:type="spellEnd"/>
      <w:r w:rsidRPr="00497F15">
        <w:rPr>
          <w:rFonts w:ascii="Times New Roman" w:hAnsi="Times New Roman" w:cs="Times New Roman"/>
          <w:lang w:val="en-US"/>
        </w:rPr>
        <w:t xml:space="preserve"> Extend‐C18 RRHT (2.1×50 mm, 1.8‐μm, Agilent Technologies) column. The flow rate was 0.6 mL/min with water (A) and ACN (B), both with 0.1% formic acid. The chromatographic gradient started at 5% of phase B for the first minute. Next, the mobile phase composition was changed by increasing phase B to 80% (1 to 7 minutes) and 100% </w:t>
      </w:r>
      <w:proofErr w:type="gramStart"/>
      <w:r w:rsidRPr="00497F15">
        <w:rPr>
          <w:rFonts w:ascii="Times New Roman" w:hAnsi="Times New Roman" w:cs="Times New Roman"/>
          <w:lang w:val="en-US"/>
        </w:rPr>
        <w:t>( 7</w:t>
      </w:r>
      <w:proofErr w:type="gramEnd"/>
      <w:r w:rsidRPr="00497F15">
        <w:rPr>
          <w:rFonts w:ascii="Times New Roman" w:hAnsi="Times New Roman" w:cs="Times New Roman"/>
          <w:lang w:val="en-US"/>
        </w:rPr>
        <w:t xml:space="preserve"> to 11.5 minutes). The system was re‐equilibrated by reverting phase composition to initial conditions (5% phase B) in 0.5 minutes, which was kept from 12 to 15 minutes. </w:t>
      </w:r>
      <w:r w:rsidRPr="00497F15">
        <w:rPr>
          <w:rFonts w:ascii="Times New Roman" w:hAnsi="Times New Roman" w:cs="Times New Roman"/>
        </w:rPr>
        <w:t> </w:t>
      </w:r>
    </w:p>
    <w:p w14:paraId="6B7FACFE" w14:textId="77777777" w:rsidR="00497F15" w:rsidRPr="00497F15" w:rsidRDefault="00497F15" w:rsidP="00947D7E">
      <w:pPr>
        <w:jc w:val="both"/>
        <w:rPr>
          <w:rFonts w:ascii="Times New Roman" w:hAnsi="Times New Roman" w:cs="Times New Roman"/>
        </w:rPr>
      </w:pPr>
      <w:r w:rsidRPr="00497F15">
        <w:rPr>
          <w:rFonts w:ascii="Times New Roman" w:hAnsi="Times New Roman" w:cs="Times New Roman"/>
          <w:lang w:val="en-US"/>
        </w:rPr>
        <w:t xml:space="preserve">The mass spectrometer was operated in full scan mode. Data were acquired from 50 to 1000 </w:t>
      </w:r>
      <w:r w:rsidRPr="00497F15">
        <w:rPr>
          <w:rFonts w:ascii="Times New Roman" w:hAnsi="Times New Roman" w:cs="Times New Roman"/>
          <w:i/>
          <w:iCs/>
          <w:lang w:val="en-US"/>
        </w:rPr>
        <w:t>m/z</w:t>
      </w:r>
      <w:r w:rsidRPr="00497F15">
        <w:rPr>
          <w:rFonts w:ascii="Times New Roman" w:hAnsi="Times New Roman" w:cs="Times New Roman"/>
          <w:lang w:val="en-US"/>
        </w:rPr>
        <w:t xml:space="preserve"> range separately in positive and negative ion modes at the scan rate of 1.5 (MUB) or 1.0 (PU) scans per second. Accurate mass measurements were obtained using calibrant solution(G1969‐85000) delivery using a dual‐nebulizer ESI source. Nebulizer pressure was set at 52 (MUB) or 25 (PU) </w:t>
      </w:r>
      <w:proofErr w:type="spellStart"/>
      <w:r w:rsidRPr="00497F15">
        <w:rPr>
          <w:rFonts w:ascii="Times New Roman" w:hAnsi="Times New Roman" w:cs="Times New Roman"/>
          <w:lang w:val="en-US"/>
        </w:rPr>
        <w:t>psig</w:t>
      </w:r>
      <w:proofErr w:type="spellEnd"/>
      <w:r w:rsidRPr="00497F15">
        <w:rPr>
          <w:rFonts w:ascii="Times New Roman" w:hAnsi="Times New Roman" w:cs="Times New Roman"/>
          <w:lang w:val="en-US"/>
        </w:rPr>
        <w:t>, nozzle voltage at 1000 V (MUB only), and capillary voltages in both equipment were set at 3000 and 4000 V in the positive and negative ion modes, respectively.</w:t>
      </w:r>
      <w:r w:rsidRPr="00497F15">
        <w:rPr>
          <w:rFonts w:ascii="Times New Roman" w:hAnsi="Times New Roman" w:cs="Times New Roman"/>
        </w:rPr>
        <w:t>  </w:t>
      </w:r>
    </w:p>
    <w:p w14:paraId="429E0EB3" w14:textId="77777777" w:rsidR="00497F15" w:rsidRDefault="00497F15" w:rsidP="00947D7E">
      <w:pPr>
        <w:jc w:val="both"/>
        <w:rPr>
          <w:rFonts w:ascii="Times New Roman" w:hAnsi="Times New Roman" w:cs="Times New Roman"/>
        </w:rPr>
      </w:pPr>
    </w:p>
    <w:p w14:paraId="3E285B3B" w14:textId="77777777" w:rsidR="00E27CAA" w:rsidRDefault="00E27CAA" w:rsidP="00947D7E">
      <w:pPr>
        <w:jc w:val="both"/>
        <w:rPr>
          <w:rFonts w:ascii="Times New Roman" w:hAnsi="Times New Roman" w:cs="Times New Roman"/>
        </w:rPr>
      </w:pPr>
    </w:p>
    <w:p w14:paraId="2374BEA0" w14:textId="4BB89B0F" w:rsidR="00497F15" w:rsidRPr="00F92A76" w:rsidRDefault="00497F15" w:rsidP="00947D7E">
      <w:pPr>
        <w:pStyle w:val="paragraph"/>
        <w:spacing w:after="0" w:line="360" w:lineRule="auto"/>
        <w:jc w:val="both"/>
        <w:textAlignment w:val="baseline"/>
        <w:rPr>
          <w:rStyle w:val="eop"/>
          <w:b/>
          <w:color w:val="000000" w:themeColor="text1"/>
          <w:sz w:val="20"/>
          <w:szCs w:val="20"/>
        </w:rPr>
      </w:pPr>
      <w:bookmarkStart w:id="0" w:name="_Hlk190172621"/>
      <w:r>
        <w:rPr>
          <w:rStyle w:val="eop"/>
          <w:b/>
          <w:color w:val="000000" w:themeColor="text1"/>
          <w:sz w:val="20"/>
          <w:szCs w:val="20"/>
        </w:rPr>
        <w:t>2.2.2.</w:t>
      </w:r>
      <w:r w:rsidRPr="00F92A76">
        <w:rPr>
          <w:rStyle w:val="eop"/>
          <w:b/>
          <w:color w:val="000000" w:themeColor="text1"/>
          <w:sz w:val="20"/>
          <w:szCs w:val="20"/>
        </w:rPr>
        <w:t xml:space="preserve">Targeted </w:t>
      </w:r>
      <w:proofErr w:type="spellStart"/>
      <w:r w:rsidRPr="00F92A76">
        <w:rPr>
          <w:rStyle w:val="eop"/>
          <w:b/>
          <w:color w:val="000000" w:themeColor="text1"/>
          <w:sz w:val="20"/>
          <w:szCs w:val="20"/>
        </w:rPr>
        <w:t>plasma</w:t>
      </w:r>
      <w:proofErr w:type="spellEnd"/>
      <w:r w:rsidRPr="00F92A76">
        <w:rPr>
          <w:rStyle w:val="eop"/>
          <w:b/>
          <w:color w:val="000000" w:themeColor="text1"/>
          <w:sz w:val="20"/>
          <w:szCs w:val="20"/>
        </w:rPr>
        <w:t xml:space="preserve"> </w:t>
      </w:r>
      <w:proofErr w:type="spellStart"/>
      <w:r w:rsidRPr="00F92A76">
        <w:rPr>
          <w:rStyle w:val="eop"/>
          <w:b/>
          <w:color w:val="000000" w:themeColor="text1"/>
          <w:sz w:val="20"/>
          <w:szCs w:val="20"/>
        </w:rPr>
        <w:t>metabolic</w:t>
      </w:r>
      <w:proofErr w:type="spellEnd"/>
      <w:r w:rsidRPr="00F92A76">
        <w:rPr>
          <w:rStyle w:val="eop"/>
          <w:b/>
          <w:color w:val="000000" w:themeColor="text1"/>
          <w:sz w:val="20"/>
          <w:szCs w:val="20"/>
        </w:rPr>
        <w:t xml:space="preserve"> profiling</w:t>
      </w:r>
    </w:p>
    <w:p w14:paraId="50C1C6EE" w14:textId="09FC475F" w:rsidR="00497F15" w:rsidRPr="00F92A76" w:rsidRDefault="00497F15" w:rsidP="00947D7E">
      <w:pPr>
        <w:pStyle w:val="paragraph"/>
        <w:spacing w:after="0" w:line="360" w:lineRule="auto"/>
        <w:jc w:val="both"/>
        <w:textAlignment w:val="baseline"/>
        <w:rPr>
          <w:rStyle w:val="eop"/>
          <w:b/>
          <w:bCs/>
          <w:color w:val="000000" w:themeColor="text1"/>
          <w:sz w:val="20"/>
          <w:szCs w:val="20"/>
        </w:rPr>
      </w:pPr>
      <w:r>
        <w:rPr>
          <w:rStyle w:val="eop"/>
          <w:b/>
          <w:bCs/>
          <w:color w:val="000000" w:themeColor="text1"/>
          <w:sz w:val="20"/>
          <w:szCs w:val="20"/>
        </w:rPr>
        <w:t>2.2.2.1.</w:t>
      </w:r>
      <w:r w:rsidRPr="00F92A76">
        <w:rPr>
          <w:rStyle w:val="eop"/>
          <w:b/>
          <w:bCs/>
          <w:color w:val="000000" w:themeColor="text1"/>
          <w:sz w:val="20"/>
          <w:szCs w:val="20"/>
        </w:rPr>
        <w:t xml:space="preserve">Plasma </w:t>
      </w:r>
      <w:proofErr w:type="spellStart"/>
      <w:r w:rsidRPr="00F92A76">
        <w:rPr>
          <w:rStyle w:val="eop"/>
          <w:b/>
          <w:bCs/>
          <w:color w:val="000000" w:themeColor="text1"/>
          <w:sz w:val="20"/>
          <w:szCs w:val="20"/>
        </w:rPr>
        <w:t>sample</w:t>
      </w:r>
      <w:proofErr w:type="spellEnd"/>
      <w:r w:rsidRPr="00F92A76">
        <w:rPr>
          <w:rStyle w:val="eop"/>
          <w:b/>
          <w:bCs/>
          <w:color w:val="000000" w:themeColor="text1"/>
          <w:sz w:val="20"/>
          <w:szCs w:val="20"/>
        </w:rPr>
        <w:t xml:space="preserve"> preparation and </w:t>
      </w:r>
      <w:proofErr w:type="spellStart"/>
      <w:r w:rsidRPr="00F92A76">
        <w:rPr>
          <w:rStyle w:val="eop"/>
          <w:b/>
          <w:bCs/>
          <w:color w:val="000000" w:themeColor="text1"/>
          <w:sz w:val="20"/>
          <w:szCs w:val="20"/>
        </w:rPr>
        <w:t>analysis</w:t>
      </w:r>
      <w:proofErr w:type="spellEnd"/>
      <w:r w:rsidRPr="00F92A76">
        <w:rPr>
          <w:rStyle w:val="eop"/>
          <w:b/>
          <w:bCs/>
          <w:color w:val="000000" w:themeColor="text1"/>
          <w:sz w:val="20"/>
          <w:szCs w:val="20"/>
        </w:rPr>
        <w:t xml:space="preserve"> </w:t>
      </w:r>
    </w:p>
    <w:bookmarkEnd w:id="0"/>
    <w:p w14:paraId="61C5DDF9" w14:textId="77777777" w:rsidR="00497F15" w:rsidRDefault="00497F15" w:rsidP="00947D7E">
      <w:pPr>
        <w:jc w:val="both"/>
        <w:rPr>
          <w:rFonts w:ascii="Times New Roman" w:hAnsi="Times New Roman" w:cs="Times New Roman"/>
        </w:rPr>
      </w:pPr>
    </w:p>
    <w:p w14:paraId="34115514" w14:textId="77777777" w:rsidR="00497F15" w:rsidRPr="00497F15" w:rsidRDefault="00497F15" w:rsidP="00947D7E">
      <w:pPr>
        <w:jc w:val="both"/>
        <w:rPr>
          <w:rFonts w:ascii="Times New Roman" w:hAnsi="Times New Roman" w:cs="Times New Roman"/>
        </w:rPr>
      </w:pPr>
      <w:r w:rsidRPr="00497F15">
        <w:rPr>
          <w:rFonts w:ascii="Times New Roman" w:hAnsi="Times New Roman" w:cs="Times New Roman"/>
        </w:rPr>
        <w:t xml:space="preserve">The </w:t>
      </w:r>
      <w:proofErr w:type="spellStart"/>
      <w:r w:rsidRPr="00497F15">
        <w:rPr>
          <w:rFonts w:ascii="Times New Roman" w:hAnsi="Times New Roman" w:cs="Times New Roman"/>
        </w:rPr>
        <w:t>Biocrates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MxP</w:t>
      </w:r>
      <w:proofErr w:type="spellEnd"/>
      <w:r w:rsidRPr="00497F15">
        <w:rPr>
          <w:rFonts w:ascii="Times New Roman" w:hAnsi="Times New Roman" w:cs="Times New Roman"/>
          <w:vertAlign w:val="superscript"/>
        </w:rPr>
        <w:t>®</w:t>
      </w:r>
      <w:r w:rsidRPr="00497F15">
        <w:rPr>
          <w:rFonts w:ascii="Times New Roman" w:hAnsi="Times New Roman" w:cs="Times New Roman"/>
        </w:rPr>
        <w:t xml:space="preserve"> </w:t>
      </w:r>
      <w:proofErr w:type="spellStart"/>
      <w:r w:rsidRPr="00497F15">
        <w:rPr>
          <w:rFonts w:ascii="Times New Roman" w:hAnsi="Times New Roman" w:cs="Times New Roman"/>
        </w:rPr>
        <w:t>Quant</w:t>
      </w:r>
      <w:proofErr w:type="spellEnd"/>
      <w:r w:rsidRPr="00497F15">
        <w:rPr>
          <w:rFonts w:ascii="Times New Roman" w:hAnsi="Times New Roman" w:cs="Times New Roman"/>
        </w:rPr>
        <w:t xml:space="preserve"> 500 Kit, </w:t>
      </w:r>
      <w:proofErr w:type="spellStart"/>
      <w:r w:rsidRPr="00497F15">
        <w:rPr>
          <w:rFonts w:ascii="Times New Roman" w:hAnsi="Times New Roman" w:cs="Times New Roman"/>
        </w:rPr>
        <w:t>purchased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Biocrates</w:t>
      </w:r>
      <w:proofErr w:type="spellEnd"/>
      <w:r w:rsidRPr="00497F15">
        <w:rPr>
          <w:rFonts w:ascii="Times New Roman" w:hAnsi="Times New Roman" w:cs="Times New Roman"/>
        </w:rPr>
        <w:t xml:space="preserve"> Life </w:t>
      </w:r>
      <w:proofErr w:type="spellStart"/>
      <w:r w:rsidRPr="00497F15">
        <w:rPr>
          <w:rFonts w:ascii="Times New Roman" w:hAnsi="Times New Roman" w:cs="Times New Roman"/>
        </w:rPr>
        <w:t>Sciences</w:t>
      </w:r>
      <w:proofErr w:type="spellEnd"/>
      <w:r w:rsidRPr="00497F15">
        <w:rPr>
          <w:rFonts w:ascii="Times New Roman" w:hAnsi="Times New Roman" w:cs="Times New Roman"/>
        </w:rPr>
        <w:t xml:space="preserve"> AG (Innsbruck, </w:t>
      </w:r>
      <w:proofErr w:type="spellStart"/>
      <w:r w:rsidRPr="00497F15">
        <w:rPr>
          <w:rFonts w:ascii="Times New Roman" w:hAnsi="Times New Roman" w:cs="Times New Roman"/>
        </w:rPr>
        <w:t>Austria</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employed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profiling. The kit preparation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accomplished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described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by</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manufacturer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Briefly</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microliter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plasma</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calibrator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or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control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pipetted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onto</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respective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slot</w:t>
      </w:r>
      <w:proofErr w:type="spellEnd"/>
      <w:r w:rsidRPr="00497F15">
        <w:rPr>
          <w:rFonts w:ascii="Times New Roman" w:hAnsi="Times New Roman" w:cs="Times New Roman"/>
        </w:rPr>
        <w:t xml:space="preserve"> of a 96-well </w:t>
      </w:r>
      <w:proofErr w:type="spellStart"/>
      <w:r w:rsidRPr="00497F15">
        <w:rPr>
          <w:rFonts w:ascii="Times New Roman" w:hAnsi="Times New Roman" w:cs="Times New Roman"/>
        </w:rPr>
        <w:t>reaction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The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dried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30 </w:t>
      </w:r>
      <w:proofErr w:type="spellStart"/>
      <w:r w:rsidRPr="00497F15">
        <w:rPr>
          <w:rFonts w:ascii="Times New Roman" w:hAnsi="Times New Roman" w:cs="Times New Roman"/>
        </w:rPr>
        <w:t>minutes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under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nitrogen</w:t>
      </w:r>
      <w:proofErr w:type="spellEnd"/>
      <w:r w:rsidRPr="00497F15">
        <w:rPr>
          <w:rFonts w:ascii="Times New Roman" w:hAnsi="Times New Roman" w:cs="Times New Roman"/>
        </w:rPr>
        <w:t xml:space="preserve"> 5.0 (</w:t>
      </w:r>
      <w:proofErr w:type="spellStart"/>
      <w:r w:rsidRPr="00497F15">
        <w:rPr>
          <w:rFonts w:ascii="Times New Roman" w:hAnsi="Times New Roman" w:cs="Times New Roman"/>
        </w:rPr>
        <w:t>Messer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Hungarogáz</w:t>
      </w:r>
      <w:proofErr w:type="spellEnd"/>
      <w:r w:rsidRPr="00497F15">
        <w:rPr>
          <w:rFonts w:ascii="Times New Roman" w:hAnsi="Times New Roman" w:cs="Times New Roman"/>
        </w:rPr>
        <w:t xml:space="preserve"> Kft., Budapest, Hungary). </w:t>
      </w:r>
      <w:proofErr w:type="spellStart"/>
      <w:r w:rsidRPr="00497F15">
        <w:rPr>
          <w:rFonts w:ascii="Times New Roman" w:hAnsi="Times New Roman" w:cs="Times New Roman"/>
        </w:rPr>
        <w:t>Fifty</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microliter</w:t>
      </w:r>
      <w:proofErr w:type="spellEnd"/>
      <w:r w:rsidRPr="00497F15">
        <w:rPr>
          <w:rFonts w:ascii="Times New Roman" w:hAnsi="Times New Roman" w:cs="Times New Roman"/>
        </w:rPr>
        <w:t xml:space="preserve"> 5% </w:t>
      </w:r>
      <w:proofErr w:type="spellStart"/>
      <w:r w:rsidRPr="00497F15">
        <w:rPr>
          <w:rFonts w:ascii="Times New Roman" w:hAnsi="Times New Roman" w:cs="Times New Roman"/>
        </w:rPr>
        <w:t>phenyl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isothiocyanate</w:t>
      </w:r>
      <w:proofErr w:type="spellEnd"/>
      <w:r w:rsidRPr="00497F15">
        <w:rPr>
          <w:rFonts w:ascii="Times New Roman" w:hAnsi="Times New Roman" w:cs="Times New Roman"/>
        </w:rPr>
        <w:t xml:space="preserve"> (PITC) </w:t>
      </w:r>
      <w:proofErr w:type="spellStart"/>
      <w:r w:rsidRPr="00497F15">
        <w:rPr>
          <w:rFonts w:ascii="Times New Roman" w:hAnsi="Times New Roman" w:cs="Times New Roman"/>
        </w:rPr>
        <w:t>solution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prepared</w:t>
      </w:r>
      <w:proofErr w:type="spellEnd"/>
      <w:r w:rsidRPr="00497F15">
        <w:rPr>
          <w:rFonts w:ascii="Times New Roman" w:hAnsi="Times New Roman" w:cs="Times New Roman"/>
        </w:rPr>
        <w:t xml:space="preserve"> in a 1:1:1 </w:t>
      </w:r>
      <w:r w:rsidRPr="00497F15">
        <w:rPr>
          <w:rFonts w:ascii="Times New Roman" w:hAnsi="Times New Roman" w:cs="Times New Roman"/>
        </w:rPr>
        <w:lastRenderedPageBreak/>
        <w:t>(</w:t>
      </w:r>
      <w:proofErr w:type="spellStart"/>
      <w:r w:rsidRPr="00497F15">
        <w:rPr>
          <w:rFonts w:ascii="Times New Roman" w:hAnsi="Times New Roman" w:cs="Times New Roman"/>
        </w:rPr>
        <w:t>vol</w:t>
      </w:r>
      <w:proofErr w:type="spellEnd"/>
      <w:r w:rsidRPr="00497F15">
        <w:rPr>
          <w:rFonts w:ascii="Times New Roman" w:hAnsi="Times New Roman" w:cs="Times New Roman"/>
        </w:rPr>
        <w:t>/</w:t>
      </w:r>
      <w:proofErr w:type="spellStart"/>
      <w:r w:rsidRPr="00497F15">
        <w:rPr>
          <w:rFonts w:ascii="Times New Roman" w:hAnsi="Times New Roman" w:cs="Times New Roman"/>
        </w:rPr>
        <w:t>vol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mixture</w:t>
      </w:r>
      <w:proofErr w:type="spellEnd"/>
      <w:r w:rsidRPr="00497F15">
        <w:rPr>
          <w:rFonts w:ascii="Times New Roman" w:hAnsi="Times New Roman" w:cs="Times New Roman"/>
        </w:rPr>
        <w:t xml:space="preserve"> of </w:t>
      </w:r>
      <w:proofErr w:type="spellStart"/>
      <w:r w:rsidRPr="00497F15">
        <w:rPr>
          <w:rFonts w:ascii="Times New Roman" w:hAnsi="Times New Roman" w:cs="Times New Roman"/>
        </w:rPr>
        <w:t>ethanol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pyridine</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water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added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each</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slot</w:t>
      </w:r>
      <w:proofErr w:type="spellEnd"/>
      <w:r w:rsidRPr="00497F15">
        <w:rPr>
          <w:rFonts w:ascii="Times New Roman" w:hAnsi="Times New Roman" w:cs="Times New Roman"/>
        </w:rPr>
        <w:t xml:space="preserve">. The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covered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with</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plastic</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lid</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incubated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60 </w:t>
      </w:r>
      <w:proofErr w:type="spellStart"/>
      <w:r w:rsidRPr="00497F15">
        <w:rPr>
          <w:rFonts w:ascii="Times New Roman" w:hAnsi="Times New Roman" w:cs="Times New Roman"/>
        </w:rPr>
        <w:t>minutes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at</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ambient</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temperature</w:t>
      </w:r>
      <w:proofErr w:type="spellEnd"/>
      <w:r w:rsidRPr="00497F15">
        <w:rPr>
          <w:rFonts w:ascii="Times New Roman" w:hAnsi="Times New Roman" w:cs="Times New Roman"/>
        </w:rPr>
        <w:t xml:space="preserve">. The </w:t>
      </w:r>
      <w:proofErr w:type="spellStart"/>
      <w:r w:rsidRPr="00497F15">
        <w:rPr>
          <w:rFonts w:ascii="Times New Roman" w:hAnsi="Times New Roman" w:cs="Times New Roman"/>
        </w:rPr>
        <w:t>lid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removed</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dried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60 </w:t>
      </w:r>
      <w:proofErr w:type="spellStart"/>
      <w:r w:rsidRPr="00497F15">
        <w:rPr>
          <w:rFonts w:ascii="Times New Roman" w:hAnsi="Times New Roman" w:cs="Times New Roman"/>
        </w:rPr>
        <w:t>minutes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under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nitrogen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Subsequently</w:t>
      </w:r>
      <w:proofErr w:type="spellEnd"/>
      <w:r w:rsidRPr="00497F15">
        <w:rPr>
          <w:rFonts w:ascii="Times New Roman" w:hAnsi="Times New Roman" w:cs="Times New Roman"/>
        </w:rPr>
        <w:t xml:space="preserve">, 300 </w:t>
      </w:r>
      <w:proofErr w:type="spellStart"/>
      <w:r w:rsidRPr="00497F15">
        <w:rPr>
          <w:rFonts w:ascii="Times New Roman" w:hAnsi="Times New Roman" w:cs="Times New Roman"/>
        </w:rPr>
        <w:t>μL</w:t>
      </w:r>
      <w:proofErr w:type="spellEnd"/>
      <w:r w:rsidRPr="00497F15">
        <w:rPr>
          <w:rFonts w:ascii="Times New Roman" w:hAnsi="Times New Roman" w:cs="Times New Roman"/>
        </w:rPr>
        <w:t xml:space="preserve"> of 5 </w:t>
      </w:r>
      <w:proofErr w:type="spellStart"/>
      <w:r w:rsidRPr="00497F15">
        <w:rPr>
          <w:rFonts w:ascii="Times New Roman" w:hAnsi="Times New Roman" w:cs="Times New Roman"/>
        </w:rPr>
        <w:t>mmol</w:t>
      </w:r>
      <w:proofErr w:type="spellEnd"/>
      <w:r w:rsidRPr="00497F15">
        <w:rPr>
          <w:rFonts w:ascii="Times New Roman" w:hAnsi="Times New Roman" w:cs="Times New Roman"/>
        </w:rPr>
        <w:t xml:space="preserve">/L </w:t>
      </w:r>
      <w:proofErr w:type="spellStart"/>
      <w:r w:rsidRPr="00497F15">
        <w:rPr>
          <w:rFonts w:ascii="Times New Roman" w:hAnsi="Times New Roman" w:cs="Times New Roman"/>
        </w:rPr>
        <w:t>ammonium</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acetate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aqueous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solution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added</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shaken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at</w:t>
      </w:r>
      <w:proofErr w:type="spellEnd"/>
      <w:r w:rsidRPr="00497F15">
        <w:rPr>
          <w:rFonts w:ascii="Times New Roman" w:hAnsi="Times New Roman" w:cs="Times New Roman"/>
        </w:rPr>
        <w:t xml:space="preserve"> 450 </w:t>
      </w:r>
      <w:proofErr w:type="spellStart"/>
      <w:r w:rsidRPr="00497F15">
        <w:rPr>
          <w:rFonts w:ascii="Times New Roman" w:hAnsi="Times New Roman" w:cs="Times New Roman"/>
        </w:rPr>
        <w:t>rpm</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30 minutes. </w:t>
      </w:r>
      <w:proofErr w:type="spellStart"/>
      <w:r w:rsidRPr="00497F15">
        <w:rPr>
          <w:rFonts w:ascii="Times New Roman" w:hAnsi="Times New Roman" w:cs="Times New Roman"/>
        </w:rPr>
        <w:t>Analytes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were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eluted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into</w:t>
      </w:r>
      <w:proofErr w:type="spellEnd"/>
      <w:r w:rsidRPr="00497F15">
        <w:rPr>
          <w:rFonts w:ascii="Times New Roman" w:hAnsi="Times New Roman" w:cs="Times New Roman"/>
        </w:rPr>
        <w:t xml:space="preserve"> a 96-well </w:t>
      </w:r>
      <w:proofErr w:type="spellStart"/>
      <w:r w:rsidRPr="00497F15">
        <w:rPr>
          <w:rFonts w:ascii="Times New Roman" w:hAnsi="Times New Roman" w:cs="Times New Roman"/>
        </w:rPr>
        <w:t>deep-well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collection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using</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positive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pressure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LC </w:t>
      </w:r>
      <w:proofErr w:type="spellStart"/>
      <w:r w:rsidRPr="00497F15">
        <w:rPr>
          <w:rFonts w:ascii="Times New Roman" w:hAnsi="Times New Roman" w:cs="Times New Roman"/>
        </w:rPr>
        <w:t>separation</w:t>
      </w:r>
      <w:proofErr w:type="spellEnd"/>
      <w:r w:rsidRPr="00497F15">
        <w:rPr>
          <w:rFonts w:ascii="Times New Roman" w:hAnsi="Times New Roman" w:cs="Times New Roman"/>
        </w:rPr>
        <w:t xml:space="preserve">, 150 </w:t>
      </w:r>
      <w:proofErr w:type="spellStart"/>
      <w:r w:rsidRPr="00497F15">
        <w:rPr>
          <w:rFonts w:ascii="Times New Roman" w:hAnsi="Times New Roman" w:cs="Times New Roman"/>
        </w:rPr>
        <w:t>μL</w:t>
      </w:r>
      <w:proofErr w:type="spellEnd"/>
      <w:r w:rsidRPr="00497F15">
        <w:rPr>
          <w:rFonts w:ascii="Times New Roman" w:hAnsi="Times New Roman" w:cs="Times New Roman"/>
        </w:rPr>
        <w:t xml:space="preserve"> of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extract</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pipetted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into</w:t>
      </w:r>
      <w:proofErr w:type="spellEnd"/>
      <w:r w:rsidRPr="00497F15">
        <w:rPr>
          <w:rFonts w:ascii="Times New Roman" w:hAnsi="Times New Roman" w:cs="Times New Roman"/>
        </w:rPr>
        <w:t xml:space="preserve"> an LC </w:t>
      </w:r>
      <w:proofErr w:type="spellStart"/>
      <w:r w:rsidRPr="00497F15">
        <w:rPr>
          <w:rFonts w:ascii="Times New Roman" w:hAnsi="Times New Roman" w:cs="Times New Roman"/>
        </w:rPr>
        <w:t>collection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diluted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with</w:t>
      </w:r>
      <w:proofErr w:type="spellEnd"/>
      <w:r w:rsidRPr="00497F15">
        <w:rPr>
          <w:rFonts w:ascii="Times New Roman" w:hAnsi="Times New Roman" w:cs="Times New Roman"/>
        </w:rPr>
        <w:t xml:space="preserve"> 150 </w:t>
      </w:r>
      <w:proofErr w:type="spellStart"/>
      <w:r w:rsidRPr="00497F15">
        <w:rPr>
          <w:rFonts w:ascii="Times New Roman" w:hAnsi="Times New Roman" w:cs="Times New Roman"/>
        </w:rPr>
        <w:t>μL</w:t>
      </w:r>
      <w:proofErr w:type="spellEnd"/>
      <w:r w:rsidRPr="00497F15">
        <w:rPr>
          <w:rFonts w:ascii="Times New Roman" w:hAnsi="Times New Roman" w:cs="Times New Roman"/>
        </w:rPr>
        <w:t xml:space="preserve"> of </w:t>
      </w:r>
      <w:proofErr w:type="spellStart"/>
      <w:r w:rsidRPr="00497F15">
        <w:rPr>
          <w:rFonts w:ascii="Times New Roman" w:hAnsi="Times New Roman" w:cs="Times New Roman"/>
        </w:rPr>
        <w:t>water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flow </w:t>
      </w:r>
      <w:proofErr w:type="spellStart"/>
      <w:r w:rsidRPr="00497F15">
        <w:rPr>
          <w:rFonts w:ascii="Times New Roman" w:hAnsi="Times New Roman" w:cs="Times New Roman"/>
        </w:rPr>
        <w:t>injection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analysis</w:t>
      </w:r>
      <w:proofErr w:type="spellEnd"/>
      <w:r w:rsidRPr="00497F15">
        <w:rPr>
          <w:rFonts w:ascii="Times New Roman" w:hAnsi="Times New Roman" w:cs="Times New Roman"/>
        </w:rPr>
        <w:t xml:space="preserve"> (FIA), 10 </w:t>
      </w:r>
      <w:proofErr w:type="spellStart"/>
      <w:r w:rsidRPr="00497F15">
        <w:rPr>
          <w:rFonts w:ascii="Times New Roman" w:hAnsi="Times New Roman" w:cs="Times New Roman"/>
        </w:rPr>
        <w:t>μL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extract</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transferred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a FIA </w:t>
      </w:r>
      <w:proofErr w:type="spellStart"/>
      <w:r w:rsidRPr="00497F15">
        <w:rPr>
          <w:rFonts w:ascii="Times New Roman" w:hAnsi="Times New Roman" w:cs="Times New Roman"/>
        </w:rPr>
        <w:t>collection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plate</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diluted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with</w:t>
      </w:r>
      <w:proofErr w:type="spellEnd"/>
      <w:r w:rsidRPr="00497F15">
        <w:rPr>
          <w:rFonts w:ascii="Times New Roman" w:hAnsi="Times New Roman" w:cs="Times New Roman"/>
        </w:rPr>
        <w:t xml:space="preserve"> 490 </w:t>
      </w:r>
      <w:proofErr w:type="spellStart"/>
      <w:r w:rsidRPr="00497F15">
        <w:rPr>
          <w:rFonts w:ascii="Times New Roman" w:hAnsi="Times New Roman" w:cs="Times New Roman"/>
        </w:rPr>
        <w:t>μL</w:t>
      </w:r>
      <w:proofErr w:type="spellEnd"/>
      <w:r w:rsidRPr="00497F15">
        <w:rPr>
          <w:rFonts w:ascii="Times New Roman" w:hAnsi="Times New Roman" w:cs="Times New Roman"/>
        </w:rPr>
        <w:t xml:space="preserve"> mobile </w:t>
      </w:r>
      <w:proofErr w:type="spellStart"/>
      <w:r w:rsidRPr="00497F15">
        <w:rPr>
          <w:rFonts w:ascii="Times New Roman" w:hAnsi="Times New Roman" w:cs="Times New Roman"/>
        </w:rPr>
        <w:t>phase</w:t>
      </w:r>
      <w:proofErr w:type="spellEnd"/>
      <w:r w:rsidRPr="00497F15">
        <w:rPr>
          <w:rFonts w:ascii="Times New Roman" w:hAnsi="Times New Roman" w:cs="Times New Roman"/>
        </w:rPr>
        <w:t xml:space="preserve">. The </w:t>
      </w:r>
      <w:proofErr w:type="spellStart"/>
      <w:r w:rsidRPr="00497F15">
        <w:rPr>
          <w:rFonts w:ascii="Times New Roman" w:hAnsi="Times New Roman" w:cs="Times New Roman"/>
        </w:rPr>
        <w:t>mixtures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were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shaken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at</w:t>
      </w:r>
      <w:proofErr w:type="spellEnd"/>
      <w:r w:rsidRPr="00497F15">
        <w:rPr>
          <w:rFonts w:ascii="Times New Roman" w:hAnsi="Times New Roman" w:cs="Times New Roman"/>
        </w:rPr>
        <w:t xml:space="preserve"> 600 </w:t>
      </w:r>
      <w:proofErr w:type="spellStart"/>
      <w:r w:rsidRPr="00497F15">
        <w:rPr>
          <w:rFonts w:ascii="Times New Roman" w:hAnsi="Times New Roman" w:cs="Times New Roman"/>
        </w:rPr>
        <w:t>rpm</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10 min </w:t>
      </w:r>
      <w:proofErr w:type="spellStart"/>
      <w:r w:rsidRPr="00497F15">
        <w:rPr>
          <w:rFonts w:ascii="Times New Roman" w:hAnsi="Times New Roman" w:cs="Times New Roman"/>
        </w:rPr>
        <w:t>before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being</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submitted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analysis</w:t>
      </w:r>
      <w:proofErr w:type="spellEnd"/>
      <w:r w:rsidRPr="00497F15">
        <w:rPr>
          <w:rFonts w:ascii="Times New Roman" w:hAnsi="Times New Roman" w:cs="Times New Roman"/>
        </w:rPr>
        <w:t>. </w:t>
      </w:r>
    </w:p>
    <w:p w14:paraId="17F9B9F5" w14:textId="77777777" w:rsidR="00497F15" w:rsidRPr="00497F15" w:rsidRDefault="00497F15" w:rsidP="00947D7E">
      <w:pPr>
        <w:jc w:val="both"/>
        <w:rPr>
          <w:rFonts w:ascii="Times New Roman" w:hAnsi="Times New Roman" w:cs="Times New Roman"/>
        </w:rPr>
      </w:pPr>
      <w:proofErr w:type="spellStart"/>
      <w:r w:rsidRPr="00497F15">
        <w:rPr>
          <w:rFonts w:ascii="Times New Roman" w:hAnsi="Times New Roman" w:cs="Times New Roman"/>
        </w:rPr>
        <w:t>Chemicals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including</w:t>
      </w:r>
      <w:proofErr w:type="spellEnd"/>
      <w:r w:rsidRPr="00497F15">
        <w:rPr>
          <w:rFonts w:ascii="Times New Roman" w:hAnsi="Times New Roman" w:cs="Times New Roman"/>
        </w:rPr>
        <w:t xml:space="preserve"> LC-MS </w:t>
      </w:r>
      <w:proofErr w:type="spellStart"/>
      <w:r w:rsidRPr="00497F15">
        <w:rPr>
          <w:rFonts w:ascii="Times New Roman" w:hAnsi="Times New Roman" w:cs="Times New Roman"/>
        </w:rPr>
        <w:t>grade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acetonitrile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formic</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acid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methanol</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water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ammonium</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acetate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HPLC; and </w:t>
      </w:r>
      <w:proofErr w:type="spellStart"/>
      <w:r w:rsidRPr="00497F15">
        <w:rPr>
          <w:rFonts w:ascii="Times New Roman" w:hAnsi="Times New Roman" w:cs="Times New Roman"/>
        </w:rPr>
        <w:t>ethanol</w:t>
      </w:r>
      <w:proofErr w:type="spellEnd"/>
      <w:r w:rsidRPr="00497F15">
        <w:rPr>
          <w:rFonts w:ascii="Times New Roman" w:hAnsi="Times New Roman" w:cs="Times New Roman"/>
        </w:rPr>
        <w:t xml:space="preserve"> (96% </w:t>
      </w:r>
      <w:proofErr w:type="spellStart"/>
      <w:r w:rsidRPr="00497F15">
        <w:rPr>
          <w:rFonts w:ascii="Times New Roman" w:hAnsi="Times New Roman" w:cs="Times New Roman"/>
        </w:rPr>
        <w:t>Ph</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Eur</w:t>
      </w:r>
      <w:proofErr w:type="spellEnd"/>
      <w:r w:rsidRPr="00497F15">
        <w:rPr>
          <w:rFonts w:ascii="Times New Roman" w:hAnsi="Times New Roman" w:cs="Times New Roman"/>
        </w:rPr>
        <w:t xml:space="preserve">. 9.0), </w:t>
      </w:r>
      <w:proofErr w:type="spellStart"/>
      <w:r w:rsidRPr="00497F15">
        <w:rPr>
          <w:rFonts w:ascii="Times New Roman" w:hAnsi="Times New Roman" w:cs="Times New Roman"/>
        </w:rPr>
        <w:t>were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Molar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Chemicals</w:t>
      </w:r>
      <w:proofErr w:type="spellEnd"/>
      <w:r w:rsidRPr="00497F15">
        <w:rPr>
          <w:rFonts w:ascii="Times New Roman" w:hAnsi="Times New Roman" w:cs="Times New Roman"/>
        </w:rPr>
        <w:t xml:space="preserve"> Kft. (Halásztelek, Hungary). </w:t>
      </w:r>
      <w:proofErr w:type="spellStart"/>
      <w:r w:rsidRPr="00497F15">
        <w:rPr>
          <w:rFonts w:ascii="Times New Roman" w:hAnsi="Times New Roman" w:cs="Times New Roman"/>
        </w:rPr>
        <w:t>Additional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reagents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included</w:t>
      </w:r>
      <w:proofErr w:type="spellEnd"/>
      <w:r w:rsidRPr="00497F15">
        <w:rPr>
          <w:rFonts w:ascii="Times New Roman" w:hAnsi="Times New Roman" w:cs="Times New Roman"/>
        </w:rPr>
        <w:t xml:space="preserve"> PITC, </w:t>
      </w:r>
      <w:proofErr w:type="spellStart"/>
      <w:r w:rsidRPr="00497F15">
        <w:rPr>
          <w:rFonts w:ascii="Times New Roman" w:hAnsi="Times New Roman" w:cs="Times New Roman"/>
        </w:rPr>
        <w:t>phosphate-buffered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saline</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pyridine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Sigma</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Aldrich</w:t>
      </w:r>
      <w:proofErr w:type="spellEnd"/>
      <w:r w:rsidRPr="00497F15">
        <w:rPr>
          <w:rFonts w:ascii="Times New Roman" w:hAnsi="Times New Roman" w:cs="Times New Roman"/>
        </w:rPr>
        <w:t xml:space="preserve"> Kft, Budapest, Hungary). </w:t>
      </w:r>
    </w:p>
    <w:p w14:paraId="625FAFBD" w14:textId="77777777" w:rsidR="00497F15" w:rsidRPr="00497F15" w:rsidRDefault="00497F15" w:rsidP="00947D7E">
      <w:pPr>
        <w:jc w:val="both"/>
        <w:rPr>
          <w:rFonts w:ascii="Times New Roman" w:hAnsi="Times New Roman" w:cs="Times New Roman"/>
        </w:rPr>
      </w:pPr>
      <w:r w:rsidRPr="00497F15">
        <w:rPr>
          <w:rFonts w:ascii="Times New Roman" w:hAnsi="Times New Roman" w:cs="Times New Roman"/>
        </w:rPr>
        <w:t xml:space="preserve">The </w:t>
      </w:r>
      <w:proofErr w:type="spellStart"/>
      <w:r w:rsidRPr="00497F15">
        <w:rPr>
          <w:rFonts w:ascii="Times New Roman" w:hAnsi="Times New Roman" w:cs="Times New Roman"/>
        </w:rPr>
        <w:t>analysis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conducted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using</w:t>
      </w:r>
      <w:proofErr w:type="spellEnd"/>
      <w:r w:rsidRPr="00497F15">
        <w:rPr>
          <w:rFonts w:ascii="Times New Roman" w:hAnsi="Times New Roman" w:cs="Times New Roman"/>
        </w:rPr>
        <w:t xml:space="preserve"> a </w:t>
      </w:r>
      <w:proofErr w:type="spellStart"/>
      <w:r w:rsidRPr="00497F15">
        <w:rPr>
          <w:rFonts w:ascii="Times New Roman" w:hAnsi="Times New Roman" w:cs="Times New Roman"/>
        </w:rPr>
        <w:t>Shimadzu</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Nexera</w:t>
      </w:r>
      <w:proofErr w:type="spellEnd"/>
      <w:r w:rsidRPr="00497F15">
        <w:rPr>
          <w:rFonts w:ascii="Times New Roman" w:hAnsi="Times New Roman" w:cs="Times New Roman"/>
        </w:rPr>
        <w:t xml:space="preserve"> XR </w:t>
      </w:r>
      <w:proofErr w:type="gramStart"/>
      <w:r w:rsidRPr="00497F15">
        <w:rPr>
          <w:rFonts w:ascii="Times New Roman" w:hAnsi="Times New Roman" w:cs="Times New Roman"/>
        </w:rPr>
        <w:t>ultra-performance</w:t>
      </w:r>
      <w:proofErr w:type="gramEnd"/>
      <w:r w:rsidRPr="00497F15">
        <w:rPr>
          <w:rFonts w:ascii="Times New Roman" w:hAnsi="Times New Roman" w:cs="Times New Roman"/>
        </w:rPr>
        <w:t xml:space="preserve"> </w:t>
      </w:r>
      <w:proofErr w:type="spellStart"/>
      <w:r w:rsidRPr="00497F15">
        <w:rPr>
          <w:rFonts w:ascii="Times New Roman" w:hAnsi="Times New Roman" w:cs="Times New Roman"/>
        </w:rPr>
        <w:t>liquid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chromatograph</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Simkon</w:t>
      </w:r>
      <w:proofErr w:type="spellEnd"/>
      <w:r w:rsidRPr="00497F15">
        <w:rPr>
          <w:rFonts w:ascii="Times New Roman" w:hAnsi="Times New Roman" w:cs="Times New Roman"/>
        </w:rPr>
        <w:t xml:space="preserve"> Kft, Budapest, Hungary) </w:t>
      </w:r>
      <w:proofErr w:type="spellStart"/>
      <w:r w:rsidRPr="00497F15">
        <w:rPr>
          <w:rFonts w:ascii="Times New Roman" w:hAnsi="Times New Roman" w:cs="Times New Roman"/>
        </w:rPr>
        <w:t>coupled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a </w:t>
      </w:r>
      <w:proofErr w:type="spellStart"/>
      <w:r w:rsidRPr="00497F15">
        <w:rPr>
          <w:rFonts w:ascii="Times New Roman" w:hAnsi="Times New Roman" w:cs="Times New Roman"/>
        </w:rPr>
        <w:t>Sciex</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Qtrap</w:t>
      </w:r>
      <w:proofErr w:type="spellEnd"/>
      <w:r w:rsidRPr="00497F15">
        <w:rPr>
          <w:rFonts w:ascii="Times New Roman" w:hAnsi="Times New Roman" w:cs="Times New Roman"/>
        </w:rPr>
        <w:t xml:space="preserve"> 5500 </w:t>
      </w:r>
      <w:proofErr w:type="spellStart"/>
      <w:r w:rsidRPr="00497F15">
        <w:rPr>
          <w:rFonts w:ascii="Times New Roman" w:hAnsi="Times New Roman" w:cs="Times New Roman"/>
        </w:rPr>
        <w:t>mass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spectrometer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equipped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with</w:t>
      </w:r>
      <w:proofErr w:type="spellEnd"/>
      <w:r w:rsidRPr="00497F15">
        <w:rPr>
          <w:rFonts w:ascii="Times New Roman" w:hAnsi="Times New Roman" w:cs="Times New Roman"/>
        </w:rPr>
        <w:t xml:space="preserve"> an </w:t>
      </w:r>
      <w:proofErr w:type="spellStart"/>
      <w:r w:rsidRPr="00497F15">
        <w:rPr>
          <w:rFonts w:ascii="Times New Roman" w:hAnsi="Times New Roman" w:cs="Times New Roman"/>
        </w:rPr>
        <w:t>electrospray</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ionization</w:t>
      </w:r>
      <w:proofErr w:type="spellEnd"/>
      <w:r w:rsidRPr="00497F15">
        <w:rPr>
          <w:rFonts w:ascii="Times New Roman" w:hAnsi="Times New Roman" w:cs="Times New Roman"/>
        </w:rPr>
        <w:t xml:space="preserve"> unit, and </w:t>
      </w:r>
      <w:proofErr w:type="spellStart"/>
      <w:r w:rsidRPr="00497F15">
        <w:rPr>
          <w:rFonts w:ascii="Times New Roman" w:hAnsi="Times New Roman" w:cs="Times New Roman"/>
        </w:rPr>
        <w:t>operated</w:t>
      </w:r>
      <w:proofErr w:type="spellEnd"/>
      <w:r w:rsidRPr="00497F15">
        <w:rPr>
          <w:rFonts w:ascii="Times New Roman" w:hAnsi="Times New Roman" w:cs="Times New Roman"/>
        </w:rPr>
        <w:t xml:space="preserve"> in </w:t>
      </w:r>
      <w:proofErr w:type="spellStart"/>
      <w:r w:rsidRPr="00497F15">
        <w:rPr>
          <w:rFonts w:ascii="Times New Roman" w:hAnsi="Times New Roman" w:cs="Times New Roman"/>
        </w:rPr>
        <w:t>multiple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reaction</w:t>
      </w:r>
      <w:proofErr w:type="spellEnd"/>
      <w:r w:rsidRPr="00497F15">
        <w:rPr>
          <w:rFonts w:ascii="Times New Roman" w:hAnsi="Times New Roman" w:cs="Times New Roman"/>
        </w:rPr>
        <w:t xml:space="preserve"> monitoring </w:t>
      </w:r>
      <w:proofErr w:type="spellStart"/>
      <w:r w:rsidRPr="00497F15">
        <w:rPr>
          <w:rFonts w:ascii="Times New Roman" w:hAnsi="Times New Roman" w:cs="Times New Roman"/>
        </w:rPr>
        <w:t>mode</w:t>
      </w:r>
      <w:proofErr w:type="spellEnd"/>
      <w:r w:rsidRPr="00497F15">
        <w:rPr>
          <w:rFonts w:ascii="Times New Roman" w:hAnsi="Times New Roman" w:cs="Times New Roman"/>
        </w:rPr>
        <w:t xml:space="preserve"> (Per-</w:t>
      </w:r>
      <w:proofErr w:type="spellStart"/>
      <w:r w:rsidRPr="00497F15">
        <w:rPr>
          <w:rFonts w:ascii="Times New Roman" w:hAnsi="Times New Roman" w:cs="Times New Roman"/>
        </w:rPr>
        <w:t>form</w:t>
      </w:r>
      <w:proofErr w:type="spellEnd"/>
      <w:r w:rsidRPr="00497F15">
        <w:rPr>
          <w:rFonts w:ascii="Times New Roman" w:hAnsi="Times New Roman" w:cs="Times New Roman"/>
        </w:rPr>
        <w:t xml:space="preserve"> Hungária Kft, Budapest, Hungary).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LC </w:t>
      </w:r>
      <w:proofErr w:type="spellStart"/>
      <w:r w:rsidRPr="00497F15">
        <w:rPr>
          <w:rFonts w:ascii="Times New Roman" w:hAnsi="Times New Roman" w:cs="Times New Roman"/>
        </w:rPr>
        <w:t>separation</w:t>
      </w:r>
      <w:proofErr w:type="spellEnd"/>
      <w:r w:rsidRPr="00497F15">
        <w:rPr>
          <w:rFonts w:ascii="Times New Roman" w:hAnsi="Times New Roman" w:cs="Times New Roman"/>
        </w:rPr>
        <w:t xml:space="preserve">, a </w:t>
      </w:r>
      <w:proofErr w:type="spellStart"/>
      <w:r w:rsidRPr="00497F15">
        <w:rPr>
          <w:rFonts w:ascii="Times New Roman" w:hAnsi="Times New Roman" w:cs="Times New Roman"/>
        </w:rPr>
        <w:t>Biocrates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MxP</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Quant</w:t>
      </w:r>
      <w:proofErr w:type="spellEnd"/>
      <w:r w:rsidRPr="00497F15">
        <w:rPr>
          <w:rFonts w:ascii="Times New Roman" w:hAnsi="Times New Roman" w:cs="Times New Roman"/>
        </w:rPr>
        <w:t xml:space="preserve"> 500 Kit </w:t>
      </w:r>
      <w:proofErr w:type="spellStart"/>
      <w:r w:rsidRPr="00497F15">
        <w:rPr>
          <w:rFonts w:ascii="Times New Roman" w:hAnsi="Times New Roman" w:cs="Times New Roman"/>
        </w:rPr>
        <w:t>Column</w:t>
      </w:r>
      <w:proofErr w:type="spellEnd"/>
      <w:r w:rsidRPr="00497F15">
        <w:rPr>
          <w:rFonts w:ascii="Times New Roman" w:hAnsi="Times New Roman" w:cs="Times New Roman"/>
        </w:rPr>
        <w:t xml:space="preserve"> </w:t>
      </w:r>
      <w:proofErr w:type="gramStart"/>
      <w:r w:rsidRPr="00497F15">
        <w:rPr>
          <w:rFonts w:ascii="Times New Roman" w:hAnsi="Times New Roman" w:cs="Times New Roman"/>
        </w:rPr>
        <w:t xml:space="preserve">System  </w:t>
      </w:r>
      <w:proofErr w:type="spellStart"/>
      <w:r w:rsidRPr="00497F15">
        <w:rPr>
          <w:rFonts w:ascii="Times New Roman" w:hAnsi="Times New Roman" w:cs="Times New Roman"/>
        </w:rPr>
        <w:t>was</w:t>
      </w:r>
      <w:proofErr w:type="spellEnd"/>
      <w:proofErr w:type="gramEnd"/>
      <w:r w:rsidRPr="00497F15">
        <w:rPr>
          <w:rFonts w:ascii="Times New Roman" w:hAnsi="Times New Roman" w:cs="Times New Roman"/>
        </w:rPr>
        <w:t xml:space="preserve"> </w:t>
      </w:r>
      <w:proofErr w:type="spellStart"/>
      <w:r w:rsidRPr="00497F15">
        <w:rPr>
          <w:rFonts w:ascii="Times New Roman" w:hAnsi="Times New Roman" w:cs="Times New Roman"/>
        </w:rPr>
        <w:t>used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Biocrates</w:t>
      </w:r>
      <w:proofErr w:type="spellEnd"/>
      <w:r w:rsidRPr="00497F15">
        <w:rPr>
          <w:rFonts w:ascii="Times New Roman" w:hAnsi="Times New Roman" w:cs="Times New Roman"/>
        </w:rPr>
        <w:t xml:space="preserve"> Life </w:t>
      </w:r>
      <w:proofErr w:type="spellStart"/>
      <w:r w:rsidRPr="00497F15">
        <w:rPr>
          <w:rFonts w:ascii="Times New Roman" w:hAnsi="Times New Roman" w:cs="Times New Roman"/>
        </w:rPr>
        <w:t>Sciences</w:t>
      </w:r>
      <w:proofErr w:type="spellEnd"/>
      <w:r w:rsidRPr="00497F15">
        <w:rPr>
          <w:rFonts w:ascii="Times New Roman" w:hAnsi="Times New Roman" w:cs="Times New Roman"/>
        </w:rPr>
        <w:t xml:space="preserve"> AG). The mobile </w:t>
      </w:r>
      <w:proofErr w:type="spellStart"/>
      <w:r w:rsidRPr="00497F15">
        <w:rPr>
          <w:rFonts w:ascii="Times New Roman" w:hAnsi="Times New Roman" w:cs="Times New Roman"/>
        </w:rPr>
        <w:t>phases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werewater</w:t>
      </w:r>
      <w:proofErr w:type="spellEnd"/>
      <w:r w:rsidRPr="00497F15">
        <w:rPr>
          <w:rFonts w:ascii="Times New Roman" w:hAnsi="Times New Roman" w:cs="Times New Roman"/>
        </w:rPr>
        <w:t xml:space="preserve"> (A) and </w:t>
      </w:r>
      <w:proofErr w:type="spellStart"/>
      <w:r w:rsidRPr="00497F15">
        <w:rPr>
          <w:rFonts w:ascii="Times New Roman" w:hAnsi="Times New Roman" w:cs="Times New Roman"/>
        </w:rPr>
        <w:t>acetonitrile</w:t>
      </w:r>
      <w:proofErr w:type="spellEnd"/>
      <w:r w:rsidRPr="00497F15">
        <w:rPr>
          <w:rFonts w:ascii="Times New Roman" w:hAnsi="Times New Roman" w:cs="Times New Roman"/>
        </w:rPr>
        <w:t xml:space="preserve"> (B), </w:t>
      </w:r>
      <w:proofErr w:type="spellStart"/>
      <w:r w:rsidRPr="00497F15">
        <w:rPr>
          <w:rFonts w:ascii="Times New Roman" w:hAnsi="Times New Roman" w:cs="Times New Roman"/>
        </w:rPr>
        <w:t>both</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containing</w:t>
      </w:r>
      <w:proofErr w:type="spellEnd"/>
      <w:r w:rsidRPr="00497F15">
        <w:rPr>
          <w:rFonts w:ascii="Times New Roman" w:hAnsi="Times New Roman" w:cs="Times New Roman"/>
        </w:rPr>
        <w:t xml:space="preserve"> 0.2% </w:t>
      </w:r>
      <w:proofErr w:type="spellStart"/>
      <w:r w:rsidRPr="00497F15">
        <w:rPr>
          <w:rFonts w:ascii="Times New Roman" w:hAnsi="Times New Roman" w:cs="Times New Roman"/>
        </w:rPr>
        <w:t>formic</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acid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Two</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runs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were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conducted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using</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different</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chromatographic</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settings</w:t>
      </w:r>
      <w:proofErr w:type="spellEnd"/>
      <w:r w:rsidRPr="00497F15">
        <w:rPr>
          <w:rFonts w:ascii="Times New Roman" w:hAnsi="Times New Roman" w:cs="Times New Roman"/>
        </w:rPr>
        <w:t xml:space="preserve">. In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first</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run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initial</w:t>
      </w:r>
      <w:proofErr w:type="spellEnd"/>
      <w:r w:rsidRPr="00497F15">
        <w:rPr>
          <w:rFonts w:ascii="Times New Roman" w:hAnsi="Times New Roman" w:cs="Times New Roman"/>
        </w:rPr>
        <w:t xml:space="preserve"> flow </w:t>
      </w:r>
      <w:proofErr w:type="spellStart"/>
      <w:r w:rsidRPr="00497F15">
        <w:rPr>
          <w:rFonts w:ascii="Times New Roman" w:hAnsi="Times New Roman" w:cs="Times New Roman"/>
        </w:rPr>
        <w:t>rate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0.5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(0.00-5.50  min), </w:t>
      </w:r>
      <w:proofErr w:type="spellStart"/>
      <w:r w:rsidRPr="00497F15">
        <w:rPr>
          <w:rFonts w:ascii="Times New Roman" w:hAnsi="Times New Roman" w:cs="Times New Roman"/>
        </w:rPr>
        <w:t>increasing</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0.6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5.51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7.00 min,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0.8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7.01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7.50 min, and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reverting</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0.5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8.51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9.50 min. The </w:t>
      </w:r>
      <w:proofErr w:type="spellStart"/>
      <w:r w:rsidRPr="00497F15">
        <w:rPr>
          <w:rFonts w:ascii="Times New Roman" w:hAnsi="Times New Roman" w:cs="Times New Roman"/>
        </w:rPr>
        <w:t>gradient</w:t>
      </w:r>
      <w:proofErr w:type="spellEnd"/>
      <w:r w:rsidRPr="00497F15">
        <w:rPr>
          <w:rFonts w:ascii="Times New Roman" w:hAnsi="Times New Roman" w:cs="Times New Roman"/>
        </w:rPr>
        <w:t xml:space="preserve"> program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0% B (0.00-0.25 min), </w:t>
      </w:r>
      <w:proofErr w:type="spellStart"/>
      <w:r w:rsidRPr="00497F15">
        <w:rPr>
          <w:rFonts w:ascii="Times New Roman" w:hAnsi="Times New Roman" w:cs="Times New Roman"/>
        </w:rPr>
        <w:t>increased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12%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0.26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1.00 min,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17.5%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1.01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3.00 min,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50%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3.01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4.50 min, </w:t>
      </w:r>
      <w:proofErr w:type="spellStart"/>
      <w:r w:rsidRPr="00497F15">
        <w:rPr>
          <w:rFonts w:ascii="Times New Roman" w:hAnsi="Times New Roman" w:cs="Times New Roman"/>
        </w:rPr>
        <w:t>finally</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100%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4.51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5.50 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7.51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7.60 min,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composition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returned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 B. The </w:t>
      </w:r>
      <w:proofErr w:type="spellStart"/>
      <w:r w:rsidRPr="00497F15">
        <w:rPr>
          <w:rFonts w:ascii="Times New Roman" w:hAnsi="Times New Roman" w:cs="Times New Roman"/>
        </w:rPr>
        <w:t>mass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spectrometer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operated</w:t>
      </w:r>
      <w:proofErr w:type="spellEnd"/>
      <w:r w:rsidRPr="00497F15">
        <w:rPr>
          <w:rFonts w:ascii="Times New Roman" w:hAnsi="Times New Roman" w:cs="Times New Roman"/>
        </w:rPr>
        <w:t xml:space="preserve"> in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positive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mode</w:t>
      </w:r>
      <w:proofErr w:type="spellEnd"/>
      <w:r w:rsidRPr="00497F15">
        <w:rPr>
          <w:rFonts w:ascii="Times New Roman" w:hAnsi="Times New Roman" w:cs="Times New Roman"/>
        </w:rPr>
        <w:t xml:space="preserve">. In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second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run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initial</w:t>
      </w:r>
      <w:proofErr w:type="spellEnd"/>
      <w:r w:rsidRPr="00497F15">
        <w:rPr>
          <w:rFonts w:ascii="Times New Roman" w:hAnsi="Times New Roman" w:cs="Times New Roman"/>
        </w:rPr>
        <w:t xml:space="preserve"> flow </w:t>
      </w:r>
      <w:proofErr w:type="spellStart"/>
      <w:r w:rsidRPr="00497F15">
        <w:rPr>
          <w:rFonts w:ascii="Times New Roman" w:hAnsi="Times New Roman" w:cs="Times New Roman"/>
        </w:rPr>
        <w:t>rate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0.5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increased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0.7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4.51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6.50 min and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0.8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6.51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7.50 min, and </w:t>
      </w:r>
      <w:proofErr w:type="spellStart"/>
      <w:r w:rsidRPr="00497F15">
        <w:rPr>
          <w:rFonts w:ascii="Times New Roman" w:hAnsi="Times New Roman" w:cs="Times New Roman"/>
        </w:rPr>
        <w:t>returned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0.5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8.51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9.50 min. The mobile </w:t>
      </w:r>
      <w:proofErr w:type="spellStart"/>
      <w:r w:rsidRPr="00497F15">
        <w:rPr>
          <w:rFonts w:ascii="Times New Roman" w:hAnsi="Times New Roman" w:cs="Times New Roman"/>
        </w:rPr>
        <w:t>phase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composition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0% B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0.25 min, </w:t>
      </w:r>
      <w:proofErr w:type="spellStart"/>
      <w:r w:rsidRPr="00497F15">
        <w:rPr>
          <w:rFonts w:ascii="Times New Roman" w:hAnsi="Times New Roman" w:cs="Times New Roman"/>
        </w:rPr>
        <w:t>changed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25%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0.26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0.50 min,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50%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0.51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3.00 min,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75%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3.01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4.00 min, </w:t>
      </w:r>
      <w:proofErr w:type="spellStart"/>
      <w:r w:rsidRPr="00497F15">
        <w:rPr>
          <w:rFonts w:ascii="Times New Roman" w:hAnsi="Times New Roman" w:cs="Times New Roman"/>
        </w:rPr>
        <w:t>reaching</w:t>
      </w:r>
      <w:proofErr w:type="spellEnd"/>
      <w:r w:rsidRPr="00497F15">
        <w:rPr>
          <w:rFonts w:ascii="Times New Roman" w:hAnsi="Times New Roman" w:cs="Times New Roman"/>
        </w:rPr>
        <w:t xml:space="preserve"> 100% B </w:t>
      </w:r>
      <w:proofErr w:type="spellStart"/>
      <w:r w:rsidRPr="00497F15">
        <w:rPr>
          <w:rFonts w:ascii="Times New Roman" w:hAnsi="Times New Roman" w:cs="Times New Roman"/>
        </w:rPr>
        <w:t>at</w:t>
      </w:r>
      <w:proofErr w:type="spellEnd"/>
      <w:r w:rsidRPr="00497F15">
        <w:rPr>
          <w:rFonts w:ascii="Times New Roman" w:hAnsi="Times New Roman" w:cs="Times New Roman"/>
        </w:rPr>
        <w:t xml:space="preserve"> 4.50 min. The </w:t>
      </w:r>
      <w:proofErr w:type="spellStart"/>
      <w:r w:rsidRPr="00497F15">
        <w:rPr>
          <w:rFonts w:ascii="Times New Roman" w:hAnsi="Times New Roman" w:cs="Times New Roman"/>
        </w:rPr>
        <w:t>composition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dropped</w:t>
      </w:r>
      <w:proofErr w:type="spellEnd"/>
      <w:r w:rsidRPr="00497F15">
        <w:rPr>
          <w:rFonts w:ascii="Times New Roman" w:hAnsi="Times New Roman" w:cs="Times New Roman"/>
        </w:rPr>
        <w:t xml:space="preserve"> back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 B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7.51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7.60 min. Flow </w:t>
      </w:r>
      <w:proofErr w:type="spellStart"/>
      <w:r w:rsidRPr="00497F15">
        <w:rPr>
          <w:rFonts w:ascii="Times New Roman" w:hAnsi="Times New Roman" w:cs="Times New Roman"/>
        </w:rPr>
        <w:t>injection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analysis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utilized</w:t>
      </w:r>
      <w:proofErr w:type="spellEnd"/>
      <w:r w:rsidRPr="00497F15">
        <w:rPr>
          <w:rFonts w:ascii="Times New Roman" w:hAnsi="Times New Roman" w:cs="Times New Roman"/>
        </w:rPr>
        <w:t xml:space="preserve"> a mobile </w:t>
      </w:r>
      <w:proofErr w:type="spellStart"/>
      <w:r w:rsidRPr="00497F15">
        <w:rPr>
          <w:rFonts w:ascii="Times New Roman" w:hAnsi="Times New Roman" w:cs="Times New Roman"/>
        </w:rPr>
        <w:t>phase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prepared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by</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adding</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one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ampule</w:t>
      </w:r>
      <w:proofErr w:type="spellEnd"/>
      <w:r w:rsidRPr="00497F15">
        <w:rPr>
          <w:rFonts w:ascii="Times New Roman" w:hAnsi="Times New Roman" w:cs="Times New Roman"/>
        </w:rPr>
        <w:t xml:space="preserve"> of FIA Mobile </w:t>
      </w:r>
      <w:proofErr w:type="spellStart"/>
      <w:r w:rsidRPr="00497F15">
        <w:rPr>
          <w:rFonts w:ascii="Times New Roman" w:hAnsi="Times New Roman" w:cs="Times New Roman"/>
        </w:rPr>
        <w:t>Phase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Additive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290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methanol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with</w:t>
      </w:r>
      <w:proofErr w:type="spellEnd"/>
      <w:r w:rsidRPr="00497F15">
        <w:rPr>
          <w:rFonts w:ascii="Times New Roman" w:hAnsi="Times New Roman" w:cs="Times New Roman"/>
        </w:rPr>
        <w:t xml:space="preserve"> a flow </w:t>
      </w:r>
      <w:proofErr w:type="spellStart"/>
      <w:r w:rsidRPr="00497F15">
        <w:rPr>
          <w:rFonts w:ascii="Times New Roman" w:hAnsi="Times New Roman" w:cs="Times New Roman"/>
        </w:rPr>
        <w:t>rate</w:t>
      </w:r>
      <w:proofErr w:type="spellEnd"/>
      <w:r w:rsidRPr="00497F15">
        <w:rPr>
          <w:rFonts w:ascii="Times New Roman" w:hAnsi="Times New Roman" w:cs="Times New Roman"/>
        </w:rPr>
        <w:t xml:space="preserve"> starting </w:t>
      </w:r>
      <w:proofErr w:type="spellStart"/>
      <w:r w:rsidRPr="00497F15">
        <w:rPr>
          <w:rFonts w:ascii="Times New Roman" w:hAnsi="Times New Roman" w:cs="Times New Roman"/>
        </w:rPr>
        <w:t>at</w:t>
      </w:r>
      <w:proofErr w:type="spellEnd"/>
      <w:r w:rsidRPr="00497F15">
        <w:rPr>
          <w:rFonts w:ascii="Times New Roman" w:hAnsi="Times New Roman" w:cs="Times New Roman"/>
        </w:rPr>
        <w:t xml:space="preserve"> 0.03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increased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0.20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1.61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2.40 min, and </w:t>
      </w:r>
      <w:proofErr w:type="spellStart"/>
      <w:r w:rsidRPr="00497F15">
        <w:rPr>
          <w:rFonts w:ascii="Times New Roman" w:hAnsi="Times New Roman" w:cs="Times New Roman"/>
        </w:rPr>
        <w:t>then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decreased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0.03 </w:t>
      </w:r>
      <w:proofErr w:type="spellStart"/>
      <w:r w:rsidRPr="00497F15">
        <w:rPr>
          <w:rFonts w:ascii="Times New Roman" w:hAnsi="Times New Roman" w:cs="Times New Roman"/>
        </w:rPr>
        <w:t>mL</w:t>
      </w:r>
      <w:proofErr w:type="spellEnd"/>
      <w:r w:rsidRPr="00497F15">
        <w:rPr>
          <w:rFonts w:ascii="Times New Roman" w:hAnsi="Times New Roman" w:cs="Times New Roman"/>
        </w:rPr>
        <w:t xml:space="preserve">/min </w:t>
      </w:r>
      <w:proofErr w:type="spellStart"/>
      <w:r w:rsidRPr="00497F15">
        <w:rPr>
          <w:rFonts w:ascii="Times New Roman" w:hAnsi="Times New Roman" w:cs="Times New Roman"/>
        </w:rPr>
        <w:t>from</w:t>
      </w:r>
      <w:proofErr w:type="spellEnd"/>
      <w:r w:rsidRPr="00497F15">
        <w:rPr>
          <w:rFonts w:ascii="Times New Roman" w:hAnsi="Times New Roman" w:cs="Times New Roman"/>
        </w:rPr>
        <w:t xml:space="preserve"> 2.81 min </w:t>
      </w:r>
      <w:proofErr w:type="spellStart"/>
      <w:r w:rsidRPr="00497F15">
        <w:rPr>
          <w:rFonts w:ascii="Times New Roman" w:hAnsi="Times New Roman" w:cs="Times New Roman"/>
        </w:rPr>
        <w:t>to</w:t>
      </w:r>
      <w:proofErr w:type="spellEnd"/>
      <w:r w:rsidRPr="00497F15">
        <w:rPr>
          <w:rFonts w:ascii="Times New Roman" w:hAnsi="Times New Roman" w:cs="Times New Roman"/>
        </w:rPr>
        <w:t xml:space="preserve"> 3.00 min. The </w:t>
      </w:r>
      <w:proofErr w:type="spellStart"/>
      <w:r w:rsidRPr="00497F15">
        <w:rPr>
          <w:rFonts w:ascii="Times New Roman" w:hAnsi="Times New Roman" w:cs="Times New Roman"/>
        </w:rPr>
        <w:t>sample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injection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volume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20 </w:t>
      </w:r>
      <w:proofErr w:type="spellStart"/>
      <w:r w:rsidRPr="00497F15">
        <w:rPr>
          <w:rFonts w:ascii="Times New Roman" w:hAnsi="Times New Roman" w:cs="Times New Roman"/>
        </w:rPr>
        <w:t>μL</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Two</w:t>
      </w:r>
      <w:proofErr w:type="spellEnd"/>
      <w:r w:rsidRPr="00497F15">
        <w:rPr>
          <w:rFonts w:ascii="Times New Roman" w:hAnsi="Times New Roman" w:cs="Times New Roman"/>
        </w:rPr>
        <w:t xml:space="preserve"> FIA </w:t>
      </w:r>
      <w:proofErr w:type="spellStart"/>
      <w:r w:rsidRPr="00497F15">
        <w:rPr>
          <w:rFonts w:ascii="Times New Roman" w:hAnsi="Times New Roman" w:cs="Times New Roman"/>
        </w:rPr>
        <w:t>runs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were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accomplished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Ionization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performed</w:t>
      </w:r>
      <w:proofErr w:type="spellEnd"/>
      <w:r w:rsidRPr="00497F15">
        <w:rPr>
          <w:rFonts w:ascii="Times New Roman" w:hAnsi="Times New Roman" w:cs="Times New Roman"/>
        </w:rPr>
        <w:t xml:space="preserve"> in </w:t>
      </w:r>
      <w:proofErr w:type="spellStart"/>
      <w:r w:rsidRPr="00497F15">
        <w:rPr>
          <w:rFonts w:ascii="Times New Roman" w:hAnsi="Times New Roman" w:cs="Times New Roman"/>
        </w:rPr>
        <w:t>positive</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negative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modes</w:t>
      </w:r>
      <w:proofErr w:type="spellEnd"/>
      <w:r w:rsidRPr="00497F15">
        <w:rPr>
          <w:rFonts w:ascii="Times New Roman" w:hAnsi="Times New Roman" w:cs="Times New Roman"/>
        </w:rPr>
        <w:t xml:space="preserve"> in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first</w:t>
      </w:r>
      <w:proofErr w:type="spellEnd"/>
      <w:r w:rsidRPr="00497F15">
        <w:rPr>
          <w:rFonts w:ascii="Times New Roman" w:hAnsi="Times New Roman" w:cs="Times New Roman"/>
        </w:rPr>
        <w:t xml:space="preserve"> and </w:t>
      </w:r>
      <w:proofErr w:type="spellStart"/>
      <w:r w:rsidRPr="00497F15">
        <w:rPr>
          <w:rFonts w:ascii="Times New Roman" w:hAnsi="Times New Roman" w:cs="Times New Roman"/>
        </w:rPr>
        <w:t>second</w:t>
      </w:r>
      <w:proofErr w:type="spellEnd"/>
      <w:r w:rsidRPr="00497F15">
        <w:rPr>
          <w:rFonts w:ascii="Times New Roman" w:hAnsi="Times New Roman" w:cs="Times New Roman"/>
        </w:rPr>
        <w:t xml:space="preserve"> LC and FIA </w:t>
      </w:r>
      <w:proofErr w:type="spellStart"/>
      <w:r w:rsidRPr="00497F15">
        <w:rPr>
          <w:rFonts w:ascii="Times New Roman" w:hAnsi="Times New Roman" w:cs="Times New Roman"/>
        </w:rPr>
        <w:t>runs</w:t>
      </w:r>
      <w:proofErr w:type="spellEnd"/>
      <w:r w:rsidRPr="00497F15">
        <w:rPr>
          <w:rFonts w:ascii="Times New Roman" w:hAnsi="Times New Roman" w:cs="Times New Roman"/>
        </w:rPr>
        <w:t xml:space="preserve">, </w:t>
      </w:r>
      <w:proofErr w:type="spellStart"/>
      <w:proofErr w:type="gramStart"/>
      <w:r w:rsidRPr="00497F15">
        <w:rPr>
          <w:rFonts w:ascii="Times New Roman" w:hAnsi="Times New Roman" w:cs="Times New Roman"/>
        </w:rPr>
        <w:t>respectively</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with</w:t>
      </w:r>
      <w:proofErr w:type="spellEnd"/>
      <w:proofErr w:type="gramEnd"/>
      <w:r w:rsidRPr="00497F15">
        <w:rPr>
          <w:rFonts w:ascii="Times New Roman" w:hAnsi="Times New Roman" w:cs="Times New Roman"/>
        </w:rPr>
        <w:t xml:space="preserve"> </w:t>
      </w:r>
      <w:proofErr w:type="spellStart"/>
      <w:r w:rsidRPr="00497F15">
        <w:rPr>
          <w:rFonts w:ascii="Times New Roman" w:hAnsi="Times New Roman" w:cs="Times New Roman"/>
        </w:rPr>
        <w:t>specific</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settings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employed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for</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curtain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gas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collision</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gas</w:t>
      </w:r>
      <w:proofErr w:type="spellEnd"/>
      <w:r w:rsidRPr="00497F15">
        <w:rPr>
          <w:rFonts w:ascii="Times New Roman" w:hAnsi="Times New Roman" w:cs="Times New Roman"/>
        </w:rPr>
        <w:t xml:space="preserve">, ion spray </w:t>
      </w:r>
      <w:proofErr w:type="spellStart"/>
      <w:r w:rsidRPr="00497F15">
        <w:rPr>
          <w:rFonts w:ascii="Times New Roman" w:hAnsi="Times New Roman" w:cs="Times New Roman"/>
        </w:rPr>
        <w:t>voltage</w:t>
      </w:r>
      <w:proofErr w:type="spellEnd"/>
      <w:r w:rsidRPr="00497F15">
        <w:rPr>
          <w:rFonts w:ascii="Times New Roman" w:hAnsi="Times New Roman" w:cs="Times New Roman"/>
        </w:rPr>
        <w:t xml:space="preserve">, ion </w:t>
      </w:r>
      <w:proofErr w:type="spellStart"/>
      <w:r w:rsidRPr="00497F15">
        <w:rPr>
          <w:rFonts w:ascii="Times New Roman" w:hAnsi="Times New Roman" w:cs="Times New Roman"/>
        </w:rPr>
        <w:t>source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temperature</w:t>
      </w:r>
      <w:proofErr w:type="spellEnd"/>
      <w:r w:rsidRPr="00497F15">
        <w:rPr>
          <w:rFonts w:ascii="Times New Roman" w:hAnsi="Times New Roman" w:cs="Times New Roman"/>
        </w:rPr>
        <w:t xml:space="preserve">, and ion </w:t>
      </w:r>
      <w:proofErr w:type="spellStart"/>
      <w:r w:rsidRPr="00497F15">
        <w:rPr>
          <w:rFonts w:ascii="Times New Roman" w:hAnsi="Times New Roman" w:cs="Times New Roman"/>
        </w:rPr>
        <w:t>source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gases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as</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detailed</w:t>
      </w:r>
      <w:proofErr w:type="spellEnd"/>
      <w:r w:rsidRPr="00497F15">
        <w:rPr>
          <w:rFonts w:ascii="Times New Roman" w:hAnsi="Times New Roman" w:cs="Times New Roman"/>
        </w:rPr>
        <w:t xml:space="preserve"> in </w:t>
      </w:r>
      <w:proofErr w:type="spellStart"/>
      <w:r w:rsidRPr="00497F15">
        <w:rPr>
          <w:rFonts w:ascii="Times New Roman" w:hAnsi="Times New Roman" w:cs="Times New Roman"/>
        </w:rPr>
        <w:t>the</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provided</w:t>
      </w:r>
      <w:proofErr w:type="spellEnd"/>
      <w:r w:rsidRPr="00497F15">
        <w:rPr>
          <w:rFonts w:ascii="Times New Roman" w:hAnsi="Times New Roman" w:cs="Times New Roman"/>
        </w:rPr>
        <w:t xml:space="preserve"> </w:t>
      </w:r>
      <w:proofErr w:type="spellStart"/>
      <w:r w:rsidRPr="00497F15">
        <w:rPr>
          <w:rFonts w:ascii="Times New Roman" w:hAnsi="Times New Roman" w:cs="Times New Roman"/>
        </w:rPr>
        <w:t>specifications</w:t>
      </w:r>
      <w:proofErr w:type="spellEnd"/>
      <w:r w:rsidRPr="00497F15">
        <w:rPr>
          <w:rFonts w:ascii="Times New Roman" w:hAnsi="Times New Roman" w:cs="Times New Roman"/>
        </w:rPr>
        <w:t>. </w:t>
      </w:r>
    </w:p>
    <w:p w14:paraId="2C166501" w14:textId="77777777" w:rsidR="00497F15" w:rsidRPr="00E27CAA" w:rsidRDefault="00497F15" w:rsidP="00947D7E">
      <w:pPr>
        <w:jc w:val="both"/>
        <w:rPr>
          <w:rFonts w:ascii="Times New Roman" w:hAnsi="Times New Roman" w:cs="Times New Roman"/>
        </w:rPr>
      </w:pPr>
    </w:p>
    <w:sectPr w:rsidR="00497F15" w:rsidRPr="00E27C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E6C14"/>
    <w:multiLevelType w:val="multilevel"/>
    <w:tmpl w:val="143EDEB8"/>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499"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4121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AA"/>
    <w:rsid w:val="001B67D8"/>
    <w:rsid w:val="002C14EA"/>
    <w:rsid w:val="00497F15"/>
    <w:rsid w:val="005035CA"/>
    <w:rsid w:val="005264D2"/>
    <w:rsid w:val="0065531D"/>
    <w:rsid w:val="00947D7E"/>
    <w:rsid w:val="00D256FF"/>
    <w:rsid w:val="00E27CA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4E271"/>
  <w15:chartTrackingRefBased/>
  <w15:docId w15:val="{B1C082F7-E58E-4F7B-8E3B-BD5AE1F9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E27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E27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E27CAA"/>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E27CAA"/>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E27CAA"/>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E27CA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E27CA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E27CA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E27CA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27CAA"/>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E27CAA"/>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E27CAA"/>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E27CAA"/>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E27CAA"/>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E27CA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E27CA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E27CA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E27CAA"/>
    <w:rPr>
      <w:rFonts w:eastAsiaTheme="majorEastAsia" w:cstheme="majorBidi"/>
      <w:color w:val="272727" w:themeColor="text1" w:themeTint="D8"/>
    </w:rPr>
  </w:style>
  <w:style w:type="paragraph" w:styleId="Cm">
    <w:name w:val="Title"/>
    <w:basedOn w:val="Norml"/>
    <w:next w:val="Norml"/>
    <w:link w:val="CmChar"/>
    <w:uiPriority w:val="10"/>
    <w:qFormat/>
    <w:rsid w:val="00E27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E27CA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E27CA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E27CA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E27CAA"/>
    <w:pPr>
      <w:spacing w:before="160"/>
      <w:jc w:val="center"/>
    </w:pPr>
    <w:rPr>
      <w:i/>
      <w:iCs/>
      <w:color w:val="404040" w:themeColor="text1" w:themeTint="BF"/>
    </w:rPr>
  </w:style>
  <w:style w:type="character" w:customStyle="1" w:styleId="IdzetChar">
    <w:name w:val="Idézet Char"/>
    <w:basedOn w:val="Bekezdsalapbettpusa"/>
    <w:link w:val="Idzet"/>
    <w:uiPriority w:val="29"/>
    <w:rsid w:val="00E27CAA"/>
    <w:rPr>
      <w:i/>
      <w:iCs/>
      <w:color w:val="404040" w:themeColor="text1" w:themeTint="BF"/>
    </w:rPr>
  </w:style>
  <w:style w:type="paragraph" w:styleId="Listaszerbekezds">
    <w:name w:val="List Paragraph"/>
    <w:basedOn w:val="Norml"/>
    <w:uiPriority w:val="34"/>
    <w:qFormat/>
    <w:rsid w:val="00E27CAA"/>
    <w:pPr>
      <w:ind w:left="720"/>
      <w:contextualSpacing/>
    </w:pPr>
  </w:style>
  <w:style w:type="character" w:styleId="Erskiemels">
    <w:name w:val="Intense Emphasis"/>
    <w:basedOn w:val="Bekezdsalapbettpusa"/>
    <w:uiPriority w:val="21"/>
    <w:qFormat/>
    <w:rsid w:val="00E27CAA"/>
    <w:rPr>
      <w:i/>
      <w:iCs/>
      <w:color w:val="0F4761" w:themeColor="accent1" w:themeShade="BF"/>
    </w:rPr>
  </w:style>
  <w:style w:type="paragraph" w:styleId="Kiemeltidzet">
    <w:name w:val="Intense Quote"/>
    <w:basedOn w:val="Norml"/>
    <w:next w:val="Norml"/>
    <w:link w:val="KiemeltidzetChar"/>
    <w:uiPriority w:val="30"/>
    <w:qFormat/>
    <w:rsid w:val="00E27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E27CAA"/>
    <w:rPr>
      <w:i/>
      <w:iCs/>
      <w:color w:val="0F4761" w:themeColor="accent1" w:themeShade="BF"/>
    </w:rPr>
  </w:style>
  <w:style w:type="character" w:styleId="Ershivatkozs">
    <w:name w:val="Intense Reference"/>
    <w:basedOn w:val="Bekezdsalapbettpusa"/>
    <w:uiPriority w:val="32"/>
    <w:qFormat/>
    <w:rsid w:val="00E27CAA"/>
    <w:rPr>
      <w:b/>
      <w:bCs/>
      <w:smallCaps/>
      <w:color w:val="0F4761" w:themeColor="accent1" w:themeShade="BF"/>
      <w:spacing w:val="5"/>
    </w:rPr>
  </w:style>
  <w:style w:type="paragraph" w:customStyle="1" w:styleId="paragraph">
    <w:name w:val="paragraph"/>
    <w:basedOn w:val="Norml"/>
    <w:rsid w:val="00497F15"/>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character" w:customStyle="1" w:styleId="eop">
    <w:name w:val="eop"/>
    <w:basedOn w:val="Bekezdsalapbettpusa"/>
    <w:rsid w:val="00497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77402">
      <w:bodyDiv w:val="1"/>
      <w:marLeft w:val="0"/>
      <w:marRight w:val="0"/>
      <w:marTop w:val="0"/>
      <w:marBottom w:val="0"/>
      <w:divBdr>
        <w:top w:val="none" w:sz="0" w:space="0" w:color="auto"/>
        <w:left w:val="none" w:sz="0" w:space="0" w:color="auto"/>
        <w:bottom w:val="none" w:sz="0" w:space="0" w:color="auto"/>
        <w:right w:val="none" w:sz="0" w:space="0" w:color="auto"/>
      </w:divBdr>
      <w:divsChild>
        <w:div w:id="2018194061">
          <w:marLeft w:val="0"/>
          <w:marRight w:val="0"/>
          <w:marTop w:val="0"/>
          <w:marBottom w:val="0"/>
          <w:divBdr>
            <w:top w:val="none" w:sz="0" w:space="0" w:color="auto"/>
            <w:left w:val="none" w:sz="0" w:space="0" w:color="auto"/>
            <w:bottom w:val="none" w:sz="0" w:space="0" w:color="auto"/>
            <w:right w:val="none" w:sz="0" w:space="0" w:color="auto"/>
          </w:divBdr>
        </w:div>
        <w:div w:id="1446076425">
          <w:marLeft w:val="0"/>
          <w:marRight w:val="0"/>
          <w:marTop w:val="0"/>
          <w:marBottom w:val="0"/>
          <w:divBdr>
            <w:top w:val="none" w:sz="0" w:space="0" w:color="auto"/>
            <w:left w:val="none" w:sz="0" w:space="0" w:color="auto"/>
            <w:bottom w:val="none" w:sz="0" w:space="0" w:color="auto"/>
            <w:right w:val="none" w:sz="0" w:space="0" w:color="auto"/>
          </w:divBdr>
        </w:div>
        <w:div w:id="1680232440">
          <w:marLeft w:val="0"/>
          <w:marRight w:val="0"/>
          <w:marTop w:val="0"/>
          <w:marBottom w:val="0"/>
          <w:divBdr>
            <w:top w:val="none" w:sz="0" w:space="0" w:color="auto"/>
            <w:left w:val="none" w:sz="0" w:space="0" w:color="auto"/>
            <w:bottom w:val="none" w:sz="0" w:space="0" w:color="auto"/>
            <w:right w:val="none" w:sz="0" w:space="0" w:color="auto"/>
          </w:divBdr>
        </w:div>
      </w:divsChild>
    </w:div>
    <w:div w:id="521821086">
      <w:bodyDiv w:val="1"/>
      <w:marLeft w:val="0"/>
      <w:marRight w:val="0"/>
      <w:marTop w:val="0"/>
      <w:marBottom w:val="0"/>
      <w:divBdr>
        <w:top w:val="none" w:sz="0" w:space="0" w:color="auto"/>
        <w:left w:val="none" w:sz="0" w:space="0" w:color="auto"/>
        <w:bottom w:val="none" w:sz="0" w:space="0" w:color="auto"/>
        <w:right w:val="none" w:sz="0" w:space="0" w:color="auto"/>
      </w:divBdr>
      <w:divsChild>
        <w:div w:id="193887236">
          <w:marLeft w:val="0"/>
          <w:marRight w:val="0"/>
          <w:marTop w:val="0"/>
          <w:marBottom w:val="0"/>
          <w:divBdr>
            <w:top w:val="none" w:sz="0" w:space="0" w:color="auto"/>
            <w:left w:val="none" w:sz="0" w:space="0" w:color="auto"/>
            <w:bottom w:val="none" w:sz="0" w:space="0" w:color="auto"/>
            <w:right w:val="none" w:sz="0" w:space="0" w:color="auto"/>
          </w:divBdr>
        </w:div>
        <w:div w:id="1551654297">
          <w:marLeft w:val="0"/>
          <w:marRight w:val="0"/>
          <w:marTop w:val="0"/>
          <w:marBottom w:val="0"/>
          <w:divBdr>
            <w:top w:val="none" w:sz="0" w:space="0" w:color="auto"/>
            <w:left w:val="none" w:sz="0" w:space="0" w:color="auto"/>
            <w:bottom w:val="none" w:sz="0" w:space="0" w:color="auto"/>
            <w:right w:val="none" w:sz="0" w:space="0" w:color="auto"/>
          </w:divBdr>
        </w:div>
        <w:div w:id="1361272713">
          <w:marLeft w:val="0"/>
          <w:marRight w:val="0"/>
          <w:marTop w:val="0"/>
          <w:marBottom w:val="0"/>
          <w:divBdr>
            <w:top w:val="none" w:sz="0" w:space="0" w:color="auto"/>
            <w:left w:val="none" w:sz="0" w:space="0" w:color="auto"/>
            <w:bottom w:val="none" w:sz="0" w:space="0" w:color="auto"/>
            <w:right w:val="none" w:sz="0" w:space="0" w:color="auto"/>
          </w:divBdr>
        </w:div>
      </w:divsChild>
    </w:div>
    <w:div w:id="640888242">
      <w:bodyDiv w:val="1"/>
      <w:marLeft w:val="0"/>
      <w:marRight w:val="0"/>
      <w:marTop w:val="0"/>
      <w:marBottom w:val="0"/>
      <w:divBdr>
        <w:top w:val="none" w:sz="0" w:space="0" w:color="auto"/>
        <w:left w:val="none" w:sz="0" w:space="0" w:color="auto"/>
        <w:bottom w:val="none" w:sz="0" w:space="0" w:color="auto"/>
        <w:right w:val="none" w:sz="0" w:space="0" w:color="auto"/>
      </w:divBdr>
      <w:divsChild>
        <w:div w:id="1828355778">
          <w:marLeft w:val="0"/>
          <w:marRight w:val="0"/>
          <w:marTop w:val="0"/>
          <w:marBottom w:val="0"/>
          <w:divBdr>
            <w:top w:val="none" w:sz="0" w:space="0" w:color="auto"/>
            <w:left w:val="none" w:sz="0" w:space="0" w:color="auto"/>
            <w:bottom w:val="none" w:sz="0" w:space="0" w:color="auto"/>
            <w:right w:val="none" w:sz="0" w:space="0" w:color="auto"/>
          </w:divBdr>
        </w:div>
        <w:div w:id="403796707">
          <w:marLeft w:val="0"/>
          <w:marRight w:val="0"/>
          <w:marTop w:val="0"/>
          <w:marBottom w:val="0"/>
          <w:divBdr>
            <w:top w:val="none" w:sz="0" w:space="0" w:color="auto"/>
            <w:left w:val="none" w:sz="0" w:space="0" w:color="auto"/>
            <w:bottom w:val="none" w:sz="0" w:space="0" w:color="auto"/>
            <w:right w:val="none" w:sz="0" w:space="0" w:color="auto"/>
          </w:divBdr>
        </w:div>
        <w:div w:id="332412382">
          <w:marLeft w:val="0"/>
          <w:marRight w:val="0"/>
          <w:marTop w:val="0"/>
          <w:marBottom w:val="0"/>
          <w:divBdr>
            <w:top w:val="none" w:sz="0" w:space="0" w:color="auto"/>
            <w:left w:val="none" w:sz="0" w:space="0" w:color="auto"/>
            <w:bottom w:val="none" w:sz="0" w:space="0" w:color="auto"/>
            <w:right w:val="none" w:sz="0" w:space="0" w:color="auto"/>
          </w:divBdr>
        </w:div>
      </w:divsChild>
    </w:div>
    <w:div w:id="1794514309">
      <w:bodyDiv w:val="1"/>
      <w:marLeft w:val="0"/>
      <w:marRight w:val="0"/>
      <w:marTop w:val="0"/>
      <w:marBottom w:val="0"/>
      <w:divBdr>
        <w:top w:val="none" w:sz="0" w:space="0" w:color="auto"/>
        <w:left w:val="none" w:sz="0" w:space="0" w:color="auto"/>
        <w:bottom w:val="none" w:sz="0" w:space="0" w:color="auto"/>
        <w:right w:val="none" w:sz="0" w:space="0" w:color="auto"/>
      </w:divBdr>
      <w:divsChild>
        <w:div w:id="552303852">
          <w:marLeft w:val="0"/>
          <w:marRight w:val="0"/>
          <w:marTop w:val="0"/>
          <w:marBottom w:val="0"/>
          <w:divBdr>
            <w:top w:val="none" w:sz="0" w:space="0" w:color="auto"/>
            <w:left w:val="none" w:sz="0" w:space="0" w:color="auto"/>
            <w:bottom w:val="none" w:sz="0" w:space="0" w:color="auto"/>
            <w:right w:val="none" w:sz="0" w:space="0" w:color="auto"/>
          </w:divBdr>
        </w:div>
        <w:div w:id="677774702">
          <w:marLeft w:val="0"/>
          <w:marRight w:val="0"/>
          <w:marTop w:val="0"/>
          <w:marBottom w:val="0"/>
          <w:divBdr>
            <w:top w:val="none" w:sz="0" w:space="0" w:color="auto"/>
            <w:left w:val="none" w:sz="0" w:space="0" w:color="auto"/>
            <w:bottom w:val="none" w:sz="0" w:space="0" w:color="auto"/>
            <w:right w:val="none" w:sz="0" w:space="0" w:color="auto"/>
          </w:divBdr>
        </w:div>
        <w:div w:id="1632052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1A0E2F27248B124C9942DCB58584BB9E" ma:contentTypeVersion="15" ma:contentTypeDescription="Új dokumentum létrehozása." ma:contentTypeScope="" ma:versionID="1a6ca72cd2c15df22ee2c3cba488df1b">
  <xsd:schema xmlns:xsd="http://www.w3.org/2001/XMLSchema" xmlns:xs="http://www.w3.org/2001/XMLSchema" xmlns:p="http://schemas.microsoft.com/office/2006/metadata/properties" xmlns:ns2="20cfa8f2-2be8-4ac2-b763-127c38eb34d1" xmlns:ns3="aceacac2-496a-4f7d-964e-a5802b38b494" targetNamespace="http://schemas.microsoft.com/office/2006/metadata/properties" ma:root="true" ma:fieldsID="77504d931b06d6a84c66230f081bc9e1" ns2:_="" ns3:_="">
    <xsd:import namespace="20cfa8f2-2be8-4ac2-b763-127c38eb34d1"/>
    <xsd:import namespace="aceacac2-496a-4f7d-964e-a5802b38b4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fa8f2-2be8-4ac2-b763-127c38eb3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Képcímkék" ma:readOnly="false" ma:fieldId="{5cf76f15-5ced-4ddc-b409-7134ff3c332f}" ma:taxonomyMulti="true" ma:sspId="c5924412-c5b0-41bf-b9da-348a75561e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acac2-496a-4f7d-964e-a5802b38b4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9206ab7-b83b-40c1-9fc0-5723fac4dd91}" ma:internalName="TaxCatchAll" ma:showField="CatchAllData" ma:web="aceacac2-496a-4f7d-964e-a5802b38b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eacac2-496a-4f7d-964e-a5802b38b494" xsi:nil="true"/>
    <lcf76f155ced4ddcb4097134ff3c332f xmlns="20cfa8f2-2be8-4ac2-b763-127c38eb34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221E48-5117-4960-A01E-6632C78B3596}"/>
</file>

<file path=customXml/itemProps2.xml><?xml version="1.0" encoding="utf-8"?>
<ds:datastoreItem xmlns:ds="http://schemas.openxmlformats.org/officeDocument/2006/customXml" ds:itemID="{A1445E5D-67DB-423B-82F2-D3592931C7B3}"/>
</file>

<file path=customXml/itemProps3.xml><?xml version="1.0" encoding="utf-8"?>
<ds:datastoreItem xmlns:ds="http://schemas.openxmlformats.org/officeDocument/2006/customXml" ds:itemID="{E0E0601B-51CA-4D09-A388-F6F5EB4092AA}"/>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5320</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Takács-Lovász Krisztina</dc:creator>
  <cp:keywords/>
  <dc:description/>
  <cp:lastModifiedBy>Takács-Lovász Krisztina</cp:lastModifiedBy>
  <cp:revision>2</cp:revision>
  <dcterms:created xsi:type="dcterms:W3CDTF">2025-03-21T11:28:00Z</dcterms:created>
  <dcterms:modified xsi:type="dcterms:W3CDTF">2025-03-21T11:28:00Z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0x0101001A0E2F27248B124C9942DCB58584BB9E</vt:lpwstr>
  </property>
</Properties>
</file>