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25" w14:textId="48D16B92" w:rsidR="007469C0" w:rsidRPr="002E2005" w:rsidRDefault="00266A12">
      <w:pPr>
        <w:rPr>
          <w:b/>
          <w:lang w:val="en-US"/>
        </w:rPr>
      </w:pPr>
      <w:r w:rsidRPr="002E2005">
        <w:rPr>
          <w:b/>
          <w:lang w:val="en-US"/>
        </w:rPr>
        <w:t>Supplementary Material</w:t>
      </w:r>
    </w:p>
    <w:p w14:paraId="3D440DDB" w14:textId="77777777" w:rsidR="00266A12" w:rsidRDefault="00266A12">
      <w:pPr>
        <w:rPr>
          <w:lang w:val="en-US"/>
        </w:rPr>
      </w:pPr>
    </w:p>
    <w:p w14:paraId="4E7B1EF3" w14:textId="21B91B8C" w:rsidR="00266A12" w:rsidRPr="00266A12" w:rsidRDefault="00266A12" w:rsidP="00266A12">
      <w:pPr>
        <w:pStyle w:val="a6"/>
        <w:numPr>
          <w:ilvl w:val="0"/>
          <w:numId w:val="1"/>
        </w:numPr>
        <w:rPr>
          <w:b/>
          <w:lang w:val="en-US"/>
        </w:rPr>
      </w:pPr>
      <w:r w:rsidRPr="00266A12">
        <w:rPr>
          <w:lang w:val="en-US"/>
        </w:rPr>
        <w:t>Search Strategy</w:t>
      </w:r>
    </w:p>
    <w:p w14:paraId="00000026" w14:textId="77777777" w:rsidR="007469C0" w:rsidRPr="00266A12" w:rsidRDefault="007469C0">
      <w:pPr>
        <w:rPr>
          <w:b/>
          <w:lang w:val="en-US"/>
        </w:rPr>
      </w:pPr>
    </w:p>
    <w:p w14:paraId="52CB3F8F" w14:textId="4D749FB3" w:rsidR="00266A12" w:rsidRDefault="00266A12">
      <w:pPr>
        <w:rPr>
          <w:lang w:val="en-US"/>
        </w:rPr>
      </w:pPr>
      <w:r w:rsidRPr="00266A12">
        <w:rPr>
          <w:lang w:val="en-US"/>
        </w:rPr>
        <w:t xml:space="preserve">The search term “tension-type headache” was used in combination with the </w:t>
      </w:r>
      <w:proofErr w:type="gramStart"/>
      <w:r w:rsidRPr="00266A12">
        <w:rPr>
          <w:lang w:val="en-US"/>
        </w:rPr>
        <w:t>terms</w:t>
      </w:r>
      <w:proofErr w:type="gramEnd"/>
      <w:r w:rsidRPr="00266A12">
        <w:rPr>
          <w:lang w:val="en-US"/>
        </w:rPr>
        <w:t xml:space="preserve"> “noradrenaline”, “adrenaline”, “norepinephrine”, “epinephrine”, “noradrenergic”, and “adrenergic”</w:t>
      </w:r>
      <w:r>
        <w:rPr>
          <w:lang w:val="en-US"/>
        </w:rPr>
        <w:t>. Below the precise search string is depicted Supplementary Table 1.</w:t>
      </w:r>
    </w:p>
    <w:p w14:paraId="68F093DA" w14:textId="77777777" w:rsidR="00266A12" w:rsidRDefault="00266A12">
      <w:pPr>
        <w:rPr>
          <w:lang w:val="en-US"/>
        </w:rPr>
      </w:pPr>
    </w:p>
    <w:p w14:paraId="6BA5DC98" w14:textId="6647DF0B" w:rsidR="00266A12" w:rsidRPr="00266A12" w:rsidRDefault="00266A12">
      <w:pPr>
        <w:rPr>
          <w:lang w:val="en-US"/>
        </w:rPr>
      </w:pPr>
      <w:r>
        <w:rPr>
          <w:lang w:val="en-US"/>
        </w:rPr>
        <w:t>Supplementary Table 1. Search Strategy</w:t>
      </w:r>
    </w:p>
    <w:tbl>
      <w:tblPr>
        <w:tblStyle w:val="a5"/>
        <w:tblW w:w="0" w:type="auto"/>
        <w:tblLook w:val="04A0" w:firstRow="1" w:lastRow="0" w:firstColumn="1" w:lastColumn="0" w:noHBand="0" w:noVBand="1"/>
      </w:tblPr>
      <w:tblGrid>
        <w:gridCol w:w="2114"/>
        <w:gridCol w:w="5318"/>
        <w:gridCol w:w="1065"/>
      </w:tblGrid>
      <w:tr w:rsidR="00266A12" w14:paraId="6750EF33" w14:textId="77777777" w:rsidTr="00266A12">
        <w:tc>
          <w:tcPr>
            <w:tcW w:w="2122" w:type="dxa"/>
          </w:tcPr>
          <w:p w14:paraId="46288F79" w14:textId="23E02D16" w:rsidR="00266A12" w:rsidRDefault="00266A12">
            <w:pPr>
              <w:rPr>
                <w:lang w:val="en-US"/>
              </w:rPr>
            </w:pPr>
            <w:r>
              <w:rPr>
                <w:lang w:val="en-US"/>
              </w:rPr>
              <w:t xml:space="preserve">Database </w:t>
            </w:r>
          </w:p>
        </w:tc>
        <w:tc>
          <w:tcPr>
            <w:tcW w:w="5811" w:type="dxa"/>
          </w:tcPr>
          <w:p w14:paraId="1D14EBF4" w14:textId="782C56FA" w:rsidR="00266A12" w:rsidRPr="00266A12" w:rsidRDefault="00266A12">
            <w:pPr>
              <w:rPr>
                <w:lang w:val="en-US"/>
              </w:rPr>
            </w:pPr>
            <w:r>
              <w:rPr>
                <w:lang w:val="en-US"/>
              </w:rPr>
              <w:t>Search String</w:t>
            </w:r>
          </w:p>
        </w:tc>
        <w:tc>
          <w:tcPr>
            <w:tcW w:w="1086" w:type="dxa"/>
          </w:tcPr>
          <w:p w14:paraId="46AC9EB2" w14:textId="30CA8B6B" w:rsidR="00266A12" w:rsidRPr="00266A12" w:rsidRDefault="00266A12">
            <w:pPr>
              <w:rPr>
                <w:lang w:val="en-US"/>
              </w:rPr>
            </w:pPr>
            <w:r>
              <w:rPr>
                <w:lang w:val="en-US"/>
              </w:rPr>
              <w:t>Results</w:t>
            </w:r>
          </w:p>
        </w:tc>
      </w:tr>
      <w:tr w:rsidR="00266A12" w14:paraId="4FE3741F" w14:textId="0C0E1B94" w:rsidTr="00266A12">
        <w:tc>
          <w:tcPr>
            <w:tcW w:w="2122" w:type="dxa"/>
          </w:tcPr>
          <w:p w14:paraId="161086B2" w14:textId="6228CF9B" w:rsidR="00266A12" w:rsidRDefault="00266A12">
            <w:pPr>
              <w:rPr>
                <w:lang w:val="en-US"/>
              </w:rPr>
            </w:pPr>
            <w:r>
              <w:rPr>
                <w:lang w:val="en-US"/>
              </w:rPr>
              <w:t>PubMed/MEDLINE</w:t>
            </w:r>
          </w:p>
        </w:tc>
        <w:tc>
          <w:tcPr>
            <w:tcW w:w="5811" w:type="dxa"/>
          </w:tcPr>
          <w:p w14:paraId="6D1A7CDC" w14:textId="77777777" w:rsidR="00266A12" w:rsidRDefault="00266A12">
            <w:pPr>
              <w:rPr>
                <w:lang w:val="en-US"/>
              </w:rPr>
            </w:pPr>
            <w:r w:rsidRPr="00266A12">
              <w:rPr>
                <w:lang w:val="en-US"/>
              </w:rPr>
              <w:t>((tension type headache) OR (tension headache)) AND ((((((adrenergic) OR (noradrenergic)) OR (adrenaline)) OR (noradrenaline)) OR (epinephrine)) OR (norepinephrine))</w:t>
            </w:r>
          </w:p>
          <w:p w14:paraId="046E451B" w14:textId="77777777" w:rsidR="00266A12" w:rsidRDefault="00266A12">
            <w:pPr>
              <w:rPr>
                <w:lang w:val="en-US"/>
              </w:rPr>
            </w:pPr>
          </w:p>
          <w:p w14:paraId="4BD86902" w14:textId="77777777" w:rsidR="00266A12" w:rsidRDefault="00266A12">
            <w:pPr>
              <w:rPr>
                <w:lang w:val="en-US"/>
              </w:rPr>
            </w:pPr>
          </w:p>
          <w:p w14:paraId="7FE5FA56" w14:textId="77777777" w:rsidR="00266A12" w:rsidRPr="00266A12" w:rsidRDefault="00266A12" w:rsidP="00266A12">
            <w:pPr>
              <w:rPr>
                <w:lang w:val="en-US"/>
              </w:rPr>
            </w:pPr>
            <w:r w:rsidRPr="00266A12">
              <w:rPr>
                <w:lang w:val="en-US"/>
              </w:rPr>
              <w:t>MeSH</w:t>
            </w:r>
          </w:p>
          <w:p w14:paraId="34C1BFEF" w14:textId="77777777" w:rsidR="00266A12" w:rsidRPr="00266A12" w:rsidRDefault="00266A12" w:rsidP="00266A12">
            <w:pPr>
              <w:rPr>
                <w:lang w:val="en-US"/>
              </w:rPr>
            </w:pPr>
          </w:p>
          <w:p w14:paraId="07ED160F" w14:textId="77777777" w:rsidR="00266A12" w:rsidRPr="00266A12" w:rsidRDefault="00266A12" w:rsidP="00266A12">
            <w:pPr>
              <w:rPr>
                <w:lang w:val="en-US"/>
              </w:rPr>
            </w:pPr>
            <w:r w:rsidRPr="00266A12">
              <w:rPr>
                <w:lang w:val="en-US"/>
              </w:rPr>
              <w:t>Search: ((tension type headache) OR (tension headache)) AND ((((((adrenergic) OR (noradrenergic)) OR (adrenaline)) OR (noradrenaline)) OR (epinephrine)) OR (norepinephrine)) Sort by: Most Recent</w:t>
            </w:r>
          </w:p>
          <w:p w14:paraId="2D73F5F2" w14:textId="77777777" w:rsidR="00266A12" w:rsidRPr="00266A12" w:rsidRDefault="00266A12" w:rsidP="00266A12">
            <w:pPr>
              <w:rPr>
                <w:lang w:val="en-US"/>
              </w:rPr>
            </w:pPr>
            <w:r w:rsidRPr="00266A12">
              <w:rPr>
                <w:lang w:val="en-US"/>
              </w:rPr>
              <w:t xml:space="preserve">("tension type headache"[MeSH Terms] OR ("tension type"[All Fields] AND "headache"[All Fields]) OR "tension type headache"[All Fields] OR ("tension"[All Fields] AND "type"[All Fields] AND "headache"[All Fields]) OR "tension type headache"[All Fields] OR ("tension type headache"[MeSH Terms] OR ("tension type"[All Fields] AND "headache"[All Fields]) OR "tension type headache"[All Fields] OR ("tension"[All Fields] AND "headache"[All Fields]) OR "tension headache"[All Fields])) AND ("adrenergic agents"[Pharmacological Action] OR "adrenergic agents"[MeSH Terms] OR ("adrenergic"[All Fields] AND "agents"[All Fields]) OR "adrenergic agents"[All Fields] OR "adrenergic"[All Fields] OR "adrenergics"[All Fields] OR "adrenergically"[All Fields] OR ("noradrenergic"[All Fields] OR "noradrenergically"[All Fields]) OR ("epinephrine"[MeSH Terms] OR "epinephrine"[All Fields] OR "adrenalin"[All Fields] OR "adrenaline"[All Fields] OR "epinephrin"[All Fields] OR "epinephrines"[All Fields]) OR ("noradrenaline s"[All Fields] OR "norepinephrin"[All Fields] OR "norepinephrine"[MeSH Terms] OR "norepinephrine"[All Fields] OR "noradrenalin"[All Fields] OR "noradrenaline"[All Fields] OR "norepinephrines"[All Fields]) OR ("epinephrine"[MeSH Terms] OR "epinephrine"[All </w:t>
            </w:r>
            <w:r w:rsidRPr="00266A12">
              <w:rPr>
                <w:lang w:val="en-US"/>
              </w:rPr>
              <w:lastRenderedPageBreak/>
              <w:t>Fields] OR "adrenalin"[All Fields] OR "adrenaline"[All Fields] OR "epinephrin"[All Fields] OR "epinephrines"[All Fields]) OR ("noradrenaline s"[All Fields] OR "norepinephrin"[All Fields] OR "norepinephrine"[MeSH Terms] OR "norepinephrine"[All Fields] OR "noradrenalin"[All Fields] OR "noradrenaline"[All Fields] OR "norepinephrines"[All Fields]))</w:t>
            </w:r>
          </w:p>
          <w:p w14:paraId="54AF1D1B" w14:textId="77777777" w:rsidR="00266A12" w:rsidRPr="00266A12" w:rsidRDefault="00266A12" w:rsidP="00266A12">
            <w:pPr>
              <w:rPr>
                <w:lang w:val="en-US"/>
              </w:rPr>
            </w:pPr>
            <w:r w:rsidRPr="00266A12">
              <w:rPr>
                <w:lang w:val="en-US"/>
              </w:rPr>
              <w:t>Translations</w:t>
            </w:r>
          </w:p>
          <w:p w14:paraId="5CFC66A1" w14:textId="77777777" w:rsidR="00266A12" w:rsidRPr="00266A12" w:rsidRDefault="00266A12" w:rsidP="00266A12">
            <w:pPr>
              <w:rPr>
                <w:lang w:val="en-US"/>
              </w:rPr>
            </w:pPr>
            <w:r w:rsidRPr="00266A12">
              <w:rPr>
                <w:lang w:val="en-US"/>
              </w:rPr>
              <w:t>tension type headache: "tension-type headache"[MeSH Terms] OR ("tension-type"[All Fields] AND "headache"[All Fields]) OR "tension-type headache"[All Fields] OR ("tension"[All Fields] AND "type"[All Fields] AND "headache"[All Fields]) OR "tension type headache"[All Fields]</w:t>
            </w:r>
          </w:p>
          <w:p w14:paraId="59FA15D0" w14:textId="77777777" w:rsidR="00266A12" w:rsidRPr="00266A12" w:rsidRDefault="00266A12" w:rsidP="00266A12">
            <w:pPr>
              <w:rPr>
                <w:lang w:val="en-US"/>
              </w:rPr>
            </w:pPr>
            <w:r w:rsidRPr="00266A12">
              <w:rPr>
                <w:lang w:val="en-US"/>
              </w:rPr>
              <w:t>tension headache: "tension-type headache"[MeSH Terms] OR ("tension-type"[All Fields] AND "headache"[All Fields]) OR "tension-type headache"[All Fields] OR ("tension"[All Fields] AND "headache"[All Fields]) OR "tension headache"[All Fields]</w:t>
            </w:r>
          </w:p>
          <w:p w14:paraId="6A23B8E8" w14:textId="77777777" w:rsidR="00266A12" w:rsidRPr="00266A12" w:rsidRDefault="00266A12" w:rsidP="00266A12">
            <w:pPr>
              <w:rPr>
                <w:lang w:val="en-US"/>
              </w:rPr>
            </w:pPr>
            <w:r w:rsidRPr="00266A12">
              <w:rPr>
                <w:lang w:val="en-US"/>
              </w:rPr>
              <w:t>adrenergic: "adrenergic agents"[Pharmacological Action] OR "adrenergic agents"[MeSH Terms] OR ("adrenergic"[All Fields] AND "agents"[All Fields]) OR "adrenergic agents"[All Fields] OR "adrenergic"[All Fields] OR "adrenergics"[All Fields] OR "adrenergically"[All Fields]</w:t>
            </w:r>
          </w:p>
          <w:p w14:paraId="77798F25" w14:textId="77777777" w:rsidR="00266A12" w:rsidRPr="00266A12" w:rsidRDefault="00266A12" w:rsidP="00266A12">
            <w:pPr>
              <w:rPr>
                <w:lang w:val="en-US"/>
              </w:rPr>
            </w:pPr>
            <w:r w:rsidRPr="00266A12">
              <w:rPr>
                <w:lang w:val="en-US"/>
              </w:rPr>
              <w:t>noradrenergic: "noradrenergic"[All Fields] OR "noradrenergically"[All Fields]</w:t>
            </w:r>
          </w:p>
          <w:p w14:paraId="0D7569BE" w14:textId="77777777" w:rsidR="00266A12" w:rsidRPr="00266A12" w:rsidRDefault="00266A12" w:rsidP="00266A12">
            <w:pPr>
              <w:rPr>
                <w:lang w:val="en-US"/>
              </w:rPr>
            </w:pPr>
            <w:r w:rsidRPr="00266A12">
              <w:rPr>
                <w:lang w:val="en-US"/>
              </w:rPr>
              <w:t>adrenaline: "epinephrine"[MeSH Terms] OR "epinephrine"[All Fields] OR "adrenalin"[All Fields] OR "adrenaline"[All Fields] OR "epinephrin"[All Fields] OR "epinephrines"[All Fields]</w:t>
            </w:r>
          </w:p>
          <w:p w14:paraId="6C6655B1" w14:textId="77777777" w:rsidR="00266A12" w:rsidRPr="00266A12" w:rsidRDefault="00266A12" w:rsidP="00266A12">
            <w:pPr>
              <w:rPr>
                <w:lang w:val="en-US"/>
              </w:rPr>
            </w:pPr>
            <w:r w:rsidRPr="00266A12">
              <w:rPr>
                <w:lang w:val="en-US"/>
              </w:rPr>
              <w:t>noradrenaline: "noradrenaline's"[All Fields] OR "norepinephrin"[All Fields] OR "norepinephrine"[MeSH Terms] OR "norepinephrine"[All Fields] OR "noradrenalin"[All Fields] OR "noradrenaline"[All Fields] OR "norepinephrines"[All Fields]</w:t>
            </w:r>
          </w:p>
          <w:p w14:paraId="2CF265EE" w14:textId="77777777" w:rsidR="00266A12" w:rsidRPr="00266A12" w:rsidRDefault="00266A12" w:rsidP="00266A12">
            <w:pPr>
              <w:rPr>
                <w:lang w:val="en-US"/>
              </w:rPr>
            </w:pPr>
            <w:r w:rsidRPr="00266A12">
              <w:rPr>
                <w:lang w:val="en-US"/>
              </w:rPr>
              <w:t>epinephrine: "epinephrine"[MeSH Terms] OR "epinephrine"[All Fields] OR "adrenalin"[All Fields] OR "adrenaline"[All Fields] OR "epinephrin"[All Fields] OR "epinephrines"[All Fields]</w:t>
            </w:r>
          </w:p>
          <w:p w14:paraId="6A3D3466" w14:textId="77777777" w:rsidR="00266A12" w:rsidRPr="00266A12" w:rsidRDefault="00266A12" w:rsidP="00266A12">
            <w:pPr>
              <w:rPr>
                <w:lang w:val="en-US"/>
              </w:rPr>
            </w:pPr>
            <w:r w:rsidRPr="00266A12">
              <w:rPr>
                <w:lang w:val="en-US"/>
              </w:rPr>
              <w:t>norepinephrine: "noradrenaline's"[All Fields] OR "norepinephrin"[All Fields] OR "norepinephrine"[MeSH Terms] OR "norepinephrine"[All Fields] OR "noradrenalin"[All Fields] OR "noradrenaline"[All Fields] OR "norepinephrines"[All Fields]</w:t>
            </w:r>
          </w:p>
          <w:p w14:paraId="0E10936D" w14:textId="77777777" w:rsidR="00266A12" w:rsidRDefault="00266A12">
            <w:pPr>
              <w:rPr>
                <w:lang w:val="en-US"/>
              </w:rPr>
            </w:pPr>
          </w:p>
          <w:p w14:paraId="3925F2F2" w14:textId="77777777" w:rsidR="00266A12" w:rsidRDefault="00266A12">
            <w:pPr>
              <w:rPr>
                <w:lang w:val="en-US"/>
              </w:rPr>
            </w:pPr>
          </w:p>
          <w:p w14:paraId="130C09DF" w14:textId="261A65F5" w:rsidR="00266A12" w:rsidRDefault="00266A12">
            <w:pPr>
              <w:rPr>
                <w:lang w:val="en-US"/>
              </w:rPr>
            </w:pPr>
          </w:p>
        </w:tc>
        <w:tc>
          <w:tcPr>
            <w:tcW w:w="1086" w:type="dxa"/>
          </w:tcPr>
          <w:p w14:paraId="1444A90D" w14:textId="249DDE09" w:rsidR="00266A12" w:rsidRPr="00266A12" w:rsidRDefault="00266A12">
            <w:pPr>
              <w:rPr>
                <w:lang w:val="en-US"/>
              </w:rPr>
            </w:pPr>
            <w:r>
              <w:rPr>
                <w:lang w:val="en-US"/>
              </w:rPr>
              <w:lastRenderedPageBreak/>
              <w:t>197</w:t>
            </w:r>
          </w:p>
        </w:tc>
      </w:tr>
      <w:tr w:rsidR="00266A12" w14:paraId="438C620E" w14:textId="2916189D" w:rsidTr="00266A12">
        <w:tc>
          <w:tcPr>
            <w:tcW w:w="2122" w:type="dxa"/>
          </w:tcPr>
          <w:p w14:paraId="63EAA75F" w14:textId="3995BD85" w:rsidR="00266A12" w:rsidRDefault="00266A12">
            <w:pPr>
              <w:rPr>
                <w:lang w:val="en-US"/>
              </w:rPr>
            </w:pPr>
            <w:r>
              <w:rPr>
                <w:lang w:val="en-US"/>
              </w:rPr>
              <w:t>EMBASE/Scopus</w:t>
            </w:r>
          </w:p>
        </w:tc>
        <w:tc>
          <w:tcPr>
            <w:tcW w:w="5811" w:type="dxa"/>
          </w:tcPr>
          <w:p w14:paraId="3F93E531" w14:textId="77777777" w:rsidR="00266A12" w:rsidRPr="00266A12" w:rsidRDefault="00266A12" w:rsidP="00266A12">
            <w:pPr>
              <w:rPr>
                <w:lang w:val="en-US"/>
              </w:rPr>
            </w:pPr>
            <w:r w:rsidRPr="00266A12">
              <w:rPr>
                <w:lang w:val="en-US"/>
              </w:rPr>
              <w:t>( ( "tension type headache" ) OR ( "tension headache" ) ) AND ( ( ( ( ( ( adrenergic ) OR ( noradrenergic ) ) OR ( adrenaline ) ) OR ( noradrenaline ) ) OR ( epinephrine ) ) OR ( norepinephrine ) )</w:t>
            </w:r>
          </w:p>
          <w:p w14:paraId="3C23C6BF" w14:textId="77777777" w:rsidR="00266A12" w:rsidRDefault="00266A12">
            <w:pPr>
              <w:rPr>
                <w:lang w:val="en-US"/>
              </w:rPr>
            </w:pPr>
          </w:p>
        </w:tc>
        <w:tc>
          <w:tcPr>
            <w:tcW w:w="1086" w:type="dxa"/>
          </w:tcPr>
          <w:p w14:paraId="692465E6" w14:textId="77777777" w:rsidR="00266A12" w:rsidRDefault="00266A12" w:rsidP="00266A12">
            <w:r>
              <w:t>2,517</w:t>
            </w:r>
          </w:p>
          <w:p w14:paraId="4FBAFE0D" w14:textId="77777777" w:rsidR="00266A12" w:rsidRDefault="00266A12">
            <w:pPr>
              <w:rPr>
                <w:lang w:val="en-US"/>
              </w:rPr>
            </w:pPr>
          </w:p>
        </w:tc>
      </w:tr>
    </w:tbl>
    <w:p w14:paraId="1234A818" w14:textId="3BF91548" w:rsidR="00266A12" w:rsidRDefault="00266A12">
      <w:pPr>
        <w:rPr>
          <w:lang w:val="en-US"/>
        </w:rPr>
      </w:pPr>
    </w:p>
    <w:p w14:paraId="0F7CA6D5" w14:textId="77777777" w:rsidR="00DE51A2" w:rsidRDefault="00DE51A2" w:rsidP="00DE51A2">
      <w:pPr>
        <w:rPr>
          <w:lang w:val="en-US"/>
        </w:rPr>
      </w:pPr>
    </w:p>
    <w:p w14:paraId="63D35585" w14:textId="4B7D209E" w:rsidR="00DE51A2" w:rsidRPr="00DE51A2" w:rsidRDefault="00DE51A2" w:rsidP="00DE51A2">
      <w:pPr>
        <w:pStyle w:val="a6"/>
        <w:numPr>
          <w:ilvl w:val="0"/>
          <w:numId w:val="1"/>
        </w:numPr>
      </w:pPr>
      <w:r>
        <w:rPr>
          <w:lang w:val="it-IT"/>
        </w:rPr>
        <w:t>Inclusion ad Exclusion Criteria</w:t>
      </w:r>
    </w:p>
    <w:p w14:paraId="1A592238" w14:textId="64F28CBE" w:rsidR="00DE51A2" w:rsidRDefault="00DE51A2" w:rsidP="00DE51A2"/>
    <w:p w14:paraId="480E46D7" w14:textId="66C07C92" w:rsidR="00DE51A2" w:rsidRDefault="00DE51A2" w:rsidP="00DE51A2"/>
    <w:p w14:paraId="0177DE69" w14:textId="3A6F10E3" w:rsidR="00DE51A2" w:rsidRPr="00DE51A2" w:rsidRDefault="00DE51A2" w:rsidP="00DE51A2">
      <w:pPr>
        <w:rPr>
          <w:lang w:val="en-US"/>
        </w:rPr>
      </w:pPr>
      <w:r>
        <w:rPr>
          <w:lang w:val="en-US"/>
        </w:rPr>
        <w:t xml:space="preserve">The </w:t>
      </w:r>
      <w:r w:rsidRPr="00DE51A2">
        <w:rPr>
          <w:lang w:val="en-US"/>
        </w:rPr>
        <w:t>full i</w:t>
      </w:r>
      <w:r>
        <w:rPr>
          <w:lang w:val="en-US"/>
        </w:rPr>
        <w:t>nclusion and exclusion criteria are depicted in Table S2.</w:t>
      </w:r>
    </w:p>
    <w:p w14:paraId="73F0B233" w14:textId="77777777" w:rsidR="00DE51A2" w:rsidRPr="00B86CE0" w:rsidRDefault="00DE51A2" w:rsidP="00DE51A2">
      <w:pPr>
        <w:rPr>
          <w:lang w:val="en-US"/>
        </w:rPr>
      </w:pPr>
    </w:p>
    <w:p w14:paraId="2C9FC6F4" w14:textId="77777777" w:rsidR="00DE51A2" w:rsidRPr="00B86CE0" w:rsidRDefault="00DE51A2" w:rsidP="00DE51A2">
      <w:pPr>
        <w:rPr>
          <w:lang w:val="en-US"/>
        </w:rPr>
      </w:pPr>
    </w:p>
    <w:p w14:paraId="0000004D" w14:textId="7FBDBA44" w:rsidR="007469C0" w:rsidRPr="00B86CE0" w:rsidRDefault="00DE51A2" w:rsidP="00DE51A2">
      <w:pPr>
        <w:rPr>
          <w:lang w:val="en-US"/>
        </w:rPr>
      </w:pPr>
      <w:r w:rsidRPr="00DE51A2">
        <w:rPr>
          <w:lang w:val="en-US"/>
        </w:rPr>
        <w:t>Table S2 – Inclusion and Exclusion Criteria</w:t>
      </w:r>
    </w:p>
    <w:p w14:paraId="38C39C4D" w14:textId="77777777" w:rsidR="00DE51A2" w:rsidRPr="00B86CE0" w:rsidRDefault="00DE51A2" w:rsidP="00DE51A2">
      <w:pPr>
        <w:pStyle w:val="a6"/>
        <w:rPr>
          <w:lang w:val="en-US"/>
        </w:rPr>
      </w:pPr>
    </w:p>
    <w:tbl>
      <w:tblPr>
        <w:tblStyle w:val="a5"/>
        <w:tblW w:w="0" w:type="auto"/>
        <w:tblLook w:val="04A0" w:firstRow="1" w:lastRow="0" w:firstColumn="1" w:lastColumn="0" w:noHBand="0" w:noVBand="1"/>
      </w:tblPr>
      <w:tblGrid>
        <w:gridCol w:w="4148"/>
        <w:gridCol w:w="4148"/>
      </w:tblGrid>
      <w:tr w:rsidR="00266A12" w:rsidRPr="0050399B" w14:paraId="0F879F10" w14:textId="77777777" w:rsidTr="00A8780D">
        <w:trPr>
          <w:trHeight w:val="350"/>
        </w:trPr>
        <w:tc>
          <w:tcPr>
            <w:tcW w:w="4148" w:type="dxa"/>
          </w:tcPr>
          <w:p w14:paraId="35F414D3" w14:textId="77777777" w:rsidR="00266A12" w:rsidRPr="00546BF7" w:rsidRDefault="00266A12" w:rsidP="00A8780D">
            <w:pPr>
              <w:spacing w:line="276" w:lineRule="auto"/>
              <w:jc w:val="center"/>
              <w:rPr>
                <w:rFonts w:ascii="Times New Roman" w:hAnsi="Times New Roman" w:cs="Times New Roman"/>
                <w:b/>
                <w:bCs/>
                <w:lang w:val="en-US"/>
              </w:rPr>
            </w:pPr>
            <w:r w:rsidRPr="00546BF7">
              <w:rPr>
                <w:rFonts w:ascii="Times New Roman" w:hAnsi="Times New Roman" w:cs="Times New Roman"/>
                <w:b/>
                <w:bCs/>
                <w:lang w:val="en-US"/>
              </w:rPr>
              <w:t>INCLUSION CRITERIA</w:t>
            </w:r>
          </w:p>
        </w:tc>
        <w:tc>
          <w:tcPr>
            <w:tcW w:w="4148" w:type="dxa"/>
          </w:tcPr>
          <w:p w14:paraId="6FCFBCB7" w14:textId="77777777" w:rsidR="00266A12" w:rsidRPr="00546BF7" w:rsidRDefault="00266A12" w:rsidP="00A8780D">
            <w:pPr>
              <w:spacing w:line="276" w:lineRule="auto"/>
              <w:jc w:val="center"/>
              <w:rPr>
                <w:rFonts w:ascii="Times New Roman" w:hAnsi="Times New Roman" w:cs="Times New Roman"/>
                <w:b/>
                <w:bCs/>
                <w:lang w:val="en-US"/>
              </w:rPr>
            </w:pPr>
            <w:r w:rsidRPr="00546BF7">
              <w:rPr>
                <w:rFonts w:ascii="Times New Roman" w:hAnsi="Times New Roman" w:cs="Times New Roman"/>
                <w:b/>
                <w:bCs/>
                <w:lang w:val="en-US"/>
              </w:rPr>
              <w:t>EXCLUSION CRITERIA</w:t>
            </w:r>
          </w:p>
        </w:tc>
      </w:tr>
      <w:tr w:rsidR="00266A12" w:rsidRPr="0050399B" w14:paraId="4125F71F" w14:textId="77777777" w:rsidTr="00A8780D">
        <w:trPr>
          <w:trHeight w:val="3797"/>
        </w:trPr>
        <w:tc>
          <w:tcPr>
            <w:tcW w:w="4148" w:type="dxa"/>
          </w:tcPr>
          <w:p w14:paraId="0C7E5E9E" w14:textId="77777777" w:rsidR="00DE51A2" w:rsidRDefault="00266A12" w:rsidP="00DE51A2">
            <w:pPr>
              <w:pStyle w:val="a6"/>
              <w:numPr>
                <w:ilvl w:val="0"/>
                <w:numId w:val="2"/>
              </w:numPr>
              <w:spacing w:line="360" w:lineRule="auto"/>
              <w:jc w:val="both"/>
              <w:rPr>
                <w:rFonts w:ascii="Times New Roman" w:hAnsi="Times New Roman" w:cs="Times New Roman"/>
                <w:u w:val="single"/>
                <w:lang w:val="en-US"/>
              </w:rPr>
            </w:pPr>
            <w:r w:rsidRPr="00DE51A2">
              <w:rPr>
                <w:rFonts w:ascii="Times New Roman" w:hAnsi="Times New Roman" w:cs="Times New Roman"/>
                <w:u w:val="single"/>
                <w:lang w:val="en-US"/>
              </w:rPr>
              <w:t>Article Type</w:t>
            </w:r>
          </w:p>
          <w:p w14:paraId="2109FD22" w14:textId="752ED6F7" w:rsidR="00DE51A2" w:rsidRDefault="00266A12" w:rsidP="00DE51A2">
            <w:pPr>
              <w:pStyle w:val="a6"/>
              <w:numPr>
                <w:ilvl w:val="0"/>
                <w:numId w:val="3"/>
              </w:numPr>
              <w:spacing w:line="360" w:lineRule="auto"/>
              <w:jc w:val="both"/>
              <w:rPr>
                <w:rFonts w:ascii="Times New Roman" w:hAnsi="Times New Roman" w:cs="Times New Roman"/>
                <w:lang w:val="en-US"/>
              </w:rPr>
            </w:pPr>
            <w:r w:rsidRPr="00DE51A2">
              <w:rPr>
                <w:rFonts w:ascii="Times New Roman" w:hAnsi="Times New Roman" w:cs="Times New Roman"/>
                <w:lang w:val="en-US"/>
              </w:rPr>
              <w:t>Observational trials (Cohorts/Case-Control)</w:t>
            </w:r>
          </w:p>
          <w:p w14:paraId="7F151FD0" w14:textId="60D147AB" w:rsidR="00266A12" w:rsidRPr="00DE51A2" w:rsidRDefault="00DE51A2" w:rsidP="00DE51A2">
            <w:pPr>
              <w:pStyle w:val="a6"/>
              <w:numPr>
                <w:ilvl w:val="0"/>
                <w:numId w:val="3"/>
              </w:numPr>
              <w:spacing w:line="360" w:lineRule="auto"/>
              <w:jc w:val="both"/>
              <w:rPr>
                <w:rFonts w:ascii="Times New Roman" w:hAnsi="Times New Roman" w:cs="Times New Roman"/>
                <w:u w:val="single"/>
                <w:lang w:val="en-US"/>
              </w:rPr>
            </w:pPr>
            <w:r w:rsidRPr="00DE51A2">
              <w:rPr>
                <w:rFonts w:ascii="Times New Roman" w:hAnsi="Times New Roman" w:cs="Times New Roman"/>
                <w:lang w:val="en-US"/>
              </w:rPr>
              <w:t>Randomized</w:t>
            </w:r>
            <w:r w:rsidR="00266A12" w:rsidRPr="00DE51A2">
              <w:rPr>
                <w:rFonts w:ascii="Times New Roman" w:hAnsi="Times New Roman" w:cs="Times New Roman"/>
                <w:lang w:val="en-US"/>
              </w:rPr>
              <w:t xml:space="preserve"> Control Trial</w:t>
            </w:r>
            <w:r w:rsidRPr="00DE51A2">
              <w:rPr>
                <w:rFonts w:ascii="Times New Roman" w:hAnsi="Times New Roman" w:cs="Times New Roman"/>
                <w:lang w:val="en-US"/>
              </w:rPr>
              <w:t>s</w:t>
            </w:r>
          </w:p>
          <w:p w14:paraId="14B41138" w14:textId="77777777" w:rsidR="00266A12" w:rsidRPr="00997F2E" w:rsidRDefault="00266A12" w:rsidP="00266A12">
            <w:pPr>
              <w:pStyle w:val="a6"/>
              <w:spacing w:line="360" w:lineRule="auto"/>
              <w:ind w:left="743"/>
              <w:jc w:val="both"/>
              <w:rPr>
                <w:rFonts w:ascii="Times New Roman" w:hAnsi="Times New Roman" w:cs="Times New Roman"/>
                <w:lang w:val="en-US"/>
              </w:rPr>
            </w:pPr>
          </w:p>
          <w:p w14:paraId="5B05408C" w14:textId="00D3C8A2" w:rsidR="00266A12" w:rsidRPr="00DE51A2" w:rsidRDefault="00266A12" w:rsidP="00DE51A2">
            <w:pPr>
              <w:pStyle w:val="a6"/>
              <w:numPr>
                <w:ilvl w:val="0"/>
                <w:numId w:val="2"/>
              </w:numPr>
              <w:spacing w:line="360" w:lineRule="auto"/>
              <w:jc w:val="both"/>
              <w:rPr>
                <w:rFonts w:ascii="Times New Roman" w:hAnsi="Times New Roman" w:cs="Times New Roman"/>
                <w:u w:val="single"/>
                <w:lang w:val="en-US"/>
              </w:rPr>
            </w:pPr>
            <w:r w:rsidRPr="00DE51A2">
              <w:rPr>
                <w:rFonts w:ascii="Times New Roman" w:hAnsi="Times New Roman" w:cs="Times New Roman"/>
                <w:u w:val="single"/>
                <w:lang w:val="en-US"/>
              </w:rPr>
              <w:t>Year of Publication</w:t>
            </w:r>
          </w:p>
          <w:p w14:paraId="738A2554" w14:textId="6F7A46B5" w:rsidR="00266A12" w:rsidRDefault="00266A12" w:rsidP="00DE51A2">
            <w:pPr>
              <w:pStyle w:val="a6"/>
              <w:numPr>
                <w:ilvl w:val="0"/>
                <w:numId w:val="3"/>
              </w:numPr>
              <w:spacing w:line="360" w:lineRule="auto"/>
              <w:jc w:val="both"/>
              <w:rPr>
                <w:rFonts w:ascii="Times New Roman" w:hAnsi="Times New Roman" w:cs="Times New Roman"/>
                <w:lang w:val="en-US"/>
              </w:rPr>
            </w:pPr>
            <w:r>
              <w:rPr>
                <w:rFonts w:ascii="Times New Roman" w:hAnsi="Times New Roman" w:cs="Times New Roman"/>
                <w:lang w:val="en-US"/>
              </w:rPr>
              <w:t>Unrestricted</w:t>
            </w:r>
          </w:p>
          <w:p w14:paraId="15C70BFE" w14:textId="77777777" w:rsidR="00266A12" w:rsidRPr="00997F2E" w:rsidRDefault="00266A12" w:rsidP="00266A12">
            <w:pPr>
              <w:pStyle w:val="a6"/>
              <w:spacing w:line="360" w:lineRule="auto"/>
              <w:ind w:left="743"/>
              <w:jc w:val="both"/>
              <w:rPr>
                <w:rFonts w:ascii="Times New Roman" w:hAnsi="Times New Roman" w:cs="Times New Roman"/>
                <w:lang w:val="en-US"/>
              </w:rPr>
            </w:pPr>
          </w:p>
          <w:p w14:paraId="1023C826" w14:textId="6BA0EAD2" w:rsidR="00266A12" w:rsidRPr="00DE51A2" w:rsidRDefault="00266A12" w:rsidP="00DE51A2">
            <w:pPr>
              <w:pStyle w:val="a6"/>
              <w:numPr>
                <w:ilvl w:val="0"/>
                <w:numId w:val="2"/>
              </w:numPr>
              <w:spacing w:line="360" w:lineRule="auto"/>
              <w:jc w:val="both"/>
              <w:rPr>
                <w:rFonts w:ascii="Times New Roman" w:hAnsi="Times New Roman" w:cs="Times New Roman"/>
                <w:u w:val="single"/>
                <w:lang w:val="en-US"/>
              </w:rPr>
            </w:pPr>
            <w:r w:rsidRPr="00DE51A2">
              <w:rPr>
                <w:rFonts w:ascii="Times New Roman" w:hAnsi="Times New Roman" w:cs="Times New Roman"/>
                <w:u w:val="single"/>
                <w:lang w:val="en-US"/>
              </w:rPr>
              <w:t>Language</w:t>
            </w:r>
          </w:p>
          <w:p w14:paraId="5B5740F5" w14:textId="7CFDFE7B" w:rsidR="00266A12" w:rsidRPr="00DE51A2" w:rsidRDefault="00266A12" w:rsidP="00DE51A2">
            <w:pPr>
              <w:pStyle w:val="a6"/>
              <w:numPr>
                <w:ilvl w:val="0"/>
                <w:numId w:val="3"/>
              </w:numPr>
              <w:spacing w:line="360" w:lineRule="auto"/>
              <w:jc w:val="both"/>
              <w:rPr>
                <w:rFonts w:ascii="Times New Roman" w:hAnsi="Times New Roman" w:cs="Times New Roman"/>
                <w:lang w:val="en-US"/>
              </w:rPr>
            </w:pPr>
            <w:r w:rsidRPr="00DE51A2">
              <w:rPr>
                <w:rFonts w:ascii="Times New Roman" w:hAnsi="Times New Roman" w:cs="Times New Roman"/>
                <w:lang w:val="en-US"/>
              </w:rPr>
              <w:t xml:space="preserve">Unrestricted </w:t>
            </w:r>
          </w:p>
          <w:p w14:paraId="4F2C8865" w14:textId="77777777" w:rsidR="00DE51A2" w:rsidRDefault="00DE51A2" w:rsidP="00DE51A2">
            <w:pPr>
              <w:pStyle w:val="a6"/>
              <w:numPr>
                <w:ilvl w:val="0"/>
                <w:numId w:val="2"/>
              </w:numPr>
              <w:spacing w:line="360" w:lineRule="auto"/>
              <w:jc w:val="both"/>
              <w:rPr>
                <w:rFonts w:ascii="Times New Roman" w:hAnsi="Times New Roman" w:cs="Times New Roman"/>
                <w:lang w:val="en-US"/>
              </w:rPr>
            </w:pPr>
            <w:r w:rsidRPr="00DE51A2">
              <w:rPr>
                <w:rFonts w:ascii="Times New Roman" w:hAnsi="Times New Roman" w:cs="Times New Roman"/>
                <w:lang w:val="en-US"/>
              </w:rPr>
              <w:t>Population</w:t>
            </w:r>
          </w:p>
          <w:p w14:paraId="47C2081C" w14:textId="64F7D238" w:rsidR="00DE51A2" w:rsidRPr="00DE51A2" w:rsidRDefault="00DE51A2" w:rsidP="00DE51A2">
            <w:pPr>
              <w:pStyle w:val="a6"/>
              <w:numPr>
                <w:ilvl w:val="0"/>
                <w:numId w:val="3"/>
              </w:numPr>
              <w:spacing w:line="360" w:lineRule="auto"/>
              <w:jc w:val="both"/>
              <w:rPr>
                <w:rFonts w:ascii="Times New Roman" w:hAnsi="Times New Roman" w:cs="Times New Roman"/>
                <w:lang w:val="en-US"/>
              </w:rPr>
            </w:pPr>
            <w:r w:rsidRPr="00DE51A2">
              <w:rPr>
                <w:rFonts w:ascii="Times New Roman" w:hAnsi="Times New Roman" w:cs="Times New Roman"/>
                <w:lang w:val="en-US"/>
              </w:rPr>
              <w:t>Adult and Children</w:t>
            </w:r>
          </w:p>
        </w:tc>
        <w:tc>
          <w:tcPr>
            <w:tcW w:w="4148" w:type="dxa"/>
          </w:tcPr>
          <w:p w14:paraId="205DF446" w14:textId="25209393" w:rsidR="00266A12" w:rsidRPr="00266A12" w:rsidRDefault="00266A12" w:rsidP="00266A12">
            <w:pPr>
              <w:pStyle w:val="a6"/>
              <w:numPr>
                <w:ilvl w:val="0"/>
                <w:numId w:val="2"/>
              </w:numPr>
              <w:spacing w:line="360" w:lineRule="auto"/>
              <w:ind w:left="459"/>
              <w:jc w:val="both"/>
              <w:rPr>
                <w:rFonts w:ascii="Times New Roman" w:hAnsi="Times New Roman" w:cs="Times New Roman"/>
                <w:u w:val="single"/>
                <w:lang w:val="en-US"/>
              </w:rPr>
            </w:pPr>
            <w:r w:rsidRPr="00546BF7">
              <w:rPr>
                <w:rFonts w:ascii="Times New Roman" w:hAnsi="Times New Roman" w:cs="Times New Roman"/>
                <w:u w:val="single"/>
                <w:lang w:val="en-US"/>
              </w:rPr>
              <w:t>Article Type</w:t>
            </w:r>
          </w:p>
          <w:p w14:paraId="4ECC4B33" w14:textId="13306800" w:rsidR="00266A12" w:rsidRDefault="00266A12" w:rsidP="00DE51A2">
            <w:pPr>
              <w:pStyle w:val="a6"/>
              <w:numPr>
                <w:ilvl w:val="0"/>
                <w:numId w:val="3"/>
              </w:numPr>
              <w:spacing w:line="360" w:lineRule="auto"/>
              <w:rPr>
                <w:rFonts w:asciiTheme="majorBidi" w:eastAsia="Times New Roman" w:hAnsiTheme="majorBidi" w:cstheme="majorBidi"/>
                <w:color w:val="212121"/>
                <w:lang w:val="en-US" w:bidi="he-IL"/>
              </w:rPr>
            </w:pPr>
            <w:r w:rsidRPr="00266A12">
              <w:rPr>
                <w:rFonts w:asciiTheme="majorBidi" w:eastAsia="Times New Roman" w:hAnsiTheme="majorBidi" w:cstheme="majorBidi"/>
                <w:color w:val="212121"/>
                <w:lang w:val="en-US" w:bidi="he-IL"/>
              </w:rPr>
              <w:t>Reviews/Systematic Reviews</w:t>
            </w:r>
          </w:p>
          <w:p w14:paraId="412976D6" w14:textId="50535D15" w:rsidR="00266A12" w:rsidRPr="00DE51A2" w:rsidRDefault="00266A12" w:rsidP="00DE51A2">
            <w:pPr>
              <w:pStyle w:val="a6"/>
              <w:numPr>
                <w:ilvl w:val="0"/>
                <w:numId w:val="3"/>
              </w:numPr>
              <w:spacing w:line="360" w:lineRule="auto"/>
              <w:rPr>
                <w:rFonts w:asciiTheme="majorBidi" w:eastAsia="Times New Roman" w:hAnsiTheme="majorBidi" w:cstheme="majorBidi"/>
                <w:color w:val="212121"/>
                <w:lang w:val="en-US" w:bidi="he-IL"/>
              </w:rPr>
            </w:pPr>
            <w:r w:rsidRPr="00DE51A2">
              <w:rPr>
                <w:rFonts w:asciiTheme="majorBidi" w:eastAsia="Times New Roman" w:hAnsiTheme="majorBidi" w:cstheme="majorBidi"/>
                <w:color w:val="212121"/>
                <w:lang w:val="en-US" w:bidi="he-IL"/>
              </w:rPr>
              <w:t xml:space="preserve">Books and </w:t>
            </w:r>
            <w:r w:rsidRPr="00DE51A2">
              <w:rPr>
                <w:rFonts w:asciiTheme="majorBidi" w:eastAsia="Times New Roman" w:hAnsiTheme="majorBidi" w:cstheme="majorBidi"/>
                <w:lang w:val="en-US" w:bidi="he-IL"/>
              </w:rPr>
              <w:t>Documents</w:t>
            </w:r>
          </w:p>
          <w:p w14:paraId="39E4CC42" w14:textId="6E0E5BC1" w:rsidR="00266A12" w:rsidRPr="00266A12" w:rsidRDefault="00266A12" w:rsidP="00DE51A2">
            <w:pPr>
              <w:pStyle w:val="a6"/>
              <w:numPr>
                <w:ilvl w:val="0"/>
                <w:numId w:val="3"/>
              </w:numPr>
              <w:spacing w:line="360" w:lineRule="auto"/>
              <w:jc w:val="both"/>
              <w:rPr>
                <w:rFonts w:asciiTheme="majorBidi" w:hAnsiTheme="majorBidi" w:cstheme="majorBidi"/>
                <w:lang w:val="en-US"/>
              </w:rPr>
            </w:pPr>
            <w:r w:rsidRPr="00266A12">
              <w:rPr>
                <w:rFonts w:ascii="Times New Roman" w:hAnsi="Times New Roman" w:cs="Times New Roman"/>
                <w:lang w:val="en-US"/>
              </w:rPr>
              <w:t>Case</w:t>
            </w:r>
            <w:r w:rsidRPr="00266A12">
              <w:rPr>
                <w:rFonts w:ascii="Times New Roman" w:hAnsi="Times New Roman" w:cs="Times New Roman"/>
              </w:rPr>
              <w:t xml:space="preserve"> </w:t>
            </w:r>
            <w:r w:rsidR="00DE51A2" w:rsidRPr="00DE51A2">
              <w:rPr>
                <w:rFonts w:ascii="Times New Roman" w:hAnsi="Times New Roman" w:cs="Times New Roman"/>
                <w:lang w:val="en-US"/>
              </w:rPr>
              <w:t xml:space="preserve">Series and Case </w:t>
            </w:r>
            <w:r w:rsidRPr="00266A12">
              <w:rPr>
                <w:rFonts w:ascii="Times New Roman" w:hAnsi="Times New Roman" w:cs="Times New Roman"/>
                <w:lang w:val="en-US"/>
              </w:rPr>
              <w:t>Reports</w:t>
            </w:r>
          </w:p>
          <w:p w14:paraId="0CBF1206" w14:textId="47560EA8" w:rsidR="00266A12" w:rsidRPr="0091556B" w:rsidRDefault="00266A12" w:rsidP="00DE51A2">
            <w:pPr>
              <w:pStyle w:val="a6"/>
              <w:numPr>
                <w:ilvl w:val="0"/>
                <w:numId w:val="3"/>
              </w:numPr>
              <w:spacing w:line="360" w:lineRule="auto"/>
              <w:jc w:val="both"/>
              <w:rPr>
                <w:rFonts w:asciiTheme="majorBidi" w:hAnsiTheme="majorBidi" w:cstheme="majorBidi"/>
                <w:lang w:val="en-US"/>
              </w:rPr>
            </w:pPr>
            <w:r w:rsidRPr="0091556B">
              <w:rPr>
                <w:rFonts w:asciiTheme="majorBidi" w:eastAsia="Times New Roman" w:hAnsiTheme="majorBidi" w:cstheme="majorBidi"/>
                <w:lang w:val="en-US" w:bidi="he-IL"/>
              </w:rPr>
              <w:t xml:space="preserve">Animal studies </w:t>
            </w:r>
          </w:p>
          <w:p w14:paraId="1923181F" w14:textId="77777777" w:rsidR="00266A12" w:rsidRPr="0091556B" w:rsidRDefault="00266A12" w:rsidP="00266A12">
            <w:pPr>
              <w:spacing w:line="360" w:lineRule="auto"/>
              <w:jc w:val="both"/>
              <w:rPr>
                <w:rFonts w:ascii="Times New Roman" w:hAnsi="Times New Roman" w:cs="Times New Roman"/>
                <w:lang w:val="en-US"/>
              </w:rPr>
            </w:pPr>
          </w:p>
          <w:p w14:paraId="7261099E" w14:textId="77777777" w:rsidR="00266A12" w:rsidRDefault="00266A12" w:rsidP="00266A12">
            <w:pPr>
              <w:spacing w:line="360" w:lineRule="auto"/>
              <w:jc w:val="both"/>
              <w:rPr>
                <w:rFonts w:ascii="Times New Roman" w:hAnsi="Times New Roman" w:cs="Times New Roman"/>
                <w:lang w:val="en-US"/>
              </w:rPr>
            </w:pPr>
          </w:p>
          <w:p w14:paraId="5D05C366" w14:textId="1591DC1A" w:rsidR="00266A12" w:rsidRPr="00266A12" w:rsidRDefault="00266A12" w:rsidP="00266A12">
            <w:pPr>
              <w:spacing w:line="360" w:lineRule="auto"/>
              <w:jc w:val="both"/>
              <w:rPr>
                <w:rFonts w:ascii="Times New Roman" w:hAnsi="Times New Roman" w:cs="Times New Roman"/>
                <w:lang w:val="en-US"/>
              </w:rPr>
            </w:pPr>
          </w:p>
        </w:tc>
      </w:tr>
    </w:tbl>
    <w:p w14:paraId="0C001213" w14:textId="7AFBD1CB" w:rsidR="00266A12" w:rsidRDefault="00266A12" w:rsidP="00266A12">
      <w:pPr>
        <w:rPr>
          <w:lang w:val="en-US"/>
        </w:rPr>
      </w:pPr>
    </w:p>
    <w:p w14:paraId="29AC659D" w14:textId="55C2FE18" w:rsidR="00DE51A2" w:rsidRDefault="00DE51A2" w:rsidP="00266A12">
      <w:pPr>
        <w:rPr>
          <w:lang w:val="en-US"/>
        </w:rPr>
      </w:pPr>
    </w:p>
    <w:p w14:paraId="349AB231" w14:textId="2DB2C29D" w:rsidR="00DE51A2" w:rsidRDefault="00DE51A2" w:rsidP="00266A12">
      <w:pPr>
        <w:rPr>
          <w:lang w:val="en-US"/>
        </w:rPr>
      </w:pPr>
    </w:p>
    <w:p w14:paraId="3DE0DF72" w14:textId="76E8ED28" w:rsidR="00DE51A2" w:rsidRDefault="00DE51A2" w:rsidP="00266A12">
      <w:pPr>
        <w:rPr>
          <w:lang w:val="en-US"/>
        </w:rPr>
      </w:pPr>
    </w:p>
    <w:p w14:paraId="60DF0214" w14:textId="665F9E7E" w:rsidR="00DE51A2" w:rsidRDefault="00DE51A2" w:rsidP="00266A12">
      <w:pPr>
        <w:rPr>
          <w:lang w:val="en-US"/>
        </w:rPr>
      </w:pPr>
    </w:p>
    <w:p w14:paraId="7D5030D2" w14:textId="086DDB75" w:rsidR="00DE51A2" w:rsidRDefault="00DE51A2" w:rsidP="00266A12">
      <w:pPr>
        <w:rPr>
          <w:lang w:val="en-US"/>
        </w:rPr>
      </w:pPr>
    </w:p>
    <w:p w14:paraId="7988D205" w14:textId="10EE04B4" w:rsidR="00DE51A2" w:rsidRDefault="00DE51A2" w:rsidP="00266A12">
      <w:pPr>
        <w:rPr>
          <w:lang w:val="en-US"/>
        </w:rPr>
      </w:pPr>
    </w:p>
    <w:p w14:paraId="16371CAC" w14:textId="5B53BD90" w:rsidR="00DE51A2" w:rsidRDefault="00DE51A2" w:rsidP="00266A12">
      <w:pPr>
        <w:rPr>
          <w:lang w:val="en-US"/>
        </w:rPr>
      </w:pPr>
    </w:p>
    <w:p w14:paraId="1187232B" w14:textId="47BDFB9B" w:rsidR="00DE51A2" w:rsidRDefault="00DE51A2" w:rsidP="00266A12">
      <w:pPr>
        <w:rPr>
          <w:lang w:val="en-US"/>
        </w:rPr>
      </w:pPr>
    </w:p>
    <w:p w14:paraId="5E6A4312" w14:textId="2D9BFA9B" w:rsidR="002E2005" w:rsidRDefault="002E2005" w:rsidP="00266A12">
      <w:pPr>
        <w:rPr>
          <w:lang w:val="en-US"/>
        </w:rPr>
      </w:pPr>
    </w:p>
    <w:p w14:paraId="53E9E9D1" w14:textId="4FBBEB24" w:rsidR="002E2005" w:rsidRDefault="002E2005" w:rsidP="00266A12">
      <w:pPr>
        <w:rPr>
          <w:lang w:val="en-US"/>
        </w:rPr>
      </w:pPr>
    </w:p>
    <w:p w14:paraId="77389359" w14:textId="5079C447" w:rsidR="002E2005" w:rsidRDefault="002E2005" w:rsidP="00266A12">
      <w:pPr>
        <w:rPr>
          <w:lang w:val="en-US"/>
        </w:rPr>
      </w:pPr>
    </w:p>
    <w:p w14:paraId="6A6BB6E0" w14:textId="41539C79" w:rsidR="002E2005" w:rsidRDefault="002E2005" w:rsidP="00266A12">
      <w:pPr>
        <w:rPr>
          <w:lang w:val="en-US"/>
        </w:rPr>
      </w:pPr>
    </w:p>
    <w:p w14:paraId="5029682A" w14:textId="39E58519" w:rsidR="00DE51A2" w:rsidRDefault="00DE51A2" w:rsidP="00DE51A2">
      <w:pPr>
        <w:pStyle w:val="a6"/>
        <w:numPr>
          <w:ilvl w:val="0"/>
          <w:numId w:val="1"/>
        </w:numPr>
        <w:rPr>
          <w:lang w:val="en-US"/>
        </w:rPr>
      </w:pPr>
      <w:r>
        <w:rPr>
          <w:lang w:val="en-US"/>
        </w:rPr>
        <w:t>Risk Of Bias Assessment</w:t>
      </w:r>
    </w:p>
    <w:p w14:paraId="352FD431" w14:textId="75ADD35E" w:rsidR="00DE51A2" w:rsidRDefault="00DE51A2" w:rsidP="00DE51A2">
      <w:pPr>
        <w:rPr>
          <w:lang w:val="en-US"/>
        </w:rPr>
      </w:pPr>
    </w:p>
    <w:p w14:paraId="5D74E27A" w14:textId="4E16D611" w:rsidR="00DE51A2" w:rsidRDefault="00DE51A2" w:rsidP="00DE51A2">
      <w:pPr>
        <w:rPr>
          <w:lang w:val="en-US"/>
        </w:rPr>
      </w:pPr>
      <w:r w:rsidRPr="00DE51A2">
        <w:rPr>
          <w:lang w:val="en-US"/>
        </w:rPr>
        <w:t>Risk of bias was assessed for all included studies using appropriate design-specific tools (RoB 2 for randomized trials; ROBINS-I for non-randomized studies)</w:t>
      </w:r>
      <w:r>
        <w:rPr>
          <w:lang w:val="en-US"/>
        </w:rPr>
        <w:t>. Below the full Results, both for the RoB 2 and for the ROBINS-I assessments, are depicted in tables S3 and S4.</w:t>
      </w:r>
    </w:p>
    <w:p w14:paraId="2FFF0A75" w14:textId="6640EF5C" w:rsidR="00DE51A2" w:rsidRDefault="00DE51A2" w:rsidP="00DE51A2">
      <w:pPr>
        <w:rPr>
          <w:lang w:val="en-US"/>
        </w:rPr>
      </w:pPr>
    </w:p>
    <w:p w14:paraId="642B99DA" w14:textId="433C0AC8" w:rsidR="00DE51A2" w:rsidRDefault="00DE51A2" w:rsidP="00DE51A2">
      <w:pPr>
        <w:rPr>
          <w:lang w:val="en-US"/>
        </w:rPr>
      </w:pPr>
      <w:r>
        <w:rPr>
          <w:lang w:val="en-US"/>
        </w:rPr>
        <w:t>Table S3 – RoB 2 Traffic light plot</w:t>
      </w:r>
    </w:p>
    <w:p w14:paraId="07EF4743" w14:textId="018D9C9A" w:rsidR="00DE51A2" w:rsidRDefault="00DE51A2" w:rsidP="00DE51A2">
      <w:pPr>
        <w:rPr>
          <w:lang w:val="en-US"/>
        </w:rPr>
      </w:pPr>
    </w:p>
    <w:p w14:paraId="680B24F4" w14:textId="55D82709" w:rsidR="00DE51A2" w:rsidRDefault="00DE51A2" w:rsidP="00DE51A2">
      <w:pPr>
        <w:pStyle w:val="Web"/>
      </w:pPr>
      <w:r>
        <w:rPr>
          <w:noProof/>
        </w:rPr>
        <w:drawing>
          <wp:inline distT="0" distB="0" distL="0" distR="0" wp14:anchorId="6C007165" wp14:editId="69CE0A69">
            <wp:extent cx="6093129" cy="5172075"/>
            <wp:effectExtent l="0" t="0" r="3175" b="0"/>
            <wp:docPr id="1" name="Immagine 1" descr="C:\Users\Simone\Downloads\RoB2_traffic_light_circ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one\Downloads\RoB2_traffic_light_circles.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12062" cy="5188146"/>
                    </a:xfrm>
                    <a:prstGeom prst="rect">
                      <a:avLst/>
                    </a:prstGeom>
                    <a:noFill/>
                    <a:ln>
                      <a:noFill/>
                    </a:ln>
                  </pic:spPr>
                </pic:pic>
              </a:graphicData>
            </a:graphic>
          </wp:inline>
        </w:drawing>
      </w:r>
    </w:p>
    <w:p w14:paraId="30BD6975" w14:textId="22248B55" w:rsidR="00DE51A2" w:rsidRDefault="00DE51A2" w:rsidP="00DE51A2">
      <w:pPr>
        <w:rPr>
          <w:lang w:val="en-US"/>
        </w:rPr>
      </w:pPr>
    </w:p>
    <w:p w14:paraId="6F020B60" w14:textId="3C7B575D" w:rsidR="00DE51A2" w:rsidRDefault="00DE51A2" w:rsidP="00DE51A2">
      <w:pPr>
        <w:rPr>
          <w:lang w:val="en-US"/>
        </w:rPr>
      </w:pPr>
    </w:p>
    <w:p w14:paraId="62D35D6E" w14:textId="61B42C36" w:rsidR="00DE51A2" w:rsidRDefault="00DE51A2" w:rsidP="00DE51A2">
      <w:pPr>
        <w:rPr>
          <w:lang w:val="en-US"/>
        </w:rPr>
      </w:pPr>
    </w:p>
    <w:p w14:paraId="5810F8FE" w14:textId="1E2D1F43" w:rsidR="00DE51A2" w:rsidRDefault="00DE51A2" w:rsidP="00DE51A2">
      <w:pPr>
        <w:rPr>
          <w:lang w:val="en-US"/>
        </w:rPr>
      </w:pPr>
    </w:p>
    <w:p w14:paraId="441511E6" w14:textId="50E1DA26" w:rsidR="00DE51A2" w:rsidRDefault="00DE51A2" w:rsidP="00DE51A2">
      <w:pPr>
        <w:rPr>
          <w:lang w:val="en-US"/>
        </w:rPr>
      </w:pPr>
    </w:p>
    <w:p w14:paraId="037AB70E" w14:textId="77777777" w:rsidR="002E2005" w:rsidRDefault="002E2005" w:rsidP="00DE51A2">
      <w:pPr>
        <w:rPr>
          <w:lang w:val="en-US"/>
        </w:rPr>
      </w:pPr>
    </w:p>
    <w:p w14:paraId="49729F93" w14:textId="77777777" w:rsidR="002E2005" w:rsidRDefault="002E2005" w:rsidP="00DE51A2">
      <w:pPr>
        <w:rPr>
          <w:lang w:val="en-US"/>
        </w:rPr>
      </w:pPr>
    </w:p>
    <w:p w14:paraId="4CE878D7" w14:textId="51A609AD" w:rsidR="00DE51A2" w:rsidRDefault="00DE51A2" w:rsidP="00DE51A2">
      <w:pPr>
        <w:rPr>
          <w:lang w:val="en-US"/>
        </w:rPr>
      </w:pPr>
      <w:r>
        <w:rPr>
          <w:lang w:val="en-US"/>
        </w:rPr>
        <w:t>Table S4 – ROBINS-I Traffic light plot</w:t>
      </w:r>
    </w:p>
    <w:p w14:paraId="50B57028" w14:textId="4C171259" w:rsidR="00DE51A2" w:rsidRDefault="00DE51A2" w:rsidP="002E2005">
      <w:pPr>
        <w:pStyle w:val="Web"/>
      </w:pPr>
      <w:r>
        <w:rPr>
          <w:noProof/>
        </w:rPr>
        <w:drawing>
          <wp:inline distT="0" distB="0" distL="0" distR="0" wp14:anchorId="71226CD1" wp14:editId="4A408A45">
            <wp:extent cx="5747425" cy="3011271"/>
            <wp:effectExtent l="0" t="0" r="5715" b="0"/>
            <wp:docPr id="2" name="Immagine 2" descr="C:\Users\Simone\Downloads\ROBINS_traffic_light_circ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mone\Downloads\ROBINS_traffic_light_circle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9707" cy="3022945"/>
                    </a:xfrm>
                    <a:prstGeom prst="rect">
                      <a:avLst/>
                    </a:prstGeom>
                    <a:noFill/>
                    <a:ln>
                      <a:noFill/>
                    </a:ln>
                  </pic:spPr>
                </pic:pic>
              </a:graphicData>
            </a:graphic>
          </wp:inline>
        </w:drawing>
      </w:r>
    </w:p>
    <w:p w14:paraId="608DE290" w14:textId="6897FFB2" w:rsidR="00DE51A2" w:rsidRDefault="00DE51A2" w:rsidP="00DE51A2">
      <w:pPr>
        <w:rPr>
          <w:lang w:val="en-US"/>
        </w:rPr>
      </w:pPr>
    </w:p>
    <w:p w14:paraId="2A39320C" w14:textId="6F41BCCA" w:rsidR="002E2005" w:rsidRDefault="002E2005" w:rsidP="00DE51A2">
      <w:pPr>
        <w:rPr>
          <w:lang w:val="en-US"/>
        </w:rPr>
      </w:pPr>
    </w:p>
    <w:p w14:paraId="47F487B2" w14:textId="0B068A50" w:rsidR="002E2005" w:rsidRDefault="002E2005" w:rsidP="00DE51A2">
      <w:pPr>
        <w:rPr>
          <w:lang w:val="en-US"/>
        </w:rPr>
      </w:pPr>
    </w:p>
    <w:p w14:paraId="14F4DFF4" w14:textId="114052A9" w:rsidR="002E2005" w:rsidRDefault="002E2005" w:rsidP="00DE51A2">
      <w:pPr>
        <w:rPr>
          <w:lang w:val="en-US"/>
        </w:rPr>
      </w:pPr>
    </w:p>
    <w:p w14:paraId="6BAFC7A7" w14:textId="518B3C97" w:rsidR="002E2005" w:rsidRDefault="002E2005" w:rsidP="00DE51A2">
      <w:pPr>
        <w:rPr>
          <w:lang w:val="en-US"/>
        </w:rPr>
      </w:pPr>
    </w:p>
    <w:p w14:paraId="65A04E7C" w14:textId="51EFDEE3" w:rsidR="002E2005" w:rsidRDefault="002E2005" w:rsidP="00DE51A2">
      <w:pPr>
        <w:rPr>
          <w:lang w:val="en-US"/>
        </w:rPr>
      </w:pPr>
    </w:p>
    <w:p w14:paraId="7A467D42" w14:textId="7D404229" w:rsidR="002E2005" w:rsidRDefault="002E2005" w:rsidP="00DE51A2">
      <w:pPr>
        <w:rPr>
          <w:lang w:val="en-US"/>
        </w:rPr>
      </w:pPr>
    </w:p>
    <w:p w14:paraId="25372265" w14:textId="4F2F4E23" w:rsidR="002E2005" w:rsidRDefault="002E2005" w:rsidP="00DE51A2">
      <w:pPr>
        <w:rPr>
          <w:lang w:val="en-US"/>
        </w:rPr>
      </w:pPr>
    </w:p>
    <w:p w14:paraId="64D57F90" w14:textId="6D8B91E6" w:rsidR="002E2005" w:rsidRDefault="002E2005" w:rsidP="00DE51A2">
      <w:pPr>
        <w:rPr>
          <w:lang w:val="en-US"/>
        </w:rPr>
      </w:pPr>
    </w:p>
    <w:p w14:paraId="1E69158D" w14:textId="406C7267" w:rsidR="002E2005" w:rsidRDefault="002E2005" w:rsidP="00DE51A2">
      <w:pPr>
        <w:rPr>
          <w:lang w:val="en-US"/>
        </w:rPr>
      </w:pPr>
    </w:p>
    <w:p w14:paraId="1B6DAB64" w14:textId="5954EA3A" w:rsidR="002E2005" w:rsidRDefault="002E2005" w:rsidP="00DE51A2">
      <w:pPr>
        <w:rPr>
          <w:lang w:val="en-US"/>
        </w:rPr>
      </w:pPr>
    </w:p>
    <w:p w14:paraId="29AA972D" w14:textId="1076669A" w:rsidR="002E2005" w:rsidRDefault="002E2005" w:rsidP="00DE51A2">
      <w:pPr>
        <w:rPr>
          <w:lang w:val="en-US"/>
        </w:rPr>
      </w:pPr>
    </w:p>
    <w:p w14:paraId="294ADFD6" w14:textId="3879EFEE" w:rsidR="002E2005" w:rsidRDefault="002E2005" w:rsidP="00DE51A2">
      <w:pPr>
        <w:rPr>
          <w:lang w:val="en-US"/>
        </w:rPr>
      </w:pPr>
    </w:p>
    <w:p w14:paraId="38F65979" w14:textId="5DD352E4" w:rsidR="002E2005" w:rsidRDefault="002E2005" w:rsidP="00DE51A2">
      <w:pPr>
        <w:rPr>
          <w:lang w:val="en-US"/>
        </w:rPr>
      </w:pPr>
    </w:p>
    <w:p w14:paraId="0F1FF02A" w14:textId="574D2DFC" w:rsidR="002E2005" w:rsidRDefault="002E2005" w:rsidP="00DE51A2">
      <w:pPr>
        <w:rPr>
          <w:lang w:val="en-US"/>
        </w:rPr>
      </w:pPr>
    </w:p>
    <w:p w14:paraId="46E9F543" w14:textId="1872E794" w:rsidR="002E2005" w:rsidRDefault="002E2005" w:rsidP="00DE51A2">
      <w:pPr>
        <w:rPr>
          <w:lang w:val="en-US"/>
        </w:rPr>
      </w:pPr>
    </w:p>
    <w:p w14:paraId="0B2AE33F" w14:textId="075CB07F" w:rsidR="002E2005" w:rsidRDefault="002E2005" w:rsidP="00DE51A2">
      <w:pPr>
        <w:rPr>
          <w:lang w:val="en-US"/>
        </w:rPr>
      </w:pPr>
    </w:p>
    <w:p w14:paraId="09EBABFE" w14:textId="3131D710" w:rsidR="002E2005" w:rsidRDefault="002E2005" w:rsidP="00DE51A2">
      <w:pPr>
        <w:rPr>
          <w:lang w:val="en-US"/>
        </w:rPr>
      </w:pPr>
    </w:p>
    <w:p w14:paraId="60144598" w14:textId="04BECEAF" w:rsidR="002E2005" w:rsidRDefault="002E2005" w:rsidP="00DE51A2">
      <w:pPr>
        <w:rPr>
          <w:lang w:val="en-US"/>
        </w:rPr>
      </w:pPr>
    </w:p>
    <w:p w14:paraId="270BC9B8" w14:textId="0A466FE3" w:rsidR="002E2005" w:rsidRDefault="002E2005" w:rsidP="00DE51A2">
      <w:pPr>
        <w:rPr>
          <w:lang w:val="en-US"/>
        </w:rPr>
      </w:pPr>
    </w:p>
    <w:p w14:paraId="4B3F1B59" w14:textId="4F0914E6" w:rsidR="002E2005" w:rsidRDefault="002E2005" w:rsidP="00DE51A2">
      <w:pPr>
        <w:rPr>
          <w:lang w:val="en-US"/>
        </w:rPr>
      </w:pPr>
    </w:p>
    <w:p w14:paraId="2A73A727" w14:textId="31E056B7" w:rsidR="002E2005" w:rsidRDefault="002E2005" w:rsidP="00DE51A2">
      <w:pPr>
        <w:rPr>
          <w:lang w:val="en-US"/>
        </w:rPr>
      </w:pPr>
    </w:p>
    <w:p w14:paraId="066B7244" w14:textId="630B4EA0" w:rsidR="002E2005" w:rsidRDefault="002E2005" w:rsidP="00DE51A2">
      <w:pPr>
        <w:rPr>
          <w:lang w:val="en-US"/>
        </w:rPr>
      </w:pPr>
    </w:p>
    <w:p w14:paraId="43D44B9B" w14:textId="42656056" w:rsidR="002E2005" w:rsidRDefault="002E2005" w:rsidP="00DE51A2">
      <w:pPr>
        <w:rPr>
          <w:lang w:val="en-US"/>
        </w:rPr>
      </w:pPr>
    </w:p>
    <w:p w14:paraId="462D93B7" w14:textId="5D88B077" w:rsidR="002E2005" w:rsidRDefault="002E2005" w:rsidP="00DE51A2">
      <w:pPr>
        <w:rPr>
          <w:lang w:val="en-US"/>
        </w:rPr>
      </w:pPr>
    </w:p>
    <w:p w14:paraId="5FE6AF07" w14:textId="2FD58BAA" w:rsidR="002E2005" w:rsidRDefault="002E2005" w:rsidP="00DE51A2">
      <w:pPr>
        <w:rPr>
          <w:lang w:val="en-US"/>
        </w:rPr>
      </w:pPr>
    </w:p>
    <w:p w14:paraId="01D54065" w14:textId="30D5F7B6" w:rsidR="002E2005" w:rsidRDefault="002E2005" w:rsidP="00DE51A2">
      <w:pPr>
        <w:rPr>
          <w:lang w:val="en-US"/>
        </w:rPr>
      </w:pPr>
    </w:p>
    <w:p w14:paraId="7B7C65BF" w14:textId="39CC2AF0" w:rsidR="00DE51A2" w:rsidRPr="002E2005" w:rsidRDefault="00DE51A2" w:rsidP="002E2005">
      <w:pPr>
        <w:pStyle w:val="a6"/>
        <w:numPr>
          <w:ilvl w:val="0"/>
          <w:numId w:val="1"/>
        </w:numPr>
        <w:rPr>
          <w:lang w:val="en-US"/>
        </w:rPr>
      </w:pPr>
      <w:r w:rsidRPr="002E2005">
        <w:rPr>
          <w:lang w:val="en-US"/>
        </w:rPr>
        <w:t>PRISMA Checklist</w:t>
      </w:r>
    </w:p>
    <w:p w14:paraId="77DEDAA1" w14:textId="2293044F" w:rsidR="00DE51A2" w:rsidRDefault="00DE51A2" w:rsidP="00DE51A2">
      <w:pPr>
        <w:ind w:left="360"/>
        <w:rPr>
          <w:lang w:val="en-US"/>
        </w:rPr>
      </w:pPr>
    </w:p>
    <w:tbl>
      <w:tblPr>
        <w:tblW w:w="8222" w:type="dxa"/>
        <w:tblInd w:w="-290" w:type="dxa"/>
        <w:tblBorders>
          <w:top w:val="nil"/>
          <w:left w:val="nil"/>
          <w:bottom w:val="nil"/>
          <w:right w:val="nil"/>
        </w:tblBorders>
        <w:tblLook w:val="0000" w:firstRow="0" w:lastRow="0" w:firstColumn="0" w:lastColumn="0" w:noHBand="0" w:noVBand="0"/>
      </w:tblPr>
      <w:tblGrid>
        <w:gridCol w:w="1958"/>
        <w:gridCol w:w="587"/>
        <w:gridCol w:w="4402"/>
        <w:gridCol w:w="1275"/>
      </w:tblGrid>
      <w:tr w:rsidR="002E2005" w:rsidRPr="00B86CE0" w14:paraId="31B9A3FE" w14:textId="77777777" w:rsidTr="002E2005">
        <w:trPr>
          <w:trHeight w:val="65"/>
          <w:tblHeader/>
        </w:trPr>
        <w:tc>
          <w:tcPr>
            <w:tcW w:w="195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BA1DD3C" w14:textId="77777777" w:rsidR="002E2005" w:rsidRPr="002E2005" w:rsidRDefault="002E2005" w:rsidP="002E2005">
            <w:pPr>
              <w:widowControl w:val="0"/>
              <w:autoSpaceDE w:val="0"/>
              <w:autoSpaceDN w:val="0"/>
              <w:adjustRightInd w:val="0"/>
              <w:spacing w:line="240" w:lineRule="auto"/>
              <w:rPr>
                <w:rFonts w:eastAsia="Times New Roman"/>
                <w:color w:val="FFFFFF"/>
                <w:sz w:val="18"/>
                <w:szCs w:val="18"/>
                <w:lang w:val="en-CA" w:eastAsia="en-CA"/>
              </w:rPr>
            </w:pPr>
            <w:r w:rsidRPr="002E2005">
              <w:rPr>
                <w:rFonts w:eastAsia="Times New Roman"/>
                <w:b/>
                <w:bCs/>
                <w:color w:val="FFFFFF"/>
                <w:sz w:val="18"/>
                <w:szCs w:val="18"/>
                <w:lang w:val="en-CA" w:eastAsia="en-CA"/>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BB13984" w14:textId="77777777" w:rsidR="002E2005" w:rsidRPr="002E2005" w:rsidRDefault="002E2005" w:rsidP="002E2005">
            <w:pPr>
              <w:widowControl w:val="0"/>
              <w:autoSpaceDE w:val="0"/>
              <w:autoSpaceDN w:val="0"/>
              <w:adjustRightInd w:val="0"/>
              <w:spacing w:line="240" w:lineRule="auto"/>
              <w:rPr>
                <w:rFonts w:eastAsia="Times New Roman"/>
                <w:b/>
                <w:bCs/>
                <w:color w:val="FFFFFF"/>
                <w:sz w:val="18"/>
                <w:szCs w:val="18"/>
                <w:lang w:val="en-CA" w:eastAsia="en-CA"/>
              </w:rPr>
            </w:pPr>
            <w:r w:rsidRPr="002E2005">
              <w:rPr>
                <w:rFonts w:eastAsia="Times New Roman"/>
                <w:b/>
                <w:bCs/>
                <w:color w:val="FFFFFF"/>
                <w:sz w:val="18"/>
                <w:szCs w:val="18"/>
                <w:lang w:val="en-CA" w:eastAsia="en-CA"/>
              </w:rPr>
              <w:t>Item #</w:t>
            </w:r>
          </w:p>
        </w:tc>
        <w:tc>
          <w:tcPr>
            <w:tcW w:w="440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8F83407" w14:textId="77777777" w:rsidR="002E2005" w:rsidRPr="002E2005" w:rsidRDefault="002E2005" w:rsidP="002E2005">
            <w:pPr>
              <w:widowControl w:val="0"/>
              <w:autoSpaceDE w:val="0"/>
              <w:autoSpaceDN w:val="0"/>
              <w:adjustRightInd w:val="0"/>
              <w:spacing w:line="240" w:lineRule="auto"/>
              <w:rPr>
                <w:rFonts w:eastAsia="Times New Roman"/>
                <w:color w:val="FFFFFF"/>
                <w:sz w:val="18"/>
                <w:szCs w:val="18"/>
                <w:lang w:val="en-CA" w:eastAsia="en-CA"/>
              </w:rPr>
            </w:pPr>
            <w:r w:rsidRPr="002E2005">
              <w:rPr>
                <w:rFonts w:eastAsia="Times New Roman"/>
                <w:b/>
                <w:bCs/>
                <w:color w:val="FFFFFF"/>
                <w:sz w:val="18"/>
                <w:szCs w:val="18"/>
                <w:lang w:val="en-CA" w:eastAsia="en-CA"/>
              </w:rPr>
              <w:t xml:space="preserve">Checklist item </w:t>
            </w:r>
          </w:p>
        </w:tc>
        <w:tc>
          <w:tcPr>
            <w:tcW w:w="127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4F0B76D" w14:textId="77777777" w:rsidR="002E2005" w:rsidRPr="002E2005" w:rsidRDefault="002E2005" w:rsidP="002E2005">
            <w:pPr>
              <w:widowControl w:val="0"/>
              <w:autoSpaceDE w:val="0"/>
              <w:autoSpaceDN w:val="0"/>
              <w:adjustRightInd w:val="0"/>
              <w:spacing w:line="240" w:lineRule="auto"/>
              <w:rPr>
                <w:rFonts w:eastAsia="Times New Roman"/>
                <w:color w:val="FFFFFF"/>
                <w:sz w:val="18"/>
                <w:szCs w:val="18"/>
                <w:lang w:val="en-CA" w:eastAsia="en-CA"/>
              </w:rPr>
            </w:pPr>
            <w:r w:rsidRPr="002E2005">
              <w:rPr>
                <w:rFonts w:eastAsia="Times New Roman"/>
                <w:b/>
                <w:bCs/>
                <w:color w:val="FFFFFF"/>
                <w:sz w:val="18"/>
                <w:szCs w:val="18"/>
                <w:lang w:val="en-CA" w:eastAsia="en-CA"/>
              </w:rPr>
              <w:t xml:space="preserve">Location where item is reported </w:t>
            </w:r>
          </w:p>
        </w:tc>
      </w:tr>
      <w:tr w:rsidR="002E2005" w:rsidRPr="002E2005" w14:paraId="7AA21E59" w14:textId="77777777" w:rsidTr="002E2005">
        <w:trPr>
          <w:trHeight w:val="24"/>
        </w:trPr>
        <w:tc>
          <w:tcPr>
            <w:tcW w:w="69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D5277B" w14:textId="77777777" w:rsidR="002E2005" w:rsidRPr="002E2005" w:rsidRDefault="002E2005" w:rsidP="002E2005">
            <w:pPr>
              <w:widowControl w:val="0"/>
              <w:autoSpaceDE w:val="0"/>
              <w:autoSpaceDN w:val="0"/>
              <w:adjustRightInd w:val="0"/>
              <w:spacing w:line="240" w:lineRule="auto"/>
              <w:rPr>
                <w:rFonts w:eastAsia="Times New Roman"/>
                <w:color w:val="000000"/>
                <w:sz w:val="18"/>
                <w:szCs w:val="18"/>
                <w:lang w:val="en-CA" w:eastAsia="en-CA"/>
              </w:rPr>
            </w:pPr>
            <w:r w:rsidRPr="002E2005">
              <w:rPr>
                <w:rFonts w:eastAsia="Times New Roman"/>
                <w:b/>
                <w:bCs/>
                <w:color w:val="000000"/>
                <w:sz w:val="18"/>
                <w:szCs w:val="18"/>
                <w:lang w:val="en-CA" w:eastAsia="en-CA"/>
              </w:rPr>
              <w:t xml:space="preserve">TITLE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41587C37" w14:textId="77777777" w:rsidR="002E2005" w:rsidRPr="002E2005" w:rsidRDefault="002E2005" w:rsidP="002E2005">
            <w:pPr>
              <w:widowControl w:val="0"/>
              <w:autoSpaceDE w:val="0"/>
              <w:autoSpaceDN w:val="0"/>
              <w:adjustRightInd w:val="0"/>
              <w:spacing w:line="240" w:lineRule="auto"/>
              <w:jc w:val="right"/>
              <w:rPr>
                <w:rFonts w:eastAsia="Times New Roman"/>
                <w:sz w:val="18"/>
                <w:szCs w:val="18"/>
                <w:lang w:val="en-CA" w:eastAsia="en-CA"/>
              </w:rPr>
            </w:pPr>
          </w:p>
        </w:tc>
      </w:tr>
      <w:tr w:rsidR="002E2005" w:rsidRPr="002E2005" w14:paraId="00A49275" w14:textId="77777777" w:rsidTr="002E2005">
        <w:trPr>
          <w:trHeight w:val="48"/>
        </w:trPr>
        <w:tc>
          <w:tcPr>
            <w:tcW w:w="1958" w:type="dxa"/>
            <w:tcBorders>
              <w:top w:val="single" w:sz="5" w:space="0" w:color="000000"/>
              <w:left w:val="single" w:sz="5" w:space="0" w:color="000000"/>
              <w:bottom w:val="double" w:sz="2" w:space="0" w:color="FFFFCC"/>
              <w:right w:val="single" w:sz="5" w:space="0" w:color="000000"/>
            </w:tcBorders>
          </w:tcPr>
          <w:p w14:paraId="38732A67"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352E84D0"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w:t>
            </w:r>
          </w:p>
        </w:tc>
        <w:tc>
          <w:tcPr>
            <w:tcW w:w="4402" w:type="dxa"/>
            <w:tcBorders>
              <w:top w:val="single" w:sz="5" w:space="0" w:color="000000"/>
              <w:left w:val="single" w:sz="5" w:space="0" w:color="000000"/>
              <w:bottom w:val="double" w:sz="5" w:space="0" w:color="000000"/>
              <w:right w:val="single" w:sz="5" w:space="0" w:color="000000"/>
            </w:tcBorders>
          </w:tcPr>
          <w:p w14:paraId="54A9FFC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Identify the report as a systematic review.</w:t>
            </w:r>
          </w:p>
        </w:tc>
        <w:tc>
          <w:tcPr>
            <w:tcW w:w="1275" w:type="dxa"/>
            <w:tcBorders>
              <w:top w:val="single" w:sz="5" w:space="0" w:color="000000"/>
              <w:left w:val="single" w:sz="5" w:space="0" w:color="000000"/>
              <w:bottom w:val="double" w:sz="5" w:space="0" w:color="000000"/>
              <w:right w:val="single" w:sz="5" w:space="0" w:color="000000"/>
            </w:tcBorders>
          </w:tcPr>
          <w:p w14:paraId="18C60B1A"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1</w:t>
            </w:r>
          </w:p>
        </w:tc>
      </w:tr>
      <w:tr w:rsidR="002E2005" w:rsidRPr="002E2005" w14:paraId="46D5BFDF" w14:textId="77777777" w:rsidTr="002E2005">
        <w:trPr>
          <w:trHeight w:val="24"/>
        </w:trPr>
        <w:tc>
          <w:tcPr>
            <w:tcW w:w="69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49333D9" w14:textId="77777777" w:rsidR="002E2005" w:rsidRPr="002E2005" w:rsidRDefault="002E2005" w:rsidP="002E2005">
            <w:pPr>
              <w:widowControl w:val="0"/>
              <w:autoSpaceDE w:val="0"/>
              <w:autoSpaceDN w:val="0"/>
              <w:adjustRightInd w:val="0"/>
              <w:spacing w:line="240" w:lineRule="auto"/>
              <w:rPr>
                <w:rFonts w:eastAsia="Times New Roman"/>
                <w:color w:val="000000"/>
                <w:sz w:val="18"/>
                <w:szCs w:val="18"/>
                <w:lang w:val="en-CA" w:eastAsia="en-CA"/>
              </w:rPr>
            </w:pPr>
            <w:r w:rsidRPr="002E2005">
              <w:rPr>
                <w:rFonts w:eastAsia="Times New Roman"/>
                <w:b/>
                <w:bCs/>
                <w:color w:val="000000"/>
                <w:sz w:val="18"/>
                <w:szCs w:val="18"/>
                <w:lang w:val="en-CA" w:eastAsia="en-CA"/>
              </w:rPr>
              <w:t xml:space="preserve">ABSTRACT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5E38DF27" w14:textId="77777777" w:rsidR="002E2005" w:rsidRPr="002E2005" w:rsidRDefault="002E2005" w:rsidP="002E2005">
            <w:pPr>
              <w:widowControl w:val="0"/>
              <w:autoSpaceDE w:val="0"/>
              <w:autoSpaceDN w:val="0"/>
              <w:adjustRightInd w:val="0"/>
              <w:spacing w:line="240" w:lineRule="auto"/>
              <w:jc w:val="right"/>
              <w:rPr>
                <w:rFonts w:eastAsia="Times New Roman"/>
                <w:sz w:val="18"/>
                <w:szCs w:val="18"/>
                <w:lang w:val="en-CA" w:eastAsia="en-CA"/>
              </w:rPr>
            </w:pPr>
          </w:p>
        </w:tc>
      </w:tr>
      <w:tr w:rsidR="002E2005" w:rsidRPr="002E2005" w14:paraId="6D69E54A" w14:textId="77777777" w:rsidTr="002E2005">
        <w:trPr>
          <w:trHeight w:val="48"/>
        </w:trPr>
        <w:tc>
          <w:tcPr>
            <w:tcW w:w="1958" w:type="dxa"/>
            <w:tcBorders>
              <w:top w:val="single" w:sz="5" w:space="0" w:color="000000"/>
              <w:left w:val="single" w:sz="5" w:space="0" w:color="000000"/>
              <w:bottom w:val="double" w:sz="2" w:space="0" w:color="FFFFCC"/>
              <w:right w:val="single" w:sz="5" w:space="0" w:color="000000"/>
            </w:tcBorders>
          </w:tcPr>
          <w:p w14:paraId="112EACA6"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6A21F97"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w:t>
            </w:r>
          </w:p>
        </w:tc>
        <w:tc>
          <w:tcPr>
            <w:tcW w:w="4402" w:type="dxa"/>
            <w:tcBorders>
              <w:top w:val="single" w:sz="5" w:space="0" w:color="000000"/>
              <w:left w:val="single" w:sz="5" w:space="0" w:color="000000"/>
              <w:bottom w:val="double" w:sz="5" w:space="0" w:color="000000"/>
              <w:right w:val="single" w:sz="5" w:space="0" w:color="000000"/>
            </w:tcBorders>
          </w:tcPr>
          <w:p w14:paraId="54A2C20A"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See the PRISMA 2020 for Abstracts checklist.</w:t>
            </w:r>
          </w:p>
        </w:tc>
        <w:tc>
          <w:tcPr>
            <w:tcW w:w="1275" w:type="dxa"/>
            <w:tcBorders>
              <w:top w:val="single" w:sz="5" w:space="0" w:color="000000"/>
              <w:left w:val="single" w:sz="5" w:space="0" w:color="000000"/>
              <w:bottom w:val="double" w:sz="5" w:space="0" w:color="000000"/>
              <w:right w:val="single" w:sz="5" w:space="0" w:color="000000"/>
            </w:tcBorders>
          </w:tcPr>
          <w:p w14:paraId="02FADFD7"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2</w:t>
            </w:r>
          </w:p>
        </w:tc>
      </w:tr>
      <w:tr w:rsidR="002E2005" w:rsidRPr="002E2005" w14:paraId="46F0CB89" w14:textId="77777777" w:rsidTr="002E2005">
        <w:trPr>
          <w:trHeight w:val="24"/>
        </w:trPr>
        <w:tc>
          <w:tcPr>
            <w:tcW w:w="69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8E2BD8" w14:textId="77777777" w:rsidR="002E2005" w:rsidRPr="002E2005" w:rsidRDefault="002E2005" w:rsidP="002E2005">
            <w:pPr>
              <w:widowControl w:val="0"/>
              <w:autoSpaceDE w:val="0"/>
              <w:autoSpaceDN w:val="0"/>
              <w:adjustRightInd w:val="0"/>
              <w:spacing w:line="240" w:lineRule="auto"/>
              <w:rPr>
                <w:rFonts w:eastAsia="Times New Roman"/>
                <w:color w:val="000000"/>
                <w:sz w:val="18"/>
                <w:szCs w:val="18"/>
                <w:lang w:val="en-CA" w:eastAsia="en-CA"/>
              </w:rPr>
            </w:pPr>
            <w:r w:rsidRPr="002E2005">
              <w:rPr>
                <w:rFonts w:eastAsia="Times New Roman"/>
                <w:b/>
                <w:bCs/>
                <w:color w:val="000000"/>
                <w:sz w:val="18"/>
                <w:szCs w:val="18"/>
                <w:lang w:val="en-CA" w:eastAsia="en-CA"/>
              </w:rPr>
              <w:t xml:space="preserve">INTRODUCTION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7334AD7F" w14:textId="77777777" w:rsidR="002E2005" w:rsidRPr="002E2005" w:rsidRDefault="002E2005" w:rsidP="002E2005">
            <w:pPr>
              <w:widowControl w:val="0"/>
              <w:autoSpaceDE w:val="0"/>
              <w:autoSpaceDN w:val="0"/>
              <w:adjustRightInd w:val="0"/>
              <w:spacing w:line="240" w:lineRule="auto"/>
              <w:jc w:val="right"/>
              <w:rPr>
                <w:rFonts w:eastAsia="Times New Roman"/>
                <w:sz w:val="18"/>
                <w:szCs w:val="18"/>
                <w:lang w:val="en-CA" w:eastAsia="en-CA"/>
              </w:rPr>
            </w:pPr>
          </w:p>
        </w:tc>
      </w:tr>
      <w:tr w:rsidR="002E2005" w:rsidRPr="002E2005" w14:paraId="63BC68C6"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1EBD1DEA"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8315700"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3</w:t>
            </w:r>
          </w:p>
        </w:tc>
        <w:tc>
          <w:tcPr>
            <w:tcW w:w="4402" w:type="dxa"/>
            <w:tcBorders>
              <w:top w:val="single" w:sz="5" w:space="0" w:color="000000"/>
              <w:left w:val="single" w:sz="5" w:space="0" w:color="000000"/>
              <w:bottom w:val="single" w:sz="5" w:space="0" w:color="000000"/>
              <w:right w:val="single" w:sz="5" w:space="0" w:color="000000"/>
            </w:tcBorders>
          </w:tcPr>
          <w:p w14:paraId="77E36F4B"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the rationale for the review in the context of existing knowledge.</w:t>
            </w:r>
          </w:p>
        </w:tc>
        <w:tc>
          <w:tcPr>
            <w:tcW w:w="1275" w:type="dxa"/>
            <w:tcBorders>
              <w:top w:val="single" w:sz="5" w:space="0" w:color="000000"/>
              <w:left w:val="single" w:sz="5" w:space="0" w:color="000000"/>
              <w:bottom w:val="single" w:sz="5" w:space="0" w:color="000000"/>
              <w:right w:val="single" w:sz="5" w:space="0" w:color="000000"/>
            </w:tcBorders>
          </w:tcPr>
          <w:p w14:paraId="6B317758"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3-4</w:t>
            </w:r>
          </w:p>
        </w:tc>
      </w:tr>
      <w:tr w:rsidR="002E2005" w:rsidRPr="002E2005" w14:paraId="0F3FF71B" w14:textId="77777777" w:rsidTr="002E2005">
        <w:trPr>
          <w:trHeight w:val="48"/>
        </w:trPr>
        <w:tc>
          <w:tcPr>
            <w:tcW w:w="1958" w:type="dxa"/>
            <w:tcBorders>
              <w:top w:val="single" w:sz="5" w:space="0" w:color="000000"/>
              <w:left w:val="single" w:sz="5" w:space="0" w:color="000000"/>
              <w:bottom w:val="double" w:sz="2" w:space="0" w:color="FFFFCC"/>
              <w:right w:val="single" w:sz="5" w:space="0" w:color="000000"/>
            </w:tcBorders>
          </w:tcPr>
          <w:p w14:paraId="4E0C4CDE"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48EDD1CA"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4</w:t>
            </w:r>
          </w:p>
        </w:tc>
        <w:tc>
          <w:tcPr>
            <w:tcW w:w="4402" w:type="dxa"/>
            <w:tcBorders>
              <w:top w:val="single" w:sz="5" w:space="0" w:color="000000"/>
              <w:left w:val="single" w:sz="5" w:space="0" w:color="000000"/>
              <w:bottom w:val="double" w:sz="5" w:space="0" w:color="000000"/>
              <w:right w:val="single" w:sz="5" w:space="0" w:color="000000"/>
            </w:tcBorders>
          </w:tcPr>
          <w:p w14:paraId="669616DC"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Provide an explicit statement of the objective(s) or question(s) the review addresses.</w:t>
            </w:r>
          </w:p>
        </w:tc>
        <w:tc>
          <w:tcPr>
            <w:tcW w:w="1275" w:type="dxa"/>
            <w:tcBorders>
              <w:top w:val="single" w:sz="5" w:space="0" w:color="000000"/>
              <w:left w:val="single" w:sz="5" w:space="0" w:color="000000"/>
              <w:bottom w:val="double" w:sz="5" w:space="0" w:color="000000"/>
              <w:right w:val="single" w:sz="5" w:space="0" w:color="000000"/>
            </w:tcBorders>
          </w:tcPr>
          <w:p w14:paraId="26F7E604"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3-4</w:t>
            </w:r>
          </w:p>
        </w:tc>
      </w:tr>
      <w:tr w:rsidR="002E2005" w:rsidRPr="002E2005" w14:paraId="77B63E7C" w14:textId="77777777" w:rsidTr="002E2005">
        <w:trPr>
          <w:trHeight w:val="24"/>
        </w:trPr>
        <w:tc>
          <w:tcPr>
            <w:tcW w:w="69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F77D82" w14:textId="77777777" w:rsidR="002E2005" w:rsidRPr="002E2005" w:rsidRDefault="002E2005" w:rsidP="002E2005">
            <w:pPr>
              <w:widowControl w:val="0"/>
              <w:autoSpaceDE w:val="0"/>
              <w:autoSpaceDN w:val="0"/>
              <w:adjustRightInd w:val="0"/>
              <w:spacing w:line="240" w:lineRule="auto"/>
              <w:rPr>
                <w:rFonts w:eastAsia="Times New Roman"/>
                <w:color w:val="000000"/>
                <w:sz w:val="18"/>
                <w:szCs w:val="18"/>
                <w:lang w:val="en-CA" w:eastAsia="en-CA"/>
              </w:rPr>
            </w:pPr>
            <w:r w:rsidRPr="002E2005">
              <w:rPr>
                <w:rFonts w:eastAsia="Times New Roman"/>
                <w:b/>
                <w:bCs/>
                <w:color w:val="000000"/>
                <w:sz w:val="18"/>
                <w:szCs w:val="18"/>
                <w:lang w:val="en-CA" w:eastAsia="en-CA"/>
              </w:rPr>
              <w:t xml:space="preserve">METHODS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6896AEA1" w14:textId="77777777" w:rsidR="002E2005" w:rsidRPr="002E2005" w:rsidRDefault="002E2005" w:rsidP="002E2005">
            <w:pPr>
              <w:widowControl w:val="0"/>
              <w:autoSpaceDE w:val="0"/>
              <w:autoSpaceDN w:val="0"/>
              <w:adjustRightInd w:val="0"/>
              <w:spacing w:line="240" w:lineRule="auto"/>
              <w:jc w:val="right"/>
              <w:rPr>
                <w:rFonts w:eastAsia="Times New Roman"/>
                <w:sz w:val="18"/>
                <w:szCs w:val="18"/>
                <w:lang w:val="en-CA" w:eastAsia="en-CA"/>
              </w:rPr>
            </w:pPr>
          </w:p>
        </w:tc>
      </w:tr>
      <w:tr w:rsidR="002E2005" w:rsidRPr="002E2005" w14:paraId="206DD809"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25881FBF"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7236B03C"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5</w:t>
            </w:r>
          </w:p>
        </w:tc>
        <w:tc>
          <w:tcPr>
            <w:tcW w:w="4402" w:type="dxa"/>
            <w:tcBorders>
              <w:top w:val="single" w:sz="5" w:space="0" w:color="000000"/>
              <w:left w:val="single" w:sz="5" w:space="0" w:color="000000"/>
              <w:bottom w:val="single" w:sz="5" w:space="0" w:color="000000"/>
              <w:right w:val="single" w:sz="5" w:space="0" w:color="000000"/>
            </w:tcBorders>
          </w:tcPr>
          <w:p w14:paraId="3713E36F"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Specify the inclusion and exclusion criteria for the review and how studies were grouped for the syntheses.</w:t>
            </w:r>
          </w:p>
        </w:tc>
        <w:tc>
          <w:tcPr>
            <w:tcW w:w="1275" w:type="dxa"/>
            <w:tcBorders>
              <w:top w:val="single" w:sz="5" w:space="0" w:color="000000"/>
              <w:left w:val="single" w:sz="5" w:space="0" w:color="000000"/>
              <w:bottom w:val="single" w:sz="5" w:space="0" w:color="000000"/>
              <w:right w:val="single" w:sz="5" w:space="0" w:color="000000"/>
            </w:tcBorders>
          </w:tcPr>
          <w:p w14:paraId="1108FA0F"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238BF5B6" w14:textId="77777777" w:rsidTr="002E2005">
        <w:trPr>
          <w:trHeight w:val="191"/>
        </w:trPr>
        <w:tc>
          <w:tcPr>
            <w:tcW w:w="1958" w:type="dxa"/>
            <w:tcBorders>
              <w:top w:val="single" w:sz="5" w:space="0" w:color="000000"/>
              <w:left w:val="single" w:sz="5" w:space="0" w:color="000000"/>
              <w:bottom w:val="single" w:sz="5" w:space="0" w:color="000000"/>
              <w:right w:val="single" w:sz="5" w:space="0" w:color="000000"/>
            </w:tcBorders>
          </w:tcPr>
          <w:p w14:paraId="310588CB"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C5D9E13"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6</w:t>
            </w:r>
          </w:p>
        </w:tc>
        <w:tc>
          <w:tcPr>
            <w:tcW w:w="4402" w:type="dxa"/>
            <w:tcBorders>
              <w:top w:val="single" w:sz="5" w:space="0" w:color="000000"/>
              <w:left w:val="single" w:sz="5" w:space="0" w:color="000000"/>
              <w:bottom w:val="single" w:sz="5" w:space="0" w:color="000000"/>
              <w:right w:val="single" w:sz="5" w:space="0" w:color="000000"/>
            </w:tcBorders>
          </w:tcPr>
          <w:p w14:paraId="6E861FEF"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275" w:type="dxa"/>
            <w:tcBorders>
              <w:top w:val="single" w:sz="5" w:space="0" w:color="000000"/>
              <w:left w:val="single" w:sz="5" w:space="0" w:color="000000"/>
              <w:bottom w:val="single" w:sz="5" w:space="0" w:color="000000"/>
              <w:right w:val="single" w:sz="5" w:space="0" w:color="000000"/>
            </w:tcBorders>
          </w:tcPr>
          <w:p w14:paraId="2A83F648"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5040356C"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4B5DFA8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6F608B04"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7</w:t>
            </w:r>
          </w:p>
        </w:tc>
        <w:tc>
          <w:tcPr>
            <w:tcW w:w="4402" w:type="dxa"/>
            <w:tcBorders>
              <w:top w:val="single" w:sz="5" w:space="0" w:color="000000"/>
              <w:left w:val="single" w:sz="5" w:space="0" w:color="000000"/>
              <w:bottom w:val="single" w:sz="5" w:space="0" w:color="000000"/>
              <w:right w:val="single" w:sz="5" w:space="0" w:color="000000"/>
            </w:tcBorders>
          </w:tcPr>
          <w:p w14:paraId="65C21C53"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Present the full search strategies for all databases, registers and websites, including any filters and limits used.</w:t>
            </w:r>
          </w:p>
        </w:tc>
        <w:tc>
          <w:tcPr>
            <w:tcW w:w="1275" w:type="dxa"/>
            <w:tcBorders>
              <w:top w:val="single" w:sz="5" w:space="0" w:color="000000"/>
              <w:left w:val="single" w:sz="5" w:space="0" w:color="000000"/>
              <w:bottom w:val="single" w:sz="5" w:space="0" w:color="000000"/>
              <w:right w:val="single" w:sz="5" w:space="0" w:color="000000"/>
            </w:tcBorders>
          </w:tcPr>
          <w:p w14:paraId="62C5905D"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3278246C"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4A4E50D1"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397F40F0"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8</w:t>
            </w:r>
          </w:p>
        </w:tc>
        <w:tc>
          <w:tcPr>
            <w:tcW w:w="4402" w:type="dxa"/>
            <w:tcBorders>
              <w:top w:val="single" w:sz="5" w:space="0" w:color="000000"/>
              <w:left w:val="single" w:sz="5" w:space="0" w:color="000000"/>
              <w:bottom w:val="single" w:sz="5" w:space="0" w:color="000000"/>
              <w:right w:val="single" w:sz="5" w:space="0" w:color="000000"/>
            </w:tcBorders>
          </w:tcPr>
          <w:p w14:paraId="61EAF6F3"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75" w:type="dxa"/>
            <w:tcBorders>
              <w:top w:val="single" w:sz="5" w:space="0" w:color="000000"/>
              <w:left w:val="single" w:sz="5" w:space="0" w:color="000000"/>
              <w:bottom w:val="single" w:sz="5" w:space="0" w:color="000000"/>
              <w:right w:val="single" w:sz="5" w:space="0" w:color="000000"/>
            </w:tcBorders>
          </w:tcPr>
          <w:p w14:paraId="0E10B839"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05B06A7C" w14:textId="77777777" w:rsidTr="002E2005">
        <w:trPr>
          <w:trHeight w:val="152"/>
        </w:trPr>
        <w:tc>
          <w:tcPr>
            <w:tcW w:w="1958" w:type="dxa"/>
            <w:tcBorders>
              <w:top w:val="single" w:sz="5" w:space="0" w:color="000000"/>
              <w:left w:val="single" w:sz="5" w:space="0" w:color="000000"/>
              <w:bottom w:val="single" w:sz="5" w:space="0" w:color="000000"/>
              <w:right w:val="single" w:sz="5" w:space="0" w:color="000000"/>
            </w:tcBorders>
          </w:tcPr>
          <w:p w14:paraId="461A022D"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ED24200"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9</w:t>
            </w:r>
          </w:p>
        </w:tc>
        <w:tc>
          <w:tcPr>
            <w:tcW w:w="4402" w:type="dxa"/>
            <w:tcBorders>
              <w:top w:val="single" w:sz="5" w:space="0" w:color="000000"/>
              <w:left w:val="single" w:sz="5" w:space="0" w:color="000000"/>
              <w:bottom w:val="single" w:sz="5" w:space="0" w:color="000000"/>
              <w:right w:val="single" w:sz="5" w:space="0" w:color="000000"/>
            </w:tcBorders>
          </w:tcPr>
          <w:p w14:paraId="133AE90C"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75" w:type="dxa"/>
            <w:tcBorders>
              <w:top w:val="single" w:sz="5" w:space="0" w:color="000000"/>
              <w:left w:val="single" w:sz="5" w:space="0" w:color="000000"/>
              <w:bottom w:val="single" w:sz="5" w:space="0" w:color="000000"/>
              <w:right w:val="single" w:sz="5" w:space="0" w:color="000000"/>
            </w:tcBorders>
          </w:tcPr>
          <w:p w14:paraId="560B2C54"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60209097" w14:textId="77777777" w:rsidTr="002E2005">
        <w:trPr>
          <w:trHeight w:val="48"/>
        </w:trPr>
        <w:tc>
          <w:tcPr>
            <w:tcW w:w="1958" w:type="dxa"/>
            <w:vMerge w:val="restart"/>
            <w:tcBorders>
              <w:top w:val="single" w:sz="5" w:space="0" w:color="000000"/>
              <w:left w:val="single" w:sz="5" w:space="0" w:color="000000"/>
              <w:right w:val="single" w:sz="5" w:space="0" w:color="000000"/>
            </w:tcBorders>
          </w:tcPr>
          <w:p w14:paraId="5BF1D3F6"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675D780E"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10a</w:t>
            </w:r>
          </w:p>
        </w:tc>
        <w:tc>
          <w:tcPr>
            <w:tcW w:w="4402" w:type="dxa"/>
            <w:tcBorders>
              <w:top w:val="single" w:sz="5" w:space="0" w:color="000000"/>
              <w:left w:val="single" w:sz="5" w:space="0" w:color="000000"/>
              <w:bottom w:val="single" w:sz="5" w:space="0" w:color="000000"/>
              <w:right w:val="single" w:sz="5" w:space="0" w:color="000000"/>
            </w:tcBorders>
          </w:tcPr>
          <w:p w14:paraId="07D39C50"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75" w:type="dxa"/>
            <w:tcBorders>
              <w:top w:val="single" w:sz="5" w:space="0" w:color="000000"/>
              <w:left w:val="single" w:sz="5" w:space="0" w:color="000000"/>
              <w:bottom w:val="single" w:sz="5" w:space="0" w:color="000000"/>
              <w:right w:val="single" w:sz="5" w:space="0" w:color="000000"/>
            </w:tcBorders>
          </w:tcPr>
          <w:p w14:paraId="5C2059C4"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37DE6C02" w14:textId="77777777" w:rsidTr="002E2005">
        <w:trPr>
          <w:trHeight w:val="48"/>
        </w:trPr>
        <w:tc>
          <w:tcPr>
            <w:tcW w:w="1958" w:type="dxa"/>
            <w:vMerge/>
            <w:tcBorders>
              <w:left w:val="single" w:sz="5" w:space="0" w:color="000000"/>
              <w:bottom w:val="single" w:sz="5" w:space="0" w:color="000000"/>
              <w:right w:val="single" w:sz="5" w:space="0" w:color="000000"/>
            </w:tcBorders>
          </w:tcPr>
          <w:p w14:paraId="5C57C94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ED142CB"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10b</w:t>
            </w:r>
          </w:p>
        </w:tc>
        <w:tc>
          <w:tcPr>
            <w:tcW w:w="4402" w:type="dxa"/>
            <w:tcBorders>
              <w:top w:val="single" w:sz="5" w:space="0" w:color="000000"/>
              <w:left w:val="single" w:sz="5" w:space="0" w:color="000000"/>
              <w:bottom w:val="single" w:sz="5" w:space="0" w:color="000000"/>
              <w:right w:val="single" w:sz="5" w:space="0" w:color="000000"/>
            </w:tcBorders>
          </w:tcPr>
          <w:p w14:paraId="2CFC40B6"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List and define all other variables for which data were sought (e.g. participant and intervention characteristics, funding sources). Describe any assumptions made about any missing or unclear information.</w:t>
            </w:r>
          </w:p>
        </w:tc>
        <w:tc>
          <w:tcPr>
            <w:tcW w:w="1275" w:type="dxa"/>
            <w:tcBorders>
              <w:top w:val="single" w:sz="5" w:space="0" w:color="000000"/>
              <w:left w:val="single" w:sz="5" w:space="0" w:color="000000"/>
              <w:bottom w:val="single" w:sz="5" w:space="0" w:color="000000"/>
              <w:right w:val="single" w:sz="5" w:space="0" w:color="000000"/>
            </w:tcBorders>
          </w:tcPr>
          <w:p w14:paraId="644B4D39"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75B8A456"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6AE25C92"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90630B3"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11</w:t>
            </w:r>
          </w:p>
        </w:tc>
        <w:tc>
          <w:tcPr>
            <w:tcW w:w="4402" w:type="dxa"/>
            <w:tcBorders>
              <w:top w:val="single" w:sz="5" w:space="0" w:color="000000"/>
              <w:left w:val="single" w:sz="5" w:space="0" w:color="000000"/>
              <w:bottom w:val="single" w:sz="5" w:space="0" w:color="000000"/>
              <w:right w:val="single" w:sz="5" w:space="0" w:color="000000"/>
            </w:tcBorders>
          </w:tcPr>
          <w:p w14:paraId="4D86E69E"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75" w:type="dxa"/>
            <w:tcBorders>
              <w:top w:val="single" w:sz="5" w:space="0" w:color="000000"/>
              <w:left w:val="single" w:sz="5" w:space="0" w:color="000000"/>
              <w:bottom w:val="single" w:sz="5" w:space="0" w:color="000000"/>
              <w:right w:val="single" w:sz="5" w:space="0" w:color="000000"/>
            </w:tcBorders>
          </w:tcPr>
          <w:p w14:paraId="4B4A1FF4"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1C99014B"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47856922"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641F1AC9"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12</w:t>
            </w:r>
          </w:p>
        </w:tc>
        <w:tc>
          <w:tcPr>
            <w:tcW w:w="4402" w:type="dxa"/>
            <w:tcBorders>
              <w:top w:val="single" w:sz="5" w:space="0" w:color="000000"/>
              <w:left w:val="single" w:sz="5" w:space="0" w:color="000000"/>
              <w:bottom w:val="single" w:sz="5" w:space="0" w:color="000000"/>
              <w:right w:val="single" w:sz="5" w:space="0" w:color="000000"/>
            </w:tcBorders>
          </w:tcPr>
          <w:p w14:paraId="18537E4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Specify for each outcome the effect measure(s) (e.g. risk ratio, mean difference) used in the synthesis or presentation of results.</w:t>
            </w:r>
          </w:p>
        </w:tc>
        <w:tc>
          <w:tcPr>
            <w:tcW w:w="1275" w:type="dxa"/>
            <w:tcBorders>
              <w:top w:val="single" w:sz="5" w:space="0" w:color="000000"/>
              <w:left w:val="single" w:sz="5" w:space="0" w:color="000000"/>
              <w:bottom w:val="single" w:sz="5" w:space="0" w:color="000000"/>
              <w:right w:val="single" w:sz="5" w:space="0" w:color="000000"/>
            </w:tcBorders>
          </w:tcPr>
          <w:p w14:paraId="561FCA19"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319DC88A" w14:textId="77777777" w:rsidTr="002E2005">
        <w:trPr>
          <w:trHeight w:val="48"/>
        </w:trPr>
        <w:tc>
          <w:tcPr>
            <w:tcW w:w="1958" w:type="dxa"/>
            <w:vMerge w:val="restart"/>
            <w:tcBorders>
              <w:top w:val="single" w:sz="5" w:space="0" w:color="000000"/>
              <w:left w:val="single" w:sz="5" w:space="0" w:color="000000"/>
              <w:right w:val="single" w:sz="5" w:space="0" w:color="000000"/>
            </w:tcBorders>
          </w:tcPr>
          <w:p w14:paraId="34D3566A"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2AA6F4E1"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13a</w:t>
            </w:r>
          </w:p>
        </w:tc>
        <w:tc>
          <w:tcPr>
            <w:tcW w:w="4402" w:type="dxa"/>
            <w:tcBorders>
              <w:top w:val="single" w:sz="5" w:space="0" w:color="000000"/>
              <w:left w:val="single" w:sz="5" w:space="0" w:color="000000"/>
              <w:bottom w:val="single" w:sz="5" w:space="0" w:color="000000"/>
              <w:right w:val="single" w:sz="5" w:space="0" w:color="000000"/>
            </w:tcBorders>
          </w:tcPr>
          <w:p w14:paraId="620D2371"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the processes used to decide which studies were eligible for each synthesis (e.g. tabulating the study intervention characteristics and comparing against the planned groups for each synthesis (item #5)).</w:t>
            </w:r>
          </w:p>
        </w:tc>
        <w:tc>
          <w:tcPr>
            <w:tcW w:w="1275" w:type="dxa"/>
            <w:tcBorders>
              <w:top w:val="single" w:sz="5" w:space="0" w:color="000000"/>
              <w:left w:val="single" w:sz="5" w:space="0" w:color="000000"/>
              <w:bottom w:val="single" w:sz="5" w:space="0" w:color="000000"/>
              <w:right w:val="single" w:sz="5" w:space="0" w:color="000000"/>
            </w:tcBorders>
          </w:tcPr>
          <w:p w14:paraId="2D159FBC"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01BCC729" w14:textId="77777777" w:rsidTr="002E2005">
        <w:trPr>
          <w:trHeight w:val="48"/>
        </w:trPr>
        <w:tc>
          <w:tcPr>
            <w:tcW w:w="1958" w:type="dxa"/>
            <w:vMerge/>
            <w:tcBorders>
              <w:left w:val="single" w:sz="5" w:space="0" w:color="000000"/>
              <w:right w:val="single" w:sz="5" w:space="0" w:color="000000"/>
            </w:tcBorders>
          </w:tcPr>
          <w:p w14:paraId="0D23166D"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620013B"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13b</w:t>
            </w:r>
          </w:p>
        </w:tc>
        <w:tc>
          <w:tcPr>
            <w:tcW w:w="4402" w:type="dxa"/>
            <w:tcBorders>
              <w:top w:val="single" w:sz="5" w:space="0" w:color="000000"/>
              <w:left w:val="single" w:sz="5" w:space="0" w:color="000000"/>
              <w:bottom w:val="single" w:sz="5" w:space="0" w:color="000000"/>
              <w:right w:val="single" w:sz="5" w:space="0" w:color="000000"/>
            </w:tcBorders>
          </w:tcPr>
          <w:p w14:paraId="64DBFFA9"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any methods required to prepare the data for presentation or synthesis, such as handling of missing summary statistics, or data conversions.</w:t>
            </w:r>
          </w:p>
        </w:tc>
        <w:tc>
          <w:tcPr>
            <w:tcW w:w="1275" w:type="dxa"/>
            <w:tcBorders>
              <w:top w:val="single" w:sz="5" w:space="0" w:color="000000"/>
              <w:left w:val="single" w:sz="5" w:space="0" w:color="000000"/>
              <w:bottom w:val="single" w:sz="5" w:space="0" w:color="000000"/>
              <w:right w:val="single" w:sz="5" w:space="0" w:color="000000"/>
            </w:tcBorders>
          </w:tcPr>
          <w:p w14:paraId="66EBDE51"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72EAF751" w14:textId="77777777" w:rsidTr="002E2005">
        <w:trPr>
          <w:trHeight w:val="48"/>
        </w:trPr>
        <w:tc>
          <w:tcPr>
            <w:tcW w:w="1958" w:type="dxa"/>
            <w:vMerge/>
            <w:tcBorders>
              <w:left w:val="single" w:sz="5" w:space="0" w:color="000000"/>
              <w:right w:val="single" w:sz="5" w:space="0" w:color="000000"/>
            </w:tcBorders>
          </w:tcPr>
          <w:p w14:paraId="42311B6E"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0F612E4"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13c</w:t>
            </w:r>
          </w:p>
        </w:tc>
        <w:tc>
          <w:tcPr>
            <w:tcW w:w="4402" w:type="dxa"/>
            <w:tcBorders>
              <w:top w:val="single" w:sz="5" w:space="0" w:color="000000"/>
              <w:left w:val="single" w:sz="5" w:space="0" w:color="000000"/>
              <w:bottom w:val="single" w:sz="5" w:space="0" w:color="000000"/>
              <w:right w:val="single" w:sz="5" w:space="0" w:color="000000"/>
            </w:tcBorders>
          </w:tcPr>
          <w:p w14:paraId="2B3FB40F"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any methods used to tabulate or visually display results of individual studies and syntheses.</w:t>
            </w:r>
          </w:p>
        </w:tc>
        <w:tc>
          <w:tcPr>
            <w:tcW w:w="1275" w:type="dxa"/>
            <w:tcBorders>
              <w:top w:val="single" w:sz="5" w:space="0" w:color="000000"/>
              <w:left w:val="single" w:sz="5" w:space="0" w:color="000000"/>
              <w:bottom w:val="single" w:sz="5" w:space="0" w:color="000000"/>
              <w:right w:val="single" w:sz="5" w:space="0" w:color="000000"/>
            </w:tcBorders>
          </w:tcPr>
          <w:p w14:paraId="45EB6769"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04B18794" w14:textId="77777777" w:rsidTr="002E2005">
        <w:trPr>
          <w:trHeight w:val="48"/>
        </w:trPr>
        <w:tc>
          <w:tcPr>
            <w:tcW w:w="1958" w:type="dxa"/>
            <w:vMerge/>
            <w:tcBorders>
              <w:left w:val="single" w:sz="5" w:space="0" w:color="000000"/>
              <w:right w:val="single" w:sz="5" w:space="0" w:color="000000"/>
            </w:tcBorders>
          </w:tcPr>
          <w:p w14:paraId="3B1EC5E7"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269B02EA"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13d</w:t>
            </w:r>
          </w:p>
        </w:tc>
        <w:tc>
          <w:tcPr>
            <w:tcW w:w="4402" w:type="dxa"/>
            <w:tcBorders>
              <w:top w:val="single" w:sz="5" w:space="0" w:color="000000"/>
              <w:left w:val="single" w:sz="5" w:space="0" w:color="000000"/>
              <w:bottom w:val="single" w:sz="5" w:space="0" w:color="000000"/>
              <w:right w:val="single" w:sz="5" w:space="0" w:color="000000"/>
            </w:tcBorders>
          </w:tcPr>
          <w:p w14:paraId="23CB963D"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any methods used to synthesize results and provide a rationale for the choice(s). If meta-analysis was performed, describe the model(s), method(s) to identify the presence and extent of statistical heterogeneity, and software package(s) used.</w:t>
            </w:r>
          </w:p>
        </w:tc>
        <w:tc>
          <w:tcPr>
            <w:tcW w:w="1275" w:type="dxa"/>
            <w:tcBorders>
              <w:top w:val="single" w:sz="5" w:space="0" w:color="000000"/>
              <w:left w:val="single" w:sz="5" w:space="0" w:color="000000"/>
              <w:bottom w:val="single" w:sz="5" w:space="0" w:color="000000"/>
              <w:right w:val="single" w:sz="5" w:space="0" w:color="000000"/>
            </w:tcBorders>
          </w:tcPr>
          <w:p w14:paraId="544F63B9"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2212F234" w14:textId="77777777" w:rsidTr="002E2005">
        <w:trPr>
          <w:trHeight w:val="48"/>
        </w:trPr>
        <w:tc>
          <w:tcPr>
            <w:tcW w:w="1958" w:type="dxa"/>
            <w:vMerge/>
            <w:tcBorders>
              <w:left w:val="single" w:sz="5" w:space="0" w:color="000000"/>
              <w:right w:val="single" w:sz="5" w:space="0" w:color="000000"/>
            </w:tcBorders>
          </w:tcPr>
          <w:p w14:paraId="29AAE44D"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C0525E8"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13e</w:t>
            </w:r>
          </w:p>
        </w:tc>
        <w:tc>
          <w:tcPr>
            <w:tcW w:w="4402" w:type="dxa"/>
            <w:tcBorders>
              <w:top w:val="single" w:sz="5" w:space="0" w:color="000000"/>
              <w:left w:val="single" w:sz="5" w:space="0" w:color="000000"/>
              <w:bottom w:val="single" w:sz="5" w:space="0" w:color="000000"/>
              <w:right w:val="single" w:sz="5" w:space="0" w:color="000000"/>
            </w:tcBorders>
          </w:tcPr>
          <w:p w14:paraId="0C8BF726"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any methods used to explore possible causes of heterogeneity among study results (e.g. subgroup analysis, meta-regression).</w:t>
            </w:r>
          </w:p>
        </w:tc>
        <w:tc>
          <w:tcPr>
            <w:tcW w:w="1275" w:type="dxa"/>
            <w:tcBorders>
              <w:top w:val="single" w:sz="5" w:space="0" w:color="000000"/>
              <w:left w:val="single" w:sz="5" w:space="0" w:color="000000"/>
              <w:bottom w:val="single" w:sz="5" w:space="0" w:color="000000"/>
              <w:right w:val="single" w:sz="5" w:space="0" w:color="000000"/>
            </w:tcBorders>
          </w:tcPr>
          <w:p w14:paraId="70951351"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53A0ABED" w14:textId="77777777" w:rsidTr="002E2005">
        <w:trPr>
          <w:trHeight w:val="50"/>
        </w:trPr>
        <w:tc>
          <w:tcPr>
            <w:tcW w:w="1958" w:type="dxa"/>
            <w:vMerge/>
            <w:tcBorders>
              <w:left w:val="single" w:sz="5" w:space="0" w:color="000000"/>
              <w:bottom w:val="single" w:sz="5" w:space="0" w:color="000000"/>
              <w:right w:val="single" w:sz="5" w:space="0" w:color="000000"/>
            </w:tcBorders>
          </w:tcPr>
          <w:p w14:paraId="4BE27E6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4B17C9CC"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13f</w:t>
            </w:r>
          </w:p>
        </w:tc>
        <w:tc>
          <w:tcPr>
            <w:tcW w:w="4402" w:type="dxa"/>
            <w:tcBorders>
              <w:top w:val="single" w:sz="5" w:space="0" w:color="000000"/>
              <w:left w:val="single" w:sz="5" w:space="0" w:color="000000"/>
              <w:bottom w:val="single" w:sz="5" w:space="0" w:color="000000"/>
              <w:right w:val="single" w:sz="5" w:space="0" w:color="000000"/>
            </w:tcBorders>
          </w:tcPr>
          <w:p w14:paraId="6AA58088"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any sensitivity analyses conducted to assess robustness of the synthesized results.</w:t>
            </w:r>
          </w:p>
        </w:tc>
        <w:tc>
          <w:tcPr>
            <w:tcW w:w="1275" w:type="dxa"/>
            <w:tcBorders>
              <w:top w:val="single" w:sz="5" w:space="0" w:color="000000"/>
              <w:left w:val="single" w:sz="5" w:space="0" w:color="000000"/>
              <w:bottom w:val="single" w:sz="5" w:space="0" w:color="000000"/>
              <w:right w:val="single" w:sz="5" w:space="0" w:color="000000"/>
            </w:tcBorders>
          </w:tcPr>
          <w:p w14:paraId="6A40D10C"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0899EE59"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55F0728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46646D7"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14</w:t>
            </w:r>
          </w:p>
        </w:tc>
        <w:tc>
          <w:tcPr>
            <w:tcW w:w="4402" w:type="dxa"/>
            <w:tcBorders>
              <w:top w:val="single" w:sz="5" w:space="0" w:color="000000"/>
              <w:left w:val="single" w:sz="5" w:space="0" w:color="000000"/>
              <w:bottom w:val="single" w:sz="5" w:space="0" w:color="000000"/>
              <w:right w:val="single" w:sz="5" w:space="0" w:color="000000"/>
            </w:tcBorders>
          </w:tcPr>
          <w:p w14:paraId="62B85682"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any methods used to assess risk of bias due to missing results in a synthesis (arising from reporting biases).</w:t>
            </w:r>
          </w:p>
        </w:tc>
        <w:tc>
          <w:tcPr>
            <w:tcW w:w="1275" w:type="dxa"/>
            <w:tcBorders>
              <w:top w:val="single" w:sz="5" w:space="0" w:color="000000"/>
              <w:left w:val="single" w:sz="5" w:space="0" w:color="000000"/>
              <w:bottom w:val="single" w:sz="5" w:space="0" w:color="000000"/>
              <w:right w:val="single" w:sz="5" w:space="0" w:color="000000"/>
            </w:tcBorders>
          </w:tcPr>
          <w:p w14:paraId="54DBA01A" w14:textId="69F50A3E" w:rsidR="002E2005" w:rsidRPr="002E2005" w:rsidRDefault="00E02906" w:rsidP="002E2005">
            <w:pPr>
              <w:widowControl w:val="0"/>
              <w:autoSpaceDE w:val="0"/>
              <w:autoSpaceDN w:val="0"/>
              <w:adjustRightInd w:val="0"/>
              <w:spacing w:before="40" w:after="40" w:line="240" w:lineRule="auto"/>
              <w:rPr>
                <w:rFonts w:eastAsia="Times New Roman"/>
                <w:sz w:val="18"/>
                <w:szCs w:val="18"/>
                <w:lang w:val="en-CA" w:eastAsia="en-CA"/>
              </w:rPr>
            </w:pPr>
            <w:r>
              <w:rPr>
                <w:rFonts w:eastAsia="Times New Roman"/>
                <w:sz w:val="18"/>
                <w:szCs w:val="18"/>
                <w:lang w:val="en-CA" w:eastAsia="en-CA"/>
              </w:rPr>
              <w:t>4</w:t>
            </w:r>
          </w:p>
        </w:tc>
      </w:tr>
      <w:tr w:rsidR="002E2005" w:rsidRPr="002E2005" w14:paraId="78B1CFC7"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14598B33"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A3DE637"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15</w:t>
            </w:r>
          </w:p>
        </w:tc>
        <w:tc>
          <w:tcPr>
            <w:tcW w:w="4402" w:type="dxa"/>
            <w:tcBorders>
              <w:top w:val="single" w:sz="5" w:space="0" w:color="000000"/>
              <w:left w:val="single" w:sz="5" w:space="0" w:color="000000"/>
              <w:bottom w:val="single" w:sz="5" w:space="0" w:color="000000"/>
              <w:right w:val="single" w:sz="5" w:space="0" w:color="000000"/>
            </w:tcBorders>
          </w:tcPr>
          <w:p w14:paraId="43B598C8"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any methods used to assess certainty (or confidence) in the body of evidence for an outcome.</w:t>
            </w:r>
          </w:p>
        </w:tc>
        <w:tc>
          <w:tcPr>
            <w:tcW w:w="1275" w:type="dxa"/>
            <w:tcBorders>
              <w:top w:val="single" w:sz="5" w:space="0" w:color="000000"/>
              <w:left w:val="single" w:sz="5" w:space="0" w:color="000000"/>
              <w:bottom w:val="single" w:sz="5" w:space="0" w:color="000000"/>
              <w:right w:val="single" w:sz="5" w:space="0" w:color="000000"/>
            </w:tcBorders>
          </w:tcPr>
          <w:p w14:paraId="28B31177"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438CF671" w14:textId="77777777" w:rsidTr="002E2005">
        <w:trPr>
          <w:trHeight w:val="24"/>
        </w:trPr>
        <w:tc>
          <w:tcPr>
            <w:tcW w:w="69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7D056B" w14:textId="77777777" w:rsidR="002E2005" w:rsidRPr="002E2005" w:rsidRDefault="002E2005" w:rsidP="002E2005">
            <w:pPr>
              <w:widowControl w:val="0"/>
              <w:autoSpaceDE w:val="0"/>
              <w:autoSpaceDN w:val="0"/>
              <w:adjustRightInd w:val="0"/>
              <w:spacing w:line="240" w:lineRule="auto"/>
              <w:rPr>
                <w:rFonts w:eastAsia="Times New Roman"/>
                <w:color w:val="000000"/>
                <w:sz w:val="18"/>
                <w:szCs w:val="18"/>
                <w:lang w:val="en-CA" w:eastAsia="en-CA"/>
              </w:rPr>
            </w:pPr>
            <w:r w:rsidRPr="002E2005">
              <w:rPr>
                <w:rFonts w:eastAsia="Times New Roman"/>
                <w:b/>
                <w:bCs/>
                <w:color w:val="000000"/>
                <w:sz w:val="18"/>
                <w:szCs w:val="18"/>
                <w:lang w:val="en-CA" w:eastAsia="en-CA"/>
              </w:rPr>
              <w:t xml:space="preserve">RESULTS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4F45CB16" w14:textId="77777777" w:rsidR="002E2005" w:rsidRPr="002E2005" w:rsidRDefault="002E2005" w:rsidP="002E2005">
            <w:pPr>
              <w:widowControl w:val="0"/>
              <w:autoSpaceDE w:val="0"/>
              <w:autoSpaceDN w:val="0"/>
              <w:adjustRightInd w:val="0"/>
              <w:spacing w:line="240" w:lineRule="auto"/>
              <w:jc w:val="center"/>
              <w:rPr>
                <w:rFonts w:eastAsia="Times New Roman"/>
                <w:sz w:val="18"/>
                <w:szCs w:val="18"/>
                <w:lang w:val="en-CA" w:eastAsia="en-CA"/>
              </w:rPr>
            </w:pPr>
          </w:p>
        </w:tc>
      </w:tr>
      <w:tr w:rsidR="002E2005" w:rsidRPr="002E2005" w14:paraId="727DBC36" w14:textId="77777777" w:rsidTr="002E2005">
        <w:trPr>
          <w:trHeight w:val="48"/>
        </w:trPr>
        <w:tc>
          <w:tcPr>
            <w:tcW w:w="1958" w:type="dxa"/>
            <w:vMerge w:val="restart"/>
            <w:tcBorders>
              <w:top w:val="single" w:sz="5" w:space="0" w:color="000000"/>
              <w:left w:val="single" w:sz="5" w:space="0" w:color="000000"/>
              <w:right w:val="single" w:sz="5" w:space="0" w:color="000000"/>
            </w:tcBorders>
          </w:tcPr>
          <w:p w14:paraId="11D712AA"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02F3AD6C"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16a</w:t>
            </w:r>
          </w:p>
        </w:tc>
        <w:tc>
          <w:tcPr>
            <w:tcW w:w="4402" w:type="dxa"/>
            <w:tcBorders>
              <w:top w:val="single" w:sz="5" w:space="0" w:color="000000"/>
              <w:left w:val="single" w:sz="5" w:space="0" w:color="000000"/>
              <w:bottom w:val="single" w:sz="5" w:space="0" w:color="000000"/>
              <w:right w:val="single" w:sz="5" w:space="0" w:color="000000"/>
            </w:tcBorders>
          </w:tcPr>
          <w:p w14:paraId="5950BB69"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275" w:type="dxa"/>
            <w:tcBorders>
              <w:top w:val="single" w:sz="5" w:space="0" w:color="000000"/>
              <w:left w:val="single" w:sz="5" w:space="0" w:color="000000"/>
              <w:bottom w:val="single" w:sz="5" w:space="0" w:color="000000"/>
              <w:right w:val="single" w:sz="5" w:space="0" w:color="000000"/>
            </w:tcBorders>
          </w:tcPr>
          <w:p w14:paraId="09328750"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422C9633" w14:textId="77777777" w:rsidTr="002E2005">
        <w:trPr>
          <w:trHeight w:val="48"/>
        </w:trPr>
        <w:tc>
          <w:tcPr>
            <w:tcW w:w="1958" w:type="dxa"/>
            <w:vMerge/>
            <w:tcBorders>
              <w:left w:val="single" w:sz="5" w:space="0" w:color="000000"/>
              <w:bottom w:val="single" w:sz="5" w:space="0" w:color="000000"/>
              <w:right w:val="single" w:sz="5" w:space="0" w:color="000000"/>
            </w:tcBorders>
          </w:tcPr>
          <w:p w14:paraId="5CAA4DA4"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0C716752"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16b</w:t>
            </w:r>
          </w:p>
        </w:tc>
        <w:tc>
          <w:tcPr>
            <w:tcW w:w="4402" w:type="dxa"/>
            <w:tcBorders>
              <w:top w:val="single" w:sz="5" w:space="0" w:color="000000"/>
              <w:left w:val="single" w:sz="5" w:space="0" w:color="000000"/>
              <w:bottom w:val="single" w:sz="5" w:space="0" w:color="000000"/>
              <w:right w:val="single" w:sz="5" w:space="0" w:color="000000"/>
            </w:tcBorders>
          </w:tcPr>
          <w:p w14:paraId="759566FD"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Cite studies that might appear to meet the inclusion criteria, but which were excluded, and explain why they were excluded.</w:t>
            </w:r>
          </w:p>
        </w:tc>
        <w:tc>
          <w:tcPr>
            <w:tcW w:w="1275" w:type="dxa"/>
            <w:tcBorders>
              <w:top w:val="single" w:sz="5" w:space="0" w:color="000000"/>
              <w:left w:val="single" w:sz="5" w:space="0" w:color="000000"/>
              <w:bottom w:val="single" w:sz="5" w:space="0" w:color="000000"/>
              <w:right w:val="single" w:sz="5" w:space="0" w:color="000000"/>
            </w:tcBorders>
          </w:tcPr>
          <w:p w14:paraId="7F9CEC92"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735B5590" w14:textId="77777777" w:rsidTr="002E2005">
        <w:trPr>
          <w:trHeight w:val="103"/>
        </w:trPr>
        <w:tc>
          <w:tcPr>
            <w:tcW w:w="1958" w:type="dxa"/>
            <w:tcBorders>
              <w:top w:val="single" w:sz="5" w:space="0" w:color="000000"/>
              <w:left w:val="single" w:sz="5" w:space="0" w:color="000000"/>
              <w:bottom w:val="single" w:sz="5" w:space="0" w:color="000000"/>
              <w:right w:val="single" w:sz="5" w:space="0" w:color="000000"/>
            </w:tcBorders>
          </w:tcPr>
          <w:p w14:paraId="438AF16D"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445CC6B4"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17</w:t>
            </w:r>
          </w:p>
        </w:tc>
        <w:tc>
          <w:tcPr>
            <w:tcW w:w="4402" w:type="dxa"/>
            <w:tcBorders>
              <w:top w:val="single" w:sz="5" w:space="0" w:color="000000"/>
              <w:left w:val="single" w:sz="5" w:space="0" w:color="000000"/>
              <w:bottom w:val="single" w:sz="5" w:space="0" w:color="000000"/>
              <w:right w:val="single" w:sz="5" w:space="0" w:color="000000"/>
            </w:tcBorders>
          </w:tcPr>
          <w:p w14:paraId="363FB4A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Cite each included study and present its characteristics.</w:t>
            </w:r>
          </w:p>
        </w:tc>
        <w:tc>
          <w:tcPr>
            <w:tcW w:w="1275" w:type="dxa"/>
            <w:tcBorders>
              <w:top w:val="single" w:sz="5" w:space="0" w:color="000000"/>
              <w:left w:val="single" w:sz="5" w:space="0" w:color="000000"/>
              <w:bottom w:val="single" w:sz="5" w:space="0" w:color="000000"/>
              <w:right w:val="single" w:sz="5" w:space="0" w:color="000000"/>
            </w:tcBorders>
          </w:tcPr>
          <w:p w14:paraId="4501DBD5"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4-10</w:t>
            </w:r>
          </w:p>
        </w:tc>
      </w:tr>
      <w:tr w:rsidR="002E2005" w:rsidRPr="002E2005" w14:paraId="4802C12A"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11EE77B1"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047276E1"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18</w:t>
            </w:r>
          </w:p>
        </w:tc>
        <w:tc>
          <w:tcPr>
            <w:tcW w:w="4402" w:type="dxa"/>
            <w:tcBorders>
              <w:top w:val="single" w:sz="5" w:space="0" w:color="000000"/>
              <w:left w:val="single" w:sz="5" w:space="0" w:color="000000"/>
              <w:bottom w:val="single" w:sz="5" w:space="0" w:color="000000"/>
              <w:right w:val="single" w:sz="5" w:space="0" w:color="000000"/>
            </w:tcBorders>
          </w:tcPr>
          <w:p w14:paraId="36474458"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Present assessments of risk of bias for each included study.</w:t>
            </w:r>
          </w:p>
        </w:tc>
        <w:tc>
          <w:tcPr>
            <w:tcW w:w="1275" w:type="dxa"/>
            <w:tcBorders>
              <w:top w:val="single" w:sz="5" w:space="0" w:color="000000"/>
              <w:left w:val="single" w:sz="5" w:space="0" w:color="000000"/>
              <w:bottom w:val="single" w:sz="5" w:space="0" w:color="000000"/>
              <w:right w:val="single" w:sz="5" w:space="0" w:color="000000"/>
            </w:tcBorders>
          </w:tcPr>
          <w:p w14:paraId="6715BD0E"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4-10</w:t>
            </w:r>
          </w:p>
        </w:tc>
      </w:tr>
      <w:tr w:rsidR="002E2005" w:rsidRPr="002E2005" w14:paraId="28E63FEB"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2CB9447F"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A85869D"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19</w:t>
            </w:r>
          </w:p>
        </w:tc>
        <w:tc>
          <w:tcPr>
            <w:tcW w:w="4402" w:type="dxa"/>
            <w:tcBorders>
              <w:top w:val="single" w:sz="5" w:space="0" w:color="000000"/>
              <w:left w:val="single" w:sz="5" w:space="0" w:color="000000"/>
              <w:bottom w:val="single" w:sz="5" w:space="0" w:color="000000"/>
              <w:right w:val="single" w:sz="5" w:space="0" w:color="000000"/>
            </w:tcBorders>
          </w:tcPr>
          <w:p w14:paraId="4F8A2401"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For all outcomes, present, for each study: (a) summary statistics for each group (where appropriate) and (b) an effect estimate and its precision (e.g. confidence/credible interval), ideally using structured tables or plots.</w:t>
            </w:r>
          </w:p>
        </w:tc>
        <w:tc>
          <w:tcPr>
            <w:tcW w:w="1275" w:type="dxa"/>
            <w:tcBorders>
              <w:top w:val="single" w:sz="5" w:space="0" w:color="000000"/>
              <w:left w:val="single" w:sz="5" w:space="0" w:color="000000"/>
              <w:bottom w:val="single" w:sz="5" w:space="0" w:color="000000"/>
              <w:right w:val="single" w:sz="5" w:space="0" w:color="000000"/>
            </w:tcBorders>
          </w:tcPr>
          <w:p w14:paraId="01941495"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4-10</w:t>
            </w:r>
          </w:p>
        </w:tc>
      </w:tr>
      <w:tr w:rsidR="002E2005" w:rsidRPr="002E2005" w14:paraId="34611939" w14:textId="77777777" w:rsidTr="002E2005">
        <w:trPr>
          <w:trHeight w:val="48"/>
        </w:trPr>
        <w:tc>
          <w:tcPr>
            <w:tcW w:w="1958" w:type="dxa"/>
            <w:vMerge w:val="restart"/>
            <w:tcBorders>
              <w:top w:val="single" w:sz="5" w:space="0" w:color="000000"/>
              <w:left w:val="single" w:sz="5" w:space="0" w:color="000000"/>
              <w:right w:val="single" w:sz="5" w:space="0" w:color="000000"/>
            </w:tcBorders>
          </w:tcPr>
          <w:p w14:paraId="242EDF29"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3533DD22"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20a</w:t>
            </w:r>
          </w:p>
        </w:tc>
        <w:tc>
          <w:tcPr>
            <w:tcW w:w="4402" w:type="dxa"/>
            <w:tcBorders>
              <w:top w:val="single" w:sz="5" w:space="0" w:color="000000"/>
              <w:left w:val="single" w:sz="5" w:space="0" w:color="000000"/>
              <w:bottom w:val="single" w:sz="5" w:space="0" w:color="000000"/>
              <w:right w:val="single" w:sz="5" w:space="0" w:color="000000"/>
            </w:tcBorders>
          </w:tcPr>
          <w:p w14:paraId="21B72A26"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For each synthesis, briefly summarise the characteristics and risk of bias among contributing studies.</w:t>
            </w:r>
          </w:p>
        </w:tc>
        <w:tc>
          <w:tcPr>
            <w:tcW w:w="1275" w:type="dxa"/>
            <w:tcBorders>
              <w:top w:val="single" w:sz="5" w:space="0" w:color="000000"/>
              <w:left w:val="single" w:sz="5" w:space="0" w:color="000000"/>
              <w:bottom w:val="single" w:sz="5" w:space="0" w:color="000000"/>
              <w:right w:val="single" w:sz="5" w:space="0" w:color="000000"/>
            </w:tcBorders>
          </w:tcPr>
          <w:p w14:paraId="0AD8A5E6"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4-10</w:t>
            </w:r>
          </w:p>
        </w:tc>
      </w:tr>
      <w:tr w:rsidR="002E2005" w:rsidRPr="002E2005" w14:paraId="264DFB75" w14:textId="77777777" w:rsidTr="002E2005">
        <w:trPr>
          <w:trHeight w:val="203"/>
        </w:trPr>
        <w:tc>
          <w:tcPr>
            <w:tcW w:w="1958" w:type="dxa"/>
            <w:vMerge/>
            <w:tcBorders>
              <w:left w:val="single" w:sz="5" w:space="0" w:color="000000"/>
              <w:right w:val="single" w:sz="5" w:space="0" w:color="000000"/>
            </w:tcBorders>
          </w:tcPr>
          <w:p w14:paraId="0C11656E"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26CF442"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20b</w:t>
            </w:r>
          </w:p>
        </w:tc>
        <w:tc>
          <w:tcPr>
            <w:tcW w:w="4402" w:type="dxa"/>
            <w:tcBorders>
              <w:top w:val="single" w:sz="5" w:space="0" w:color="000000"/>
              <w:left w:val="single" w:sz="5" w:space="0" w:color="000000"/>
              <w:bottom w:val="single" w:sz="5" w:space="0" w:color="000000"/>
              <w:right w:val="single" w:sz="5" w:space="0" w:color="000000"/>
            </w:tcBorders>
          </w:tcPr>
          <w:p w14:paraId="78E34826"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75" w:type="dxa"/>
            <w:tcBorders>
              <w:top w:val="single" w:sz="5" w:space="0" w:color="000000"/>
              <w:left w:val="single" w:sz="5" w:space="0" w:color="000000"/>
              <w:bottom w:val="single" w:sz="5" w:space="0" w:color="000000"/>
              <w:right w:val="single" w:sz="5" w:space="0" w:color="000000"/>
            </w:tcBorders>
          </w:tcPr>
          <w:p w14:paraId="4253DCE4"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4900F9D7" w14:textId="77777777" w:rsidTr="002E2005">
        <w:trPr>
          <w:trHeight w:val="48"/>
        </w:trPr>
        <w:tc>
          <w:tcPr>
            <w:tcW w:w="1958" w:type="dxa"/>
            <w:vMerge/>
            <w:tcBorders>
              <w:left w:val="single" w:sz="5" w:space="0" w:color="000000"/>
              <w:right w:val="single" w:sz="5" w:space="0" w:color="000000"/>
            </w:tcBorders>
          </w:tcPr>
          <w:p w14:paraId="18B48F2C"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61E55264"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20c</w:t>
            </w:r>
          </w:p>
        </w:tc>
        <w:tc>
          <w:tcPr>
            <w:tcW w:w="4402" w:type="dxa"/>
            <w:tcBorders>
              <w:top w:val="single" w:sz="5" w:space="0" w:color="000000"/>
              <w:left w:val="single" w:sz="5" w:space="0" w:color="000000"/>
              <w:bottom w:val="single" w:sz="5" w:space="0" w:color="000000"/>
              <w:right w:val="single" w:sz="5" w:space="0" w:color="000000"/>
            </w:tcBorders>
          </w:tcPr>
          <w:p w14:paraId="3596A424"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Present results of all investigations of possible causes of heterogeneity among study results.</w:t>
            </w:r>
          </w:p>
        </w:tc>
        <w:tc>
          <w:tcPr>
            <w:tcW w:w="1275" w:type="dxa"/>
            <w:tcBorders>
              <w:top w:val="single" w:sz="5" w:space="0" w:color="000000"/>
              <w:left w:val="single" w:sz="5" w:space="0" w:color="000000"/>
              <w:bottom w:val="single" w:sz="5" w:space="0" w:color="000000"/>
              <w:right w:val="single" w:sz="5" w:space="0" w:color="000000"/>
            </w:tcBorders>
          </w:tcPr>
          <w:p w14:paraId="6F23BC70"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4-10</w:t>
            </w:r>
          </w:p>
        </w:tc>
      </w:tr>
      <w:tr w:rsidR="002E2005" w:rsidRPr="002E2005" w14:paraId="4ABBF177" w14:textId="77777777" w:rsidTr="002E2005">
        <w:trPr>
          <w:trHeight w:val="48"/>
        </w:trPr>
        <w:tc>
          <w:tcPr>
            <w:tcW w:w="1958" w:type="dxa"/>
            <w:vMerge/>
            <w:tcBorders>
              <w:left w:val="single" w:sz="5" w:space="0" w:color="000000"/>
              <w:bottom w:val="single" w:sz="5" w:space="0" w:color="000000"/>
              <w:right w:val="single" w:sz="5" w:space="0" w:color="000000"/>
            </w:tcBorders>
          </w:tcPr>
          <w:p w14:paraId="457D8F56"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CF0B519"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20d</w:t>
            </w:r>
          </w:p>
        </w:tc>
        <w:tc>
          <w:tcPr>
            <w:tcW w:w="4402" w:type="dxa"/>
            <w:tcBorders>
              <w:top w:val="single" w:sz="5" w:space="0" w:color="000000"/>
              <w:left w:val="single" w:sz="5" w:space="0" w:color="000000"/>
              <w:bottom w:val="single" w:sz="5" w:space="0" w:color="000000"/>
              <w:right w:val="single" w:sz="5" w:space="0" w:color="000000"/>
            </w:tcBorders>
          </w:tcPr>
          <w:p w14:paraId="39607EA3"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Present results of all sensitivity analyses conducted to assess the robustness of the synthesized results.</w:t>
            </w:r>
          </w:p>
        </w:tc>
        <w:tc>
          <w:tcPr>
            <w:tcW w:w="1275" w:type="dxa"/>
            <w:tcBorders>
              <w:top w:val="single" w:sz="5" w:space="0" w:color="000000"/>
              <w:left w:val="single" w:sz="5" w:space="0" w:color="000000"/>
              <w:bottom w:val="single" w:sz="5" w:space="0" w:color="000000"/>
              <w:right w:val="single" w:sz="5" w:space="0" w:color="000000"/>
            </w:tcBorders>
          </w:tcPr>
          <w:p w14:paraId="45E7051D"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33AD1E3E"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272B4A7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42D43761"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21</w:t>
            </w:r>
          </w:p>
        </w:tc>
        <w:tc>
          <w:tcPr>
            <w:tcW w:w="4402" w:type="dxa"/>
            <w:tcBorders>
              <w:top w:val="single" w:sz="5" w:space="0" w:color="000000"/>
              <w:left w:val="single" w:sz="5" w:space="0" w:color="000000"/>
              <w:bottom w:val="single" w:sz="5" w:space="0" w:color="000000"/>
              <w:right w:val="single" w:sz="5" w:space="0" w:color="000000"/>
            </w:tcBorders>
          </w:tcPr>
          <w:p w14:paraId="625D6C03"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Present assessments of risk of bias due to missing results (arising from reporting biases) for each synthesis assessed.</w:t>
            </w:r>
          </w:p>
        </w:tc>
        <w:tc>
          <w:tcPr>
            <w:tcW w:w="1275" w:type="dxa"/>
            <w:tcBorders>
              <w:top w:val="single" w:sz="5" w:space="0" w:color="000000"/>
              <w:left w:val="single" w:sz="5" w:space="0" w:color="000000"/>
              <w:bottom w:val="single" w:sz="5" w:space="0" w:color="000000"/>
              <w:right w:val="single" w:sz="5" w:space="0" w:color="000000"/>
            </w:tcBorders>
          </w:tcPr>
          <w:p w14:paraId="35059EE2" w14:textId="60CD8911" w:rsidR="002E2005" w:rsidRPr="002E2005" w:rsidRDefault="00E02906" w:rsidP="002E2005">
            <w:pPr>
              <w:widowControl w:val="0"/>
              <w:autoSpaceDE w:val="0"/>
              <w:autoSpaceDN w:val="0"/>
              <w:adjustRightInd w:val="0"/>
              <w:spacing w:before="40" w:after="40" w:line="240" w:lineRule="auto"/>
              <w:rPr>
                <w:rFonts w:eastAsia="Times New Roman"/>
                <w:sz w:val="18"/>
                <w:szCs w:val="18"/>
                <w:lang w:val="en-CA" w:eastAsia="en-CA"/>
              </w:rPr>
            </w:pPr>
            <w:r>
              <w:rPr>
                <w:rFonts w:eastAsia="Times New Roman"/>
                <w:sz w:val="18"/>
                <w:szCs w:val="18"/>
                <w:lang w:val="en-CA" w:eastAsia="en-CA"/>
              </w:rPr>
              <w:t>4</w:t>
            </w:r>
          </w:p>
        </w:tc>
      </w:tr>
      <w:tr w:rsidR="002E2005" w:rsidRPr="002E2005" w14:paraId="0304B4BF"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136DF7B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CC4A3A8"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22</w:t>
            </w:r>
          </w:p>
        </w:tc>
        <w:tc>
          <w:tcPr>
            <w:tcW w:w="4402" w:type="dxa"/>
            <w:tcBorders>
              <w:top w:val="single" w:sz="5" w:space="0" w:color="000000"/>
              <w:left w:val="single" w:sz="5" w:space="0" w:color="000000"/>
              <w:bottom w:val="single" w:sz="5" w:space="0" w:color="000000"/>
              <w:right w:val="single" w:sz="5" w:space="0" w:color="000000"/>
            </w:tcBorders>
          </w:tcPr>
          <w:p w14:paraId="1EC75A1F"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Present assessments of certainty (or confidence) in the body of evidence for each outcome assessed.</w:t>
            </w:r>
          </w:p>
        </w:tc>
        <w:tc>
          <w:tcPr>
            <w:tcW w:w="1275" w:type="dxa"/>
            <w:tcBorders>
              <w:top w:val="single" w:sz="5" w:space="0" w:color="000000"/>
              <w:left w:val="single" w:sz="5" w:space="0" w:color="000000"/>
              <w:bottom w:val="single" w:sz="5" w:space="0" w:color="000000"/>
              <w:right w:val="single" w:sz="5" w:space="0" w:color="000000"/>
            </w:tcBorders>
          </w:tcPr>
          <w:p w14:paraId="60D914ED"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NA</w:t>
            </w:r>
          </w:p>
        </w:tc>
      </w:tr>
      <w:tr w:rsidR="002E2005" w:rsidRPr="002E2005" w14:paraId="786A9F2F" w14:textId="77777777" w:rsidTr="002E2005">
        <w:trPr>
          <w:trHeight w:val="24"/>
        </w:trPr>
        <w:tc>
          <w:tcPr>
            <w:tcW w:w="69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696C566" w14:textId="77777777" w:rsidR="002E2005" w:rsidRPr="002E2005" w:rsidRDefault="002E2005" w:rsidP="002E2005">
            <w:pPr>
              <w:widowControl w:val="0"/>
              <w:autoSpaceDE w:val="0"/>
              <w:autoSpaceDN w:val="0"/>
              <w:adjustRightInd w:val="0"/>
              <w:spacing w:line="240" w:lineRule="auto"/>
              <w:rPr>
                <w:rFonts w:eastAsia="Times New Roman"/>
                <w:color w:val="000000"/>
                <w:sz w:val="18"/>
                <w:szCs w:val="18"/>
                <w:lang w:val="en-CA" w:eastAsia="en-CA"/>
              </w:rPr>
            </w:pPr>
            <w:r w:rsidRPr="002E2005">
              <w:rPr>
                <w:rFonts w:eastAsia="Times New Roman"/>
                <w:b/>
                <w:bCs/>
                <w:color w:val="000000"/>
                <w:sz w:val="18"/>
                <w:szCs w:val="18"/>
                <w:lang w:val="en-CA" w:eastAsia="en-CA"/>
              </w:rPr>
              <w:t xml:space="preserve">DISCUSSION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411FB4DF" w14:textId="77777777" w:rsidR="002E2005" w:rsidRPr="002E2005" w:rsidRDefault="002E2005" w:rsidP="002E2005">
            <w:pPr>
              <w:widowControl w:val="0"/>
              <w:autoSpaceDE w:val="0"/>
              <w:autoSpaceDN w:val="0"/>
              <w:adjustRightInd w:val="0"/>
              <w:spacing w:line="240" w:lineRule="auto"/>
              <w:jc w:val="center"/>
              <w:rPr>
                <w:rFonts w:eastAsia="Times New Roman"/>
                <w:sz w:val="18"/>
                <w:szCs w:val="18"/>
                <w:lang w:val="en-CA" w:eastAsia="en-CA"/>
              </w:rPr>
            </w:pPr>
          </w:p>
        </w:tc>
      </w:tr>
      <w:tr w:rsidR="002E2005" w:rsidRPr="002E2005" w14:paraId="520AF819" w14:textId="77777777" w:rsidTr="002E2005">
        <w:trPr>
          <w:trHeight w:val="48"/>
        </w:trPr>
        <w:tc>
          <w:tcPr>
            <w:tcW w:w="1958" w:type="dxa"/>
            <w:vMerge w:val="restart"/>
            <w:tcBorders>
              <w:top w:val="single" w:sz="5" w:space="0" w:color="000000"/>
              <w:left w:val="single" w:sz="5" w:space="0" w:color="000000"/>
              <w:right w:val="single" w:sz="5" w:space="0" w:color="000000"/>
            </w:tcBorders>
          </w:tcPr>
          <w:p w14:paraId="2D69B58D"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B66B638"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23a</w:t>
            </w:r>
          </w:p>
        </w:tc>
        <w:tc>
          <w:tcPr>
            <w:tcW w:w="4402" w:type="dxa"/>
            <w:tcBorders>
              <w:top w:val="single" w:sz="5" w:space="0" w:color="000000"/>
              <w:left w:val="single" w:sz="5" w:space="0" w:color="000000"/>
              <w:bottom w:val="single" w:sz="5" w:space="0" w:color="000000"/>
              <w:right w:val="single" w:sz="5" w:space="0" w:color="000000"/>
            </w:tcBorders>
          </w:tcPr>
          <w:p w14:paraId="3E694D92"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Provide a general interpretation of the results in the context of other evidence.</w:t>
            </w:r>
          </w:p>
        </w:tc>
        <w:tc>
          <w:tcPr>
            <w:tcW w:w="1275" w:type="dxa"/>
            <w:tcBorders>
              <w:top w:val="single" w:sz="5" w:space="0" w:color="000000"/>
              <w:left w:val="single" w:sz="5" w:space="0" w:color="000000"/>
              <w:bottom w:val="single" w:sz="5" w:space="0" w:color="000000"/>
              <w:right w:val="single" w:sz="5" w:space="0" w:color="000000"/>
            </w:tcBorders>
          </w:tcPr>
          <w:p w14:paraId="68D1C1F6"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10-13</w:t>
            </w:r>
          </w:p>
        </w:tc>
      </w:tr>
      <w:tr w:rsidR="002E2005" w:rsidRPr="002E2005" w14:paraId="6D996633" w14:textId="77777777" w:rsidTr="002E2005">
        <w:trPr>
          <w:trHeight w:val="48"/>
        </w:trPr>
        <w:tc>
          <w:tcPr>
            <w:tcW w:w="1958" w:type="dxa"/>
            <w:vMerge/>
            <w:tcBorders>
              <w:left w:val="single" w:sz="5" w:space="0" w:color="000000"/>
              <w:right w:val="single" w:sz="5" w:space="0" w:color="000000"/>
            </w:tcBorders>
          </w:tcPr>
          <w:p w14:paraId="09DCA8FB"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714B6D1D"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23b</w:t>
            </w:r>
          </w:p>
        </w:tc>
        <w:tc>
          <w:tcPr>
            <w:tcW w:w="4402" w:type="dxa"/>
            <w:tcBorders>
              <w:top w:val="single" w:sz="5" w:space="0" w:color="000000"/>
              <w:left w:val="single" w:sz="5" w:space="0" w:color="000000"/>
              <w:bottom w:val="single" w:sz="5" w:space="0" w:color="000000"/>
              <w:right w:val="single" w:sz="5" w:space="0" w:color="000000"/>
            </w:tcBorders>
          </w:tcPr>
          <w:p w14:paraId="75A5D9C2"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Discuss any limitations of the evidence included in the review.</w:t>
            </w:r>
          </w:p>
        </w:tc>
        <w:tc>
          <w:tcPr>
            <w:tcW w:w="1275" w:type="dxa"/>
            <w:tcBorders>
              <w:top w:val="single" w:sz="5" w:space="0" w:color="000000"/>
              <w:left w:val="single" w:sz="5" w:space="0" w:color="000000"/>
              <w:bottom w:val="single" w:sz="5" w:space="0" w:color="000000"/>
              <w:right w:val="single" w:sz="5" w:space="0" w:color="000000"/>
            </w:tcBorders>
          </w:tcPr>
          <w:p w14:paraId="769FDACA"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10-13</w:t>
            </w:r>
          </w:p>
        </w:tc>
      </w:tr>
      <w:tr w:rsidR="002E2005" w:rsidRPr="002E2005" w14:paraId="53765826" w14:textId="77777777" w:rsidTr="002E2005">
        <w:trPr>
          <w:trHeight w:val="48"/>
        </w:trPr>
        <w:tc>
          <w:tcPr>
            <w:tcW w:w="1958" w:type="dxa"/>
            <w:vMerge/>
            <w:tcBorders>
              <w:left w:val="single" w:sz="5" w:space="0" w:color="000000"/>
              <w:right w:val="single" w:sz="5" w:space="0" w:color="000000"/>
            </w:tcBorders>
          </w:tcPr>
          <w:p w14:paraId="30F2A53E"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4" w:space="0" w:color="auto"/>
              <w:right w:val="single" w:sz="5" w:space="0" w:color="000000"/>
            </w:tcBorders>
          </w:tcPr>
          <w:p w14:paraId="67BA18F5"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23c</w:t>
            </w:r>
          </w:p>
        </w:tc>
        <w:tc>
          <w:tcPr>
            <w:tcW w:w="4402" w:type="dxa"/>
            <w:tcBorders>
              <w:top w:val="single" w:sz="5" w:space="0" w:color="000000"/>
              <w:left w:val="single" w:sz="5" w:space="0" w:color="000000"/>
              <w:bottom w:val="single" w:sz="5" w:space="0" w:color="000000"/>
              <w:right w:val="single" w:sz="5" w:space="0" w:color="000000"/>
            </w:tcBorders>
          </w:tcPr>
          <w:p w14:paraId="695C5C3F"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Discuss any limitations of the review processes used.</w:t>
            </w:r>
          </w:p>
        </w:tc>
        <w:tc>
          <w:tcPr>
            <w:tcW w:w="1275" w:type="dxa"/>
            <w:tcBorders>
              <w:top w:val="single" w:sz="5" w:space="0" w:color="000000"/>
              <w:left w:val="single" w:sz="5" w:space="0" w:color="000000"/>
              <w:bottom w:val="single" w:sz="5" w:space="0" w:color="000000"/>
              <w:right w:val="single" w:sz="5" w:space="0" w:color="000000"/>
            </w:tcBorders>
          </w:tcPr>
          <w:p w14:paraId="174BD6A6"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10-13</w:t>
            </w:r>
          </w:p>
        </w:tc>
      </w:tr>
      <w:tr w:rsidR="002E2005" w:rsidRPr="002E2005" w14:paraId="4A6595FD" w14:textId="77777777" w:rsidTr="002E2005">
        <w:trPr>
          <w:trHeight w:val="48"/>
        </w:trPr>
        <w:tc>
          <w:tcPr>
            <w:tcW w:w="1958" w:type="dxa"/>
            <w:vMerge/>
            <w:tcBorders>
              <w:left w:val="single" w:sz="5" w:space="0" w:color="000000"/>
              <w:bottom w:val="single" w:sz="4" w:space="0" w:color="auto"/>
              <w:right w:val="single" w:sz="5" w:space="0" w:color="000000"/>
            </w:tcBorders>
          </w:tcPr>
          <w:p w14:paraId="7E208C55"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4" w:space="0" w:color="auto"/>
              <w:left w:val="single" w:sz="5" w:space="0" w:color="000000"/>
              <w:bottom w:val="single" w:sz="4" w:space="0" w:color="auto"/>
              <w:right w:val="single" w:sz="4" w:space="0" w:color="auto"/>
            </w:tcBorders>
          </w:tcPr>
          <w:p w14:paraId="41B4939D"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23d</w:t>
            </w:r>
          </w:p>
        </w:tc>
        <w:tc>
          <w:tcPr>
            <w:tcW w:w="4402" w:type="dxa"/>
            <w:tcBorders>
              <w:top w:val="single" w:sz="5" w:space="0" w:color="000000"/>
              <w:left w:val="single" w:sz="4" w:space="0" w:color="auto"/>
              <w:bottom w:val="double" w:sz="5" w:space="0" w:color="000000"/>
              <w:right w:val="single" w:sz="5" w:space="0" w:color="000000"/>
            </w:tcBorders>
          </w:tcPr>
          <w:p w14:paraId="478FB5E4"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Discuss implications of the results for practice, policy, and future research.</w:t>
            </w:r>
          </w:p>
        </w:tc>
        <w:tc>
          <w:tcPr>
            <w:tcW w:w="1275" w:type="dxa"/>
            <w:tcBorders>
              <w:top w:val="single" w:sz="5" w:space="0" w:color="000000"/>
              <w:left w:val="single" w:sz="5" w:space="0" w:color="000000"/>
              <w:bottom w:val="double" w:sz="5" w:space="0" w:color="000000"/>
              <w:right w:val="single" w:sz="5" w:space="0" w:color="000000"/>
            </w:tcBorders>
          </w:tcPr>
          <w:p w14:paraId="6F41CD15"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10-13</w:t>
            </w:r>
          </w:p>
        </w:tc>
      </w:tr>
      <w:tr w:rsidR="002E2005" w:rsidRPr="002E2005" w14:paraId="7CE82FB9" w14:textId="77777777" w:rsidTr="002E2005">
        <w:trPr>
          <w:trHeight w:val="24"/>
        </w:trPr>
        <w:tc>
          <w:tcPr>
            <w:tcW w:w="6947"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637F263" w14:textId="77777777" w:rsidR="002E2005" w:rsidRPr="002E2005" w:rsidRDefault="002E2005" w:rsidP="002E2005">
            <w:pPr>
              <w:widowControl w:val="0"/>
              <w:autoSpaceDE w:val="0"/>
              <w:autoSpaceDN w:val="0"/>
              <w:adjustRightInd w:val="0"/>
              <w:spacing w:line="240" w:lineRule="auto"/>
              <w:rPr>
                <w:rFonts w:eastAsia="Times New Roman"/>
                <w:color w:val="000000"/>
                <w:sz w:val="18"/>
                <w:szCs w:val="18"/>
                <w:lang w:val="en-CA" w:eastAsia="en-CA"/>
              </w:rPr>
            </w:pPr>
            <w:r w:rsidRPr="002E2005">
              <w:rPr>
                <w:rFonts w:eastAsia="Times New Roman"/>
                <w:b/>
                <w:bCs/>
                <w:color w:val="000000"/>
                <w:sz w:val="18"/>
                <w:szCs w:val="18"/>
                <w:lang w:val="en-CA" w:eastAsia="en-CA"/>
              </w:rPr>
              <w:t>OTHER INFORMATION</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1B5A93E3" w14:textId="77777777" w:rsidR="002E2005" w:rsidRPr="002E2005" w:rsidRDefault="002E2005" w:rsidP="002E2005">
            <w:pPr>
              <w:widowControl w:val="0"/>
              <w:autoSpaceDE w:val="0"/>
              <w:autoSpaceDN w:val="0"/>
              <w:adjustRightInd w:val="0"/>
              <w:spacing w:line="240" w:lineRule="auto"/>
              <w:jc w:val="center"/>
              <w:rPr>
                <w:rFonts w:eastAsia="Times New Roman"/>
                <w:sz w:val="18"/>
                <w:szCs w:val="18"/>
                <w:lang w:val="en-CA" w:eastAsia="en-CA"/>
              </w:rPr>
            </w:pPr>
          </w:p>
        </w:tc>
      </w:tr>
      <w:tr w:rsidR="002E2005" w:rsidRPr="002E2005" w14:paraId="7E212B74" w14:textId="77777777" w:rsidTr="002E2005">
        <w:trPr>
          <w:trHeight w:val="48"/>
        </w:trPr>
        <w:tc>
          <w:tcPr>
            <w:tcW w:w="1958" w:type="dxa"/>
            <w:vMerge w:val="restart"/>
            <w:tcBorders>
              <w:top w:val="single" w:sz="5" w:space="0" w:color="000000"/>
              <w:left w:val="single" w:sz="5" w:space="0" w:color="000000"/>
              <w:right w:val="single" w:sz="5" w:space="0" w:color="000000"/>
            </w:tcBorders>
          </w:tcPr>
          <w:p w14:paraId="727BB840"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F586CC2"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24a</w:t>
            </w:r>
          </w:p>
        </w:tc>
        <w:tc>
          <w:tcPr>
            <w:tcW w:w="4402" w:type="dxa"/>
            <w:tcBorders>
              <w:top w:val="single" w:sz="5" w:space="0" w:color="000000"/>
              <w:left w:val="single" w:sz="5" w:space="0" w:color="000000"/>
              <w:bottom w:val="single" w:sz="5" w:space="0" w:color="000000"/>
              <w:right w:val="single" w:sz="5" w:space="0" w:color="000000"/>
            </w:tcBorders>
          </w:tcPr>
          <w:p w14:paraId="4E510B8B"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Provide registration information for the review, including register name and registration number, or state that the review was not registered.</w:t>
            </w:r>
          </w:p>
        </w:tc>
        <w:tc>
          <w:tcPr>
            <w:tcW w:w="1275" w:type="dxa"/>
            <w:tcBorders>
              <w:top w:val="single" w:sz="5" w:space="0" w:color="000000"/>
              <w:left w:val="single" w:sz="5" w:space="0" w:color="000000"/>
              <w:bottom w:val="single" w:sz="5" w:space="0" w:color="000000"/>
              <w:right w:val="single" w:sz="5" w:space="0" w:color="000000"/>
            </w:tcBorders>
          </w:tcPr>
          <w:p w14:paraId="1634AEC3"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5C061894" w14:textId="77777777" w:rsidTr="002E2005">
        <w:trPr>
          <w:trHeight w:val="57"/>
        </w:trPr>
        <w:tc>
          <w:tcPr>
            <w:tcW w:w="1958" w:type="dxa"/>
            <w:vMerge/>
            <w:tcBorders>
              <w:left w:val="single" w:sz="5" w:space="0" w:color="000000"/>
              <w:right w:val="single" w:sz="5" w:space="0" w:color="000000"/>
            </w:tcBorders>
          </w:tcPr>
          <w:p w14:paraId="598CFF52"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112BC223"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24b</w:t>
            </w:r>
          </w:p>
        </w:tc>
        <w:tc>
          <w:tcPr>
            <w:tcW w:w="4402" w:type="dxa"/>
            <w:tcBorders>
              <w:top w:val="single" w:sz="5" w:space="0" w:color="000000"/>
              <w:left w:val="single" w:sz="5" w:space="0" w:color="000000"/>
              <w:bottom w:val="single" w:sz="5" w:space="0" w:color="000000"/>
              <w:right w:val="single" w:sz="5" w:space="0" w:color="000000"/>
            </w:tcBorders>
          </w:tcPr>
          <w:p w14:paraId="56C367EB"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Indicate where the review protocol can be accessed, or state that a protocol was not prepared.</w:t>
            </w:r>
          </w:p>
        </w:tc>
        <w:tc>
          <w:tcPr>
            <w:tcW w:w="1275" w:type="dxa"/>
            <w:tcBorders>
              <w:top w:val="single" w:sz="5" w:space="0" w:color="000000"/>
              <w:left w:val="single" w:sz="5" w:space="0" w:color="000000"/>
              <w:bottom w:val="single" w:sz="5" w:space="0" w:color="000000"/>
              <w:right w:val="single" w:sz="5" w:space="0" w:color="000000"/>
            </w:tcBorders>
          </w:tcPr>
          <w:p w14:paraId="21768CD9"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5DEA7F97" w14:textId="77777777" w:rsidTr="002E2005">
        <w:trPr>
          <w:trHeight w:val="48"/>
        </w:trPr>
        <w:tc>
          <w:tcPr>
            <w:tcW w:w="1958" w:type="dxa"/>
            <w:vMerge/>
            <w:tcBorders>
              <w:left w:val="single" w:sz="5" w:space="0" w:color="000000"/>
              <w:bottom w:val="single" w:sz="5" w:space="0" w:color="000000"/>
              <w:right w:val="single" w:sz="5" w:space="0" w:color="000000"/>
            </w:tcBorders>
          </w:tcPr>
          <w:p w14:paraId="70E9C4FF"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p>
        </w:tc>
        <w:tc>
          <w:tcPr>
            <w:tcW w:w="587" w:type="dxa"/>
            <w:tcBorders>
              <w:top w:val="single" w:sz="5" w:space="0" w:color="000000"/>
              <w:left w:val="single" w:sz="5" w:space="0" w:color="000000"/>
              <w:bottom w:val="single" w:sz="5" w:space="0" w:color="000000"/>
              <w:right w:val="single" w:sz="5" w:space="0" w:color="000000"/>
            </w:tcBorders>
          </w:tcPr>
          <w:p w14:paraId="533765AB"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24c</w:t>
            </w:r>
          </w:p>
        </w:tc>
        <w:tc>
          <w:tcPr>
            <w:tcW w:w="4402" w:type="dxa"/>
            <w:tcBorders>
              <w:top w:val="single" w:sz="5" w:space="0" w:color="000000"/>
              <w:left w:val="single" w:sz="5" w:space="0" w:color="000000"/>
              <w:bottom w:val="single" w:sz="5" w:space="0" w:color="000000"/>
              <w:right w:val="single" w:sz="5" w:space="0" w:color="000000"/>
            </w:tcBorders>
          </w:tcPr>
          <w:p w14:paraId="0F4434DB"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and explain any amendments to information provided at registration or in the protocol.</w:t>
            </w:r>
          </w:p>
        </w:tc>
        <w:tc>
          <w:tcPr>
            <w:tcW w:w="1275" w:type="dxa"/>
            <w:tcBorders>
              <w:top w:val="single" w:sz="5" w:space="0" w:color="000000"/>
              <w:left w:val="single" w:sz="5" w:space="0" w:color="000000"/>
              <w:bottom w:val="single" w:sz="5" w:space="0" w:color="000000"/>
              <w:right w:val="single" w:sz="5" w:space="0" w:color="000000"/>
            </w:tcBorders>
          </w:tcPr>
          <w:p w14:paraId="46AC5FF8"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4</w:t>
            </w:r>
          </w:p>
        </w:tc>
      </w:tr>
      <w:tr w:rsidR="002E2005" w:rsidRPr="002E2005" w14:paraId="38DEC770"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082D9D2C"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Support</w:t>
            </w:r>
          </w:p>
        </w:tc>
        <w:tc>
          <w:tcPr>
            <w:tcW w:w="587" w:type="dxa"/>
            <w:tcBorders>
              <w:top w:val="single" w:sz="5" w:space="0" w:color="000000"/>
              <w:left w:val="single" w:sz="5" w:space="0" w:color="000000"/>
              <w:bottom w:val="single" w:sz="5" w:space="0" w:color="000000"/>
              <w:right w:val="single" w:sz="5" w:space="0" w:color="000000"/>
            </w:tcBorders>
          </w:tcPr>
          <w:p w14:paraId="58F3683D"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25</w:t>
            </w:r>
          </w:p>
        </w:tc>
        <w:tc>
          <w:tcPr>
            <w:tcW w:w="4402" w:type="dxa"/>
            <w:tcBorders>
              <w:top w:val="single" w:sz="5" w:space="0" w:color="000000"/>
              <w:left w:val="single" w:sz="5" w:space="0" w:color="000000"/>
              <w:bottom w:val="single" w:sz="5" w:space="0" w:color="000000"/>
              <w:right w:val="single" w:sz="5" w:space="0" w:color="000000"/>
            </w:tcBorders>
          </w:tcPr>
          <w:p w14:paraId="0CF2E267"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Describe sources of financial or non-financial support for the review, and the role of the funders or sponsors in the review.</w:t>
            </w:r>
          </w:p>
        </w:tc>
        <w:tc>
          <w:tcPr>
            <w:tcW w:w="1275" w:type="dxa"/>
            <w:tcBorders>
              <w:top w:val="single" w:sz="5" w:space="0" w:color="000000"/>
              <w:left w:val="single" w:sz="5" w:space="0" w:color="000000"/>
              <w:bottom w:val="single" w:sz="5" w:space="0" w:color="000000"/>
              <w:right w:val="single" w:sz="5" w:space="0" w:color="000000"/>
            </w:tcBorders>
          </w:tcPr>
          <w:p w14:paraId="5CE42EA8"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18</w:t>
            </w:r>
          </w:p>
        </w:tc>
      </w:tr>
      <w:tr w:rsidR="002E2005" w:rsidRPr="002E2005" w14:paraId="752C4D21" w14:textId="77777777" w:rsidTr="002E2005">
        <w:trPr>
          <w:trHeight w:val="48"/>
        </w:trPr>
        <w:tc>
          <w:tcPr>
            <w:tcW w:w="1958" w:type="dxa"/>
            <w:tcBorders>
              <w:top w:val="single" w:sz="5" w:space="0" w:color="000000"/>
              <w:left w:val="single" w:sz="5" w:space="0" w:color="000000"/>
              <w:bottom w:val="single" w:sz="5" w:space="0" w:color="000000"/>
              <w:right w:val="single" w:sz="5" w:space="0" w:color="000000"/>
            </w:tcBorders>
          </w:tcPr>
          <w:p w14:paraId="5595D673"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050CD8B"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26</w:t>
            </w:r>
          </w:p>
        </w:tc>
        <w:tc>
          <w:tcPr>
            <w:tcW w:w="4402" w:type="dxa"/>
            <w:tcBorders>
              <w:top w:val="single" w:sz="5" w:space="0" w:color="000000"/>
              <w:left w:val="single" w:sz="5" w:space="0" w:color="000000"/>
              <w:bottom w:val="single" w:sz="5" w:space="0" w:color="000000"/>
              <w:right w:val="single" w:sz="5" w:space="0" w:color="000000"/>
            </w:tcBorders>
          </w:tcPr>
          <w:p w14:paraId="66EA508B"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Declare any competing interests of review authors.</w:t>
            </w:r>
          </w:p>
        </w:tc>
        <w:tc>
          <w:tcPr>
            <w:tcW w:w="1275" w:type="dxa"/>
            <w:tcBorders>
              <w:top w:val="single" w:sz="5" w:space="0" w:color="000000"/>
              <w:left w:val="single" w:sz="5" w:space="0" w:color="000000"/>
              <w:bottom w:val="single" w:sz="5" w:space="0" w:color="000000"/>
              <w:right w:val="single" w:sz="5" w:space="0" w:color="000000"/>
            </w:tcBorders>
          </w:tcPr>
          <w:p w14:paraId="4620D8DC"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18</w:t>
            </w:r>
          </w:p>
        </w:tc>
      </w:tr>
      <w:tr w:rsidR="002E2005" w:rsidRPr="002E2005" w14:paraId="40578586" w14:textId="77777777" w:rsidTr="002E2005">
        <w:trPr>
          <w:trHeight w:val="219"/>
        </w:trPr>
        <w:tc>
          <w:tcPr>
            <w:tcW w:w="1958" w:type="dxa"/>
            <w:tcBorders>
              <w:top w:val="single" w:sz="5" w:space="0" w:color="000000"/>
              <w:left w:val="single" w:sz="5" w:space="0" w:color="000000"/>
              <w:bottom w:val="double" w:sz="5" w:space="0" w:color="000000"/>
              <w:right w:val="single" w:sz="5" w:space="0" w:color="000000"/>
            </w:tcBorders>
          </w:tcPr>
          <w:p w14:paraId="3F97E9B1"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1ED0B22" w14:textId="77777777" w:rsidR="002E2005" w:rsidRPr="002E2005" w:rsidRDefault="002E2005" w:rsidP="002E2005">
            <w:pPr>
              <w:widowControl w:val="0"/>
              <w:autoSpaceDE w:val="0"/>
              <w:autoSpaceDN w:val="0"/>
              <w:adjustRightInd w:val="0"/>
              <w:spacing w:before="40" w:after="40" w:line="240" w:lineRule="auto"/>
              <w:jc w:val="right"/>
              <w:rPr>
                <w:rFonts w:eastAsia="Times New Roman"/>
                <w:color w:val="000000"/>
                <w:sz w:val="18"/>
                <w:szCs w:val="18"/>
                <w:lang w:val="en-CA" w:eastAsia="en-CA"/>
              </w:rPr>
            </w:pPr>
            <w:r w:rsidRPr="002E2005">
              <w:rPr>
                <w:rFonts w:eastAsia="Times New Roman"/>
                <w:color w:val="000000"/>
                <w:sz w:val="18"/>
                <w:szCs w:val="18"/>
                <w:lang w:val="en-CA" w:eastAsia="en-CA"/>
              </w:rPr>
              <w:t>27</w:t>
            </w:r>
          </w:p>
        </w:tc>
        <w:tc>
          <w:tcPr>
            <w:tcW w:w="4402" w:type="dxa"/>
            <w:tcBorders>
              <w:top w:val="single" w:sz="5" w:space="0" w:color="000000"/>
              <w:left w:val="single" w:sz="5" w:space="0" w:color="000000"/>
              <w:bottom w:val="double" w:sz="5" w:space="0" w:color="000000"/>
              <w:right w:val="single" w:sz="5" w:space="0" w:color="000000"/>
            </w:tcBorders>
          </w:tcPr>
          <w:p w14:paraId="3DD0FD68" w14:textId="77777777" w:rsidR="002E2005" w:rsidRPr="002E2005" w:rsidRDefault="002E2005" w:rsidP="002E2005">
            <w:pPr>
              <w:widowControl w:val="0"/>
              <w:autoSpaceDE w:val="0"/>
              <w:autoSpaceDN w:val="0"/>
              <w:adjustRightInd w:val="0"/>
              <w:spacing w:before="40" w:after="40" w:line="240" w:lineRule="auto"/>
              <w:rPr>
                <w:rFonts w:eastAsia="Times New Roman"/>
                <w:color w:val="000000"/>
                <w:sz w:val="18"/>
                <w:szCs w:val="18"/>
                <w:lang w:val="en-CA" w:eastAsia="en-CA"/>
              </w:rPr>
            </w:pPr>
            <w:r w:rsidRPr="002E2005">
              <w:rPr>
                <w:rFonts w:eastAsia="Times New Roman"/>
                <w:color w:val="000000"/>
                <w:sz w:val="18"/>
                <w:szCs w:val="18"/>
                <w:lang w:val="en-CA" w:eastAsia="en-CA"/>
              </w:rPr>
              <w:t xml:space="preserve">Report which of the following are publicly available and where they can be </w:t>
            </w:r>
            <w:proofErr w:type="gramStart"/>
            <w:r w:rsidRPr="002E2005">
              <w:rPr>
                <w:rFonts w:eastAsia="Times New Roman"/>
                <w:color w:val="000000"/>
                <w:sz w:val="18"/>
                <w:szCs w:val="18"/>
                <w:lang w:val="en-CA" w:eastAsia="en-CA"/>
              </w:rPr>
              <w:t>found:</w:t>
            </w:r>
            <w:proofErr w:type="gramEnd"/>
            <w:r w:rsidRPr="002E2005">
              <w:rPr>
                <w:rFonts w:eastAsia="Times New Roman"/>
                <w:color w:val="000000"/>
                <w:sz w:val="18"/>
                <w:szCs w:val="18"/>
                <w:lang w:val="en-CA" w:eastAsia="en-CA"/>
              </w:rPr>
              <w:t xml:space="preserve"> template data collection forms; data extracted from included studies; data used for all analyses; analytic code; any other materials used in the review.</w:t>
            </w:r>
          </w:p>
        </w:tc>
        <w:tc>
          <w:tcPr>
            <w:tcW w:w="1275" w:type="dxa"/>
            <w:tcBorders>
              <w:top w:val="single" w:sz="5" w:space="0" w:color="000000"/>
              <w:left w:val="single" w:sz="5" w:space="0" w:color="000000"/>
              <w:bottom w:val="double" w:sz="5" w:space="0" w:color="000000"/>
              <w:right w:val="single" w:sz="5" w:space="0" w:color="000000"/>
            </w:tcBorders>
          </w:tcPr>
          <w:p w14:paraId="15964165" w14:textId="77777777" w:rsidR="002E2005" w:rsidRPr="002E2005" w:rsidRDefault="002E2005" w:rsidP="002E2005">
            <w:pPr>
              <w:widowControl w:val="0"/>
              <w:autoSpaceDE w:val="0"/>
              <w:autoSpaceDN w:val="0"/>
              <w:adjustRightInd w:val="0"/>
              <w:spacing w:before="40" w:after="40" w:line="240" w:lineRule="auto"/>
              <w:rPr>
                <w:rFonts w:eastAsia="Times New Roman"/>
                <w:sz w:val="18"/>
                <w:szCs w:val="18"/>
                <w:lang w:val="en-CA" w:eastAsia="en-CA"/>
              </w:rPr>
            </w:pPr>
            <w:r w:rsidRPr="002E2005">
              <w:rPr>
                <w:rFonts w:eastAsia="Times New Roman"/>
                <w:sz w:val="18"/>
                <w:szCs w:val="18"/>
                <w:lang w:val="en-CA" w:eastAsia="en-CA"/>
              </w:rPr>
              <w:t>18</w:t>
            </w:r>
          </w:p>
        </w:tc>
      </w:tr>
    </w:tbl>
    <w:p w14:paraId="11B01408" w14:textId="77777777" w:rsidR="002E2005" w:rsidRDefault="002E2005" w:rsidP="002E2005">
      <w:pPr>
        <w:widowControl w:val="0"/>
        <w:autoSpaceDE w:val="0"/>
        <w:autoSpaceDN w:val="0"/>
        <w:adjustRightInd w:val="0"/>
        <w:spacing w:line="183" w:lineRule="atLeast"/>
        <w:jc w:val="both"/>
        <w:rPr>
          <w:rFonts w:eastAsia="Times New Roman"/>
          <w:sz w:val="24"/>
          <w:szCs w:val="24"/>
          <w:lang w:val="en-CA" w:eastAsia="en-CA"/>
        </w:rPr>
      </w:pPr>
    </w:p>
    <w:p w14:paraId="37FD0FD9" w14:textId="4E96FE8C" w:rsidR="002E2005" w:rsidRPr="002E2005" w:rsidRDefault="002E2005" w:rsidP="002E2005">
      <w:pPr>
        <w:widowControl w:val="0"/>
        <w:autoSpaceDE w:val="0"/>
        <w:autoSpaceDN w:val="0"/>
        <w:adjustRightInd w:val="0"/>
        <w:spacing w:line="183" w:lineRule="atLeast"/>
        <w:jc w:val="both"/>
        <w:rPr>
          <w:rFonts w:eastAsia="Times New Roman"/>
          <w:sz w:val="16"/>
          <w:szCs w:val="16"/>
          <w:lang w:val="da-DK" w:eastAsia="en-CA"/>
        </w:rPr>
      </w:pPr>
      <w:r w:rsidRPr="002E2005">
        <w:rPr>
          <w:rFonts w:eastAsia="Times New Roman"/>
          <w:i/>
          <w:iCs/>
          <w:sz w:val="16"/>
          <w:szCs w:val="16"/>
          <w:lang w:val="en-CA" w:eastAsia="en-CA"/>
        </w:rPr>
        <w:t xml:space="preserve">From: </w:t>
      </w:r>
      <w:r w:rsidRPr="002E2005">
        <w:rPr>
          <w:rFonts w:eastAsia="Times New Roman"/>
          <w:sz w:val="16"/>
          <w:szCs w:val="16"/>
          <w:lang w:val="en-CA" w:eastAsia="en-CA"/>
        </w:rPr>
        <w:t xml:space="preserve"> Page MJ, McKenzie JE, Bossuyt PM, Boutron I, Hoffmann TC, Mulrow CD, et al. The PRISMA 2020 statement: an updated guideline for reporting systematic reviews. BMJ 2021;</w:t>
      </w:r>
      <w:proofErr w:type="gramStart"/>
      <w:r w:rsidRPr="002E2005">
        <w:rPr>
          <w:rFonts w:eastAsia="Times New Roman"/>
          <w:sz w:val="16"/>
          <w:szCs w:val="16"/>
          <w:lang w:val="en-CA" w:eastAsia="en-CA"/>
        </w:rPr>
        <w:t>372:n</w:t>
      </w:r>
      <w:proofErr w:type="gramEnd"/>
      <w:r w:rsidRPr="002E2005">
        <w:rPr>
          <w:rFonts w:eastAsia="Times New Roman"/>
          <w:sz w:val="16"/>
          <w:szCs w:val="16"/>
          <w:lang w:val="en-CA" w:eastAsia="en-CA"/>
        </w:rPr>
        <w:t>71. doi: 10.1136/</w:t>
      </w:r>
      <w:proofErr w:type="gramStart"/>
      <w:r w:rsidRPr="002E2005">
        <w:rPr>
          <w:rFonts w:eastAsia="Times New Roman"/>
          <w:sz w:val="16"/>
          <w:szCs w:val="16"/>
          <w:lang w:val="en-CA" w:eastAsia="en-CA"/>
        </w:rPr>
        <w:t>bmj.n</w:t>
      </w:r>
      <w:proofErr w:type="gramEnd"/>
      <w:r w:rsidRPr="002E2005">
        <w:rPr>
          <w:rFonts w:eastAsia="Times New Roman"/>
          <w:sz w:val="16"/>
          <w:szCs w:val="16"/>
          <w:lang w:val="en-CA" w:eastAsia="en-CA"/>
        </w:rPr>
        <w:t xml:space="preserve">71. This work is licensed under CC BY 4.0. To view a copy of this license, visit </w:t>
      </w:r>
      <w:hyperlink r:id="rId7" w:history="1">
        <w:r w:rsidRPr="002E2005">
          <w:rPr>
            <w:rFonts w:eastAsia="Times New Roman"/>
            <w:color w:val="0563C1"/>
            <w:sz w:val="16"/>
            <w:szCs w:val="16"/>
            <w:u w:val="single"/>
            <w:lang w:val="en-CA" w:eastAsia="en-CA"/>
          </w:rPr>
          <w:t>https://creativecommons.org/licenses/by/4.0/</w:t>
        </w:r>
      </w:hyperlink>
      <w:r w:rsidRPr="002E2005">
        <w:rPr>
          <w:rFonts w:eastAsia="Times New Roman"/>
          <w:sz w:val="16"/>
          <w:szCs w:val="16"/>
          <w:lang w:val="en-CA" w:eastAsia="en-CA"/>
        </w:rPr>
        <w:t xml:space="preserve"> </w:t>
      </w:r>
    </w:p>
    <w:p w14:paraId="7D1917A6" w14:textId="77777777" w:rsidR="002E2005" w:rsidRPr="002E2005" w:rsidRDefault="002E2005" w:rsidP="00DE51A2">
      <w:pPr>
        <w:ind w:left="360"/>
        <w:rPr>
          <w:lang w:val="da-DK"/>
        </w:rPr>
      </w:pPr>
    </w:p>
    <w:sectPr w:rsidR="002E2005" w:rsidRPr="002E2005" w:rsidSect="002E2005">
      <w:pgSz w:w="11909" w:h="16834"/>
      <w:pgMar w:top="1701" w:right="1701" w:bottom="1701"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1"/>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925FC"/>
    <w:multiLevelType w:val="hybridMultilevel"/>
    <w:tmpl w:val="756AD588"/>
    <w:lvl w:ilvl="0" w:tplc="6ADA9264">
      <w:start w:val="3"/>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5614311"/>
    <w:multiLevelType w:val="hybridMultilevel"/>
    <w:tmpl w:val="7CDC91F6"/>
    <w:lvl w:ilvl="0" w:tplc="04080015">
      <w:start w:val="1"/>
      <w:numFmt w:val="upperLetter"/>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66087B39"/>
    <w:multiLevelType w:val="hybridMultilevel"/>
    <w:tmpl w:val="CAD84B9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5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79843961">
    <w:abstractNumId w:val="1"/>
  </w:num>
  <w:num w:numId="2" w16cid:durableId="1227186728">
    <w:abstractNumId w:val="2"/>
  </w:num>
  <w:num w:numId="3" w16cid:durableId="2136481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LQ0MbEwNTMztgQyDZV0lIJTi4sz8/NACgxrAVQ+XgIsAAAA"/>
  </w:docVars>
  <w:rsids>
    <w:rsidRoot w:val="007469C0"/>
    <w:rsid w:val="00266A12"/>
    <w:rsid w:val="002E2005"/>
    <w:rsid w:val="007469C0"/>
    <w:rsid w:val="007505F8"/>
    <w:rsid w:val="007B7952"/>
    <w:rsid w:val="00B86CE0"/>
    <w:rsid w:val="00C053AA"/>
    <w:rsid w:val="00DE51A2"/>
    <w:rsid w:val="00E02906"/>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8DC4A"/>
  <w15:docId w15:val="{D63D0E6E-657B-423D-B392-CAFAF663B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l"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styleId="a5">
    <w:name w:val="Table Grid"/>
    <w:basedOn w:val="a1"/>
    <w:uiPriority w:val="39"/>
    <w:rsid w:val="00266A1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66A12"/>
    <w:pPr>
      <w:ind w:left="720"/>
      <w:contextualSpacing/>
    </w:pPr>
  </w:style>
  <w:style w:type="paragraph" w:styleId="Web">
    <w:name w:val="Normal (Web)"/>
    <w:basedOn w:val="a"/>
    <w:uiPriority w:val="99"/>
    <w:semiHidden/>
    <w:unhideWhenUsed/>
    <w:rsid w:val="00DE51A2"/>
    <w:pPr>
      <w:spacing w:before="100" w:beforeAutospacing="1" w:after="100" w:afterAutospacing="1" w:line="240" w:lineRule="auto"/>
    </w:pPr>
    <w:rPr>
      <w:rFonts w:ascii="Times New Roman" w:eastAsia="Times New Roman" w:hAnsi="Times New Roman" w:cs="Times New Roman"/>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369328">
      <w:bodyDiv w:val="1"/>
      <w:marLeft w:val="0"/>
      <w:marRight w:val="0"/>
      <w:marTop w:val="0"/>
      <w:marBottom w:val="0"/>
      <w:divBdr>
        <w:top w:val="none" w:sz="0" w:space="0" w:color="auto"/>
        <w:left w:val="none" w:sz="0" w:space="0" w:color="auto"/>
        <w:bottom w:val="none" w:sz="0" w:space="0" w:color="auto"/>
        <w:right w:val="none" w:sz="0" w:space="0" w:color="auto"/>
      </w:divBdr>
    </w:div>
    <w:div w:id="2025859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1709</Words>
  <Characters>10665</Characters>
  <Application>Microsoft Office Word</Application>
  <DocSecurity>0</DocSecurity>
  <Lines>561</Lines>
  <Paragraphs>252</Paragraphs>
  <ScaleCrop>false</ScaleCrop>
  <HeadingPairs>
    <vt:vector size="4" baseType="variant">
      <vt:variant>
        <vt:lpstr>Titolo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dc:creator>
  <cp:lastModifiedBy>Theodoros Mavridis</cp:lastModifiedBy>
  <cp:revision>3</cp:revision>
  <dcterms:created xsi:type="dcterms:W3CDTF">2025-12-31T11:05:00Z</dcterms:created>
  <dcterms:modified xsi:type="dcterms:W3CDTF">2026-01-03T20:19:00Z</dcterms:modified>
</cp:coreProperties>
</file>