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CCC1" w14:textId="77777777" w:rsidR="0009435E" w:rsidRPr="0009435E" w:rsidRDefault="0009435E" w:rsidP="0009435E">
      <w:pPr>
        <w:spacing w:line="480" w:lineRule="auto"/>
        <w:rPr>
          <w:rFonts w:ascii="Times New Roman" w:eastAsia="等线" w:hAnsi="Times New Roman" w:cs="Times New Roman"/>
          <w:b/>
          <w:bCs/>
          <w:noProof/>
        </w:rPr>
      </w:pPr>
      <w:r w:rsidRPr="0009435E">
        <w:rPr>
          <w:rFonts w:ascii="Times New Roman" w:eastAsia="等线" w:hAnsi="Times New Roman" w:cs="Times New Roman"/>
          <w:b/>
          <w:bCs/>
          <w:noProof/>
        </w:rPr>
        <w:t>Supplementa</w:t>
      </w:r>
      <w:r w:rsidR="003B5CCB">
        <w:rPr>
          <w:rFonts w:ascii="Times New Roman" w:eastAsia="等线" w:hAnsi="Times New Roman" w:cs="Times New Roman" w:hint="eastAsia"/>
          <w:b/>
          <w:bCs/>
          <w:noProof/>
        </w:rPr>
        <w:t>ry</w:t>
      </w:r>
      <w:r w:rsidRPr="0009435E">
        <w:rPr>
          <w:rFonts w:ascii="Times New Roman" w:eastAsia="等线" w:hAnsi="Times New Roman" w:cs="Times New Roman"/>
          <w:b/>
          <w:bCs/>
          <w:noProof/>
        </w:rPr>
        <w:t xml:space="preserve"> Material  </w:t>
      </w:r>
    </w:p>
    <w:p w14:paraId="1914B96B" w14:textId="77777777" w:rsidR="0009435E" w:rsidRPr="0009435E" w:rsidRDefault="0009435E" w:rsidP="0009435E">
      <w:pPr>
        <w:spacing w:line="480" w:lineRule="auto"/>
        <w:jc w:val="center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  <w:noProof/>
        </w:rPr>
        <w:drawing>
          <wp:inline distT="0" distB="0" distL="0" distR="0" wp14:anchorId="1169CA73" wp14:editId="2288462A">
            <wp:extent cx="5278120" cy="6772910"/>
            <wp:effectExtent l="0" t="0" r="0" b="8890"/>
            <wp:docPr id="128574016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740167" name="图片 128574016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77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A0547" w14:textId="77777777" w:rsidR="0009435E" w:rsidRPr="0009435E" w:rsidRDefault="0009435E" w:rsidP="0009435E">
      <w:pPr>
        <w:spacing w:line="480" w:lineRule="auto"/>
        <w:jc w:val="center"/>
        <w:rPr>
          <w:rFonts w:ascii="Times New Roman" w:eastAsia="等线" w:hAnsi="Times New Roman" w:cs="Times New Roman"/>
        </w:rPr>
      </w:pPr>
    </w:p>
    <w:p w14:paraId="4049529A" w14:textId="77777777" w:rsidR="0009435E" w:rsidRPr="0009435E" w:rsidRDefault="0009435E" w:rsidP="0009435E">
      <w:pPr>
        <w:spacing w:line="480" w:lineRule="auto"/>
        <w:jc w:val="center"/>
        <w:rPr>
          <w:rFonts w:ascii="Times New Roman" w:eastAsia="等线" w:hAnsi="Times New Roman" w:cs="Times New Roman"/>
        </w:rPr>
      </w:pPr>
    </w:p>
    <w:p w14:paraId="57F2C7AB" w14:textId="69E018D9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proofErr w:type="spellStart"/>
      <w:r w:rsidRPr="0009435E">
        <w:rPr>
          <w:rFonts w:ascii="Times New Roman" w:eastAsia="等线" w:hAnsi="Times New Roman" w:cs="Times New Roman"/>
        </w:rPr>
        <w:lastRenderedPageBreak/>
        <w:t>sFig</w:t>
      </w:r>
      <w:proofErr w:type="spellEnd"/>
      <w:r w:rsidRPr="0009435E">
        <w:rPr>
          <w:rFonts w:ascii="Times New Roman" w:eastAsia="等线" w:hAnsi="Times New Roman" w:cs="Times New Roman"/>
        </w:rPr>
        <w:t xml:space="preserve">. 1 </w:t>
      </w:r>
      <w:proofErr w:type="spellStart"/>
      <w:r w:rsidR="00036333" w:rsidRPr="00036333">
        <w:rPr>
          <w:rFonts w:ascii="Times New Roman" w:eastAsia="等线" w:hAnsi="Times New Roman" w:cs="Times New Roman"/>
        </w:rPr>
        <w:t>IoN</w:t>
      </w:r>
      <w:proofErr w:type="spellEnd"/>
      <w:r w:rsidR="00036333" w:rsidRPr="00036333">
        <w:rPr>
          <w:rFonts w:ascii="Times New Roman" w:eastAsia="等线" w:hAnsi="Times New Roman" w:cs="Times New Roman"/>
        </w:rPr>
        <w:t xml:space="preserve">-CCI does not alter body weight or </w:t>
      </w:r>
      <w:proofErr w:type="spellStart"/>
      <w:r w:rsidR="00036333" w:rsidRPr="00036333">
        <w:rPr>
          <w:rFonts w:ascii="Times New Roman" w:eastAsia="等线" w:hAnsi="Times New Roman" w:cs="Times New Roman"/>
        </w:rPr>
        <w:t>hindpaw</w:t>
      </w:r>
      <w:proofErr w:type="spellEnd"/>
      <w:r w:rsidR="00036333" w:rsidRPr="00036333">
        <w:rPr>
          <w:rFonts w:ascii="Times New Roman" w:eastAsia="等线" w:hAnsi="Times New Roman" w:cs="Times New Roman"/>
        </w:rPr>
        <w:t xml:space="preserve"> sensitivity</w:t>
      </w:r>
      <w:r w:rsidRPr="0009435E">
        <w:rPr>
          <w:rFonts w:ascii="Times New Roman" w:eastAsia="等线" w:hAnsi="Times New Roman" w:cs="Times New Roman"/>
        </w:rPr>
        <w:t xml:space="preserve">. Related to Fig. 1.   </w:t>
      </w:r>
    </w:p>
    <w:p w14:paraId="17E2D047" w14:textId="777C30A1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</w:rPr>
        <w:t xml:space="preserve">(A) Schematic illustration of the </w:t>
      </w:r>
      <w:proofErr w:type="spellStart"/>
      <w:r w:rsidR="00036333" w:rsidRPr="00036333">
        <w:rPr>
          <w:rFonts w:ascii="Times New Roman" w:eastAsia="等线" w:hAnsi="Times New Roman" w:cs="Times New Roman"/>
        </w:rPr>
        <w:t>IoN</w:t>
      </w:r>
      <w:proofErr w:type="spellEnd"/>
      <w:r w:rsidR="00036333" w:rsidRPr="00036333">
        <w:rPr>
          <w:rFonts w:ascii="Times New Roman" w:eastAsia="等线" w:hAnsi="Times New Roman" w:cs="Times New Roman"/>
        </w:rPr>
        <w:t>-CCI</w:t>
      </w:r>
      <w:r w:rsidRPr="0009435E">
        <w:rPr>
          <w:rFonts w:ascii="Times New Roman" w:eastAsia="等线" w:hAnsi="Times New Roman" w:cs="Times New Roman"/>
        </w:rPr>
        <w:t xml:space="preserve"> procedure and experimental design. (B) Body weight at different time points after surgery. n = 10 per group, ns, two-way repeated-measures ANOVA followed by Bonferroni post hoc test. (C</w:t>
      </w:r>
      <w:r w:rsidR="006404A0">
        <w:rPr>
          <w:rFonts w:ascii="Times New Roman" w:eastAsia="等线" w:hAnsi="Times New Roman" w:cs="Times New Roman" w:hint="eastAsia"/>
        </w:rPr>
        <w:t xml:space="preserve">, </w:t>
      </w:r>
      <w:r w:rsidRPr="0009435E">
        <w:rPr>
          <w:rFonts w:ascii="Times New Roman" w:eastAsia="等线" w:hAnsi="Times New Roman" w:cs="Times New Roman"/>
        </w:rPr>
        <w:t xml:space="preserve">D) Mechanical withdrawal thresholds of the left and right hind paws at 1 week after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surgery. (E) </w:t>
      </w:r>
      <w:proofErr w:type="spellStart"/>
      <w:r w:rsidR="00036333" w:rsidRPr="00036333">
        <w:rPr>
          <w:rFonts w:ascii="Times New Roman" w:eastAsia="等线" w:hAnsi="Times New Roman" w:cs="Times New Roman"/>
        </w:rPr>
        <w:t>Hindpaw</w:t>
      </w:r>
      <w:proofErr w:type="spellEnd"/>
      <w:r w:rsidR="00036333" w:rsidRPr="00036333">
        <w:rPr>
          <w:rFonts w:ascii="Times New Roman" w:eastAsia="等线" w:hAnsi="Times New Roman" w:cs="Times New Roman"/>
        </w:rPr>
        <w:t xml:space="preserve"> thermal withdrawal latency at 1 week after </w:t>
      </w:r>
      <w:proofErr w:type="spellStart"/>
      <w:r w:rsidR="00036333" w:rsidRPr="00036333">
        <w:rPr>
          <w:rFonts w:ascii="Times New Roman" w:eastAsia="等线" w:hAnsi="Times New Roman" w:cs="Times New Roman"/>
        </w:rPr>
        <w:t>IoN</w:t>
      </w:r>
      <w:proofErr w:type="spellEnd"/>
      <w:r w:rsidR="00036333" w:rsidRPr="00036333">
        <w:rPr>
          <w:rFonts w:ascii="Times New Roman" w:eastAsia="等线" w:hAnsi="Times New Roman" w:cs="Times New Roman"/>
        </w:rPr>
        <w:t>-CCI surgery.</w:t>
      </w:r>
      <w:r w:rsidRPr="0009435E">
        <w:rPr>
          <w:rFonts w:ascii="Times New Roman" w:eastAsia="等线" w:hAnsi="Times New Roman" w:cs="Times New Roman"/>
        </w:rPr>
        <w:t xml:space="preserve"> (F</w:t>
      </w:r>
      <w:r w:rsidR="006404A0">
        <w:rPr>
          <w:rFonts w:ascii="Times New Roman" w:eastAsia="等线" w:hAnsi="Times New Roman" w:cs="Times New Roman" w:hint="eastAsia"/>
        </w:rPr>
        <w:t xml:space="preserve">, </w:t>
      </w:r>
      <w:r w:rsidRPr="0009435E">
        <w:rPr>
          <w:rFonts w:ascii="Times New Roman" w:eastAsia="等线" w:hAnsi="Times New Roman" w:cs="Times New Roman"/>
        </w:rPr>
        <w:t xml:space="preserve">G) Mechanical withdrawal thresholds of the left and right hind paws at 4 weeks after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surgery. (H) </w:t>
      </w:r>
      <w:proofErr w:type="spellStart"/>
      <w:r w:rsidR="00036333" w:rsidRPr="00036333">
        <w:rPr>
          <w:rFonts w:ascii="Times New Roman" w:eastAsia="等线" w:hAnsi="Times New Roman" w:cs="Times New Roman"/>
        </w:rPr>
        <w:t>Hindpaw</w:t>
      </w:r>
      <w:proofErr w:type="spellEnd"/>
      <w:r w:rsidR="00036333" w:rsidRPr="00036333">
        <w:rPr>
          <w:rFonts w:ascii="Times New Roman" w:eastAsia="等线" w:hAnsi="Times New Roman" w:cs="Times New Roman"/>
        </w:rPr>
        <w:t xml:space="preserve"> thermal withdrawal latency at 4 weeks after </w:t>
      </w:r>
      <w:proofErr w:type="spellStart"/>
      <w:r w:rsidR="00036333" w:rsidRPr="00036333">
        <w:rPr>
          <w:rFonts w:ascii="Times New Roman" w:eastAsia="等线" w:hAnsi="Times New Roman" w:cs="Times New Roman"/>
        </w:rPr>
        <w:t>IoN</w:t>
      </w:r>
      <w:proofErr w:type="spellEnd"/>
      <w:r w:rsidR="00036333" w:rsidRPr="00036333">
        <w:rPr>
          <w:rFonts w:ascii="Times New Roman" w:eastAsia="等线" w:hAnsi="Times New Roman" w:cs="Times New Roman"/>
        </w:rPr>
        <w:t>-CCI surgery</w:t>
      </w:r>
      <w:r w:rsidRPr="0009435E">
        <w:rPr>
          <w:rFonts w:ascii="Times New Roman" w:eastAsia="等线" w:hAnsi="Times New Roman" w:cs="Times New Roman"/>
        </w:rPr>
        <w:t xml:space="preserve">. For </w:t>
      </w:r>
      <w:r w:rsidR="006404A0">
        <w:rPr>
          <w:rFonts w:ascii="Times New Roman" w:eastAsia="等线" w:hAnsi="Times New Roman" w:cs="Times New Roman" w:hint="eastAsia"/>
        </w:rPr>
        <w:t>(</w:t>
      </w:r>
      <w:r w:rsidRPr="0009435E">
        <w:rPr>
          <w:rFonts w:ascii="Times New Roman" w:eastAsia="等线" w:hAnsi="Times New Roman" w:cs="Times New Roman"/>
        </w:rPr>
        <w:t>C</w:t>
      </w:r>
      <w:r w:rsidR="006404A0">
        <w:rPr>
          <w:rFonts w:ascii="Times New Roman" w:eastAsia="等线" w:hAnsi="Times New Roman"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>H</w:t>
      </w:r>
      <w:r w:rsidR="006404A0">
        <w:rPr>
          <w:rFonts w:ascii="Times New Roman" w:eastAsia="等线" w:hAnsi="Times New Roman" w:cs="Times New Roman" w:hint="eastAsia"/>
        </w:rPr>
        <w:t>)</w:t>
      </w:r>
      <w:r w:rsidRPr="0009435E">
        <w:rPr>
          <w:rFonts w:ascii="Times New Roman" w:eastAsia="等线" w:hAnsi="Times New Roman" w:cs="Times New Roman"/>
        </w:rPr>
        <w:t>, n = 12</w:t>
      </w:r>
      <w:r w:rsidR="0039144E">
        <w:rPr>
          <w:rFonts w:ascii="Times New Roman" w:eastAsia="等线" w:hAnsi="Times New Roman" w:cs="Times New Roman" w:hint="eastAsia"/>
        </w:rPr>
        <w:t xml:space="preserve"> per group</w:t>
      </w:r>
      <w:r w:rsidRPr="0009435E">
        <w:rPr>
          <w:rFonts w:ascii="Times New Roman" w:eastAsia="等线" w:hAnsi="Times New Roman" w:cs="Times New Roman"/>
        </w:rPr>
        <w:t>, ns, unpaired Student</w:t>
      </w:r>
      <w:proofErr w:type="gramStart"/>
      <w:r w:rsidRPr="0009435E">
        <w:rPr>
          <w:rFonts w:ascii="Times New Roman" w:eastAsia="等线" w:hAnsi="Times New Roman" w:cs="Times New Roman"/>
        </w:rPr>
        <w:t>’</w:t>
      </w:r>
      <w:proofErr w:type="gramEnd"/>
      <w:r w:rsidRPr="0009435E">
        <w:rPr>
          <w:rFonts w:ascii="Times New Roman" w:eastAsia="等线" w:hAnsi="Times New Roman" w:cs="Times New Roman"/>
        </w:rPr>
        <w:t>s t</w:t>
      </w:r>
      <w:r w:rsidR="006404A0">
        <w:rPr>
          <w:rFonts w:ascii="Times New Roman" w:eastAsia="等线" w:hAnsi="Times New Roman" w:cs="Times New Roman" w:hint="eastAsia"/>
        </w:rPr>
        <w:t>-</w:t>
      </w:r>
      <w:r w:rsidRPr="0009435E">
        <w:rPr>
          <w:rFonts w:ascii="Times New Roman" w:eastAsia="等线" w:hAnsi="Times New Roman" w:cs="Times New Roman"/>
        </w:rPr>
        <w:t xml:space="preserve">test. </w:t>
      </w:r>
      <w:r w:rsidR="00DE79EF">
        <w:rPr>
          <w:rFonts w:ascii="Times New Roman" w:eastAsia="等线" w:hAnsi="Times New Roman" w:cs="Times New Roman" w:hint="eastAsia"/>
        </w:rPr>
        <w:t>D</w:t>
      </w:r>
      <w:r w:rsidRPr="0009435E">
        <w:rPr>
          <w:rFonts w:ascii="Times New Roman" w:eastAsia="等线" w:hAnsi="Times New Roman" w:cs="Times New Roman"/>
        </w:rPr>
        <w:t xml:space="preserve">ata are </w:t>
      </w:r>
      <w:r w:rsidR="00036333" w:rsidRPr="00036333">
        <w:rPr>
          <w:rFonts w:ascii="Times New Roman" w:eastAsia="等线" w:hAnsi="Times New Roman" w:cs="Times New Roman"/>
        </w:rPr>
        <w:t>presented</w:t>
      </w:r>
      <w:r w:rsidRPr="0009435E">
        <w:rPr>
          <w:rFonts w:ascii="Times New Roman" w:eastAsia="等线" w:hAnsi="Times New Roman" w:cs="Times New Roman"/>
        </w:rPr>
        <w:t xml:space="preserve"> as mean ± SEM.</w:t>
      </w:r>
    </w:p>
    <w:p w14:paraId="735CEF82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4F5D4583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48409306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70551E40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0C766B9F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360B7BAB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71941ED8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</w:p>
    <w:p w14:paraId="5A70287F" w14:textId="7777777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60F88F6C" wp14:editId="3AA31E17">
            <wp:extent cx="5278120" cy="1452880"/>
            <wp:effectExtent l="0" t="0" r="0" b="0"/>
            <wp:docPr id="175690630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06308" name="图片 175690630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E7CDC" w14:textId="2150D408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proofErr w:type="spellStart"/>
      <w:r w:rsidRPr="0009435E">
        <w:rPr>
          <w:rFonts w:ascii="Times New Roman" w:eastAsia="等线" w:hAnsi="Times New Roman" w:cs="Times New Roman"/>
        </w:rPr>
        <w:t>sFig</w:t>
      </w:r>
      <w:proofErr w:type="spellEnd"/>
      <w:r w:rsidRPr="0009435E">
        <w:rPr>
          <w:rFonts w:ascii="Times New Roman" w:eastAsia="等线" w:hAnsi="Times New Roman" w:cs="Times New Roman"/>
        </w:rPr>
        <w:t xml:space="preserve">. 2 </w:t>
      </w:r>
      <w:r w:rsidR="00036333" w:rsidRPr="00036333">
        <w:rPr>
          <w:rFonts w:ascii="Times New Roman" w:eastAsia="等线" w:hAnsi="Times New Roman" w:cs="Times New Roman"/>
        </w:rPr>
        <w:t>Viral specificity and retrograde tracing injection sites</w:t>
      </w:r>
      <w:r w:rsidRPr="0009435E">
        <w:rPr>
          <w:rFonts w:ascii="Times New Roman" w:eastAsia="等线" w:hAnsi="Times New Roman" w:cs="Times New Roman"/>
        </w:rPr>
        <w:t>. Related to Fig</w:t>
      </w:r>
      <w:r w:rsidR="006404A0">
        <w:rPr>
          <w:rFonts w:ascii="Times New Roman" w:eastAsia="等线" w:hAnsi="Times New Roman" w:cs="Times New Roman" w:hint="eastAsia"/>
        </w:rPr>
        <w:t>s</w:t>
      </w:r>
      <w:r w:rsidRPr="0009435E">
        <w:rPr>
          <w:rFonts w:ascii="Times New Roman" w:eastAsia="等线" w:hAnsi="Times New Roman" w:cs="Times New Roman"/>
        </w:rPr>
        <w:t>. 3 and 4.</w:t>
      </w:r>
    </w:p>
    <w:p w14:paraId="5B98CCE7" w14:textId="287E4B75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</w:rPr>
        <w:t xml:space="preserve">(A) Representative images of in situ hybridization in the </w:t>
      </w:r>
      <w:proofErr w:type="spellStart"/>
      <w:r w:rsidRPr="0009435E">
        <w:rPr>
          <w:rFonts w:ascii="Times New Roman" w:eastAsia="等线" w:hAnsi="Times New Roman" w:cs="Times New Roman"/>
        </w:rPr>
        <w:t>vlPAG</w:t>
      </w:r>
      <w:proofErr w:type="spellEnd"/>
      <w:r w:rsidR="00036333">
        <w:rPr>
          <w:rFonts w:ascii="Times New Roman" w:eastAsia="等线" w:hAnsi="Times New Roman" w:cs="Times New Roman" w:hint="eastAsia"/>
        </w:rPr>
        <w:t xml:space="preserve"> </w:t>
      </w:r>
      <w:r w:rsidR="00036333" w:rsidRPr="00036333">
        <w:rPr>
          <w:rFonts w:ascii="Times New Roman" w:eastAsia="等线" w:hAnsi="Times New Roman" w:cs="Times New Roman"/>
        </w:rPr>
        <w:t>showing the relationship between VGLUT2 probe labeling and viral reporter signal</w:t>
      </w:r>
      <w:r w:rsidRPr="0009435E">
        <w:rPr>
          <w:rFonts w:ascii="Times New Roman" w:eastAsia="等线" w:hAnsi="Times New Roman" w:cs="Times New Roman"/>
        </w:rPr>
        <w:t xml:space="preserve">. (B) Quantification of colocalization between VGLUT2 probe </w:t>
      </w:r>
      <w:r w:rsidR="006404A0" w:rsidRPr="00036333">
        <w:rPr>
          <w:rFonts w:ascii="Times New Roman" w:eastAsia="等线" w:hAnsi="Times New Roman" w:cs="Times New Roman"/>
        </w:rPr>
        <w:t>labeling</w:t>
      </w:r>
      <w:r w:rsidR="006404A0" w:rsidRPr="0009435E">
        <w:rPr>
          <w:rFonts w:ascii="Times New Roman" w:eastAsia="等线" w:hAnsi="Times New Roman" w:cs="Times New Roman"/>
        </w:rPr>
        <w:t xml:space="preserve"> </w:t>
      </w:r>
      <w:r w:rsidRPr="0009435E">
        <w:rPr>
          <w:rFonts w:ascii="Times New Roman" w:eastAsia="等线" w:hAnsi="Times New Roman" w:cs="Times New Roman"/>
        </w:rPr>
        <w:t xml:space="preserve">and viral </w:t>
      </w:r>
      <w:r w:rsidR="00036333" w:rsidRPr="00036333">
        <w:rPr>
          <w:rFonts w:ascii="Times New Roman" w:eastAsia="等线" w:hAnsi="Times New Roman" w:cs="Times New Roman"/>
        </w:rPr>
        <w:t xml:space="preserve">reporter </w:t>
      </w:r>
      <w:r w:rsidRPr="0009435E">
        <w:rPr>
          <w:rFonts w:ascii="Times New Roman" w:eastAsia="等线" w:hAnsi="Times New Roman" w:cs="Times New Roman"/>
        </w:rPr>
        <w:t xml:space="preserve">signal in the </w:t>
      </w:r>
      <w:proofErr w:type="spellStart"/>
      <w:r w:rsidRPr="0009435E">
        <w:rPr>
          <w:rFonts w:ascii="Times New Roman" w:eastAsia="等线" w:hAnsi="Times New Roman" w:cs="Times New Roman"/>
        </w:rPr>
        <w:t>vlPAG</w:t>
      </w:r>
      <w:proofErr w:type="spellEnd"/>
      <w:r w:rsidRPr="0009435E">
        <w:rPr>
          <w:rFonts w:ascii="Times New Roman" w:eastAsia="等线" w:hAnsi="Times New Roman" w:cs="Times New Roman"/>
        </w:rPr>
        <w:t>. n = 9</w:t>
      </w:r>
      <w:r w:rsidR="006404A0">
        <w:rPr>
          <w:rFonts w:ascii="Times New Roman" w:eastAsia="等线" w:hAnsi="Times New Roman" w:cs="Times New Roman" w:hint="eastAsia"/>
        </w:rPr>
        <w:t xml:space="preserve"> </w:t>
      </w:r>
      <w:r w:rsidR="006404A0" w:rsidRPr="006404A0">
        <w:rPr>
          <w:rFonts w:ascii="Times New Roman" w:eastAsia="等线" w:hAnsi="Times New Roman" w:cs="Times New Roman"/>
        </w:rPr>
        <w:t xml:space="preserve">sections from </w:t>
      </w:r>
      <w:r w:rsidR="006404A0">
        <w:rPr>
          <w:rFonts w:ascii="Times New Roman" w:eastAsia="等线" w:hAnsi="Times New Roman" w:cs="Times New Roman" w:hint="eastAsia"/>
        </w:rPr>
        <w:t>3</w:t>
      </w:r>
      <w:r w:rsidR="006404A0" w:rsidRPr="006404A0">
        <w:rPr>
          <w:rFonts w:ascii="Times New Roman" w:eastAsia="等线" w:hAnsi="Times New Roman" w:cs="Times New Roman"/>
        </w:rPr>
        <w:t xml:space="preserve"> mice</w:t>
      </w:r>
      <w:r w:rsidRPr="0009435E">
        <w:rPr>
          <w:rFonts w:ascii="Times New Roman" w:eastAsia="等线" w:hAnsi="Times New Roman" w:cs="Times New Roman"/>
        </w:rPr>
        <w:t xml:space="preserve">. (C) </w:t>
      </w:r>
      <w:r w:rsidR="00036333" w:rsidRPr="00036333">
        <w:rPr>
          <w:rFonts w:ascii="Times New Roman" w:eastAsia="等线" w:hAnsi="Times New Roman" w:cs="Times New Roman"/>
        </w:rPr>
        <w:t>Representative image showing the injection site</w:t>
      </w:r>
      <w:r w:rsidRPr="0009435E">
        <w:rPr>
          <w:rFonts w:ascii="Times New Roman" w:eastAsia="等线" w:hAnsi="Times New Roman" w:cs="Times New Roman"/>
        </w:rPr>
        <w:t xml:space="preserve"> of AAV-Retro-EGFP and CTB555 </w:t>
      </w:r>
      <w:r w:rsidR="00036333">
        <w:rPr>
          <w:rFonts w:ascii="Times New Roman" w:eastAsia="等线" w:hAnsi="Times New Roman" w:cs="Times New Roman" w:hint="eastAsia"/>
        </w:rPr>
        <w:t>in</w:t>
      </w:r>
      <w:r w:rsidRPr="0009435E">
        <w:rPr>
          <w:rFonts w:ascii="Times New Roman" w:eastAsia="等线" w:hAnsi="Times New Roman" w:cs="Times New Roman"/>
        </w:rPr>
        <w:t xml:space="preserve"> the </w:t>
      </w:r>
      <w:proofErr w:type="spellStart"/>
      <w:r w:rsidRPr="0009435E">
        <w:rPr>
          <w:rFonts w:ascii="Times New Roman" w:eastAsia="等线" w:hAnsi="Times New Roman" w:cs="Times New Roman"/>
        </w:rPr>
        <w:t>LHb</w:t>
      </w:r>
      <w:proofErr w:type="spellEnd"/>
      <w:r w:rsidRPr="0009435E">
        <w:rPr>
          <w:rFonts w:ascii="Times New Roman" w:eastAsia="等线" w:hAnsi="Times New Roman" w:cs="Times New Roman"/>
        </w:rPr>
        <w:t xml:space="preserve"> of C57BL/6J mice. (D) Schematic illustration of </w:t>
      </w:r>
      <w:r w:rsidR="00036333" w:rsidRPr="00036333">
        <w:rPr>
          <w:rFonts w:ascii="Times New Roman" w:eastAsia="等线" w:hAnsi="Times New Roman" w:cs="Times New Roman"/>
        </w:rPr>
        <w:t>retrograde tracer</w:t>
      </w:r>
      <w:r w:rsidRPr="0009435E">
        <w:rPr>
          <w:rFonts w:ascii="Times New Roman" w:eastAsia="等线" w:hAnsi="Times New Roman" w:cs="Times New Roman"/>
        </w:rPr>
        <w:t xml:space="preserve"> injection sites in the </w:t>
      </w:r>
      <w:proofErr w:type="spellStart"/>
      <w:r w:rsidRPr="0009435E">
        <w:rPr>
          <w:rFonts w:ascii="Times New Roman" w:eastAsia="等线" w:hAnsi="Times New Roman" w:cs="Times New Roman"/>
        </w:rPr>
        <w:t>LHb</w:t>
      </w:r>
      <w:proofErr w:type="spellEnd"/>
      <w:r w:rsidRPr="0009435E">
        <w:rPr>
          <w:rFonts w:ascii="Times New Roman" w:eastAsia="等线" w:hAnsi="Times New Roman" w:cs="Times New Roman"/>
        </w:rPr>
        <w:t>.</w:t>
      </w:r>
    </w:p>
    <w:p w14:paraId="0FF9909D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742D9094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13106ACA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77DD85F2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08688875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2D47A794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30F49FA6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1EC63BDD" wp14:editId="35F34927">
            <wp:extent cx="5278120" cy="6021705"/>
            <wp:effectExtent l="0" t="0" r="0" b="0"/>
            <wp:docPr id="7812489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248951" name="图片 78124895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02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D76B3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3ADF913C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2DD38D54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27E1A3E3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1659032D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6FDB824D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5322C393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77B5C520" w14:textId="12AB1B25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proofErr w:type="spellStart"/>
      <w:r w:rsidRPr="0009435E">
        <w:rPr>
          <w:rFonts w:ascii="Times New Roman" w:eastAsia="等线" w:hAnsi="Times New Roman" w:cs="Times New Roman"/>
        </w:rPr>
        <w:lastRenderedPageBreak/>
        <w:t>sFig</w:t>
      </w:r>
      <w:proofErr w:type="spellEnd"/>
      <w:r w:rsidRPr="0009435E">
        <w:rPr>
          <w:rFonts w:ascii="Times New Roman" w:eastAsia="等线" w:hAnsi="Times New Roman" w:cs="Times New Roman"/>
        </w:rPr>
        <w:t xml:space="preserve">. 3 </w:t>
      </w:r>
      <w:r w:rsidR="008C15DB" w:rsidRPr="008C15DB">
        <w:rPr>
          <w:rFonts w:ascii="Times New Roman" w:eastAsia="等线" w:hAnsi="Times New Roman" w:cs="Times New Roman"/>
        </w:rPr>
        <w:t xml:space="preserve">Control virus and </w:t>
      </w:r>
      <w:proofErr w:type="spellStart"/>
      <w:r w:rsidR="008C15DB" w:rsidRPr="008C15DB">
        <w:rPr>
          <w:rFonts w:ascii="Times New Roman" w:eastAsia="等线" w:hAnsi="Times New Roman" w:cs="Times New Roman"/>
        </w:rPr>
        <w:t>vlPAG</w:t>
      </w:r>
      <w:proofErr w:type="spellEnd"/>
      <w:r w:rsidR="008C15DB" w:rsidRPr="008C15DB">
        <w:rPr>
          <w:rFonts w:ascii="Times New Roman" w:eastAsia="等线" w:hAnsi="Times New Roman" w:cs="Times New Roman"/>
        </w:rPr>
        <w:t xml:space="preserve"> manipulation effects on grooming and affective measures. Related to Fig. 3.</w:t>
      </w:r>
    </w:p>
    <w:p w14:paraId="13585DF4" w14:textId="7AEA5A11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</w:rPr>
        <w:t xml:space="preserve">(A) Schematic overview of the experimental design. (B) Seven days after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surgery, a mixture of AAV-DIO-EGFP and AAV-Vglut2-Cre was injected into the </w:t>
      </w:r>
      <w:proofErr w:type="spellStart"/>
      <w:r w:rsidRPr="0009435E">
        <w:rPr>
          <w:rFonts w:ascii="Times New Roman" w:eastAsia="等线" w:hAnsi="Times New Roman" w:cs="Times New Roman"/>
        </w:rPr>
        <w:t>vlPAG</w:t>
      </w:r>
      <w:proofErr w:type="spellEnd"/>
      <w:r w:rsidRPr="0009435E">
        <w:rPr>
          <w:rFonts w:ascii="Times New Roman" w:eastAsia="等线" w:hAnsi="Times New Roman" w:cs="Times New Roman"/>
        </w:rPr>
        <w:t xml:space="preserve"> of C57BL/6J mice. (C) Schematic illustration of viral injection sites in the </w:t>
      </w:r>
      <w:proofErr w:type="spellStart"/>
      <w:r w:rsidRPr="0009435E">
        <w:rPr>
          <w:rFonts w:ascii="Times New Roman" w:eastAsia="等线" w:hAnsi="Times New Roman" w:cs="Times New Roman"/>
        </w:rPr>
        <w:t>vlPAG</w:t>
      </w:r>
      <w:proofErr w:type="spellEnd"/>
      <w:r w:rsidRPr="0009435E">
        <w:rPr>
          <w:rFonts w:ascii="Times New Roman" w:eastAsia="等线" w:hAnsi="Times New Roman" w:cs="Times New Roman"/>
        </w:rPr>
        <w:t xml:space="preserve">. (D) Sucrose preference in control virus-expressing mice after </w:t>
      </w:r>
      <w:r w:rsidR="008C15DB" w:rsidRPr="008C15DB">
        <w:rPr>
          <w:rFonts w:ascii="Times New Roman" w:eastAsia="等线" w:hAnsi="Times New Roman" w:cs="Times New Roman"/>
        </w:rPr>
        <w:t>CNO</w:t>
      </w:r>
      <w:r w:rsidRPr="0009435E">
        <w:rPr>
          <w:rFonts w:ascii="Times New Roman" w:eastAsia="等线" w:hAnsi="Times New Roman" w:cs="Times New Roman"/>
        </w:rPr>
        <w:t xml:space="preserve"> </w:t>
      </w:r>
      <w:r w:rsidR="006404A0" w:rsidRPr="006404A0">
        <w:rPr>
          <w:rFonts w:ascii="Times New Roman" w:eastAsia="等线" w:hAnsi="Times New Roman" w:cs="Times New Roman"/>
        </w:rPr>
        <w:t>administration</w:t>
      </w:r>
      <w:r w:rsidRPr="0009435E">
        <w:rPr>
          <w:rFonts w:ascii="Times New Roman" w:eastAsia="等线" w:hAnsi="Times New Roman" w:cs="Times New Roman"/>
        </w:rPr>
        <w:t>. (E</w:t>
      </w:r>
      <w:r w:rsidR="006404A0">
        <w:rPr>
          <w:rFonts w:ascii="Times New Roman" w:eastAsia="等线" w:hAnsi="Times New Roman"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 xml:space="preserve">H) Open field test parameters in control virus-expressing mice after </w:t>
      </w:r>
      <w:r w:rsidR="008C15DB" w:rsidRPr="008C15DB">
        <w:rPr>
          <w:rFonts w:ascii="Times New Roman" w:eastAsia="等线" w:hAnsi="Times New Roman" w:cs="Times New Roman"/>
        </w:rPr>
        <w:t xml:space="preserve">CNO </w:t>
      </w:r>
      <w:r w:rsidR="006404A0" w:rsidRPr="006404A0">
        <w:rPr>
          <w:rFonts w:ascii="Times New Roman" w:eastAsia="等线" w:hAnsi="Times New Roman" w:cs="Times New Roman"/>
        </w:rPr>
        <w:t>administration</w:t>
      </w:r>
      <w:r w:rsidRPr="0009435E">
        <w:rPr>
          <w:rFonts w:ascii="Times New Roman" w:eastAsia="等线" w:hAnsi="Times New Roman" w:cs="Times New Roman"/>
        </w:rPr>
        <w:t xml:space="preserve">. (I) </w:t>
      </w:r>
      <w:r w:rsidR="0079019A" w:rsidRPr="0079019A">
        <w:rPr>
          <w:rFonts w:ascii="Times New Roman" w:eastAsia="等线" w:hAnsi="Times New Roman" w:cs="Times New Roman"/>
        </w:rPr>
        <w:t>Immobility time in the tail suspension test in control virus-expressing mice after CNO administration.</w:t>
      </w:r>
      <w:r w:rsidRPr="0009435E">
        <w:rPr>
          <w:rFonts w:ascii="Times New Roman" w:eastAsia="等线" w:hAnsi="Times New Roman" w:cs="Times New Roman"/>
        </w:rPr>
        <w:t xml:space="preserve"> For </w:t>
      </w:r>
      <w:r w:rsidR="006404A0">
        <w:rPr>
          <w:rFonts w:ascii="Times New Roman" w:eastAsia="等线" w:hAnsi="Times New Roman" w:cs="Times New Roman" w:hint="eastAsia"/>
        </w:rPr>
        <w:t>(</w:t>
      </w:r>
      <w:r w:rsidRPr="0009435E">
        <w:rPr>
          <w:rFonts w:ascii="Times New Roman" w:eastAsia="等线" w:hAnsi="Times New Roman" w:cs="Times New Roman"/>
        </w:rPr>
        <w:t>D</w:t>
      </w:r>
      <w:r w:rsidR="006404A0">
        <w:rPr>
          <w:rFonts w:ascii="Times New Roman" w:eastAsia="等线" w:hAnsi="Times New Roman"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>I</w:t>
      </w:r>
      <w:r w:rsidR="006404A0">
        <w:rPr>
          <w:rFonts w:ascii="Times New Roman" w:eastAsia="等线" w:hAnsi="Times New Roman" w:cs="Times New Roman" w:hint="eastAsia"/>
        </w:rPr>
        <w:t>)</w:t>
      </w:r>
      <w:r w:rsidRPr="0009435E">
        <w:rPr>
          <w:rFonts w:ascii="Times New Roman" w:eastAsia="等线" w:hAnsi="Times New Roman" w:cs="Times New Roman"/>
        </w:rPr>
        <w:t>, n = 12</w:t>
      </w:r>
      <w:r w:rsidR="006404A0">
        <w:rPr>
          <w:rFonts w:ascii="Times New Roman" w:eastAsia="等线" w:hAnsi="Times New Roman" w:cs="Times New Roman" w:hint="eastAsia"/>
        </w:rPr>
        <w:t xml:space="preserve"> mice</w:t>
      </w:r>
      <w:r w:rsidRPr="0009435E">
        <w:rPr>
          <w:rFonts w:ascii="Times New Roman" w:eastAsia="等线" w:hAnsi="Times New Roman" w:cs="Times New Roman"/>
        </w:rPr>
        <w:t>, ns,</w:t>
      </w:r>
      <w:r w:rsidR="0079019A">
        <w:rPr>
          <w:rFonts w:ascii="Times New Roman" w:eastAsia="等线" w:hAnsi="Times New Roman" w:cs="Times New Roman" w:hint="eastAsia"/>
        </w:rPr>
        <w:t xml:space="preserve"> </w:t>
      </w:r>
      <w:r w:rsidRPr="0009435E">
        <w:rPr>
          <w:rFonts w:ascii="Times New Roman" w:eastAsia="等线" w:hAnsi="Times New Roman" w:cs="Times New Roman"/>
        </w:rPr>
        <w:t>paired Student</w:t>
      </w:r>
      <w:proofErr w:type="gramStart"/>
      <w:r w:rsidRPr="0009435E">
        <w:rPr>
          <w:rFonts w:ascii="Times New Roman" w:eastAsia="等线" w:hAnsi="Times New Roman" w:cs="Times New Roman"/>
        </w:rPr>
        <w:t>’</w:t>
      </w:r>
      <w:proofErr w:type="gramEnd"/>
      <w:r w:rsidRPr="0009435E">
        <w:rPr>
          <w:rFonts w:ascii="Times New Roman" w:eastAsia="等线" w:hAnsi="Times New Roman" w:cs="Times New Roman"/>
        </w:rPr>
        <w:t>s t</w:t>
      </w:r>
      <w:r w:rsidR="006404A0">
        <w:rPr>
          <w:rFonts w:ascii="Times New Roman" w:eastAsia="等线" w:hAnsi="Times New Roman" w:cs="Times New Roman" w:hint="eastAsia"/>
        </w:rPr>
        <w:t>-</w:t>
      </w:r>
      <w:r w:rsidRPr="0009435E">
        <w:rPr>
          <w:rFonts w:ascii="Times New Roman" w:eastAsia="等线" w:hAnsi="Times New Roman" w:cs="Times New Roman"/>
        </w:rPr>
        <w:t xml:space="preserve">test. (J) </w:t>
      </w:r>
      <w:r w:rsidR="000B74B2" w:rsidRPr="000B74B2">
        <w:rPr>
          <w:rFonts w:ascii="Times New Roman" w:eastAsia="等线" w:hAnsi="Times New Roman" w:cs="Times New Roman"/>
        </w:rPr>
        <w:t>Schematic overview of the experimental design for facial grooming analysis</w:t>
      </w:r>
      <w:r w:rsidRPr="0009435E">
        <w:rPr>
          <w:rFonts w:ascii="Times New Roman" w:eastAsia="等线" w:hAnsi="Times New Roman" w:cs="Times New Roman"/>
        </w:rPr>
        <w:t>. (K</w:t>
      </w:r>
      <w:r w:rsidR="006404A0">
        <w:rPr>
          <w:rFonts w:ascii="Times New Roman" w:eastAsia="等线" w:hAnsi="Times New Roman"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 xml:space="preserve">M) </w:t>
      </w:r>
      <w:r w:rsidR="008C15DB" w:rsidRPr="008C15DB">
        <w:rPr>
          <w:rFonts w:ascii="Times New Roman" w:eastAsia="等线" w:hAnsi="Times New Roman" w:cs="Times New Roman"/>
        </w:rPr>
        <w:t>Facial</w:t>
      </w:r>
      <w:r w:rsidR="008C15DB">
        <w:rPr>
          <w:rFonts w:ascii="Times New Roman" w:eastAsia="等线" w:hAnsi="Times New Roman" w:cs="Times New Roman" w:hint="eastAsia"/>
        </w:rPr>
        <w:t xml:space="preserve"> </w:t>
      </w:r>
      <w:r w:rsidRPr="0009435E">
        <w:rPr>
          <w:rFonts w:ascii="Times New Roman" w:eastAsia="等线" w:hAnsi="Times New Roman" w:cs="Times New Roman"/>
        </w:rPr>
        <w:t>grooming behavior under control, inhibitory, and activating conditions. No significant differences were observed across treatment conditions. n = 12 mice in the AAV-DIO-EGFP group</w:t>
      </w:r>
      <w:r w:rsidR="0079019A" w:rsidRPr="0079019A">
        <w:t xml:space="preserve"> </w:t>
      </w:r>
      <w:r w:rsidR="0079019A" w:rsidRPr="0079019A">
        <w:rPr>
          <w:rFonts w:ascii="Times New Roman" w:eastAsia="等线" w:hAnsi="Times New Roman" w:cs="Times New Roman"/>
        </w:rPr>
        <w:t>for (K)</w:t>
      </w:r>
      <w:r w:rsidRPr="0009435E">
        <w:rPr>
          <w:rFonts w:ascii="Times New Roman" w:eastAsia="等线" w:hAnsi="Times New Roman" w:cs="Times New Roman"/>
        </w:rPr>
        <w:t xml:space="preserve">, n = </w:t>
      </w:r>
      <w:r w:rsidR="00A6448A">
        <w:rPr>
          <w:rFonts w:ascii="Times New Roman" w:eastAsia="等线" w:hAnsi="Times New Roman" w:cs="Times New Roman" w:hint="eastAsia"/>
        </w:rPr>
        <w:t>6</w:t>
      </w:r>
      <w:r w:rsidRPr="0009435E">
        <w:rPr>
          <w:rFonts w:ascii="Times New Roman" w:eastAsia="等线" w:hAnsi="Times New Roman" w:cs="Times New Roman"/>
        </w:rPr>
        <w:t xml:space="preserve"> mice in the AAV-hM4Di-EGFP group</w:t>
      </w:r>
      <w:r w:rsidR="0079019A" w:rsidRPr="0079019A">
        <w:t xml:space="preserve"> </w:t>
      </w:r>
      <w:r w:rsidR="0079019A" w:rsidRPr="0079019A">
        <w:rPr>
          <w:rFonts w:ascii="Times New Roman" w:eastAsia="等线" w:hAnsi="Times New Roman" w:cs="Times New Roman"/>
        </w:rPr>
        <w:t>for (L)</w:t>
      </w:r>
      <w:r w:rsidRPr="0009435E">
        <w:rPr>
          <w:rFonts w:ascii="Times New Roman" w:eastAsia="等线" w:hAnsi="Times New Roman" w:cs="Times New Roman"/>
        </w:rPr>
        <w:t>, and n = 9 mice in the AAV-hM3Dq-EGFP group</w:t>
      </w:r>
      <w:r w:rsidR="0079019A" w:rsidRPr="0079019A">
        <w:t xml:space="preserve"> </w:t>
      </w:r>
      <w:r w:rsidR="0079019A" w:rsidRPr="0079019A">
        <w:rPr>
          <w:rFonts w:ascii="Times New Roman" w:eastAsia="等线" w:hAnsi="Times New Roman" w:cs="Times New Roman"/>
        </w:rPr>
        <w:t>for (M)</w:t>
      </w:r>
      <w:r w:rsidRPr="0009435E">
        <w:rPr>
          <w:rFonts w:ascii="Times New Roman" w:eastAsia="等线" w:hAnsi="Times New Roman" w:cs="Times New Roman"/>
        </w:rPr>
        <w:t>, ns,</w:t>
      </w:r>
      <w:r w:rsidR="00DE79EF">
        <w:rPr>
          <w:rFonts w:ascii="Times New Roman" w:eastAsia="等线" w:hAnsi="Times New Roman" w:cs="Times New Roman" w:hint="eastAsia"/>
        </w:rPr>
        <w:t xml:space="preserve"> </w:t>
      </w:r>
      <w:r w:rsidRPr="0009435E">
        <w:rPr>
          <w:rFonts w:ascii="Times New Roman" w:eastAsia="等线" w:hAnsi="Times New Roman" w:cs="Times New Roman"/>
        </w:rPr>
        <w:t>paired Student’s t</w:t>
      </w:r>
      <w:r w:rsidR="006404A0">
        <w:rPr>
          <w:rFonts w:ascii="Times New Roman" w:eastAsia="等线" w:hAnsi="Times New Roman" w:cs="Times New Roman" w:hint="eastAsia"/>
        </w:rPr>
        <w:t>-</w:t>
      </w:r>
      <w:r w:rsidRPr="0009435E">
        <w:rPr>
          <w:rFonts w:ascii="Times New Roman" w:eastAsia="等线" w:hAnsi="Times New Roman" w:cs="Times New Roman"/>
        </w:rPr>
        <w:t xml:space="preserve">test. </w:t>
      </w:r>
      <w:r w:rsidR="00DE79EF">
        <w:rPr>
          <w:rFonts w:ascii="Times New Roman" w:eastAsia="等线" w:hAnsi="Times New Roman" w:cs="Times New Roman" w:hint="eastAsia"/>
        </w:rPr>
        <w:t>D</w:t>
      </w:r>
      <w:r w:rsidRPr="0009435E">
        <w:rPr>
          <w:rFonts w:ascii="Times New Roman" w:eastAsia="等线" w:hAnsi="Times New Roman" w:cs="Times New Roman"/>
        </w:rPr>
        <w:t xml:space="preserve">ata are </w:t>
      </w:r>
      <w:r w:rsidR="000B74B2" w:rsidRPr="000B74B2">
        <w:rPr>
          <w:rFonts w:ascii="Times New Roman" w:eastAsia="等线" w:hAnsi="Times New Roman" w:cs="Times New Roman"/>
        </w:rPr>
        <w:t>presented</w:t>
      </w:r>
      <w:r w:rsidRPr="0009435E">
        <w:rPr>
          <w:rFonts w:ascii="Times New Roman" w:eastAsia="等线" w:hAnsi="Times New Roman" w:cs="Times New Roman"/>
        </w:rPr>
        <w:t xml:space="preserve"> as mean ± SEM.</w:t>
      </w:r>
    </w:p>
    <w:p w14:paraId="401920E6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1F0FE76E" w14:textId="3E55EF7D" w:rsidR="0009435E" w:rsidRPr="0009435E" w:rsidRDefault="0004641C" w:rsidP="0009435E">
      <w:pPr>
        <w:jc w:val="both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01D15838" wp14:editId="23AB5077">
            <wp:extent cx="5278120" cy="6046470"/>
            <wp:effectExtent l="0" t="0" r="0" b="0"/>
            <wp:docPr id="12081140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14004" name="图片 12081140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04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E3290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4756A2B7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61AD2F9A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4C082114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6EE9D8F3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1C34D692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32184EEB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699869D5" w14:textId="1946D427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proofErr w:type="spellStart"/>
      <w:r w:rsidRPr="0009435E">
        <w:rPr>
          <w:rFonts w:ascii="Times New Roman" w:eastAsia="等线" w:hAnsi="Times New Roman" w:cs="Times New Roman"/>
        </w:rPr>
        <w:lastRenderedPageBreak/>
        <w:t>sFig</w:t>
      </w:r>
      <w:proofErr w:type="spellEnd"/>
      <w:r w:rsidRPr="0009435E">
        <w:rPr>
          <w:rFonts w:ascii="Times New Roman" w:eastAsia="等线" w:hAnsi="Times New Roman" w:cs="Times New Roman"/>
        </w:rPr>
        <w:t xml:space="preserve">. 4 </w:t>
      </w:r>
      <w:r w:rsidR="000B74B2" w:rsidRPr="000B74B2">
        <w:rPr>
          <w:rFonts w:ascii="Times New Roman" w:eastAsia="等线" w:hAnsi="Times New Roman" w:cs="Times New Roman"/>
        </w:rPr>
        <w:t>Control virus and projection manipulation effects on grooming and affective measures. Related to Fig. 5.</w:t>
      </w:r>
    </w:p>
    <w:p w14:paraId="1720EFC4" w14:textId="01E157AA" w:rsidR="0009435E" w:rsidRPr="0009435E" w:rsidRDefault="0009435E" w:rsidP="0009435E">
      <w:pPr>
        <w:spacing w:line="480" w:lineRule="auto"/>
        <w:jc w:val="both"/>
        <w:rPr>
          <w:rFonts w:ascii="Times New Roman" w:eastAsia="等线" w:hAnsi="Times New Roman" w:cs="Times New Roman"/>
        </w:rPr>
      </w:pPr>
      <w:r w:rsidRPr="0009435E">
        <w:rPr>
          <w:rFonts w:ascii="Times New Roman" w:eastAsia="等线" w:hAnsi="Times New Roman" w:cs="Times New Roman"/>
        </w:rPr>
        <w:t xml:space="preserve">(A) Schematic overview of the experimental design. (B) Seven days after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surgery, C57BL/6J mice received stereotaxic injections of AAV-DIO-EGFP into the </w:t>
      </w:r>
      <w:proofErr w:type="spellStart"/>
      <w:r w:rsidRPr="0009435E">
        <w:rPr>
          <w:rFonts w:ascii="Times New Roman" w:eastAsia="等线" w:hAnsi="Times New Roman" w:cs="Times New Roman"/>
        </w:rPr>
        <w:t>vlPAG</w:t>
      </w:r>
      <w:proofErr w:type="spellEnd"/>
      <w:r w:rsidRPr="0009435E">
        <w:rPr>
          <w:rFonts w:ascii="Times New Roman" w:eastAsia="等线" w:hAnsi="Times New Roman" w:cs="Times New Roman"/>
        </w:rPr>
        <w:t xml:space="preserve"> and Retro-</w:t>
      </w:r>
      <w:r w:rsidR="000B74B2">
        <w:rPr>
          <w:rFonts w:ascii="Times New Roman" w:eastAsia="等线" w:hAnsi="Times New Roman" w:cs="Times New Roman" w:hint="eastAsia"/>
        </w:rPr>
        <w:t>V</w:t>
      </w:r>
      <w:r w:rsidRPr="0009435E">
        <w:rPr>
          <w:rFonts w:ascii="Times New Roman" w:eastAsia="等线" w:hAnsi="Times New Roman" w:cs="Times New Roman"/>
        </w:rPr>
        <w:t>glut2-</w:t>
      </w:r>
      <w:r w:rsidR="0079019A">
        <w:rPr>
          <w:rFonts w:ascii="Times New Roman" w:eastAsia="等线" w:hAnsi="Times New Roman" w:cs="Times New Roman" w:hint="eastAsia"/>
        </w:rPr>
        <w:t>C</w:t>
      </w:r>
      <w:r w:rsidRPr="0009435E">
        <w:rPr>
          <w:rFonts w:ascii="Times New Roman" w:eastAsia="等线" w:hAnsi="Times New Roman" w:cs="Times New Roman"/>
        </w:rPr>
        <w:t xml:space="preserve">re into the ipsilateral </w:t>
      </w:r>
      <w:proofErr w:type="spellStart"/>
      <w:r w:rsidRPr="0009435E">
        <w:rPr>
          <w:rFonts w:ascii="Times New Roman" w:eastAsia="等线" w:hAnsi="Times New Roman" w:cs="Times New Roman"/>
        </w:rPr>
        <w:t>LHb</w:t>
      </w:r>
      <w:proofErr w:type="spellEnd"/>
      <w:r w:rsidRPr="0009435E">
        <w:rPr>
          <w:rFonts w:ascii="Times New Roman" w:eastAsia="等线" w:hAnsi="Times New Roman" w:cs="Times New Roman"/>
        </w:rPr>
        <w:t xml:space="preserve">. (C) Schematic illustration of viral injection sites in the </w:t>
      </w:r>
      <w:proofErr w:type="spellStart"/>
      <w:r w:rsidRPr="0009435E">
        <w:rPr>
          <w:rFonts w:ascii="Times New Roman" w:eastAsia="等线" w:hAnsi="Times New Roman" w:cs="Times New Roman"/>
        </w:rPr>
        <w:t>vlPAG</w:t>
      </w:r>
      <w:proofErr w:type="spellEnd"/>
      <w:r w:rsidRPr="0009435E">
        <w:rPr>
          <w:rFonts w:ascii="Times New Roman" w:eastAsia="等线" w:hAnsi="Times New Roman" w:cs="Times New Roman"/>
        </w:rPr>
        <w:t xml:space="preserve">. (D) Sucrose preference in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mice expressing the control virus after </w:t>
      </w:r>
      <w:r w:rsidR="000B74B2" w:rsidRPr="000B74B2">
        <w:rPr>
          <w:rFonts w:ascii="Times New Roman" w:eastAsia="等线" w:hAnsi="Times New Roman" w:cs="Times New Roman"/>
        </w:rPr>
        <w:t>CNO</w:t>
      </w:r>
      <w:r w:rsidRPr="0009435E">
        <w:rPr>
          <w:rFonts w:ascii="Times New Roman" w:eastAsia="等线" w:hAnsi="Times New Roman" w:cs="Times New Roman"/>
        </w:rPr>
        <w:t xml:space="preserve"> </w:t>
      </w:r>
      <w:r w:rsidR="0079019A" w:rsidRPr="0079019A">
        <w:rPr>
          <w:rFonts w:ascii="Times New Roman" w:eastAsia="等线" w:hAnsi="Times New Roman" w:cs="Times New Roman"/>
        </w:rPr>
        <w:t>administration</w:t>
      </w:r>
      <w:r w:rsidRPr="0009435E">
        <w:rPr>
          <w:rFonts w:ascii="Times New Roman" w:eastAsia="等线" w:hAnsi="Times New Roman" w:cs="Times New Roman"/>
        </w:rPr>
        <w:t>. (E</w:t>
      </w:r>
      <w:r w:rsidR="0079019A">
        <w:rPr>
          <w:rFonts w:ascii="Times New Roman" w:eastAsia="等线" w:hAnsi="Times New Roman"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 xml:space="preserve">H) Open field test parameters in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mice expressing the control virus after </w:t>
      </w:r>
      <w:r w:rsidR="000B74B2" w:rsidRPr="000B74B2">
        <w:rPr>
          <w:rFonts w:ascii="Times New Roman" w:eastAsia="等线" w:hAnsi="Times New Roman" w:cs="Times New Roman"/>
        </w:rPr>
        <w:t>CNO</w:t>
      </w:r>
      <w:r w:rsidRPr="0009435E">
        <w:rPr>
          <w:rFonts w:ascii="Times New Roman" w:eastAsia="等线" w:hAnsi="Times New Roman" w:cs="Times New Roman"/>
        </w:rPr>
        <w:t xml:space="preserve"> </w:t>
      </w:r>
      <w:r w:rsidR="0079019A" w:rsidRPr="0079019A">
        <w:rPr>
          <w:rFonts w:ascii="Times New Roman" w:eastAsia="等线" w:hAnsi="Times New Roman" w:cs="Times New Roman"/>
        </w:rPr>
        <w:t>administration</w:t>
      </w:r>
      <w:r w:rsidRPr="0009435E">
        <w:rPr>
          <w:rFonts w:ascii="Times New Roman" w:eastAsia="等线" w:hAnsi="Times New Roman" w:cs="Times New Roman"/>
        </w:rPr>
        <w:t xml:space="preserve">. (I) </w:t>
      </w:r>
      <w:r w:rsidR="0079019A" w:rsidRPr="0079019A">
        <w:rPr>
          <w:rFonts w:ascii="Times New Roman" w:eastAsia="等线" w:hAnsi="Times New Roman" w:cs="Times New Roman"/>
        </w:rPr>
        <w:t xml:space="preserve">Immobility time in the tail suspension test in </w:t>
      </w:r>
      <w:proofErr w:type="spellStart"/>
      <w:r w:rsidR="0079019A" w:rsidRPr="0079019A">
        <w:rPr>
          <w:rFonts w:ascii="Times New Roman" w:eastAsia="等线" w:hAnsi="Times New Roman" w:cs="Times New Roman"/>
        </w:rPr>
        <w:t>IoN</w:t>
      </w:r>
      <w:proofErr w:type="spellEnd"/>
      <w:r w:rsidR="0079019A" w:rsidRPr="0079019A">
        <w:rPr>
          <w:rFonts w:ascii="Times New Roman" w:eastAsia="等线" w:hAnsi="Times New Roman" w:cs="Times New Roman"/>
        </w:rPr>
        <w:t>-CCI mice expressing the control virus after CNO administration</w:t>
      </w:r>
      <w:r w:rsidRPr="0009435E">
        <w:rPr>
          <w:rFonts w:ascii="Times New Roman" w:eastAsia="等线" w:hAnsi="Times New Roman" w:cs="Times New Roman"/>
        </w:rPr>
        <w:t xml:space="preserve">. For </w:t>
      </w:r>
      <w:r w:rsidR="0079019A">
        <w:rPr>
          <w:rFonts w:ascii="Times New Roman" w:eastAsia="等线" w:hAnsi="Times New Roman" w:cs="Times New Roman" w:hint="eastAsia"/>
        </w:rPr>
        <w:t>(</w:t>
      </w:r>
      <w:r w:rsidRPr="0009435E">
        <w:rPr>
          <w:rFonts w:ascii="Times New Roman" w:eastAsia="等线" w:hAnsi="Times New Roman" w:cs="Times New Roman"/>
        </w:rPr>
        <w:t>D</w:t>
      </w:r>
      <w:r w:rsidR="0039144E">
        <w:rPr>
          <w:rFonts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>I</w:t>
      </w:r>
      <w:r w:rsidR="0079019A">
        <w:rPr>
          <w:rFonts w:ascii="Times New Roman" w:eastAsia="等线" w:hAnsi="Times New Roman" w:cs="Times New Roman" w:hint="eastAsia"/>
        </w:rPr>
        <w:t>)</w:t>
      </w:r>
      <w:r w:rsidRPr="0009435E">
        <w:rPr>
          <w:rFonts w:ascii="Times New Roman" w:eastAsia="等线" w:hAnsi="Times New Roman" w:cs="Times New Roman"/>
        </w:rPr>
        <w:t xml:space="preserve">, n = </w:t>
      </w:r>
      <w:r w:rsidR="00926BB8">
        <w:rPr>
          <w:rFonts w:ascii="Times New Roman" w:eastAsia="等线" w:hAnsi="Times New Roman" w:cs="Times New Roman" w:hint="eastAsia"/>
        </w:rPr>
        <w:t>8</w:t>
      </w:r>
      <w:r w:rsidRPr="0009435E">
        <w:rPr>
          <w:rFonts w:ascii="Times New Roman" w:eastAsia="等线" w:hAnsi="Times New Roman" w:cs="Times New Roman"/>
        </w:rPr>
        <w:t xml:space="preserve"> </w:t>
      </w:r>
      <w:r w:rsidR="0079019A">
        <w:rPr>
          <w:rFonts w:ascii="Times New Roman" w:eastAsia="等线" w:hAnsi="Times New Roman" w:cs="Times New Roman" w:hint="eastAsia"/>
        </w:rPr>
        <w:t>mice</w:t>
      </w:r>
      <w:r w:rsidRPr="0009435E">
        <w:rPr>
          <w:rFonts w:ascii="Times New Roman" w:eastAsia="等线" w:hAnsi="Times New Roman" w:cs="Times New Roman"/>
        </w:rPr>
        <w:t>, ns, paired Student</w:t>
      </w:r>
      <w:proofErr w:type="gramStart"/>
      <w:r w:rsidRPr="0009435E">
        <w:rPr>
          <w:rFonts w:ascii="Times New Roman" w:eastAsia="等线" w:hAnsi="Times New Roman" w:cs="Times New Roman"/>
        </w:rPr>
        <w:t>’</w:t>
      </w:r>
      <w:proofErr w:type="gramEnd"/>
      <w:r w:rsidRPr="0009435E">
        <w:rPr>
          <w:rFonts w:ascii="Times New Roman" w:eastAsia="等线" w:hAnsi="Times New Roman" w:cs="Times New Roman"/>
        </w:rPr>
        <w:t>s t</w:t>
      </w:r>
      <w:r w:rsidR="0079019A">
        <w:rPr>
          <w:rFonts w:ascii="Times New Roman" w:eastAsia="等线" w:hAnsi="Times New Roman" w:cs="Times New Roman" w:hint="eastAsia"/>
        </w:rPr>
        <w:t>-</w:t>
      </w:r>
      <w:r w:rsidRPr="0009435E">
        <w:rPr>
          <w:rFonts w:ascii="Times New Roman" w:eastAsia="等线" w:hAnsi="Times New Roman" w:cs="Times New Roman"/>
        </w:rPr>
        <w:t xml:space="preserve">test. (J) Schematic overview of the </w:t>
      </w:r>
      <w:proofErr w:type="spellStart"/>
      <w:r w:rsidRPr="0009435E">
        <w:rPr>
          <w:rFonts w:ascii="Times New Roman" w:eastAsia="等线" w:hAnsi="Times New Roman" w:cs="Times New Roman"/>
        </w:rPr>
        <w:t>IoN</w:t>
      </w:r>
      <w:proofErr w:type="spellEnd"/>
      <w:r w:rsidRPr="0009435E">
        <w:rPr>
          <w:rFonts w:ascii="Times New Roman" w:eastAsia="等线" w:hAnsi="Times New Roman" w:cs="Times New Roman"/>
        </w:rPr>
        <w:t xml:space="preserve">-CCI surgery and subsequent </w:t>
      </w:r>
      <w:r w:rsidR="000B74B2" w:rsidRPr="000B74B2">
        <w:rPr>
          <w:rFonts w:ascii="Times New Roman" w:eastAsia="等线" w:hAnsi="Times New Roman" w:cs="Times New Roman"/>
        </w:rPr>
        <w:t>facial grooming analysis</w:t>
      </w:r>
      <w:r w:rsidRPr="0009435E">
        <w:rPr>
          <w:rFonts w:ascii="Times New Roman" w:eastAsia="等线" w:hAnsi="Times New Roman" w:cs="Times New Roman"/>
        </w:rPr>
        <w:t>. (K</w:t>
      </w:r>
      <w:r w:rsidR="0039144E">
        <w:rPr>
          <w:rFonts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>M) Fac</w:t>
      </w:r>
      <w:r w:rsidR="000B74B2">
        <w:rPr>
          <w:rFonts w:ascii="Times New Roman" w:eastAsia="等线" w:hAnsi="Times New Roman" w:cs="Times New Roman" w:hint="eastAsia"/>
        </w:rPr>
        <w:t xml:space="preserve">ial </w:t>
      </w:r>
      <w:r w:rsidRPr="0009435E">
        <w:rPr>
          <w:rFonts w:ascii="Times New Roman" w:eastAsia="等线" w:hAnsi="Times New Roman" w:cs="Times New Roman"/>
        </w:rPr>
        <w:t xml:space="preserve">grooming behavior was not significantly altered in control virus-expressing mice or after </w:t>
      </w:r>
      <w:proofErr w:type="spellStart"/>
      <w:r w:rsidRPr="0009435E">
        <w:rPr>
          <w:rFonts w:ascii="Times New Roman" w:eastAsia="等线" w:hAnsi="Times New Roman" w:cs="Times New Roman"/>
        </w:rPr>
        <w:t>chemogenetic</w:t>
      </w:r>
      <w:proofErr w:type="spellEnd"/>
      <w:r w:rsidRPr="0009435E">
        <w:rPr>
          <w:rFonts w:ascii="Times New Roman" w:eastAsia="等线" w:hAnsi="Times New Roman" w:cs="Times New Roman"/>
        </w:rPr>
        <w:t xml:space="preserve"> inhibition or activation of the</w:t>
      </w:r>
      <w:r w:rsidR="000B74B2">
        <w:rPr>
          <w:rFonts w:ascii="Times New Roman" w:eastAsia="等线" w:hAnsi="Times New Roman" w:cs="Times New Roman" w:hint="eastAsia"/>
        </w:rPr>
        <w:t xml:space="preserve"> </w:t>
      </w:r>
      <w:r w:rsidRPr="0009435E">
        <w:rPr>
          <w:rFonts w:ascii="Times New Roman" w:eastAsia="等线" w:hAnsi="Times New Roman" w:cs="Times New Roman"/>
        </w:rPr>
        <w:t>vlPAG</w:t>
      </w:r>
      <w:r w:rsidR="000B74B2" w:rsidRPr="000B74B2">
        <w:rPr>
          <w:rFonts w:ascii="Times New Roman" w:eastAsia="等线" w:hAnsi="Times New Roman" w:cs="Times New Roman"/>
          <w:vertAlign w:val="superscript"/>
        </w:rPr>
        <w:t>VGLUT2</w:t>
      </w:r>
      <w:r w:rsidRPr="0009435E">
        <w:rPr>
          <w:rFonts w:ascii="Times New Roman" w:eastAsia="等线" w:hAnsi="Times New Roman" w:cs="Times New Roman"/>
        </w:rPr>
        <w:t xml:space="preserve">-LHb projection. For </w:t>
      </w:r>
      <w:r w:rsidR="0079019A">
        <w:rPr>
          <w:rFonts w:ascii="Times New Roman" w:eastAsia="等线" w:hAnsi="Times New Roman" w:cs="Times New Roman" w:hint="eastAsia"/>
        </w:rPr>
        <w:t>(</w:t>
      </w:r>
      <w:r w:rsidRPr="0009435E">
        <w:rPr>
          <w:rFonts w:ascii="Times New Roman" w:eastAsia="等线" w:hAnsi="Times New Roman" w:cs="Times New Roman"/>
        </w:rPr>
        <w:t>K</w:t>
      </w:r>
      <w:r w:rsidR="0079019A">
        <w:rPr>
          <w:rFonts w:ascii="Times New Roman" w:eastAsia="等线" w:hAnsi="Times New Roman" w:cs="Times New Roman" w:hint="eastAsia"/>
        </w:rPr>
        <w:t>–</w:t>
      </w:r>
      <w:r w:rsidRPr="0009435E">
        <w:rPr>
          <w:rFonts w:ascii="Times New Roman" w:eastAsia="等线" w:hAnsi="Times New Roman" w:cs="Times New Roman"/>
        </w:rPr>
        <w:t>M</w:t>
      </w:r>
      <w:r w:rsidR="0079019A">
        <w:rPr>
          <w:rFonts w:ascii="Times New Roman" w:eastAsia="等线" w:hAnsi="Times New Roman" w:cs="Times New Roman" w:hint="eastAsia"/>
        </w:rPr>
        <w:t>)</w:t>
      </w:r>
      <w:r w:rsidRPr="0009435E">
        <w:rPr>
          <w:rFonts w:ascii="Times New Roman" w:eastAsia="等线" w:hAnsi="Times New Roman" w:cs="Times New Roman"/>
        </w:rPr>
        <w:t xml:space="preserve">, n = </w:t>
      </w:r>
      <w:r w:rsidR="006C6152">
        <w:rPr>
          <w:rFonts w:ascii="Times New Roman" w:eastAsia="等线" w:hAnsi="Times New Roman" w:cs="Times New Roman" w:hint="eastAsia"/>
        </w:rPr>
        <w:t>8</w:t>
      </w:r>
      <w:r w:rsidRPr="0009435E">
        <w:rPr>
          <w:rFonts w:ascii="Times New Roman" w:eastAsia="等线" w:hAnsi="Times New Roman" w:cs="Times New Roman"/>
        </w:rPr>
        <w:t xml:space="preserve"> </w:t>
      </w:r>
      <w:r w:rsidR="0079019A">
        <w:rPr>
          <w:rFonts w:ascii="Times New Roman" w:eastAsia="等线" w:hAnsi="Times New Roman" w:cs="Times New Roman" w:hint="eastAsia"/>
        </w:rPr>
        <w:t>mice</w:t>
      </w:r>
      <w:r w:rsidRPr="0009435E">
        <w:rPr>
          <w:rFonts w:ascii="Times New Roman" w:eastAsia="等线" w:hAnsi="Times New Roman" w:cs="Times New Roman"/>
        </w:rPr>
        <w:t>, ns, paired Student</w:t>
      </w:r>
      <w:proofErr w:type="gramStart"/>
      <w:r w:rsidRPr="0009435E">
        <w:rPr>
          <w:rFonts w:ascii="Times New Roman" w:eastAsia="等线" w:hAnsi="Times New Roman" w:cs="Times New Roman"/>
        </w:rPr>
        <w:t>’</w:t>
      </w:r>
      <w:proofErr w:type="gramEnd"/>
      <w:r w:rsidRPr="0009435E">
        <w:rPr>
          <w:rFonts w:ascii="Times New Roman" w:eastAsia="等线" w:hAnsi="Times New Roman" w:cs="Times New Roman"/>
        </w:rPr>
        <w:t>s t</w:t>
      </w:r>
      <w:r w:rsidR="0079019A">
        <w:rPr>
          <w:rFonts w:ascii="Times New Roman" w:eastAsia="等线" w:hAnsi="Times New Roman" w:cs="Times New Roman" w:hint="eastAsia"/>
        </w:rPr>
        <w:t>-</w:t>
      </w:r>
      <w:r w:rsidRPr="0009435E">
        <w:rPr>
          <w:rFonts w:ascii="Times New Roman" w:eastAsia="等线" w:hAnsi="Times New Roman" w:cs="Times New Roman"/>
        </w:rPr>
        <w:t xml:space="preserve">test. </w:t>
      </w:r>
      <w:r w:rsidR="00DE79EF">
        <w:rPr>
          <w:rFonts w:ascii="Times New Roman" w:eastAsia="等线" w:hAnsi="Times New Roman" w:cs="Times New Roman" w:hint="eastAsia"/>
        </w:rPr>
        <w:t>D</w:t>
      </w:r>
      <w:r w:rsidRPr="0009435E">
        <w:rPr>
          <w:rFonts w:ascii="Times New Roman" w:eastAsia="等线" w:hAnsi="Times New Roman" w:cs="Times New Roman"/>
        </w:rPr>
        <w:t xml:space="preserve">ata are </w:t>
      </w:r>
      <w:r w:rsidR="000B74B2" w:rsidRPr="000B74B2">
        <w:rPr>
          <w:rFonts w:ascii="Times New Roman" w:eastAsia="等线" w:hAnsi="Times New Roman" w:cs="Times New Roman"/>
        </w:rPr>
        <w:t>presented</w:t>
      </w:r>
      <w:r w:rsidRPr="0009435E">
        <w:rPr>
          <w:rFonts w:ascii="Times New Roman" w:eastAsia="等线" w:hAnsi="Times New Roman" w:cs="Times New Roman"/>
        </w:rPr>
        <w:t xml:space="preserve"> as mean ± SEM.</w:t>
      </w:r>
    </w:p>
    <w:p w14:paraId="659AEE72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03BA66C1" w14:textId="77777777" w:rsidR="0009435E" w:rsidRPr="0009435E" w:rsidRDefault="0009435E" w:rsidP="0009435E">
      <w:pPr>
        <w:jc w:val="both"/>
        <w:rPr>
          <w:rFonts w:ascii="Times New Roman" w:eastAsia="等线" w:hAnsi="Times New Roman" w:cs="Times New Roman"/>
        </w:rPr>
      </w:pPr>
    </w:p>
    <w:p w14:paraId="2104BDB3" w14:textId="77777777" w:rsidR="0009435E" w:rsidRDefault="0009435E">
      <w:pPr>
        <w:rPr>
          <w:rFonts w:hint="eastAsia"/>
        </w:rPr>
      </w:pPr>
    </w:p>
    <w:sectPr w:rsidR="0009435E" w:rsidSect="0009435E">
      <w:footerReference w:type="default" r:id="rId10"/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15D3D" w14:textId="77777777" w:rsidR="003604EA" w:rsidRDefault="003604E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B4C72C6" w14:textId="77777777" w:rsidR="003604EA" w:rsidRDefault="003604E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147218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2E43BA64" w14:textId="77777777" w:rsidR="0009435E" w:rsidRPr="000B1C26" w:rsidRDefault="0009435E">
            <w:pPr>
              <w:pStyle w:val="af0"/>
              <w:rPr>
                <w:sz w:val="20"/>
                <w:szCs w:val="20"/>
              </w:rPr>
            </w:pPr>
            <w:r w:rsidRPr="000B1C26">
              <w:rPr>
                <w:sz w:val="20"/>
                <w:szCs w:val="20"/>
                <w:lang w:val="zh-CN"/>
              </w:rPr>
              <w:t xml:space="preserve"> </w:t>
            </w:r>
            <w:r w:rsidRPr="000B1C26">
              <w:rPr>
                <w:sz w:val="28"/>
                <w:szCs w:val="28"/>
              </w:rPr>
              <w:fldChar w:fldCharType="begin"/>
            </w:r>
            <w:r w:rsidRPr="000B1C26">
              <w:rPr>
                <w:sz w:val="20"/>
                <w:szCs w:val="20"/>
              </w:rPr>
              <w:instrText>PAGE</w:instrText>
            </w:r>
            <w:r w:rsidRPr="000B1C26">
              <w:rPr>
                <w:sz w:val="28"/>
                <w:szCs w:val="28"/>
              </w:rPr>
              <w:fldChar w:fldCharType="separate"/>
            </w:r>
            <w:r w:rsidRPr="000B1C26">
              <w:rPr>
                <w:sz w:val="20"/>
                <w:szCs w:val="20"/>
                <w:lang w:val="zh-CN"/>
              </w:rPr>
              <w:t>2</w:t>
            </w:r>
            <w:r w:rsidRPr="000B1C26">
              <w:rPr>
                <w:sz w:val="28"/>
                <w:szCs w:val="28"/>
              </w:rPr>
              <w:fldChar w:fldCharType="end"/>
            </w:r>
            <w:r w:rsidRPr="000B1C26">
              <w:rPr>
                <w:sz w:val="20"/>
                <w:szCs w:val="20"/>
                <w:lang w:val="zh-CN"/>
              </w:rPr>
              <w:t xml:space="preserve"> / </w:t>
            </w:r>
            <w:r w:rsidRPr="000B1C26">
              <w:rPr>
                <w:sz w:val="28"/>
                <w:szCs w:val="28"/>
              </w:rPr>
              <w:fldChar w:fldCharType="begin"/>
            </w:r>
            <w:r w:rsidRPr="000B1C26">
              <w:rPr>
                <w:sz w:val="20"/>
                <w:szCs w:val="20"/>
              </w:rPr>
              <w:instrText>NUMPAGES</w:instrText>
            </w:r>
            <w:r w:rsidRPr="000B1C26">
              <w:rPr>
                <w:sz w:val="28"/>
                <w:szCs w:val="28"/>
              </w:rPr>
              <w:fldChar w:fldCharType="separate"/>
            </w:r>
            <w:r w:rsidRPr="000B1C26">
              <w:rPr>
                <w:sz w:val="20"/>
                <w:szCs w:val="20"/>
                <w:lang w:val="zh-CN"/>
              </w:rPr>
              <w:t>2</w:t>
            </w:r>
            <w:r w:rsidRPr="000B1C26">
              <w:rPr>
                <w:sz w:val="28"/>
                <w:szCs w:val="28"/>
              </w:rPr>
              <w:fldChar w:fldCharType="end"/>
            </w:r>
          </w:p>
        </w:sdtContent>
      </w:sdt>
    </w:sdtContent>
  </w:sdt>
  <w:p w14:paraId="77524A6B" w14:textId="77777777" w:rsidR="0009435E" w:rsidRDefault="0009435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8BCF9" w14:textId="77777777" w:rsidR="003604EA" w:rsidRDefault="003604E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2C85ABA" w14:textId="77777777" w:rsidR="003604EA" w:rsidRDefault="003604E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5E"/>
    <w:rsid w:val="00036333"/>
    <w:rsid w:val="0004641C"/>
    <w:rsid w:val="0009435E"/>
    <w:rsid w:val="000B74B2"/>
    <w:rsid w:val="000F384E"/>
    <w:rsid w:val="003604EA"/>
    <w:rsid w:val="0039144E"/>
    <w:rsid w:val="003B5CCB"/>
    <w:rsid w:val="004A25B1"/>
    <w:rsid w:val="005B1993"/>
    <w:rsid w:val="005E6009"/>
    <w:rsid w:val="006006D0"/>
    <w:rsid w:val="006404A0"/>
    <w:rsid w:val="006C6152"/>
    <w:rsid w:val="0079019A"/>
    <w:rsid w:val="008C15DB"/>
    <w:rsid w:val="00926BB8"/>
    <w:rsid w:val="00A6448A"/>
    <w:rsid w:val="00B00DAC"/>
    <w:rsid w:val="00C66B1B"/>
    <w:rsid w:val="00DE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BFEA5"/>
  <w15:chartTrackingRefBased/>
  <w15:docId w15:val="{7F7B6045-CA94-4F8D-866C-CE0FC974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943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3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3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35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35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35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35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43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4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4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43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435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43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43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43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43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43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4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3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4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4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3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3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43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435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435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Times New Roman" w:hAnsi="Times New Roman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9435E"/>
    <w:rPr>
      <w:rFonts w:ascii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9435E"/>
    <w:pPr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9435E"/>
    <w:rPr>
      <w:rFonts w:ascii="Times New Roman" w:hAnsi="Times New Roman"/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094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498</Words>
  <Characters>3134</Characters>
  <Application>Microsoft Office Word</Application>
  <DocSecurity>0</DocSecurity>
  <Lines>49</Lines>
  <Paragraphs>20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zhang</dc:creator>
  <cp:keywords/>
  <dc:description/>
  <cp:lastModifiedBy>lulu zhang</cp:lastModifiedBy>
  <cp:revision>6</cp:revision>
  <dcterms:created xsi:type="dcterms:W3CDTF">2026-05-12T03:14:00Z</dcterms:created>
  <dcterms:modified xsi:type="dcterms:W3CDTF">2026-05-13T07:58:00Z</dcterms:modified>
</cp:coreProperties>
</file>