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55D0C" w14:textId="28F4A0E4" w:rsidR="000E5B75" w:rsidRPr="000E5B75" w:rsidRDefault="000E5B75" w:rsidP="000E5B75">
      <w:pPr>
        <w:pStyle w:val="Ttulo1"/>
        <w:spacing w:beforeLines="60" w:before="144" w:afterLines="120" w:after="288"/>
        <w:jc w:val="both"/>
        <w:rPr>
          <w:rFonts w:ascii="Times New Roman" w:hAnsi="Times New Roman" w:cs="Times New Roman"/>
          <w:color w:val="000000" w:themeColor="text1"/>
          <w:sz w:val="24"/>
          <w:szCs w:val="24"/>
          <w:u w:val="single"/>
          <w:lang w:val="en-GB"/>
        </w:rPr>
      </w:pPr>
      <w:r w:rsidRPr="000E5B75">
        <w:rPr>
          <w:rFonts w:ascii="Times New Roman" w:eastAsia="Arial" w:hAnsi="Times New Roman" w:cs="Times New Roman"/>
          <w:b/>
          <w:bCs/>
          <w:color w:val="000000" w:themeColor="text1"/>
          <w:sz w:val="24"/>
          <w:szCs w:val="24"/>
          <w:u w:val="single"/>
          <w:lang w:val="en-GB"/>
        </w:rPr>
        <w:t>Supplementary Methods</w:t>
      </w:r>
    </w:p>
    <w:p w14:paraId="036F5115" w14:textId="77777777" w:rsidR="000E5B75" w:rsidRPr="000E5B75" w:rsidRDefault="000E5B75" w:rsidP="000E5B75">
      <w:pPr>
        <w:pStyle w:val="Ttulo2"/>
        <w:spacing w:beforeLines="60" w:before="144" w:afterLines="120" w:after="288"/>
        <w:jc w:val="both"/>
        <w:rPr>
          <w:rFonts w:ascii="Times New Roman" w:hAnsi="Times New Roman" w:cs="Times New Roman"/>
          <w:color w:val="000000" w:themeColor="text1"/>
          <w:sz w:val="24"/>
          <w:szCs w:val="24"/>
          <w:lang w:val="en-GB"/>
        </w:rPr>
      </w:pPr>
      <w:r w:rsidRPr="000E5B75">
        <w:rPr>
          <w:rFonts w:ascii="Times New Roman" w:eastAsia="Arial" w:hAnsi="Times New Roman" w:cs="Times New Roman"/>
          <w:b/>
          <w:bCs/>
          <w:color w:val="000000" w:themeColor="text1"/>
          <w:sz w:val="24"/>
          <w:szCs w:val="24"/>
          <w:lang w:val="en-GB"/>
        </w:rPr>
        <w:t>Model specifications and estimation</w:t>
      </w:r>
    </w:p>
    <w:p w14:paraId="60865431" w14:textId="77777777" w:rsidR="000E5B75" w:rsidRPr="000E5B75" w:rsidRDefault="000E5B75" w:rsidP="000E5B75">
      <w:pPr>
        <w:spacing w:beforeLines="60" w:before="144" w:afterLines="120" w:after="288"/>
        <w:jc w:val="both"/>
        <w:rPr>
          <w:color w:val="000000" w:themeColor="text1"/>
          <w:lang w:val="en-GB"/>
        </w:rPr>
      </w:pPr>
      <w:r w:rsidRPr="000E5B75">
        <w:rPr>
          <w:rFonts w:eastAsia="Arial"/>
          <w:color w:val="000000" w:themeColor="text1"/>
          <w:lang w:val="en-GB"/>
        </w:rPr>
        <w:t xml:space="preserve">All statistical analyses were performed in R (v4.5.0) using the </w:t>
      </w:r>
      <w:proofErr w:type="spellStart"/>
      <w:r w:rsidRPr="000E5B75">
        <w:rPr>
          <w:rFonts w:eastAsia="Arial"/>
          <w:color w:val="000000" w:themeColor="text1"/>
          <w:lang w:val="en-GB"/>
        </w:rPr>
        <w:t>glmmTMB</w:t>
      </w:r>
      <w:proofErr w:type="spellEnd"/>
      <w:r w:rsidRPr="000E5B75">
        <w:rPr>
          <w:rFonts w:eastAsia="Arial"/>
          <w:color w:val="000000" w:themeColor="text1"/>
          <w:lang w:val="en-GB"/>
        </w:rPr>
        <w:t xml:space="preserve"> package (v1.1.12). Six pre-specified outcome variables were analysed using model-based approaches to evaluate the effects of sex (male, female) and experimental group (vehicle, NTG) and their interactions. Full model formulas, distributional families, link functions, and random effects structures for each outcome are provided in Supplementary Table S1.</w:t>
      </w:r>
    </w:p>
    <w:p w14:paraId="1C58B32B" w14:textId="72466F0C" w:rsidR="000E5B75" w:rsidRPr="00773F4F" w:rsidRDefault="000E5B75" w:rsidP="000E5B75">
      <w:pPr>
        <w:spacing w:beforeLines="60" w:before="144" w:afterLines="120" w:after="288"/>
        <w:jc w:val="both"/>
        <w:rPr>
          <w:color w:val="000000" w:themeColor="text1"/>
          <w:lang w:val="en-GB"/>
        </w:rPr>
      </w:pPr>
      <w:r w:rsidRPr="00773F4F">
        <w:rPr>
          <w:rFonts w:eastAsia="Arial"/>
          <w:color w:val="000000" w:themeColor="text1"/>
          <w:lang w:val="en-GB"/>
        </w:rPr>
        <w:t>For each outcome, additive and interaction model structures were compared using likelihood ratio tests (LRTs) based on maximum likelihood (ML) estimation, as required for valid fixed-effect comparison via LRT. Final parameter estimates for models with random effects were subsequently obtained under restricted maximum likelihood (REML) to ensure unbiased estimation of variance components. AIC and BIC values for all competing model pairs are reported in Supplementary Table S3.</w:t>
      </w:r>
    </w:p>
    <w:p w14:paraId="11DE4A85" w14:textId="77777777" w:rsidR="000E5B75" w:rsidRPr="000E5B75" w:rsidRDefault="000E5B75" w:rsidP="000E5B75">
      <w:pPr>
        <w:pStyle w:val="Ttulo2"/>
        <w:spacing w:beforeLines="60" w:before="144" w:afterLines="120" w:after="288"/>
        <w:jc w:val="both"/>
        <w:rPr>
          <w:rFonts w:ascii="Times New Roman" w:hAnsi="Times New Roman" w:cs="Times New Roman"/>
          <w:color w:val="000000" w:themeColor="text1"/>
          <w:sz w:val="24"/>
          <w:szCs w:val="24"/>
          <w:lang w:val="en-GB"/>
        </w:rPr>
      </w:pPr>
      <w:r w:rsidRPr="000E5B75">
        <w:rPr>
          <w:rFonts w:ascii="Times New Roman" w:eastAsia="Arial" w:hAnsi="Times New Roman" w:cs="Times New Roman"/>
          <w:b/>
          <w:bCs/>
          <w:color w:val="000000" w:themeColor="text1"/>
          <w:sz w:val="24"/>
          <w:szCs w:val="24"/>
          <w:lang w:val="en-GB"/>
        </w:rPr>
        <w:t>Distributional family selection for CSD frequency</w:t>
      </w:r>
    </w:p>
    <w:p w14:paraId="17DD9840" w14:textId="039A22ED" w:rsidR="000E5B75" w:rsidRPr="004E732B" w:rsidRDefault="000E5B75" w:rsidP="000E5B75">
      <w:pPr>
        <w:spacing w:beforeLines="60" w:before="144" w:afterLines="120" w:after="288"/>
        <w:jc w:val="both"/>
        <w:rPr>
          <w:color w:val="000000" w:themeColor="text1"/>
          <w:lang w:val="en-GB"/>
        </w:rPr>
      </w:pPr>
      <w:r w:rsidRPr="004E732B">
        <w:rPr>
          <w:rFonts w:eastAsia="Arial"/>
          <w:color w:val="000000" w:themeColor="text1"/>
          <w:lang w:val="en-GB"/>
        </w:rPr>
        <w:t xml:space="preserve">CSD counts per animal represent bounded, moderately </w:t>
      </w:r>
      <w:proofErr w:type="spellStart"/>
      <w:r w:rsidRPr="004E732B">
        <w:rPr>
          <w:rFonts w:eastAsia="Arial"/>
          <w:color w:val="000000" w:themeColor="text1"/>
          <w:lang w:val="en-GB"/>
        </w:rPr>
        <w:t>overdispersed</w:t>
      </w:r>
      <w:proofErr w:type="spellEnd"/>
      <w:r w:rsidRPr="004E732B">
        <w:rPr>
          <w:rFonts w:eastAsia="Arial"/>
          <w:color w:val="000000" w:themeColor="text1"/>
          <w:lang w:val="en-GB"/>
        </w:rPr>
        <w:t xml:space="preserve"> count data constrained by the experimental protocol (1 hour of KCl application). A generalised Poisson model with a log link</w:t>
      </w:r>
      <w:r w:rsidR="00092E7B" w:rsidRPr="004E732B">
        <w:rPr>
          <w:rFonts w:eastAsia="Arial"/>
          <w:color w:val="000000" w:themeColor="text1"/>
          <w:lang w:val="en-GB"/>
        </w:rPr>
        <w:t xml:space="preserve"> </w:t>
      </w:r>
      <w:r w:rsidRPr="004E732B">
        <w:rPr>
          <w:rFonts w:eastAsia="Arial"/>
          <w:color w:val="000000" w:themeColor="text1"/>
          <w:lang w:val="en-GB"/>
        </w:rPr>
        <w:t>was pre-specified as the primary family for this outcome on the basis that it accommodates flexible dispersion without the heavier tail assumptions of the negative binomial, which are more appropriate for unbounded count processes. To formally justify this choice, both families were fitted to the data and compared by AIC and BIC. The generalised Poisson provided substantially better fit (ΔAIC = 26.85 in favour of generalised Poisson; Supplementary Table S2).</w:t>
      </w:r>
    </w:p>
    <w:p w14:paraId="2B26911D" w14:textId="77777777" w:rsidR="000E5B75" w:rsidRPr="000E5B75" w:rsidRDefault="000E5B75" w:rsidP="000E5B75">
      <w:pPr>
        <w:pStyle w:val="Ttulo2"/>
        <w:spacing w:beforeLines="60" w:before="144" w:afterLines="120" w:after="288"/>
        <w:jc w:val="both"/>
        <w:rPr>
          <w:rFonts w:ascii="Times New Roman" w:hAnsi="Times New Roman" w:cs="Times New Roman"/>
          <w:color w:val="000000" w:themeColor="text1"/>
          <w:sz w:val="24"/>
          <w:szCs w:val="24"/>
          <w:lang w:val="en-GB"/>
        </w:rPr>
      </w:pPr>
      <w:r w:rsidRPr="000E5B75">
        <w:rPr>
          <w:rFonts w:ascii="Times New Roman" w:eastAsia="Arial" w:hAnsi="Times New Roman" w:cs="Times New Roman"/>
          <w:b/>
          <w:bCs/>
          <w:color w:val="000000" w:themeColor="text1"/>
          <w:sz w:val="24"/>
          <w:szCs w:val="24"/>
          <w:lang w:val="en-GB"/>
        </w:rPr>
        <w:t>CSD amplitude: sensitivity analysis with quadratic CSD order term</w:t>
      </w:r>
    </w:p>
    <w:p w14:paraId="0199D26A" w14:textId="63162F44" w:rsidR="000E5B75" w:rsidRPr="00092E7B" w:rsidRDefault="000E5B75" w:rsidP="000E5B75">
      <w:pPr>
        <w:spacing w:beforeLines="60" w:before="144" w:afterLines="120" w:after="288"/>
        <w:jc w:val="both"/>
        <w:rPr>
          <w:rFonts w:eastAsia="Arial"/>
          <w:color w:val="000000" w:themeColor="text1"/>
          <w:lang w:val="en-GB"/>
        </w:rPr>
      </w:pPr>
      <w:r w:rsidRPr="000E5B75">
        <w:rPr>
          <w:rFonts w:eastAsia="Arial"/>
          <w:color w:val="000000" w:themeColor="text1"/>
          <w:lang w:val="en-GB"/>
        </w:rPr>
        <w:t xml:space="preserve">The initial amplitude model used a linear CSD order term. </w:t>
      </w:r>
      <w:proofErr w:type="spellStart"/>
      <w:r w:rsidRPr="000E5B75">
        <w:rPr>
          <w:rFonts w:eastAsia="Arial"/>
          <w:color w:val="000000" w:themeColor="text1"/>
          <w:lang w:val="en-GB"/>
        </w:rPr>
        <w:t>DHARMa</w:t>
      </w:r>
      <w:proofErr w:type="spellEnd"/>
      <w:r w:rsidRPr="000E5B75">
        <w:rPr>
          <w:rFonts w:eastAsia="Arial"/>
          <w:color w:val="000000" w:themeColor="text1"/>
          <w:lang w:val="en-GB"/>
        </w:rPr>
        <w:t xml:space="preserve"> simulation-based residual diagnostics indicated a mild departure from uniformity in this model (KS p = 0.005), attributable to a nonlinear decline in amplitude across successive CSD events within animals. A sensitivity model incorporating a quadratic polynomial term for CSD order resolved the combined adjusted quantile test (</w:t>
      </w:r>
      <w:proofErr w:type="spellStart"/>
      <w:r w:rsidRPr="000E5B75">
        <w:rPr>
          <w:rFonts w:eastAsia="Arial"/>
          <w:color w:val="000000" w:themeColor="text1"/>
          <w:lang w:val="en-GB"/>
        </w:rPr>
        <w:t>n.s</w:t>
      </w:r>
      <w:proofErr w:type="spellEnd"/>
      <w:r w:rsidRPr="000E5B75">
        <w:rPr>
          <w:rFonts w:eastAsia="Arial"/>
          <w:color w:val="000000" w:themeColor="text1"/>
          <w:lang w:val="en-GB"/>
        </w:rPr>
        <w:t>.) while preserving adequate dispersion (p = 0.872) and null results for all sex and group effects. This quadratic model was therefore adopted as the final specification for amplitude. Sensitivity analyses with alternative families (Student-t) yielded equivalent null conclusions.</w:t>
      </w:r>
    </w:p>
    <w:p w14:paraId="0529EDED" w14:textId="77777777" w:rsidR="000E5B75" w:rsidRPr="000E5B75" w:rsidRDefault="000E5B75" w:rsidP="000E5B75">
      <w:pPr>
        <w:pStyle w:val="Ttulo2"/>
        <w:spacing w:beforeLines="60" w:before="144" w:afterLines="120" w:after="288"/>
        <w:jc w:val="both"/>
        <w:rPr>
          <w:rFonts w:ascii="Times New Roman" w:hAnsi="Times New Roman" w:cs="Times New Roman"/>
          <w:color w:val="000000" w:themeColor="text1"/>
          <w:sz w:val="24"/>
          <w:szCs w:val="24"/>
          <w:lang w:val="en-GB"/>
        </w:rPr>
      </w:pPr>
      <w:r w:rsidRPr="000E5B75">
        <w:rPr>
          <w:rFonts w:ascii="Times New Roman" w:eastAsia="Arial" w:hAnsi="Times New Roman" w:cs="Times New Roman"/>
          <w:b/>
          <w:bCs/>
          <w:color w:val="000000" w:themeColor="text1"/>
          <w:sz w:val="24"/>
          <w:szCs w:val="24"/>
          <w:lang w:val="en-GB"/>
        </w:rPr>
        <w:t>CSD duration: model diagnostics and family selection</w:t>
      </w:r>
    </w:p>
    <w:p w14:paraId="3499402B" w14:textId="77777777" w:rsidR="000E5B75" w:rsidRPr="000E5B75" w:rsidRDefault="000E5B75" w:rsidP="000E5B75">
      <w:pPr>
        <w:spacing w:beforeLines="60" w:before="144" w:afterLines="120" w:after="288"/>
        <w:jc w:val="both"/>
        <w:rPr>
          <w:color w:val="000000" w:themeColor="text1"/>
          <w:lang w:val="en-GB"/>
        </w:rPr>
      </w:pPr>
      <w:r w:rsidRPr="000E5B75">
        <w:rPr>
          <w:rFonts w:eastAsia="Arial"/>
          <w:color w:val="000000" w:themeColor="text1"/>
          <w:lang w:val="en-GB"/>
        </w:rPr>
        <w:t xml:space="preserve">A Gamma distribution with log link was specified a priori for CSD duration as the canonical choice for strictly positive, right-skewed continuous data. </w:t>
      </w:r>
      <w:proofErr w:type="spellStart"/>
      <w:r w:rsidRPr="000E5B75">
        <w:rPr>
          <w:rFonts w:eastAsia="Arial"/>
          <w:color w:val="000000" w:themeColor="text1"/>
          <w:lang w:val="en-GB"/>
        </w:rPr>
        <w:t>DHARMa</w:t>
      </w:r>
      <w:proofErr w:type="spellEnd"/>
      <w:r w:rsidRPr="000E5B75">
        <w:rPr>
          <w:rFonts w:eastAsia="Arial"/>
          <w:color w:val="000000" w:themeColor="text1"/>
          <w:lang w:val="en-GB"/>
        </w:rPr>
        <w:t xml:space="preserve"> diagnostics indicated adequate dispersion (p = 0.910) and absence of influential outliers, with a mild but statistically significant KS deviation (p = 0.005) likely attributable to the sensitivity of the KS test to the large number of per-event observations. Alternative families (lognormal, quadratic Gamma) showed equal or substantially worse fit (lognormal: KS p = 5×10⁻⁵, outlier test p = 0.027). The original Gamma model was </w:t>
      </w:r>
      <w:r w:rsidRPr="000E5B75">
        <w:rPr>
          <w:rFonts w:eastAsia="Arial"/>
          <w:color w:val="000000" w:themeColor="text1"/>
          <w:lang w:val="en-GB"/>
        </w:rPr>
        <w:lastRenderedPageBreak/>
        <w:t>therefore retained as the best available specification. The null conclusions for duration were unaffected across all alternative specifications.</w:t>
      </w:r>
    </w:p>
    <w:p w14:paraId="763F70E5" w14:textId="77777777" w:rsidR="000E5B75" w:rsidRPr="000E5B75" w:rsidRDefault="000E5B75" w:rsidP="000E5B75">
      <w:pPr>
        <w:pStyle w:val="Ttulo2"/>
        <w:spacing w:beforeLines="60" w:before="144" w:afterLines="120" w:after="288"/>
        <w:jc w:val="both"/>
        <w:rPr>
          <w:rFonts w:ascii="Times New Roman" w:hAnsi="Times New Roman" w:cs="Times New Roman"/>
          <w:color w:val="000000" w:themeColor="text1"/>
          <w:sz w:val="24"/>
          <w:szCs w:val="24"/>
          <w:lang w:val="en-GB"/>
        </w:rPr>
      </w:pPr>
      <w:r w:rsidRPr="000E5B75">
        <w:rPr>
          <w:rFonts w:ascii="Times New Roman" w:eastAsia="Arial" w:hAnsi="Times New Roman" w:cs="Times New Roman"/>
          <w:b/>
          <w:bCs/>
          <w:color w:val="000000" w:themeColor="text1"/>
          <w:sz w:val="24"/>
          <w:szCs w:val="24"/>
          <w:lang w:val="en-GB"/>
        </w:rPr>
        <w:t>Random effects structure</w:t>
      </w:r>
    </w:p>
    <w:p w14:paraId="7ADAFD62" w14:textId="77777777" w:rsidR="000E5B75" w:rsidRPr="000E5B75" w:rsidRDefault="000E5B75" w:rsidP="000E5B75">
      <w:pPr>
        <w:spacing w:beforeLines="60" w:before="144" w:afterLines="120" w:after="288"/>
        <w:jc w:val="both"/>
        <w:rPr>
          <w:color w:val="000000" w:themeColor="text1"/>
          <w:lang w:val="en-GB"/>
        </w:rPr>
      </w:pPr>
      <w:r w:rsidRPr="000E5B75">
        <w:rPr>
          <w:rFonts w:eastAsia="Arial"/>
          <w:color w:val="000000" w:themeColor="text1"/>
          <w:lang w:val="en-GB"/>
        </w:rPr>
        <w:t>For models with repeated CSD events per animal (amplitude, duration), random slopes for CSD order by mouse were included in addition to random intercepts, based on the biological rationale that individual CSD dynamics evolve across successive events within each animal. Formal LRT comparisons confirmed that random slope inclusion significantly improved model fit in both cases (Supplementary Table S8).</w:t>
      </w:r>
    </w:p>
    <w:p w14:paraId="3E378852" w14:textId="77777777" w:rsidR="000E5B75" w:rsidRPr="000E5B75" w:rsidRDefault="000E5B75" w:rsidP="000E5B75">
      <w:pPr>
        <w:pStyle w:val="Ttulo2"/>
        <w:spacing w:beforeLines="60" w:before="144" w:afterLines="120" w:after="288"/>
        <w:jc w:val="both"/>
        <w:rPr>
          <w:rFonts w:ascii="Times New Roman" w:hAnsi="Times New Roman" w:cs="Times New Roman"/>
          <w:color w:val="000000" w:themeColor="text1"/>
          <w:sz w:val="24"/>
          <w:szCs w:val="24"/>
          <w:lang w:val="en-GB"/>
        </w:rPr>
      </w:pPr>
      <w:r w:rsidRPr="000E5B75">
        <w:rPr>
          <w:rFonts w:ascii="Times New Roman" w:eastAsia="Arial" w:hAnsi="Times New Roman" w:cs="Times New Roman"/>
          <w:b/>
          <w:bCs/>
          <w:color w:val="000000" w:themeColor="text1"/>
          <w:sz w:val="24"/>
          <w:szCs w:val="24"/>
          <w:lang w:val="en-GB"/>
        </w:rPr>
        <w:t>Multiple-testing correction</w:t>
      </w:r>
    </w:p>
    <w:p w14:paraId="73758508" w14:textId="77777777" w:rsidR="000E5B75" w:rsidRPr="000E5B75" w:rsidRDefault="000E5B75" w:rsidP="000E5B75">
      <w:pPr>
        <w:spacing w:beforeLines="60" w:before="144" w:afterLines="120" w:after="288"/>
        <w:jc w:val="both"/>
        <w:rPr>
          <w:color w:val="000000" w:themeColor="text1"/>
          <w:lang w:val="en-GB"/>
        </w:rPr>
      </w:pPr>
      <w:r w:rsidRPr="000E5B75">
        <w:rPr>
          <w:rFonts w:eastAsia="Arial"/>
          <w:color w:val="000000" w:themeColor="text1"/>
          <w:lang w:val="en-GB"/>
        </w:rPr>
        <w:t xml:space="preserve">Post hoc pairwise contrasts were derived from estimated marginal means (EMMs) using the </w:t>
      </w:r>
      <w:proofErr w:type="spellStart"/>
      <w:r w:rsidRPr="000E5B75">
        <w:rPr>
          <w:rFonts w:eastAsia="Arial"/>
          <w:color w:val="000000" w:themeColor="text1"/>
          <w:lang w:val="en-GB"/>
        </w:rPr>
        <w:t>emmeans</w:t>
      </w:r>
      <w:proofErr w:type="spellEnd"/>
      <w:r w:rsidRPr="000E5B75">
        <w:rPr>
          <w:rFonts w:eastAsia="Arial"/>
          <w:color w:val="000000" w:themeColor="text1"/>
          <w:lang w:val="en-GB"/>
        </w:rPr>
        <w:t xml:space="preserve"> package (v1.11.2-8). Where multiple comparisons were performed within an outcome (across time points or CSD order), p-values were adjusted using the Benjamini-Hochberg false discovery rate (FDR) procedure. Adjusted p-values are reported alongside back-transformed effect estimates and 95% confidence intervals in Supplementary Tables S6 and S7.</w:t>
      </w:r>
    </w:p>
    <w:p w14:paraId="5C196DEB" w14:textId="77777777" w:rsidR="00B825C3" w:rsidRDefault="00B825C3" w:rsidP="000E5B75">
      <w:pPr>
        <w:jc w:val="both"/>
        <w:rPr>
          <w:color w:val="000000" w:themeColor="text1"/>
          <w:lang w:val="en-GB"/>
        </w:rPr>
        <w:sectPr w:rsidR="00B825C3" w:rsidSect="003A2A74">
          <w:pgSz w:w="11906" w:h="16838"/>
          <w:pgMar w:top="1417" w:right="1701" w:bottom="1417" w:left="1701" w:header="708" w:footer="708" w:gutter="0"/>
          <w:cols w:space="708"/>
          <w:docGrid w:linePitch="360"/>
        </w:sectPr>
      </w:pPr>
    </w:p>
    <w:p w14:paraId="79C99F73" w14:textId="77777777" w:rsidR="00B825C3" w:rsidRDefault="000E5B75" w:rsidP="00B825C3">
      <w:pPr>
        <w:pStyle w:val="Ttulo1"/>
        <w:spacing w:beforeLines="60" w:before="144" w:afterLines="120" w:after="288"/>
        <w:jc w:val="both"/>
        <w:rPr>
          <w:rFonts w:ascii="Times New Roman" w:eastAsia="Arial" w:hAnsi="Times New Roman" w:cs="Times New Roman"/>
          <w:b/>
          <w:bCs/>
          <w:color w:val="000000" w:themeColor="text1"/>
          <w:sz w:val="24"/>
          <w:szCs w:val="24"/>
          <w:u w:val="single"/>
          <w:lang w:val="en-GB"/>
        </w:rPr>
      </w:pPr>
      <w:r w:rsidRPr="00B825C3">
        <w:rPr>
          <w:rFonts w:ascii="Times New Roman" w:eastAsia="Arial" w:hAnsi="Times New Roman" w:cs="Times New Roman"/>
          <w:b/>
          <w:bCs/>
          <w:color w:val="000000" w:themeColor="text1"/>
          <w:sz w:val="24"/>
          <w:szCs w:val="24"/>
          <w:u w:val="single"/>
          <w:lang w:val="en-GB"/>
        </w:rPr>
        <w:lastRenderedPageBreak/>
        <w:t>Supplementary Tables</w:t>
      </w:r>
    </w:p>
    <w:p w14:paraId="6C062BF9" w14:textId="618D036F" w:rsidR="000E5B75" w:rsidRPr="00B825C3" w:rsidRDefault="000E5B75" w:rsidP="00B825C3">
      <w:pPr>
        <w:pStyle w:val="Ttulo1"/>
        <w:spacing w:beforeLines="60" w:before="144" w:afterLines="120" w:after="288"/>
        <w:jc w:val="both"/>
        <w:rPr>
          <w:rFonts w:ascii="Times New Roman" w:eastAsia="Arial" w:hAnsi="Times New Roman" w:cs="Times New Roman"/>
          <w:b/>
          <w:bCs/>
          <w:color w:val="000000" w:themeColor="text1"/>
          <w:sz w:val="24"/>
          <w:szCs w:val="24"/>
          <w:u w:val="single"/>
          <w:lang w:val="en-GB"/>
        </w:rPr>
      </w:pPr>
      <w:r w:rsidRPr="000E5B75">
        <w:rPr>
          <w:rFonts w:ascii="Times New Roman" w:eastAsia="Arial" w:hAnsi="Times New Roman" w:cs="Times New Roman"/>
          <w:b/>
          <w:bCs/>
          <w:color w:val="000000" w:themeColor="text1"/>
          <w:sz w:val="24"/>
          <w:szCs w:val="24"/>
          <w:lang w:val="en-GB"/>
        </w:rPr>
        <w:t xml:space="preserve">Supplementary Table S1. </w:t>
      </w:r>
      <w:r w:rsidRPr="00B825C3">
        <w:rPr>
          <w:rFonts w:ascii="Times New Roman" w:eastAsia="Arial" w:hAnsi="Times New Roman" w:cs="Times New Roman"/>
          <w:color w:val="000000" w:themeColor="text1"/>
          <w:sz w:val="24"/>
          <w:szCs w:val="24"/>
          <w:lang w:val="en-GB"/>
        </w:rPr>
        <w:t>Model specifications for all six outcome variables.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474"/>
        <w:gridCol w:w="2322"/>
        <w:gridCol w:w="1439"/>
        <w:gridCol w:w="1459"/>
        <w:gridCol w:w="1800"/>
      </w:tblGrid>
      <w:tr w:rsidR="000E5B75" w:rsidRPr="000E5B75" w14:paraId="129F708E" w14:textId="77777777" w:rsidTr="004E732B">
        <w:tblPrEx>
          <w:tblCellMar>
            <w:top w:w="0" w:type="dxa"/>
            <w:bottom w:w="0" w:type="dxa"/>
          </w:tblCellMar>
        </w:tblPrEx>
        <w:trPr>
          <w:tblHeader/>
          <w:jc w:val="center"/>
        </w:trPr>
        <w:tc>
          <w:tcPr>
            <w:tcW w:w="0" w:type="auto"/>
            <w:shd w:val="clear" w:color="auto" w:fill="ADADAD" w:themeFill="background2" w:themeFillShade="BF"/>
            <w:tcMar>
              <w:top w:w="60" w:type="dxa"/>
              <w:left w:w="100" w:type="dxa"/>
              <w:bottom w:w="60" w:type="dxa"/>
              <w:right w:w="100" w:type="dxa"/>
            </w:tcMar>
            <w:vAlign w:val="center"/>
          </w:tcPr>
          <w:p w14:paraId="43D1EB8A"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Outcome</w:t>
            </w:r>
          </w:p>
        </w:tc>
        <w:tc>
          <w:tcPr>
            <w:tcW w:w="0" w:type="auto"/>
            <w:shd w:val="clear" w:color="auto" w:fill="ADADAD" w:themeFill="background2" w:themeFillShade="BF"/>
            <w:tcMar>
              <w:top w:w="60" w:type="dxa"/>
              <w:left w:w="100" w:type="dxa"/>
              <w:bottom w:w="60" w:type="dxa"/>
              <w:right w:w="100" w:type="dxa"/>
            </w:tcMar>
            <w:vAlign w:val="center"/>
          </w:tcPr>
          <w:p w14:paraId="6745DF2D"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Fixed effects</w:t>
            </w:r>
          </w:p>
        </w:tc>
        <w:tc>
          <w:tcPr>
            <w:tcW w:w="0" w:type="auto"/>
            <w:shd w:val="clear" w:color="auto" w:fill="ADADAD" w:themeFill="background2" w:themeFillShade="BF"/>
            <w:tcMar>
              <w:top w:w="60" w:type="dxa"/>
              <w:left w:w="100" w:type="dxa"/>
              <w:bottom w:w="60" w:type="dxa"/>
              <w:right w:w="100" w:type="dxa"/>
            </w:tcMar>
            <w:vAlign w:val="center"/>
          </w:tcPr>
          <w:p w14:paraId="7E8FBD93"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Random effects</w:t>
            </w:r>
          </w:p>
        </w:tc>
        <w:tc>
          <w:tcPr>
            <w:tcW w:w="0" w:type="auto"/>
            <w:shd w:val="clear" w:color="auto" w:fill="ADADAD" w:themeFill="background2" w:themeFillShade="BF"/>
            <w:tcMar>
              <w:top w:w="60" w:type="dxa"/>
              <w:left w:w="100" w:type="dxa"/>
              <w:bottom w:w="60" w:type="dxa"/>
              <w:right w:w="100" w:type="dxa"/>
            </w:tcMar>
            <w:vAlign w:val="center"/>
          </w:tcPr>
          <w:p w14:paraId="6B68B6BF" w14:textId="7FA17B49" w:rsidR="000E5B75" w:rsidRPr="000E5B75" w:rsidRDefault="000E5B75" w:rsidP="003C5834">
            <w:pPr>
              <w:jc w:val="center"/>
              <w:rPr>
                <w:color w:val="000000" w:themeColor="text1"/>
                <w:lang w:val="en-GB"/>
              </w:rPr>
            </w:pPr>
            <w:r w:rsidRPr="000E5B75">
              <w:rPr>
                <w:rFonts w:eastAsia="Arial"/>
                <w:b/>
                <w:bCs/>
                <w:color w:val="000000" w:themeColor="text1"/>
                <w:lang w:val="en-GB"/>
              </w:rPr>
              <w:t xml:space="preserve">Family </w:t>
            </w:r>
            <w:r w:rsidR="003C5834">
              <w:rPr>
                <w:rFonts w:eastAsia="Arial"/>
                <w:b/>
                <w:bCs/>
                <w:color w:val="000000" w:themeColor="text1"/>
                <w:lang w:val="en-GB"/>
              </w:rPr>
              <w:t>(</w:t>
            </w:r>
            <w:r w:rsidRPr="000E5B75">
              <w:rPr>
                <w:rFonts w:eastAsia="Arial"/>
                <w:b/>
                <w:bCs/>
                <w:color w:val="000000" w:themeColor="text1"/>
                <w:lang w:val="en-GB"/>
              </w:rPr>
              <w:t>link</w:t>
            </w:r>
            <w:r w:rsidR="003C5834">
              <w:rPr>
                <w:rFonts w:eastAsia="Arial"/>
                <w:b/>
                <w:bCs/>
                <w:color w:val="000000" w:themeColor="text1"/>
                <w:lang w:val="en-GB"/>
              </w:rPr>
              <w:t>)</w:t>
            </w:r>
          </w:p>
        </w:tc>
        <w:tc>
          <w:tcPr>
            <w:tcW w:w="0" w:type="auto"/>
            <w:shd w:val="clear" w:color="auto" w:fill="ADADAD" w:themeFill="background2" w:themeFillShade="BF"/>
            <w:tcMar>
              <w:top w:w="60" w:type="dxa"/>
              <w:left w:w="100" w:type="dxa"/>
              <w:bottom w:w="60" w:type="dxa"/>
              <w:right w:w="100" w:type="dxa"/>
            </w:tcMar>
            <w:vAlign w:val="center"/>
          </w:tcPr>
          <w:p w14:paraId="2B37B174"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Transform</w:t>
            </w:r>
          </w:p>
        </w:tc>
      </w:tr>
      <w:tr w:rsidR="000E5B75" w:rsidRPr="000E5B75" w14:paraId="0EADA668" w14:textId="77777777" w:rsidTr="004E732B">
        <w:tblPrEx>
          <w:tblCellMar>
            <w:top w:w="0" w:type="dxa"/>
            <w:bottom w:w="0" w:type="dxa"/>
          </w:tblCellMar>
        </w:tblPrEx>
        <w:trPr>
          <w:jc w:val="center"/>
        </w:trPr>
        <w:tc>
          <w:tcPr>
            <w:tcW w:w="0" w:type="auto"/>
            <w:shd w:val="clear" w:color="auto" w:fill="FFFFFF"/>
            <w:tcMar>
              <w:top w:w="60" w:type="dxa"/>
              <w:left w:w="100" w:type="dxa"/>
              <w:bottom w:w="60" w:type="dxa"/>
              <w:right w:w="100" w:type="dxa"/>
            </w:tcMar>
            <w:vAlign w:val="center"/>
          </w:tcPr>
          <w:p w14:paraId="09ADC105" w14:textId="77777777" w:rsidR="000E5B75" w:rsidRPr="000E5B75" w:rsidRDefault="000E5B75" w:rsidP="00B825C3">
            <w:pPr>
              <w:rPr>
                <w:color w:val="000000" w:themeColor="text1"/>
                <w:lang w:val="en-GB"/>
              </w:rPr>
            </w:pPr>
            <w:r w:rsidRPr="000E5B75">
              <w:rPr>
                <w:rFonts w:eastAsia="Arial"/>
                <w:color w:val="000000" w:themeColor="text1"/>
                <w:lang w:val="en-GB"/>
              </w:rPr>
              <w:t>Mechanical allodynia (von Frey)</w:t>
            </w:r>
          </w:p>
        </w:tc>
        <w:tc>
          <w:tcPr>
            <w:tcW w:w="0" w:type="auto"/>
            <w:shd w:val="clear" w:color="auto" w:fill="FFFFFF"/>
            <w:tcMar>
              <w:top w:w="60" w:type="dxa"/>
              <w:left w:w="100" w:type="dxa"/>
              <w:bottom w:w="60" w:type="dxa"/>
              <w:right w:w="100" w:type="dxa"/>
            </w:tcMar>
            <w:vAlign w:val="center"/>
          </w:tcPr>
          <w:p w14:paraId="69D29097" w14:textId="77777777" w:rsidR="000E5B75" w:rsidRPr="000E5B75" w:rsidRDefault="000E5B75" w:rsidP="00B825C3">
            <w:pPr>
              <w:rPr>
                <w:color w:val="000000" w:themeColor="text1"/>
                <w:lang w:val="en-GB"/>
              </w:rPr>
            </w:pPr>
            <w:r w:rsidRPr="000E5B75">
              <w:rPr>
                <w:rFonts w:eastAsia="Arial"/>
                <w:color w:val="000000" w:themeColor="text1"/>
                <w:lang w:val="en-GB"/>
              </w:rPr>
              <w:t xml:space="preserve">sex + group + time + </w:t>
            </w:r>
            <w:proofErr w:type="spellStart"/>
            <w:r w:rsidRPr="000E5B75">
              <w:rPr>
                <w:rFonts w:eastAsia="Arial"/>
                <w:color w:val="000000" w:themeColor="text1"/>
                <w:lang w:val="en-GB"/>
              </w:rPr>
              <w:t>sex×time</w:t>
            </w:r>
            <w:proofErr w:type="spellEnd"/>
            <w:r w:rsidRPr="000E5B75">
              <w:rPr>
                <w:rFonts w:eastAsia="Arial"/>
                <w:color w:val="000000" w:themeColor="text1"/>
                <w:lang w:val="en-GB"/>
              </w:rPr>
              <w:t xml:space="preserve"> + </w:t>
            </w:r>
            <w:proofErr w:type="spellStart"/>
            <w:r w:rsidRPr="000E5B75">
              <w:rPr>
                <w:rFonts w:eastAsia="Arial"/>
                <w:color w:val="000000" w:themeColor="text1"/>
                <w:lang w:val="en-GB"/>
              </w:rPr>
              <w:t>group×time</w:t>
            </w:r>
            <w:proofErr w:type="spellEnd"/>
            <w:r w:rsidRPr="000E5B75">
              <w:rPr>
                <w:rFonts w:eastAsia="Arial"/>
                <w:color w:val="000000" w:themeColor="text1"/>
                <w:lang w:val="en-GB"/>
              </w:rPr>
              <w:t>; ML for LRT, REML for estimates</w:t>
            </w:r>
          </w:p>
        </w:tc>
        <w:tc>
          <w:tcPr>
            <w:tcW w:w="0" w:type="auto"/>
            <w:shd w:val="clear" w:color="auto" w:fill="FFFFFF"/>
            <w:tcMar>
              <w:top w:w="60" w:type="dxa"/>
              <w:left w:w="100" w:type="dxa"/>
              <w:bottom w:w="60" w:type="dxa"/>
              <w:right w:w="100" w:type="dxa"/>
            </w:tcMar>
            <w:vAlign w:val="center"/>
          </w:tcPr>
          <w:p w14:paraId="4E01DE66" w14:textId="77777777" w:rsidR="000E5B75" w:rsidRPr="000E5B75" w:rsidRDefault="000E5B75" w:rsidP="00B825C3">
            <w:pPr>
              <w:rPr>
                <w:color w:val="000000" w:themeColor="text1"/>
                <w:lang w:val="en-GB"/>
              </w:rPr>
            </w:pPr>
            <w:r w:rsidRPr="000E5B75">
              <w:rPr>
                <w:rFonts w:eastAsia="Arial"/>
                <w:color w:val="000000" w:themeColor="text1"/>
                <w:lang w:val="en-GB"/>
              </w:rPr>
              <w:t>(1 | mouse); dispersion ~ group</w:t>
            </w:r>
          </w:p>
        </w:tc>
        <w:tc>
          <w:tcPr>
            <w:tcW w:w="0" w:type="auto"/>
            <w:shd w:val="clear" w:color="auto" w:fill="FFFFFF"/>
            <w:tcMar>
              <w:top w:w="60" w:type="dxa"/>
              <w:left w:w="100" w:type="dxa"/>
              <w:bottom w:w="60" w:type="dxa"/>
              <w:right w:w="100" w:type="dxa"/>
            </w:tcMar>
            <w:vAlign w:val="center"/>
          </w:tcPr>
          <w:p w14:paraId="38BDDE53" w14:textId="77777777" w:rsidR="000E5B75" w:rsidRPr="000E5B75" w:rsidRDefault="000E5B75" w:rsidP="00B825C3">
            <w:pPr>
              <w:rPr>
                <w:color w:val="000000" w:themeColor="text1"/>
                <w:lang w:val="en-GB"/>
              </w:rPr>
            </w:pPr>
            <w:r w:rsidRPr="000E5B75">
              <w:rPr>
                <w:rFonts w:eastAsia="Arial"/>
                <w:color w:val="000000" w:themeColor="text1"/>
                <w:lang w:val="en-GB"/>
              </w:rPr>
              <w:t>Gaussian / identity</w:t>
            </w:r>
          </w:p>
        </w:tc>
        <w:tc>
          <w:tcPr>
            <w:tcW w:w="0" w:type="auto"/>
            <w:shd w:val="clear" w:color="auto" w:fill="FFFFFF"/>
            <w:tcMar>
              <w:top w:w="60" w:type="dxa"/>
              <w:left w:w="100" w:type="dxa"/>
              <w:bottom w:w="60" w:type="dxa"/>
              <w:right w:w="100" w:type="dxa"/>
            </w:tcMar>
            <w:vAlign w:val="center"/>
          </w:tcPr>
          <w:p w14:paraId="6706E5E0" w14:textId="77777777" w:rsidR="000E5B75" w:rsidRPr="000E5B75" w:rsidRDefault="000E5B75" w:rsidP="00B825C3">
            <w:pPr>
              <w:rPr>
                <w:color w:val="000000" w:themeColor="text1"/>
                <w:lang w:val="en-GB"/>
              </w:rPr>
            </w:pPr>
            <w:proofErr w:type="gramStart"/>
            <w:r w:rsidRPr="000E5B75">
              <w:rPr>
                <w:rFonts w:eastAsia="Arial"/>
                <w:color w:val="000000" w:themeColor="text1"/>
                <w:lang w:val="en-GB"/>
              </w:rPr>
              <w:t>sqrt(</w:t>
            </w:r>
            <w:proofErr w:type="spellStart"/>
            <w:proofErr w:type="gramEnd"/>
            <w:r w:rsidRPr="000E5B75">
              <w:rPr>
                <w:rFonts w:eastAsia="Arial"/>
                <w:color w:val="000000" w:themeColor="text1"/>
                <w:lang w:val="en-GB"/>
              </w:rPr>
              <w:t>VFT_score</w:t>
            </w:r>
            <w:proofErr w:type="spellEnd"/>
            <w:r w:rsidRPr="000E5B75">
              <w:rPr>
                <w:rFonts w:eastAsia="Arial"/>
                <w:color w:val="000000" w:themeColor="text1"/>
                <w:lang w:val="en-GB"/>
              </w:rPr>
              <w:t>)</w:t>
            </w:r>
          </w:p>
        </w:tc>
      </w:tr>
      <w:tr w:rsidR="000E5B75" w:rsidRPr="000E5B75" w14:paraId="094D0EA0" w14:textId="77777777" w:rsidTr="004E732B">
        <w:tblPrEx>
          <w:tblCellMar>
            <w:top w:w="0" w:type="dxa"/>
            <w:bottom w:w="0" w:type="dxa"/>
          </w:tblCellMar>
        </w:tblPrEx>
        <w:trPr>
          <w:jc w:val="center"/>
        </w:trPr>
        <w:tc>
          <w:tcPr>
            <w:tcW w:w="0" w:type="auto"/>
            <w:shd w:val="clear" w:color="auto" w:fill="FFFFFF"/>
            <w:tcMar>
              <w:top w:w="60" w:type="dxa"/>
              <w:left w:w="100" w:type="dxa"/>
              <w:bottom w:w="60" w:type="dxa"/>
              <w:right w:w="100" w:type="dxa"/>
            </w:tcMar>
            <w:vAlign w:val="center"/>
          </w:tcPr>
          <w:p w14:paraId="36D5AA11" w14:textId="77777777" w:rsidR="000E5B75" w:rsidRPr="000E5B75" w:rsidRDefault="000E5B75" w:rsidP="00B825C3">
            <w:pPr>
              <w:rPr>
                <w:color w:val="000000" w:themeColor="text1"/>
                <w:lang w:val="en-GB"/>
              </w:rPr>
            </w:pPr>
            <w:r w:rsidRPr="000E5B75">
              <w:rPr>
                <w:rFonts w:eastAsia="Arial"/>
                <w:color w:val="000000" w:themeColor="text1"/>
                <w:lang w:val="en-GB"/>
              </w:rPr>
              <w:t>CSD frequency</w:t>
            </w:r>
          </w:p>
        </w:tc>
        <w:tc>
          <w:tcPr>
            <w:tcW w:w="0" w:type="auto"/>
            <w:shd w:val="clear" w:color="auto" w:fill="FFFFFF"/>
            <w:tcMar>
              <w:top w:w="60" w:type="dxa"/>
              <w:left w:w="100" w:type="dxa"/>
              <w:bottom w:w="60" w:type="dxa"/>
              <w:right w:w="100" w:type="dxa"/>
            </w:tcMar>
            <w:vAlign w:val="center"/>
          </w:tcPr>
          <w:p w14:paraId="3DEA1030" w14:textId="77777777" w:rsidR="000E5B75" w:rsidRPr="000E5B75" w:rsidRDefault="000E5B75" w:rsidP="00B825C3">
            <w:pPr>
              <w:rPr>
                <w:color w:val="000000" w:themeColor="text1"/>
                <w:lang w:val="en-GB"/>
              </w:rPr>
            </w:pPr>
            <w:r w:rsidRPr="000E5B75">
              <w:rPr>
                <w:rFonts w:eastAsia="Arial"/>
                <w:color w:val="000000" w:themeColor="text1"/>
                <w:lang w:val="en-GB"/>
              </w:rPr>
              <w:t>sex × group</w:t>
            </w:r>
          </w:p>
        </w:tc>
        <w:tc>
          <w:tcPr>
            <w:tcW w:w="0" w:type="auto"/>
            <w:shd w:val="clear" w:color="auto" w:fill="FFFFFF"/>
            <w:tcMar>
              <w:top w:w="60" w:type="dxa"/>
              <w:left w:w="100" w:type="dxa"/>
              <w:bottom w:w="60" w:type="dxa"/>
              <w:right w:w="100" w:type="dxa"/>
            </w:tcMar>
            <w:vAlign w:val="center"/>
          </w:tcPr>
          <w:p w14:paraId="577BDC40" w14:textId="77777777" w:rsidR="000E5B75" w:rsidRPr="000E5B75" w:rsidRDefault="000E5B75" w:rsidP="00B825C3">
            <w:pPr>
              <w:rPr>
                <w:color w:val="000000" w:themeColor="text1"/>
                <w:lang w:val="en-GB"/>
              </w:rPr>
            </w:pPr>
            <w:r w:rsidRPr="000E5B75">
              <w:rPr>
                <w:rFonts w:eastAsia="Arial"/>
                <w:color w:val="000000" w:themeColor="text1"/>
                <w:lang w:val="en-GB"/>
              </w:rPr>
              <w:t>None (cross-sectional)</w:t>
            </w:r>
          </w:p>
        </w:tc>
        <w:tc>
          <w:tcPr>
            <w:tcW w:w="0" w:type="auto"/>
            <w:shd w:val="clear" w:color="auto" w:fill="FFFFFF"/>
            <w:tcMar>
              <w:top w:w="60" w:type="dxa"/>
              <w:left w:w="100" w:type="dxa"/>
              <w:bottom w:w="60" w:type="dxa"/>
              <w:right w:w="100" w:type="dxa"/>
            </w:tcMar>
            <w:vAlign w:val="center"/>
          </w:tcPr>
          <w:p w14:paraId="45BD62C9" w14:textId="77777777" w:rsidR="000E5B75" w:rsidRPr="000E5B75" w:rsidRDefault="000E5B75" w:rsidP="00B825C3">
            <w:pPr>
              <w:rPr>
                <w:color w:val="000000" w:themeColor="text1"/>
                <w:lang w:val="en-GB"/>
              </w:rPr>
            </w:pPr>
            <w:r w:rsidRPr="000E5B75">
              <w:rPr>
                <w:rFonts w:eastAsia="Arial"/>
                <w:color w:val="000000" w:themeColor="text1"/>
                <w:lang w:val="en-GB"/>
              </w:rPr>
              <w:t>Generalized Poisson / log</w:t>
            </w:r>
          </w:p>
        </w:tc>
        <w:tc>
          <w:tcPr>
            <w:tcW w:w="0" w:type="auto"/>
            <w:shd w:val="clear" w:color="auto" w:fill="FFFFFF"/>
            <w:tcMar>
              <w:top w:w="60" w:type="dxa"/>
              <w:left w:w="100" w:type="dxa"/>
              <w:bottom w:w="60" w:type="dxa"/>
              <w:right w:w="100" w:type="dxa"/>
            </w:tcMar>
            <w:vAlign w:val="center"/>
          </w:tcPr>
          <w:p w14:paraId="0D838334" w14:textId="77777777" w:rsidR="000E5B75" w:rsidRPr="000E5B75" w:rsidRDefault="000E5B75" w:rsidP="00B825C3">
            <w:pPr>
              <w:rPr>
                <w:color w:val="000000" w:themeColor="text1"/>
                <w:lang w:val="en-GB"/>
              </w:rPr>
            </w:pPr>
            <w:r w:rsidRPr="000E5B75">
              <w:rPr>
                <w:rFonts w:eastAsia="Arial"/>
                <w:color w:val="000000" w:themeColor="text1"/>
                <w:lang w:val="en-GB"/>
              </w:rPr>
              <w:t>None</w:t>
            </w:r>
          </w:p>
        </w:tc>
      </w:tr>
      <w:tr w:rsidR="000E5B75" w:rsidRPr="000E5B75" w14:paraId="758D40B9" w14:textId="77777777" w:rsidTr="004E732B">
        <w:tblPrEx>
          <w:tblCellMar>
            <w:top w:w="0" w:type="dxa"/>
            <w:bottom w:w="0" w:type="dxa"/>
          </w:tblCellMar>
        </w:tblPrEx>
        <w:trPr>
          <w:jc w:val="center"/>
        </w:trPr>
        <w:tc>
          <w:tcPr>
            <w:tcW w:w="0" w:type="auto"/>
            <w:shd w:val="clear" w:color="auto" w:fill="FFFFFF"/>
            <w:tcMar>
              <w:top w:w="60" w:type="dxa"/>
              <w:left w:w="100" w:type="dxa"/>
              <w:bottom w:w="60" w:type="dxa"/>
              <w:right w:w="100" w:type="dxa"/>
            </w:tcMar>
            <w:vAlign w:val="center"/>
          </w:tcPr>
          <w:p w14:paraId="6C36D475" w14:textId="77777777" w:rsidR="000E5B75" w:rsidRPr="000E5B75" w:rsidRDefault="000E5B75" w:rsidP="00B825C3">
            <w:pPr>
              <w:rPr>
                <w:color w:val="000000" w:themeColor="text1"/>
                <w:lang w:val="en-GB"/>
              </w:rPr>
            </w:pPr>
            <w:r w:rsidRPr="000E5B75">
              <w:rPr>
                <w:rFonts w:eastAsia="Arial"/>
                <w:color w:val="000000" w:themeColor="text1"/>
                <w:lang w:val="en-GB"/>
              </w:rPr>
              <w:t>First CSD latency</w:t>
            </w:r>
          </w:p>
        </w:tc>
        <w:tc>
          <w:tcPr>
            <w:tcW w:w="0" w:type="auto"/>
            <w:shd w:val="clear" w:color="auto" w:fill="FFFFFF"/>
            <w:tcMar>
              <w:top w:w="60" w:type="dxa"/>
              <w:left w:w="100" w:type="dxa"/>
              <w:bottom w:w="60" w:type="dxa"/>
              <w:right w:w="100" w:type="dxa"/>
            </w:tcMar>
            <w:vAlign w:val="center"/>
          </w:tcPr>
          <w:p w14:paraId="0E817F86" w14:textId="77777777" w:rsidR="000E5B75" w:rsidRPr="000E5B75" w:rsidRDefault="000E5B75" w:rsidP="00B825C3">
            <w:pPr>
              <w:rPr>
                <w:color w:val="000000" w:themeColor="text1"/>
                <w:lang w:val="en-GB"/>
              </w:rPr>
            </w:pPr>
            <w:r w:rsidRPr="000E5B75">
              <w:rPr>
                <w:rFonts w:eastAsia="Arial"/>
                <w:color w:val="000000" w:themeColor="text1"/>
                <w:lang w:val="en-GB"/>
              </w:rPr>
              <w:t>sex × group</w:t>
            </w:r>
          </w:p>
        </w:tc>
        <w:tc>
          <w:tcPr>
            <w:tcW w:w="0" w:type="auto"/>
            <w:shd w:val="clear" w:color="auto" w:fill="FFFFFF"/>
            <w:tcMar>
              <w:top w:w="60" w:type="dxa"/>
              <w:left w:w="100" w:type="dxa"/>
              <w:bottom w:w="60" w:type="dxa"/>
              <w:right w:w="100" w:type="dxa"/>
            </w:tcMar>
            <w:vAlign w:val="center"/>
          </w:tcPr>
          <w:p w14:paraId="1905E444" w14:textId="77777777" w:rsidR="000E5B75" w:rsidRPr="000E5B75" w:rsidRDefault="000E5B75" w:rsidP="00B825C3">
            <w:pPr>
              <w:rPr>
                <w:color w:val="000000" w:themeColor="text1"/>
                <w:lang w:val="en-GB"/>
              </w:rPr>
            </w:pPr>
            <w:r w:rsidRPr="000E5B75">
              <w:rPr>
                <w:rFonts w:eastAsia="Arial"/>
                <w:color w:val="000000" w:themeColor="text1"/>
                <w:lang w:val="en-GB"/>
              </w:rPr>
              <w:t>None (cross-sectional)</w:t>
            </w:r>
          </w:p>
        </w:tc>
        <w:tc>
          <w:tcPr>
            <w:tcW w:w="0" w:type="auto"/>
            <w:shd w:val="clear" w:color="auto" w:fill="FFFFFF"/>
            <w:tcMar>
              <w:top w:w="60" w:type="dxa"/>
              <w:left w:w="100" w:type="dxa"/>
              <w:bottom w:w="60" w:type="dxa"/>
              <w:right w:w="100" w:type="dxa"/>
            </w:tcMar>
            <w:vAlign w:val="center"/>
          </w:tcPr>
          <w:p w14:paraId="1212BB1B" w14:textId="77777777" w:rsidR="000E5B75" w:rsidRPr="000E5B75" w:rsidRDefault="000E5B75" w:rsidP="00B825C3">
            <w:pPr>
              <w:rPr>
                <w:color w:val="000000" w:themeColor="text1"/>
                <w:lang w:val="en-GB"/>
              </w:rPr>
            </w:pPr>
            <w:r w:rsidRPr="000E5B75">
              <w:rPr>
                <w:rFonts w:eastAsia="Arial"/>
                <w:color w:val="000000" w:themeColor="text1"/>
                <w:lang w:val="en-GB"/>
              </w:rPr>
              <w:t>Gaussian / identity</w:t>
            </w:r>
          </w:p>
        </w:tc>
        <w:tc>
          <w:tcPr>
            <w:tcW w:w="0" w:type="auto"/>
            <w:shd w:val="clear" w:color="auto" w:fill="FFFFFF"/>
            <w:tcMar>
              <w:top w:w="60" w:type="dxa"/>
              <w:left w:w="100" w:type="dxa"/>
              <w:bottom w:w="60" w:type="dxa"/>
              <w:right w:w="100" w:type="dxa"/>
            </w:tcMar>
            <w:vAlign w:val="center"/>
          </w:tcPr>
          <w:p w14:paraId="73A0A956" w14:textId="77777777" w:rsidR="000E5B75" w:rsidRPr="000E5B75" w:rsidRDefault="000E5B75" w:rsidP="00B825C3">
            <w:pPr>
              <w:rPr>
                <w:color w:val="000000" w:themeColor="text1"/>
                <w:lang w:val="en-GB"/>
              </w:rPr>
            </w:pPr>
            <w:r w:rsidRPr="000E5B75">
              <w:rPr>
                <w:rFonts w:eastAsia="Arial"/>
                <w:color w:val="000000" w:themeColor="text1"/>
                <w:lang w:val="en-GB"/>
              </w:rPr>
              <w:t>sqrt(minutes)</w:t>
            </w:r>
          </w:p>
        </w:tc>
      </w:tr>
      <w:tr w:rsidR="000E5B75" w:rsidRPr="000E5B75" w14:paraId="6DFD42D6" w14:textId="77777777" w:rsidTr="004E732B">
        <w:tblPrEx>
          <w:tblCellMar>
            <w:top w:w="0" w:type="dxa"/>
            <w:bottom w:w="0" w:type="dxa"/>
          </w:tblCellMar>
        </w:tblPrEx>
        <w:trPr>
          <w:jc w:val="center"/>
        </w:trPr>
        <w:tc>
          <w:tcPr>
            <w:tcW w:w="0" w:type="auto"/>
            <w:shd w:val="clear" w:color="auto" w:fill="FFFFFF"/>
            <w:tcMar>
              <w:top w:w="60" w:type="dxa"/>
              <w:left w:w="100" w:type="dxa"/>
              <w:bottom w:w="60" w:type="dxa"/>
              <w:right w:w="100" w:type="dxa"/>
            </w:tcMar>
            <w:vAlign w:val="center"/>
          </w:tcPr>
          <w:p w14:paraId="46F8FC68" w14:textId="77777777" w:rsidR="000E5B75" w:rsidRPr="000E5B75" w:rsidRDefault="000E5B75" w:rsidP="00B825C3">
            <w:pPr>
              <w:rPr>
                <w:color w:val="000000" w:themeColor="text1"/>
                <w:lang w:val="en-GB"/>
              </w:rPr>
            </w:pPr>
            <w:r w:rsidRPr="000E5B75">
              <w:rPr>
                <w:rFonts w:eastAsia="Arial"/>
                <w:color w:val="000000" w:themeColor="text1"/>
                <w:lang w:val="en-GB"/>
              </w:rPr>
              <w:t>Recurrent CSD latency</w:t>
            </w:r>
          </w:p>
        </w:tc>
        <w:tc>
          <w:tcPr>
            <w:tcW w:w="0" w:type="auto"/>
            <w:shd w:val="clear" w:color="auto" w:fill="FFFFFF"/>
            <w:tcMar>
              <w:top w:w="60" w:type="dxa"/>
              <w:left w:w="100" w:type="dxa"/>
              <w:bottom w:w="60" w:type="dxa"/>
              <w:right w:w="100" w:type="dxa"/>
            </w:tcMar>
            <w:vAlign w:val="center"/>
          </w:tcPr>
          <w:p w14:paraId="58F7FDB8" w14:textId="77777777" w:rsidR="000E5B75" w:rsidRPr="000E5B75" w:rsidRDefault="000E5B75" w:rsidP="00B825C3">
            <w:pPr>
              <w:rPr>
                <w:color w:val="000000" w:themeColor="text1"/>
                <w:lang w:val="en-GB"/>
              </w:rPr>
            </w:pPr>
            <w:r w:rsidRPr="000E5B75">
              <w:rPr>
                <w:rFonts w:eastAsia="Arial"/>
                <w:color w:val="000000" w:themeColor="text1"/>
                <w:lang w:val="en-GB"/>
              </w:rPr>
              <w:t xml:space="preserve">sex × group × </w:t>
            </w:r>
            <w:proofErr w:type="spellStart"/>
            <w:r w:rsidRPr="000E5B75">
              <w:rPr>
                <w:rFonts w:eastAsia="Arial"/>
                <w:color w:val="000000" w:themeColor="text1"/>
                <w:lang w:val="en-GB"/>
              </w:rPr>
              <w:t>CSD_order</w:t>
            </w:r>
            <w:proofErr w:type="spellEnd"/>
            <w:r w:rsidRPr="000E5B75">
              <w:rPr>
                <w:rFonts w:eastAsia="Arial"/>
                <w:color w:val="000000" w:themeColor="text1"/>
                <w:lang w:val="en-GB"/>
              </w:rPr>
              <w:t xml:space="preserve"> (linear)</w:t>
            </w:r>
          </w:p>
        </w:tc>
        <w:tc>
          <w:tcPr>
            <w:tcW w:w="0" w:type="auto"/>
            <w:shd w:val="clear" w:color="auto" w:fill="FFFFFF"/>
            <w:tcMar>
              <w:top w:w="60" w:type="dxa"/>
              <w:left w:w="100" w:type="dxa"/>
              <w:bottom w:w="60" w:type="dxa"/>
              <w:right w:w="100" w:type="dxa"/>
            </w:tcMar>
            <w:vAlign w:val="center"/>
          </w:tcPr>
          <w:p w14:paraId="3CCD50D0" w14:textId="77777777" w:rsidR="000E5B75" w:rsidRPr="000E5B75" w:rsidRDefault="000E5B75" w:rsidP="00B825C3">
            <w:pPr>
              <w:rPr>
                <w:color w:val="000000" w:themeColor="text1"/>
                <w:lang w:val="en-GB"/>
              </w:rPr>
            </w:pPr>
            <w:r w:rsidRPr="000E5B75">
              <w:rPr>
                <w:rFonts w:eastAsia="Arial"/>
                <w:color w:val="000000" w:themeColor="text1"/>
                <w:lang w:val="en-GB"/>
              </w:rPr>
              <w:t>(1 | mouse)</w:t>
            </w:r>
          </w:p>
        </w:tc>
        <w:tc>
          <w:tcPr>
            <w:tcW w:w="0" w:type="auto"/>
            <w:shd w:val="clear" w:color="auto" w:fill="FFFFFF"/>
            <w:tcMar>
              <w:top w:w="60" w:type="dxa"/>
              <w:left w:w="100" w:type="dxa"/>
              <w:bottom w:w="60" w:type="dxa"/>
              <w:right w:w="100" w:type="dxa"/>
            </w:tcMar>
            <w:vAlign w:val="center"/>
          </w:tcPr>
          <w:p w14:paraId="2BA214A7" w14:textId="77777777" w:rsidR="000E5B75" w:rsidRPr="000E5B75" w:rsidRDefault="000E5B75" w:rsidP="00B825C3">
            <w:pPr>
              <w:rPr>
                <w:color w:val="000000" w:themeColor="text1"/>
                <w:lang w:val="en-GB"/>
              </w:rPr>
            </w:pPr>
            <w:r w:rsidRPr="000E5B75">
              <w:rPr>
                <w:rFonts w:eastAsia="Arial"/>
                <w:color w:val="000000" w:themeColor="text1"/>
                <w:lang w:val="en-GB"/>
              </w:rPr>
              <w:t>Gaussian / identity</w:t>
            </w:r>
          </w:p>
        </w:tc>
        <w:tc>
          <w:tcPr>
            <w:tcW w:w="0" w:type="auto"/>
            <w:shd w:val="clear" w:color="auto" w:fill="FFFFFF"/>
            <w:tcMar>
              <w:top w:w="60" w:type="dxa"/>
              <w:left w:w="100" w:type="dxa"/>
              <w:bottom w:w="60" w:type="dxa"/>
              <w:right w:w="100" w:type="dxa"/>
            </w:tcMar>
            <w:vAlign w:val="center"/>
          </w:tcPr>
          <w:p w14:paraId="03FF2363" w14:textId="77777777" w:rsidR="000E5B75" w:rsidRPr="000E5B75" w:rsidRDefault="000E5B75" w:rsidP="00B825C3">
            <w:pPr>
              <w:rPr>
                <w:color w:val="000000" w:themeColor="text1"/>
                <w:lang w:val="en-GB"/>
              </w:rPr>
            </w:pPr>
            <w:r w:rsidRPr="000E5B75">
              <w:rPr>
                <w:rFonts w:eastAsia="Arial"/>
                <w:color w:val="000000" w:themeColor="text1"/>
                <w:lang w:val="en-GB"/>
              </w:rPr>
              <w:t>sqrt(minutes)</w:t>
            </w:r>
          </w:p>
        </w:tc>
      </w:tr>
      <w:tr w:rsidR="000E5B75" w:rsidRPr="000E5B75" w14:paraId="1737283A" w14:textId="77777777" w:rsidTr="004E732B">
        <w:tblPrEx>
          <w:tblCellMar>
            <w:top w:w="0" w:type="dxa"/>
            <w:bottom w:w="0" w:type="dxa"/>
          </w:tblCellMar>
        </w:tblPrEx>
        <w:trPr>
          <w:jc w:val="center"/>
        </w:trPr>
        <w:tc>
          <w:tcPr>
            <w:tcW w:w="0" w:type="auto"/>
            <w:shd w:val="clear" w:color="auto" w:fill="FFFFFF"/>
            <w:tcMar>
              <w:top w:w="60" w:type="dxa"/>
              <w:left w:w="100" w:type="dxa"/>
              <w:bottom w:w="60" w:type="dxa"/>
              <w:right w:w="100" w:type="dxa"/>
            </w:tcMar>
            <w:vAlign w:val="center"/>
          </w:tcPr>
          <w:p w14:paraId="27F9FC96" w14:textId="77777777" w:rsidR="000E5B75" w:rsidRPr="000E5B75" w:rsidRDefault="000E5B75" w:rsidP="00B825C3">
            <w:pPr>
              <w:rPr>
                <w:color w:val="000000" w:themeColor="text1"/>
                <w:lang w:val="en-GB"/>
              </w:rPr>
            </w:pPr>
            <w:r w:rsidRPr="000E5B75">
              <w:rPr>
                <w:rFonts w:eastAsia="Arial"/>
                <w:color w:val="000000" w:themeColor="text1"/>
                <w:lang w:val="en-GB"/>
              </w:rPr>
              <w:t>CSD amplitude</w:t>
            </w:r>
          </w:p>
        </w:tc>
        <w:tc>
          <w:tcPr>
            <w:tcW w:w="0" w:type="auto"/>
            <w:shd w:val="clear" w:color="auto" w:fill="FFFFFF"/>
            <w:tcMar>
              <w:top w:w="60" w:type="dxa"/>
              <w:left w:w="100" w:type="dxa"/>
              <w:bottom w:w="60" w:type="dxa"/>
              <w:right w:w="100" w:type="dxa"/>
            </w:tcMar>
            <w:vAlign w:val="center"/>
          </w:tcPr>
          <w:p w14:paraId="3C5BCF19" w14:textId="77777777" w:rsidR="000E5B75" w:rsidRPr="000E5B75" w:rsidRDefault="000E5B75" w:rsidP="00B825C3">
            <w:pPr>
              <w:rPr>
                <w:color w:val="000000" w:themeColor="text1"/>
                <w:lang w:val="en-GB"/>
              </w:rPr>
            </w:pPr>
            <w:r w:rsidRPr="000E5B75">
              <w:rPr>
                <w:rFonts w:eastAsia="Arial"/>
                <w:color w:val="000000" w:themeColor="text1"/>
                <w:lang w:val="en-GB"/>
              </w:rPr>
              <w:t xml:space="preserve">(sex + group) × </w:t>
            </w:r>
            <w:proofErr w:type="gramStart"/>
            <w:r w:rsidRPr="000E5B75">
              <w:rPr>
                <w:rFonts w:eastAsia="Arial"/>
                <w:color w:val="000000" w:themeColor="text1"/>
                <w:lang w:val="en-GB"/>
              </w:rPr>
              <w:t>poly(</w:t>
            </w:r>
            <w:proofErr w:type="spellStart"/>
            <w:proofErr w:type="gramEnd"/>
            <w:r w:rsidRPr="000E5B75">
              <w:rPr>
                <w:rFonts w:eastAsia="Arial"/>
                <w:color w:val="000000" w:themeColor="text1"/>
                <w:lang w:val="en-GB"/>
              </w:rPr>
              <w:t>CSD_order</w:t>
            </w:r>
            <w:proofErr w:type="spellEnd"/>
            <w:r w:rsidRPr="000E5B75">
              <w:rPr>
                <w:rFonts w:eastAsia="Arial"/>
                <w:color w:val="000000" w:themeColor="text1"/>
                <w:lang w:val="en-GB"/>
              </w:rPr>
              <w:t>, 2); ML for LRT, REML for estimates</w:t>
            </w:r>
          </w:p>
        </w:tc>
        <w:tc>
          <w:tcPr>
            <w:tcW w:w="0" w:type="auto"/>
            <w:shd w:val="clear" w:color="auto" w:fill="FFFFFF"/>
            <w:tcMar>
              <w:top w:w="60" w:type="dxa"/>
              <w:left w:w="100" w:type="dxa"/>
              <w:bottom w:w="60" w:type="dxa"/>
              <w:right w:w="100" w:type="dxa"/>
            </w:tcMar>
            <w:vAlign w:val="center"/>
          </w:tcPr>
          <w:p w14:paraId="2924CC4C" w14:textId="77777777" w:rsidR="000E5B75" w:rsidRPr="000E5B75" w:rsidRDefault="000E5B75" w:rsidP="00B825C3">
            <w:pPr>
              <w:rPr>
                <w:color w:val="000000" w:themeColor="text1"/>
                <w:lang w:val="en-GB"/>
              </w:rPr>
            </w:pPr>
            <w:r w:rsidRPr="000E5B75">
              <w:rPr>
                <w:rFonts w:eastAsia="Arial"/>
                <w:color w:val="000000" w:themeColor="text1"/>
                <w:lang w:val="en-GB"/>
              </w:rPr>
              <w:t xml:space="preserve">(1 + </w:t>
            </w:r>
            <w:proofErr w:type="spellStart"/>
            <w:r w:rsidRPr="000E5B75">
              <w:rPr>
                <w:rFonts w:eastAsia="Arial"/>
                <w:color w:val="000000" w:themeColor="text1"/>
                <w:lang w:val="en-GB"/>
              </w:rPr>
              <w:t>CSD_order</w:t>
            </w:r>
            <w:proofErr w:type="spellEnd"/>
            <w:r w:rsidRPr="000E5B75">
              <w:rPr>
                <w:rFonts w:eastAsia="Arial"/>
                <w:color w:val="000000" w:themeColor="text1"/>
                <w:lang w:val="en-GB"/>
              </w:rPr>
              <w:t xml:space="preserve"> | mouse)</w:t>
            </w:r>
          </w:p>
        </w:tc>
        <w:tc>
          <w:tcPr>
            <w:tcW w:w="0" w:type="auto"/>
            <w:shd w:val="clear" w:color="auto" w:fill="FFFFFF"/>
            <w:tcMar>
              <w:top w:w="60" w:type="dxa"/>
              <w:left w:w="100" w:type="dxa"/>
              <w:bottom w:w="60" w:type="dxa"/>
              <w:right w:w="100" w:type="dxa"/>
            </w:tcMar>
            <w:vAlign w:val="center"/>
          </w:tcPr>
          <w:p w14:paraId="03BE4DC3" w14:textId="77777777" w:rsidR="000E5B75" w:rsidRPr="000E5B75" w:rsidRDefault="000E5B75" w:rsidP="00B825C3">
            <w:pPr>
              <w:rPr>
                <w:color w:val="000000" w:themeColor="text1"/>
                <w:lang w:val="en-GB"/>
              </w:rPr>
            </w:pPr>
            <w:r w:rsidRPr="000E5B75">
              <w:rPr>
                <w:rFonts w:eastAsia="Arial"/>
                <w:color w:val="000000" w:themeColor="text1"/>
                <w:lang w:val="en-GB"/>
              </w:rPr>
              <w:t>Gaussian / identity</w:t>
            </w:r>
          </w:p>
        </w:tc>
        <w:tc>
          <w:tcPr>
            <w:tcW w:w="0" w:type="auto"/>
            <w:shd w:val="clear" w:color="auto" w:fill="FFFFFF"/>
            <w:tcMar>
              <w:top w:w="60" w:type="dxa"/>
              <w:left w:w="100" w:type="dxa"/>
              <w:bottom w:w="60" w:type="dxa"/>
              <w:right w:w="100" w:type="dxa"/>
            </w:tcMar>
            <w:vAlign w:val="center"/>
          </w:tcPr>
          <w:p w14:paraId="36B9F6A0" w14:textId="77777777" w:rsidR="000E5B75" w:rsidRPr="000E5B75" w:rsidRDefault="000E5B75" w:rsidP="00B825C3">
            <w:pPr>
              <w:rPr>
                <w:color w:val="000000" w:themeColor="text1"/>
                <w:lang w:val="en-GB"/>
              </w:rPr>
            </w:pPr>
            <w:r w:rsidRPr="000E5B75">
              <w:rPr>
                <w:rFonts w:eastAsia="Arial"/>
                <w:color w:val="000000" w:themeColor="text1"/>
                <w:lang w:val="en-GB"/>
              </w:rPr>
              <w:t>None</w:t>
            </w:r>
          </w:p>
        </w:tc>
      </w:tr>
      <w:tr w:rsidR="000E5B75" w:rsidRPr="000E5B75" w14:paraId="119BE529" w14:textId="77777777" w:rsidTr="004E732B">
        <w:tblPrEx>
          <w:tblCellMar>
            <w:top w:w="0" w:type="dxa"/>
            <w:bottom w:w="0" w:type="dxa"/>
          </w:tblCellMar>
        </w:tblPrEx>
        <w:trPr>
          <w:jc w:val="center"/>
        </w:trPr>
        <w:tc>
          <w:tcPr>
            <w:tcW w:w="0" w:type="auto"/>
            <w:shd w:val="clear" w:color="auto" w:fill="FFFFFF"/>
            <w:tcMar>
              <w:top w:w="60" w:type="dxa"/>
              <w:left w:w="100" w:type="dxa"/>
              <w:bottom w:w="60" w:type="dxa"/>
              <w:right w:w="100" w:type="dxa"/>
            </w:tcMar>
            <w:vAlign w:val="center"/>
          </w:tcPr>
          <w:p w14:paraId="3A0EF337" w14:textId="77777777" w:rsidR="000E5B75" w:rsidRPr="000E5B75" w:rsidRDefault="000E5B75" w:rsidP="00B825C3">
            <w:pPr>
              <w:rPr>
                <w:color w:val="000000" w:themeColor="text1"/>
                <w:lang w:val="en-GB"/>
              </w:rPr>
            </w:pPr>
            <w:r w:rsidRPr="000E5B75">
              <w:rPr>
                <w:rFonts w:eastAsia="Arial"/>
                <w:color w:val="000000" w:themeColor="text1"/>
                <w:lang w:val="en-GB"/>
              </w:rPr>
              <w:t>CSD duration</w:t>
            </w:r>
          </w:p>
        </w:tc>
        <w:tc>
          <w:tcPr>
            <w:tcW w:w="0" w:type="auto"/>
            <w:shd w:val="clear" w:color="auto" w:fill="FFFFFF"/>
            <w:tcMar>
              <w:top w:w="60" w:type="dxa"/>
              <w:left w:w="100" w:type="dxa"/>
              <w:bottom w:w="60" w:type="dxa"/>
              <w:right w:w="100" w:type="dxa"/>
            </w:tcMar>
            <w:vAlign w:val="center"/>
          </w:tcPr>
          <w:p w14:paraId="6A955D05" w14:textId="77777777" w:rsidR="000E5B75" w:rsidRPr="000E5B75" w:rsidRDefault="000E5B75" w:rsidP="00B825C3">
            <w:pPr>
              <w:rPr>
                <w:color w:val="000000" w:themeColor="text1"/>
                <w:lang w:val="en-GB"/>
              </w:rPr>
            </w:pPr>
            <w:r w:rsidRPr="000E5B75">
              <w:rPr>
                <w:rFonts w:eastAsia="Arial"/>
                <w:color w:val="000000" w:themeColor="text1"/>
                <w:lang w:val="en-GB"/>
              </w:rPr>
              <w:t xml:space="preserve">(sex + group) × </w:t>
            </w:r>
            <w:proofErr w:type="spellStart"/>
            <w:r w:rsidRPr="000E5B75">
              <w:rPr>
                <w:rFonts w:eastAsia="Arial"/>
                <w:color w:val="000000" w:themeColor="text1"/>
                <w:lang w:val="en-GB"/>
              </w:rPr>
              <w:t>CSD_order</w:t>
            </w:r>
            <w:proofErr w:type="spellEnd"/>
            <w:r w:rsidRPr="000E5B75">
              <w:rPr>
                <w:rFonts w:eastAsia="Arial"/>
                <w:color w:val="000000" w:themeColor="text1"/>
                <w:lang w:val="en-GB"/>
              </w:rPr>
              <w:t xml:space="preserve"> (linear); ML for LRT, REML for estimates</w:t>
            </w:r>
          </w:p>
        </w:tc>
        <w:tc>
          <w:tcPr>
            <w:tcW w:w="0" w:type="auto"/>
            <w:shd w:val="clear" w:color="auto" w:fill="FFFFFF"/>
            <w:tcMar>
              <w:top w:w="60" w:type="dxa"/>
              <w:left w:w="100" w:type="dxa"/>
              <w:bottom w:w="60" w:type="dxa"/>
              <w:right w:w="100" w:type="dxa"/>
            </w:tcMar>
            <w:vAlign w:val="center"/>
          </w:tcPr>
          <w:p w14:paraId="7F1E7310" w14:textId="77777777" w:rsidR="000E5B75" w:rsidRPr="000E5B75" w:rsidRDefault="000E5B75" w:rsidP="00B825C3">
            <w:pPr>
              <w:rPr>
                <w:color w:val="000000" w:themeColor="text1"/>
                <w:lang w:val="en-GB"/>
              </w:rPr>
            </w:pPr>
            <w:r w:rsidRPr="000E5B75">
              <w:rPr>
                <w:rFonts w:eastAsia="Arial"/>
                <w:color w:val="000000" w:themeColor="text1"/>
                <w:lang w:val="en-GB"/>
              </w:rPr>
              <w:t xml:space="preserve">(1 + </w:t>
            </w:r>
            <w:proofErr w:type="spellStart"/>
            <w:r w:rsidRPr="000E5B75">
              <w:rPr>
                <w:rFonts w:eastAsia="Arial"/>
                <w:color w:val="000000" w:themeColor="text1"/>
                <w:lang w:val="en-GB"/>
              </w:rPr>
              <w:t>CSD_order</w:t>
            </w:r>
            <w:proofErr w:type="spellEnd"/>
            <w:r w:rsidRPr="000E5B75">
              <w:rPr>
                <w:rFonts w:eastAsia="Arial"/>
                <w:color w:val="000000" w:themeColor="text1"/>
                <w:lang w:val="en-GB"/>
              </w:rPr>
              <w:t xml:space="preserve"> | mouse)</w:t>
            </w:r>
          </w:p>
        </w:tc>
        <w:tc>
          <w:tcPr>
            <w:tcW w:w="0" w:type="auto"/>
            <w:shd w:val="clear" w:color="auto" w:fill="FFFFFF"/>
            <w:tcMar>
              <w:top w:w="60" w:type="dxa"/>
              <w:left w:w="100" w:type="dxa"/>
              <w:bottom w:w="60" w:type="dxa"/>
              <w:right w:w="100" w:type="dxa"/>
            </w:tcMar>
            <w:vAlign w:val="center"/>
          </w:tcPr>
          <w:p w14:paraId="4E311C61" w14:textId="77777777" w:rsidR="000E5B75" w:rsidRPr="000E5B75" w:rsidRDefault="000E5B75" w:rsidP="00B825C3">
            <w:pPr>
              <w:rPr>
                <w:color w:val="000000" w:themeColor="text1"/>
                <w:lang w:val="en-GB"/>
              </w:rPr>
            </w:pPr>
            <w:r w:rsidRPr="000E5B75">
              <w:rPr>
                <w:rFonts w:eastAsia="Arial"/>
                <w:color w:val="000000" w:themeColor="text1"/>
                <w:lang w:val="en-GB"/>
              </w:rPr>
              <w:t>Gamma / log</w:t>
            </w:r>
          </w:p>
        </w:tc>
        <w:tc>
          <w:tcPr>
            <w:tcW w:w="0" w:type="auto"/>
            <w:shd w:val="clear" w:color="auto" w:fill="FFFFFF"/>
            <w:tcMar>
              <w:top w:w="60" w:type="dxa"/>
              <w:left w:w="100" w:type="dxa"/>
              <w:bottom w:w="60" w:type="dxa"/>
              <w:right w:w="100" w:type="dxa"/>
            </w:tcMar>
            <w:vAlign w:val="center"/>
          </w:tcPr>
          <w:p w14:paraId="4D1AA0E9" w14:textId="77777777" w:rsidR="000E5B75" w:rsidRPr="000E5B75" w:rsidRDefault="000E5B75" w:rsidP="00B825C3">
            <w:pPr>
              <w:rPr>
                <w:color w:val="000000" w:themeColor="text1"/>
                <w:lang w:val="en-GB"/>
              </w:rPr>
            </w:pPr>
            <w:r w:rsidRPr="000E5B75">
              <w:rPr>
                <w:rFonts w:eastAsia="Arial"/>
                <w:color w:val="000000" w:themeColor="text1"/>
                <w:lang w:val="en-GB"/>
              </w:rPr>
              <w:t>None</w:t>
            </w:r>
          </w:p>
        </w:tc>
      </w:tr>
    </w:tbl>
    <w:p w14:paraId="24B3198F" w14:textId="77777777" w:rsidR="000E5B75" w:rsidRDefault="000E5B75" w:rsidP="000E5B75">
      <w:pPr>
        <w:spacing w:before="60" w:after="160"/>
        <w:jc w:val="both"/>
        <w:rPr>
          <w:sz w:val="20"/>
          <w:szCs w:val="18"/>
          <w:lang w:val="en-GB"/>
        </w:rPr>
      </w:pPr>
      <w:r w:rsidRPr="00B825C3">
        <w:rPr>
          <w:sz w:val="20"/>
          <w:szCs w:val="18"/>
          <w:lang w:val="en-GB"/>
        </w:rPr>
        <w:t>LRT = likelihood ratio test; ML = maximum likelihood; REML = restricted maximum likelihood. All LRTs for fixed-effect model selection were performed under ML. Final parameter estimates for models with random effects were obtained under REML.</w:t>
      </w:r>
    </w:p>
    <w:p w14:paraId="65C50991" w14:textId="77777777" w:rsidR="003C5834" w:rsidRPr="00B825C3" w:rsidRDefault="003C5834" w:rsidP="000E5B75">
      <w:pPr>
        <w:spacing w:before="60" w:after="160"/>
        <w:jc w:val="both"/>
        <w:rPr>
          <w:sz w:val="20"/>
          <w:szCs w:val="18"/>
          <w:lang w:val="en-GB"/>
        </w:rPr>
      </w:pPr>
    </w:p>
    <w:p w14:paraId="05E83741" w14:textId="77777777" w:rsidR="000E5B75" w:rsidRPr="000E5B75" w:rsidRDefault="000E5B75" w:rsidP="000E5B75">
      <w:pPr>
        <w:spacing w:before="200" w:after="60"/>
        <w:jc w:val="both"/>
        <w:rPr>
          <w:color w:val="000000" w:themeColor="text1"/>
          <w:lang w:val="en-GB"/>
        </w:rPr>
      </w:pPr>
      <w:r w:rsidRPr="000E5B75">
        <w:rPr>
          <w:rFonts w:eastAsia="Arial"/>
          <w:b/>
          <w:bCs/>
          <w:color w:val="000000" w:themeColor="text1"/>
          <w:lang w:val="en-GB"/>
        </w:rPr>
        <w:t xml:space="preserve">Supplementary Table S2. </w:t>
      </w:r>
      <w:r w:rsidRPr="003C5834">
        <w:rPr>
          <w:rFonts w:eastAsia="Arial"/>
          <w:color w:val="000000" w:themeColor="text1"/>
          <w:lang w:val="en-GB"/>
        </w:rPr>
        <w:t>AIC and BIC comparison of generalised Poisson and negative binomial families for CSD frequency.</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800"/>
        <w:gridCol w:w="1640"/>
        <w:gridCol w:w="1640"/>
        <w:gridCol w:w="1640"/>
        <w:gridCol w:w="1640"/>
      </w:tblGrid>
      <w:tr w:rsidR="000E5B75" w:rsidRPr="000E5B75" w14:paraId="583E2A97" w14:textId="77777777" w:rsidTr="003C5834">
        <w:tblPrEx>
          <w:tblCellMar>
            <w:top w:w="0" w:type="dxa"/>
            <w:bottom w:w="0" w:type="dxa"/>
          </w:tblCellMar>
        </w:tblPrEx>
        <w:trPr>
          <w:tblHeader/>
        </w:trPr>
        <w:tc>
          <w:tcPr>
            <w:tcW w:w="2800" w:type="dxa"/>
            <w:shd w:val="clear" w:color="auto" w:fill="ADADAD" w:themeFill="background2" w:themeFillShade="BF"/>
            <w:tcMar>
              <w:top w:w="60" w:type="dxa"/>
              <w:left w:w="100" w:type="dxa"/>
              <w:bottom w:w="60" w:type="dxa"/>
              <w:right w:w="100" w:type="dxa"/>
            </w:tcMar>
            <w:vAlign w:val="center"/>
          </w:tcPr>
          <w:p w14:paraId="389C63D9"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Model</w:t>
            </w:r>
          </w:p>
        </w:tc>
        <w:tc>
          <w:tcPr>
            <w:tcW w:w="1640" w:type="dxa"/>
            <w:shd w:val="clear" w:color="auto" w:fill="ADADAD" w:themeFill="background2" w:themeFillShade="BF"/>
            <w:tcMar>
              <w:top w:w="60" w:type="dxa"/>
              <w:left w:w="100" w:type="dxa"/>
              <w:bottom w:w="60" w:type="dxa"/>
              <w:right w:w="100" w:type="dxa"/>
            </w:tcMar>
            <w:vAlign w:val="center"/>
          </w:tcPr>
          <w:p w14:paraId="62AF4E40"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AIC</w:t>
            </w:r>
          </w:p>
        </w:tc>
        <w:tc>
          <w:tcPr>
            <w:tcW w:w="1640" w:type="dxa"/>
            <w:shd w:val="clear" w:color="auto" w:fill="ADADAD" w:themeFill="background2" w:themeFillShade="BF"/>
            <w:tcMar>
              <w:top w:w="60" w:type="dxa"/>
              <w:left w:w="100" w:type="dxa"/>
              <w:bottom w:w="60" w:type="dxa"/>
              <w:right w:w="100" w:type="dxa"/>
            </w:tcMar>
            <w:vAlign w:val="center"/>
          </w:tcPr>
          <w:p w14:paraId="7A59E5F5"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BIC</w:t>
            </w:r>
          </w:p>
        </w:tc>
        <w:tc>
          <w:tcPr>
            <w:tcW w:w="1640" w:type="dxa"/>
            <w:shd w:val="clear" w:color="auto" w:fill="ADADAD" w:themeFill="background2" w:themeFillShade="BF"/>
            <w:tcMar>
              <w:top w:w="60" w:type="dxa"/>
              <w:left w:w="100" w:type="dxa"/>
              <w:bottom w:w="60" w:type="dxa"/>
              <w:right w:w="100" w:type="dxa"/>
            </w:tcMar>
            <w:vAlign w:val="center"/>
          </w:tcPr>
          <w:p w14:paraId="65D7D9BE"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ΔAIC</w:t>
            </w:r>
          </w:p>
        </w:tc>
        <w:tc>
          <w:tcPr>
            <w:tcW w:w="1640" w:type="dxa"/>
            <w:shd w:val="clear" w:color="auto" w:fill="ADADAD" w:themeFill="background2" w:themeFillShade="BF"/>
            <w:tcMar>
              <w:top w:w="60" w:type="dxa"/>
              <w:left w:w="100" w:type="dxa"/>
              <w:bottom w:w="60" w:type="dxa"/>
              <w:right w:w="100" w:type="dxa"/>
            </w:tcMar>
            <w:vAlign w:val="center"/>
          </w:tcPr>
          <w:p w14:paraId="24C943E3"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ΔBIC</w:t>
            </w:r>
          </w:p>
        </w:tc>
      </w:tr>
      <w:tr w:rsidR="000E5B75" w:rsidRPr="000E5B75" w14:paraId="6E2446C6" w14:textId="77777777" w:rsidTr="003C5834">
        <w:tblPrEx>
          <w:tblCellMar>
            <w:top w:w="0" w:type="dxa"/>
            <w:bottom w:w="0" w:type="dxa"/>
          </w:tblCellMar>
        </w:tblPrEx>
        <w:tc>
          <w:tcPr>
            <w:tcW w:w="2800" w:type="dxa"/>
            <w:shd w:val="clear" w:color="auto" w:fill="FFFFFF"/>
            <w:tcMar>
              <w:top w:w="60" w:type="dxa"/>
              <w:left w:w="100" w:type="dxa"/>
              <w:bottom w:w="60" w:type="dxa"/>
              <w:right w:w="100" w:type="dxa"/>
            </w:tcMar>
            <w:vAlign w:val="center"/>
          </w:tcPr>
          <w:p w14:paraId="63F4B580" w14:textId="77777777" w:rsidR="000E5B75" w:rsidRPr="000E5B75" w:rsidRDefault="000E5B75" w:rsidP="003C5834">
            <w:pPr>
              <w:rPr>
                <w:color w:val="000000" w:themeColor="text1"/>
                <w:lang w:val="en-GB"/>
              </w:rPr>
            </w:pPr>
            <w:r w:rsidRPr="000E5B75">
              <w:rPr>
                <w:rFonts w:eastAsia="Arial"/>
                <w:color w:val="000000" w:themeColor="text1"/>
                <w:lang w:val="en-GB"/>
              </w:rPr>
              <w:t>Generalized Poisson (selected)</w:t>
            </w:r>
          </w:p>
        </w:tc>
        <w:tc>
          <w:tcPr>
            <w:tcW w:w="1640" w:type="dxa"/>
            <w:shd w:val="clear" w:color="auto" w:fill="FFFFFF"/>
            <w:tcMar>
              <w:top w:w="60" w:type="dxa"/>
              <w:left w:w="100" w:type="dxa"/>
              <w:bottom w:w="60" w:type="dxa"/>
              <w:right w:w="100" w:type="dxa"/>
            </w:tcMar>
            <w:vAlign w:val="center"/>
          </w:tcPr>
          <w:p w14:paraId="3DE3D6C0" w14:textId="77777777" w:rsidR="000E5B75" w:rsidRPr="000E5B75" w:rsidRDefault="000E5B75" w:rsidP="003C5834">
            <w:pPr>
              <w:rPr>
                <w:color w:val="000000" w:themeColor="text1"/>
                <w:lang w:val="en-GB"/>
              </w:rPr>
            </w:pPr>
            <w:r w:rsidRPr="000E5B75">
              <w:rPr>
                <w:rFonts w:eastAsia="Arial"/>
                <w:color w:val="000000" w:themeColor="text1"/>
                <w:lang w:val="en-GB"/>
              </w:rPr>
              <w:t>174.80</w:t>
            </w:r>
          </w:p>
        </w:tc>
        <w:tc>
          <w:tcPr>
            <w:tcW w:w="1640" w:type="dxa"/>
            <w:shd w:val="clear" w:color="auto" w:fill="FFFFFF"/>
            <w:tcMar>
              <w:top w:w="60" w:type="dxa"/>
              <w:left w:w="100" w:type="dxa"/>
              <w:bottom w:w="60" w:type="dxa"/>
              <w:right w:w="100" w:type="dxa"/>
            </w:tcMar>
            <w:vAlign w:val="center"/>
          </w:tcPr>
          <w:p w14:paraId="68B26920" w14:textId="77777777" w:rsidR="000E5B75" w:rsidRPr="000E5B75" w:rsidRDefault="000E5B75" w:rsidP="003C5834">
            <w:pPr>
              <w:rPr>
                <w:color w:val="000000" w:themeColor="text1"/>
                <w:lang w:val="en-GB"/>
              </w:rPr>
            </w:pPr>
            <w:r w:rsidRPr="000E5B75">
              <w:rPr>
                <w:rFonts w:eastAsia="Arial"/>
                <w:color w:val="000000" w:themeColor="text1"/>
                <w:lang w:val="en-GB"/>
              </w:rPr>
              <w:t>184.15</w:t>
            </w:r>
          </w:p>
        </w:tc>
        <w:tc>
          <w:tcPr>
            <w:tcW w:w="1640" w:type="dxa"/>
            <w:shd w:val="clear" w:color="auto" w:fill="FFFFFF"/>
            <w:tcMar>
              <w:top w:w="60" w:type="dxa"/>
              <w:left w:w="100" w:type="dxa"/>
              <w:bottom w:w="60" w:type="dxa"/>
              <w:right w:w="100" w:type="dxa"/>
            </w:tcMar>
            <w:vAlign w:val="center"/>
          </w:tcPr>
          <w:p w14:paraId="1F77E79D" w14:textId="77777777" w:rsidR="000E5B75" w:rsidRPr="000E5B75" w:rsidRDefault="000E5B75" w:rsidP="003C5834">
            <w:pPr>
              <w:rPr>
                <w:color w:val="000000" w:themeColor="text1"/>
                <w:lang w:val="en-GB"/>
              </w:rPr>
            </w:pPr>
            <w:r w:rsidRPr="000E5B75">
              <w:rPr>
                <w:rFonts w:eastAsia="Arial"/>
                <w:color w:val="000000" w:themeColor="text1"/>
                <w:lang w:val="en-GB"/>
              </w:rPr>
              <w:t>0.00</w:t>
            </w:r>
          </w:p>
        </w:tc>
        <w:tc>
          <w:tcPr>
            <w:tcW w:w="1640" w:type="dxa"/>
            <w:shd w:val="clear" w:color="auto" w:fill="FFFFFF"/>
            <w:tcMar>
              <w:top w:w="60" w:type="dxa"/>
              <w:left w:w="100" w:type="dxa"/>
              <w:bottom w:w="60" w:type="dxa"/>
              <w:right w:w="100" w:type="dxa"/>
            </w:tcMar>
            <w:vAlign w:val="center"/>
          </w:tcPr>
          <w:p w14:paraId="55FD3698" w14:textId="77777777" w:rsidR="000E5B75" w:rsidRPr="000E5B75" w:rsidRDefault="000E5B75" w:rsidP="003C5834">
            <w:pPr>
              <w:rPr>
                <w:color w:val="000000" w:themeColor="text1"/>
                <w:lang w:val="en-GB"/>
              </w:rPr>
            </w:pPr>
            <w:r w:rsidRPr="000E5B75">
              <w:rPr>
                <w:rFonts w:eastAsia="Arial"/>
                <w:color w:val="000000" w:themeColor="text1"/>
                <w:lang w:val="en-GB"/>
              </w:rPr>
              <w:t>0.00</w:t>
            </w:r>
          </w:p>
        </w:tc>
      </w:tr>
      <w:tr w:rsidR="000E5B75" w:rsidRPr="000E5B75" w14:paraId="0B73D143" w14:textId="77777777" w:rsidTr="003C5834">
        <w:tblPrEx>
          <w:tblCellMar>
            <w:top w:w="0" w:type="dxa"/>
            <w:bottom w:w="0" w:type="dxa"/>
          </w:tblCellMar>
        </w:tblPrEx>
        <w:tc>
          <w:tcPr>
            <w:tcW w:w="2800" w:type="dxa"/>
            <w:shd w:val="clear" w:color="auto" w:fill="FFFFFF"/>
            <w:tcMar>
              <w:top w:w="60" w:type="dxa"/>
              <w:left w:w="100" w:type="dxa"/>
              <w:bottom w:w="60" w:type="dxa"/>
              <w:right w:w="100" w:type="dxa"/>
            </w:tcMar>
            <w:vAlign w:val="center"/>
          </w:tcPr>
          <w:p w14:paraId="00BC06CE" w14:textId="77777777" w:rsidR="000E5B75" w:rsidRPr="000E5B75" w:rsidRDefault="000E5B75" w:rsidP="003C5834">
            <w:pPr>
              <w:rPr>
                <w:color w:val="000000" w:themeColor="text1"/>
                <w:lang w:val="en-GB"/>
              </w:rPr>
            </w:pPr>
            <w:r w:rsidRPr="000E5B75">
              <w:rPr>
                <w:rFonts w:eastAsia="Arial"/>
                <w:color w:val="000000" w:themeColor="text1"/>
                <w:lang w:val="en-GB"/>
              </w:rPr>
              <w:t>Negative Binomial</w:t>
            </w:r>
          </w:p>
        </w:tc>
        <w:tc>
          <w:tcPr>
            <w:tcW w:w="1640" w:type="dxa"/>
            <w:shd w:val="clear" w:color="auto" w:fill="FFFFFF"/>
            <w:tcMar>
              <w:top w:w="60" w:type="dxa"/>
              <w:left w:w="100" w:type="dxa"/>
              <w:bottom w:w="60" w:type="dxa"/>
              <w:right w:w="100" w:type="dxa"/>
            </w:tcMar>
            <w:vAlign w:val="center"/>
          </w:tcPr>
          <w:p w14:paraId="485DBD77" w14:textId="77777777" w:rsidR="000E5B75" w:rsidRPr="000E5B75" w:rsidRDefault="000E5B75" w:rsidP="003C5834">
            <w:pPr>
              <w:rPr>
                <w:color w:val="000000" w:themeColor="text1"/>
                <w:lang w:val="en-GB"/>
              </w:rPr>
            </w:pPr>
            <w:r w:rsidRPr="000E5B75">
              <w:rPr>
                <w:rFonts w:eastAsia="Arial"/>
                <w:color w:val="000000" w:themeColor="text1"/>
                <w:lang w:val="en-GB"/>
              </w:rPr>
              <w:t>201.64</w:t>
            </w:r>
          </w:p>
        </w:tc>
        <w:tc>
          <w:tcPr>
            <w:tcW w:w="1640" w:type="dxa"/>
            <w:shd w:val="clear" w:color="auto" w:fill="FFFFFF"/>
            <w:tcMar>
              <w:top w:w="60" w:type="dxa"/>
              <w:left w:w="100" w:type="dxa"/>
              <w:bottom w:w="60" w:type="dxa"/>
              <w:right w:w="100" w:type="dxa"/>
            </w:tcMar>
            <w:vAlign w:val="center"/>
          </w:tcPr>
          <w:p w14:paraId="4F3A53A6" w14:textId="77777777" w:rsidR="000E5B75" w:rsidRPr="000E5B75" w:rsidRDefault="000E5B75" w:rsidP="003C5834">
            <w:pPr>
              <w:rPr>
                <w:color w:val="000000" w:themeColor="text1"/>
                <w:lang w:val="en-GB"/>
              </w:rPr>
            </w:pPr>
            <w:r w:rsidRPr="000E5B75">
              <w:rPr>
                <w:rFonts w:eastAsia="Arial"/>
                <w:color w:val="000000" w:themeColor="text1"/>
                <w:lang w:val="en-GB"/>
              </w:rPr>
              <w:t>211.00</w:t>
            </w:r>
          </w:p>
        </w:tc>
        <w:tc>
          <w:tcPr>
            <w:tcW w:w="1640" w:type="dxa"/>
            <w:shd w:val="clear" w:color="auto" w:fill="FFFFFF"/>
            <w:tcMar>
              <w:top w:w="60" w:type="dxa"/>
              <w:left w:w="100" w:type="dxa"/>
              <w:bottom w:w="60" w:type="dxa"/>
              <w:right w:w="100" w:type="dxa"/>
            </w:tcMar>
            <w:vAlign w:val="center"/>
          </w:tcPr>
          <w:p w14:paraId="0BA7EF4F" w14:textId="77777777" w:rsidR="000E5B75" w:rsidRPr="000E5B75" w:rsidRDefault="000E5B75" w:rsidP="003C5834">
            <w:pPr>
              <w:rPr>
                <w:color w:val="000000" w:themeColor="text1"/>
                <w:lang w:val="en-GB"/>
              </w:rPr>
            </w:pPr>
            <w:r w:rsidRPr="000E5B75">
              <w:rPr>
                <w:rFonts w:eastAsia="Arial"/>
                <w:color w:val="000000" w:themeColor="text1"/>
                <w:lang w:val="en-GB"/>
              </w:rPr>
              <w:t>26.85</w:t>
            </w:r>
          </w:p>
        </w:tc>
        <w:tc>
          <w:tcPr>
            <w:tcW w:w="1640" w:type="dxa"/>
            <w:shd w:val="clear" w:color="auto" w:fill="FFFFFF"/>
            <w:tcMar>
              <w:top w:w="60" w:type="dxa"/>
              <w:left w:w="100" w:type="dxa"/>
              <w:bottom w:w="60" w:type="dxa"/>
              <w:right w:w="100" w:type="dxa"/>
            </w:tcMar>
            <w:vAlign w:val="center"/>
          </w:tcPr>
          <w:p w14:paraId="449461AC" w14:textId="77777777" w:rsidR="000E5B75" w:rsidRPr="000E5B75" w:rsidRDefault="000E5B75" w:rsidP="003C5834">
            <w:pPr>
              <w:rPr>
                <w:color w:val="000000" w:themeColor="text1"/>
                <w:lang w:val="en-GB"/>
              </w:rPr>
            </w:pPr>
            <w:r w:rsidRPr="000E5B75">
              <w:rPr>
                <w:rFonts w:eastAsia="Arial"/>
                <w:color w:val="000000" w:themeColor="text1"/>
                <w:lang w:val="en-GB"/>
              </w:rPr>
              <w:t>26.85</w:t>
            </w:r>
          </w:p>
        </w:tc>
      </w:tr>
    </w:tbl>
    <w:p w14:paraId="752FBFA5" w14:textId="77777777" w:rsidR="000E5B75" w:rsidRPr="003C5834" w:rsidRDefault="000E5B75" w:rsidP="000E5B75">
      <w:pPr>
        <w:spacing w:before="60" w:after="160"/>
        <w:jc w:val="both"/>
        <w:rPr>
          <w:sz w:val="20"/>
          <w:szCs w:val="18"/>
          <w:lang w:val="en-GB"/>
        </w:rPr>
      </w:pPr>
      <w:r w:rsidRPr="003C5834">
        <w:rPr>
          <w:sz w:val="20"/>
          <w:szCs w:val="18"/>
          <w:lang w:val="en-GB"/>
        </w:rPr>
        <w:t>ΔAIC and ΔBIC computed relative to the better-fitting model within the comparison. AIC, Akaike Information Criterion; BIC, Bayesian Information Criterion.</w:t>
      </w:r>
    </w:p>
    <w:p w14:paraId="3C3A3A7B" w14:textId="77777777" w:rsidR="003C5834" w:rsidRDefault="003C5834" w:rsidP="000E5B75">
      <w:pPr>
        <w:spacing w:before="200" w:after="60"/>
        <w:jc w:val="both"/>
        <w:rPr>
          <w:rFonts w:eastAsia="Arial"/>
          <w:b/>
          <w:bCs/>
          <w:color w:val="000000" w:themeColor="text1"/>
          <w:lang w:val="en-GB"/>
        </w:rPr>
      </w:pPr>
    </w:p>
    <w:p w14:paraId="27BA4CB7" w14:textId="77777777" w:rsidR="003C5834" w:rsidRDefault="003C5834" w:rsidP="000E5B75">
      <w:pPr>
        <w:spacing w:before="200" w:after="60"/>
        <w:jc w:val="both"/>
        <w:rPr>
          <w:rFonts w:eastAsia="Arial"/>
          <w:b/>
          <w:bCs/>
          <w:color w:val="000000" w:themeColor="text1"/>
          <w:lang w:val="en-GB"/>
        </w:rPr>
      </w:pPr>
    </w:p>
    <w:p w14:paraId="5BEBFAE5" w14:textId="77777777" w:rsidR="003C5834" w:rsidRDefault="003C5834" w:rsidP="000E5B75">
      <w:pPr>
        <w:spacing w:before="200" w:after="60"/>
        <w:jc w:val="both"/>
        <w:rPr>
          <w:rFonts w:eastAsia="Arial"/>
          <w:b/>
          <w:bCs/>
          <w:color w:val="000000" w:themeColor="text1"/>
          <w:lang w:val="en-GB"/>
        </w:rPr>
      </w:pPr>
    </w:p>
    <w:p w14:paraId="43D801A5" w14:textId="5C058C80" w:rsidR="000E5B75" w:rsidRPr="000E5B75" w:rsidRDefault="000E5B75" w:rsidP="000E5B75">
      <w:pPr>
        <w:spacing w:before="200" w:after="60"/>
        <w:jc w:val="both"/>
        <w:rPr>
          <w:color w:val="000000" w:themeColor="text1"/>
          <w:lang w:val="en-GB"/>
        </w:rPr>
      </w:pPr>
      <w:r w:rsidRPr="000E5B75">
        <w:rPr>
          <w:rFonts w:eastAsia="Arial"/>
          <w:b/>
          <w:bCs/>
          <w:color w:val="000000" w:themeColor="text1"/>
          <w:lang w:val="en-GB"/>
        </w:rPr>
        <w:lastRenderedPageBreak/>
        <w:t xml:space="preserve">Supplementary Table S3. </w:t>
      </w:r>
      <w:r w:rsidRPr="003C5834">
        <w:rPr>
          <w:rFonts w:eastAsia="Arial"/>
          <w:color w:val="000000" w:themeColor="text1"/>
          <w:lang w:val="en-GB"/>
        </w:rPr>
        <w:t>AIC and BIC for all competing model structures across outcomes.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021"/>
        <w:gridCol w:w="1877"/>
        <w:gridCol w:w="980"/>
        <w:gridCol w:w="980"/>
        <w:gridCol w:w="791"/>
        <w:gridCol w:w="778"/>
        <w:gridCol w:w="1067"/>
      </w:tblGrid>
      <w:tr w:rsidR="000E5B75" w:rsidRPr="000E5B75" w14:paraId="213BE0E5" w14:textId="77777777" w:rsidTr="003C5834">
        <w:tblPrEx>
          <w:tblCellMar>
            <w:top w:w="0" w:type="dxa"/>
            <w:bottom w:w="0" w:type="dxa"/>
          </w:tblCellMar>
        </w:tblPrEx>
        <w:trPr>
          <w:tblHeader/>
        </w:trPr>
        <w:tc>
          <w:tcPr>
            <w:tcW w:w="0" w:type="auto"/>
            <w:shd w:val="clear" w:color="auto" w:fill="ADADAD" w:themeFill="background2" w:themeFillShade="BF"/>
            <w:tcMar>
              <w:top w:w="60" w:type="dxa"/>
              <w:left w:w="100" w:type="dxa"/>
              <w:bottom w:w="60" w:type="dxa"/>
              <w:right w:w="100" w:type="dxa"/>
            </w:tcMar>
            <w:vAlign w:val="center"/>
          </w:tcPr>
          <w:p w14:paraId="50C3F593"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Outcome</w:t>
            </w:r>
          </w:p>
        </w:tc>
        <w:tc>
          <w:tcPr>
            <w:tcW w:w="0" w:type="auto"/>
            <w:shd w:val="clear" w:color="auto" w:fill="ADADAD" w:themeFill="background2" w:themeFillShade="BF"/>
            <w:tcMar>
              <w:top w:w="60" w:type="dxa"/>
              <w:left w:w="100" w:type="dxa"/>
              <w:bottom w:w="60" w:type="dxa"/>
              <w:right w:w="100" w:type="dxa"/>
            </w:tcMar>
            <w:vAlign w:val="center"/>
          </w:tcPr>
          <w:p w14:paraId="08B0F20E"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Model</w:t>
            </w:r>
          </w:p>
        </w:tc>
        <w:tc>
          <w:tcPr>
            <w:tcW w:w="0" w:type="auto"/>
            <w:shd w:val="clear" w:color="auto" w:fill="ADADAD" w:themeFill="background2" w:themeFillShade="BF"/>
            <w:tcMar>
              <w:top w:w="60" w:type="dxa"/>
              <w:left w:w="100" w:type="dxa"/>
              <w:bottom w:w="60" w:type="dxa"/>
              <w:right w:w="100" w:type="dxa"/>
            </w:tcMar>
            <w:vAlign w:val="center"/>
          </w:tcPr>
          <w:p w14:paraId="0742BAE9"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AIC</w:t>
            </w:r>
          </w:p>
        </w:tc>
        <w:tc>
          <w:tcPr>
            <w:tcW w:w="0" w:type="auto"/>
            <w:shd w:val="clear" w:color="auto" w:fill="ADADAD" w:themeFill="background2" w:themeFillShade="BF"/>
            <w:tcMar>
              <w:top w:w="60" w:type="dxa"/>
              <w:left w:w="100" w:type="dxa"/>
              <w:bottom w:w="60" w:type="dxa"/>
              <w:right w:w="100" w:type="dxa"/>
            </w:tcMar>
            <w:vAlign w:val="center"/>
          </w:tcPr>
          <w:p w14:paraId="26093C7C"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BIC</w:t>
            </w:r>
          </w:p>
        </w:tc>
        <w:tc>
          <w:tcPr>
            <w:tcW w:w="0" w:type="auto"/>
            <w:shd w:val="clear" w:color="auto" w:fill="ADADAD" w:themeFill="background2" w:themeFillShade="BF"/>
            <w:tcMar>
              <w:top w:w="60" w:type="dxa"/>
              <w:left w:w="100" w:type="dxa"/>
              <w:bottom w:w="60" w:type="dxa"/>
              <w:right w:w="100" w:type="dxa"/>
            </w:tcMar>
            <w:vAlign w:val="center"/>
          </w:tcPr>
          <w:p w14:paraId="4B623198"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ΔAIC</w:t>
            </w:r>
          </w:p>
        </w:tc>
        <w:tc>
          <w:tcPr>
            <w:tcW w:w="0" w:type="auto"/>
            <w:shd w:val="clear" w:color="auto" w:fill="ADADAD" w:themeFill="background2" w:themeFillShade="BF"/>
            <w:tcMar>
              <w:top w:w="60" w:type="dxa"/>
              <w:left w:w="100" w:type="dxa"/>
              <w:bottom w:w="60" w:type="dxa"/>
              <w:right w:w="100" w:type="dxa"/>
            </w:tcMar>
            <w:vAlign w:val="center"/>
          </w:tcPr>
          <w:p w14:paraId="1115782D"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ΔBIC</w:t>
            </w:r>
          </w:p>
        </w:tc>
        <w:tc>
          <w:tcPr>
            <w:tcW w:w="0" w:type="auto"/>
            <w:shd w:val="clear" w:color="auto" w:fill="ADADAD" w:themeFill="background2" w:themeFillShade="BF"/>
            <w:tcMar>
              <w:top w:w="60" w:type="dxa"/>
              <w:left w:w="100" w:type="dxa"/>
              <w:bottom w:w="60" w:type="dxa"/>
              <w:right w:w="100" w:type="dxa"/>
            </w:tcMar>
            <w:vAlign w:val="center"/>
          </w:tcPr>
          <w:p w14:paraId="7FB015A9"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Decision</w:t>
            </w:r>
          </w:p>
        </w:tc>
      </w:tr>
      <w:tr w:rsidR="003C5834" w:rsidRPr="000E5B75" w14:paraId="73E19BD1" w14:textId="77777777" w:rsidTr="003C5834">
        <w:tblPrEx>
          <w:tblCellMar>
            <w:top w:w="0" w:type="dxa"/>
            <w:bottom w:w="0" w:type="dxa"/>
          </w:tblCellMar>
        </w:tblPrEx>
        <w:tc>
          <w:tcPr>
            <w:tcW w:w="0" w:type="auto"/>
            <w:vMerge w:val="restart"/>
            <w:shd w:val="clear" w:color="auto" w:fill="FFFFFF"/>
            <w:tcMar>
              <w:top w:w="60" w:type="dxa"/>
              <w:left w:w="100" w:type="dxa"/>
              <w:bottom w:w="60" w:type="dxa"/>
              <w:right w:w="100" w:type="dxa"/>
            </w:tcMar>
            <w:vAlign w:val="center"/>
          </w:tcPr>
          <w:p w14:paraId="112F6545" w14:textId="77777777" w:rsidR="003C5834" w:rsidRPr="000E5B75" w:rsidRDefault="003C5834" w:rsidP="003C5834">
            <w:pPr>
              <w:rPr>
                <w:color w:val="000000" w:themeColor="text1"/>
                <w:lang w:val="en-GB"/>
              </w:rPr>
            </w:pPr>
            <w:r w:rsidRPr="000E5B75">
              <w:rPr>
                <w:rFonts w:eastAsia="Arial"/>
                <w:color w:val="000000" w:themeColor="text1"/>
                <w:lang w:val="en-GB"/>
              </w:rPr>
              <w:t>CSD Frequency</w:t>
            </w:r>
          </w:p>
        </w:tc>
        <w:tc>
          <w:tcPr>
            <w:tcW w:w="0" w:type="auto"/>
            <w:shd w:val="clear" w:color="auto" w:fill="FFFFFF"/>
            <w:tcMar>
              <w:top w:w="60" w:type="dxa"/>
              <w:left w:w="100" w:type="dxa"/>
              <w:bottom w:w="60" w:type="dxa"/>
              <w:right w:w="100" w:type="dxa"/>
            </w:tcMar>
            <w:vAlign w:val="center"/>
          </w:tcPr>
          <w:p w14:paraId="624CC4C2" w14:textId="6F97EE86" w:rsidR="003C5834" w:rsidRPr="000E5B75" w:rsidRDefault="003C5834" w:rsidP="000E5B75">
            <w:pPr>
              <w:jc w:val="both"/>
              <w:rPr>
                <w:color w:val="000000" w:themeColor="text1"/>
                <w:lang w:val="en-GB"/>
              </w:rPr>
            </w:pPr>
            <w:r w:rsidRPr="000E5B75">
              <w:rPr>
                <w:rFonts w:eastAsia="Arial"/>
                <w:color w:val="000000" w:themeColor="text1"/>
                <w:lang w:val="en-GB"/>
              </w:rPr>
              <w:t xml:space="preserve">Generalized Poisson </w:t>
            </w:r>
          </w:p>
        </w:tc>
        <w:tc>
          <w:tcPr>
            <w:tcW w:w="0" w:type="auto"/>
            <w:shd w:val="clear" w:color="auto" w:fill="FFFFFF"/>
            <w:tcMar>
              <w:top w:w="60" w:type="dxa"/>
              <w:left w:w="100" w:type="dxa"/>
              <w:bottom w:w="60" w:type="dxa"/>
              <w:right w:w="100" w:type="dxa"/>
            </w:tcMar>
            <w:vAlign w:val="center"/>
          </w:tcPr>
          <w:p w14:paraId="36252543" w14:textId="77777777" w:rsidR="003C5834" w:rsidRPr="000E5B75" w:rsidRDefault="003C5834" w:rsidP="000E5B75">
            <w:pPr>
              <w:jc w:val="both"/>
              <w:rPr>
                <w:color w:val="000000" w:themeColor="text1"/>
                <w:lang w:val="en-GB"/>
              </w:rPr>
            </w:pPr>
            <w:r w:rsidRPr="000E5B75">
              <w:rPr>
                <w:rFonts w:eastAsia="Arial"/>
                <w:color w:val="000000" w:themeColor="text1"/>
                <w:lang w:val="en-GB"/>
              </w:rPr>
              <w:t>174.80</w:t>
            </w:r>
          </w:p>
        </w:tc>
        <w:tc>
          <w:tcPr>
            <w:tcW w:w="0" w:type="auto"/>
            <w:shd w:val="clear" w:color="auto" w:fill="FFFFFF"/>
            <w:tcMar>
              <w:top w:w="60" w:type="dxa"/>
              <w:left w:w="100" w:type="dxa"/>
              <w:bottom w:w="60" w:type="dxa"/>
              <w:right w:w="100" w:type="dxa"/>
            </w:tcMar>
            <w:vAlign w:val="center"/>
          </w:tcPr>
          <w:p w14:paraId="4A134C90" w14:textId="77777777" w:rsidR="003C5834" w:rsidRPr="000E5B75" w:rsidRDefault="003C5834" w:rsidP="000E5B75">
            <w:pPr>
              <w:jc w:val="both"/>
              <w:rPr>
                <w:color w:val="000000" w:themeColor="text1"/>
                <w:lang w:val="en-GB"/>
              </w:rPr>
            </w:pPr>
            <w:r w:rsidRPr="000E5B75">
              <w:rPr>
                <w:rFonts w:eastAsia="Arial"/>
                <w:color w:val="000000" w:themeColor="text1"/>
                <w:lang w:val="en-GB"/>
              </w:rPr>
              <w:t>184.15</w:t>
            </w:r>
          </w:p>
        </w:tc>
        <w:tc>
          <w:tcPr>
            <w:tcW w:w="0" w:type="auto"/>
            <w:shd w:val="clear" w:color="auto" w:fill="FFFFFF"/>
            <w:tcMar>
              <w:top w:w="60" w:type="dxa"/>
              <w:left w:w="100" w:type="dxa"/>
              <w:bottom w:w="60" w:type="dxa"/>
              <w:right w:w="100" w:type="dxa"/>
            </w:tcMar>
            <w:vAlign w:val="center"/>
          </w:tcPr>
          <w:p w14:paraId="616D0641"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2E95D291"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44BBCE2E" w14:textId="77777777" w:rsidR="003C5834" w:rsidRPr="000E5B75" w:rsidRDefault="003C5834" w:rsidP="000E5B75">
            <w:pPr>
              <w:jc w:val="both"/>
              <w:rPr>
                <w:color w:val="000000" w:themeColor="text1"/>
                <w:lang w:val="en-GB"/>
              </w:rPr>
            </w:pPr>
            <w:r w:rsidRPr="000E5B75">
              <w:rPr>
                <w:rFonts w:eastAsia="Arial"/>
                <w:color w:val="000000" w:themeColor="text1"/>
                <w:lang w:val="en-GB"/>
              </w:rPr>
              <w:t>Selected</w:t>
            </w:r>
          </w:p>
        </w:tc>
      </w:tr>
      <w:tr w:rsidR="003C5834" w:rsidRPr="000E5B75" w14:paraId="128CFBA6" w14:textId="77777777" w:rsidTr="003C5834">
        <w:tblPrEx>
          <w:tblCellMar>
            <w:top w:w="0" w:type="dxa"/>
            <w:bottom w:w="0" w:type="dxa"/>
          </w:tblCellMar>
        </w:tblPrEx>
        <w:tc>
          <w:tcPr>
            <w:tcW w:w="0" w:type="auto"/>
            <w:vMerge/>
            <w:shd w:val="clear" w:color="auto" w:fill="FFFFFF"/>
            <w:tcMar>
              <w:top w:w="60" w:type="dxa"/>
              <w:left w:w="100" w:type="dxa"/>
              <w:bottom w:w="60" w:type="dxa"/>
              <w:right w:w="100" w:type="dxa"/>
            </w:tcMar>
            <w:vAlign w:val="center"/>
          </w:tcPr>
          <w:p w14:paraId="31238A5A" w14:textId="77777777" w:rsidR="003C5834" w:rsidRPr="000E5B75" w:rsidRDefault="003C5834" w:rsidP="003C5834">
            <w:pPr>
              <w:rPr>
                <w:color w:val="000000" w:themeColor="text1"/>
                <w:lang w:val="en-GB"/>
              </w:rPr>
            </w:pPr>
          </w:p>
        </w:tc>
        <w:tc>
          <w:tcPr>
            <w:tcW w:w="0" w:type="auto"/>
            <w:shd w:val="clear" w:color="auto" w:fill="FFFFFF"/>
            <w:tcMar>
              <w:top w:w="60" w:type="dxa"/>
              <w:left w:w="100" w:type="dxa"/>
              <w:bottom w:w="60" w:type="dxa"/>
              <w:right w:w="100" w:type="dxa"/>
            </w:tcMar>
            <w:vAlign w:val="center"/>
          </w:tcPr>
          <w:p w14:paraId="3B7F680D" w14:textId="77777777" w:rsidR="003C5834" w:rsidRPr="000E5B75" w:rsidRDefault="003C5834" w:rsidP="000E5B75">
            <w:pPr>
              <w:jc w:val="both"/>
              <w:rPr>
                <w:color w:val="000000" w:themeColor="text1"/>
                <w:lang w:val="en-GB"/>
              </w:rPr>
            </w:pPr>
            <w:r w:rsidRPr="000E5B75">
              <w:rPr>
                <w:rFonts w:eastAsia="Arial"/>
                <w:color w:val="000000" w:themeColor="text1"/>
                <w:lang w:val="en-GB"/>
              </w:rPr>
              <w:t>Negative Binomial</w:t>
            </w:r>
          </w:p>
        </w:tc>
        <w:tc>
          <w:tcPr>
            <w:tcW w:w="0" w:type="auto"/>
            <w:shd w:val="clear" w:color="auto" w:fill="FFFFFF"/>
            <w:tcMar>
              <w:top w:w="60" w:type="dxa"/>
              <w:left w:w="100" w:type="dxa"/>
              <w:bottom w:w="60" w:type="dxa"/>
              <w:right w:w="100" w:type="dxa"/>
            </w:tcMar>
            <w:vAlign w:val="center"/>
          </w:tcPr>
          <w:p w14:paraId="21C78DE5" w14:textId="77777777" w:rsidR="003C5834" w:rsidRPr="000E5B75" w:rsidRDefault="003C5834" w:rsidP="000E5B75">
            <w:pPr>
              <w:jc w:val="both"/>
              <w:rPr>
                <w:color w:val="000000" w:themeColor="text1"/>
                <w:lang w:val="en-GB"/>
              </w:rPr>
            </w:pPr>
            <w:r w:rsidRPr="000E5B75">
              <w:rPr>
                <w:rFonts w:eastAsia="Arial"/>
                <w:color w:val="000000" w:themeColor="text1"/>
                <w:lang w:val="en-GB"/>
              </w:rPr>
              <w:t>201.64</w:t>
            </w:r>
          </w:p>
        </w:tc>
        <w:tc>
          <w:tcPr>
            <w:tcW w:w="0" w:type="auto"/>
            <w:shd w:val="clear" w:color="auto" w:fill="FFFFFF"/>
            <w:tcMar>
              <w:top w:w="60" w:type="dxa"/>
              <w:left w:w="100" w:type="dxa"/>
              <w:bottom w:w="60" w:type="dxa"/>
              <w:right w:w="100" w:type="dxa"/>
            </w:tcMar>
            <w:vAlign w:val="center"/>
          </w:tcPr>
          <w:p w14:paraId="7F9B557E" w14:textId="77777777" w:rsidR="003C5834" w:rsidRPr="000E5B75" w:rsidRDefault="003C5834" w:rsidP="000E5B75">
            <w:pPr>
              <w:jc w:val="both"/>
              <w:rPr>
                <w:color w:val="000000" w:themeColor="text1"/>
                <w:lang w:val="en-GB"/>
              </w:rPr>
            </w:pPr>
            <w:r w:rsidRPr="000E5B75">
              <w:rPr>
                <w:rFonts w:eastAsia="Arial"/>
                <w:color w:val="000000" w:themeColor="text1"/>
                <w:lang w:val="en-GB"/>
              </w:rPr>
              <w:t>211.00</w:t>
            </w:r>
          </w:p>
        </w:tc>
        <w:tc>
          <w:tcPr>
            <w:tcW w:w="0" w:type="auto"/>
            <w:shd w:val="clear" w:color="auto" w:fill="FFFFFF"/>
            <w:tcMar>
              <w:top w:w="60" w:type="dxa"/>
              <w:left w:w="100" w:type="dxa"/>
              <w:bottom w:w="60" w:type="dxa"/>
              <w:right w:w="100" w:type="dxa"/>
            </w:tcMar>
            <w:vAlign w:val="center"/>
          </w:tcPr>
          <w:p w14:paraId="052BB1AC" w14:textId="77777777" w:rsidR="003C5834" w:rsidRPr="000E5B75" w:rsidRDefault="003C5834" w:rsidP="000E5B75">
            <w:pPr>
              <w:jc w:val="both"/>
              <w:rPr>
                <w:color w:val="000000" w:themeColor="text1"/>
                <w:lang w:val="en-GB"/>
              </w:rPr>
            </w:pPr>
            <w:r w:rsidRPr="000E5B75">
              <w:rPr>
                <w:rFonts w:eastAsia="Arial"/>
                <w:color w:val="000000" w:themeColor="text1"/>
                <w:lang w:val="en-GB"/>
              </w:rPr>
              <w:t>26.85</w:t>
            </w:r>
          </w:p>
        </w:tc>
        <w:tc>
          <w:tcPr>
            <w:tcW w:w="0" w:type="auto"/>
            <w:shd w:val="clear" w:color="auto" w:fill="FFFFFF"/>
            <w:tcMar>
              <w:top w:w="60" w:type="dxa"/>
              <w:left w:w="100" w:type="dxa"/>
              <w:bottom w:w="60" w:type="dxa"/>
              <w:right w:w="100" w:type="dxa"/>
            </w:tcMar>
            <w:vAlign w:val="center"/>
          </w:tcPr>
          <w:p w14:paraId="784BC05D" w14:textId="77777777" w:rsidR="003C5834" w:rsidRPr="000E5B75" w:rsidRDefault="003C5834" w:rsidP="000E5B75">
            <w:pPr>
              <w:jc w:val="both"/>
              <w:rPr>
                <w:color w:val="000000" w:themeColor="text1"/>
                <w:lang w:val="en-GB"/>
              </w:rPr>
            </w:pPr>
            <w:r w:rsidRPr="000E5B75">
              <w:rPr>
                <w:rFonts w:eastAsia="Arial"/>
                <w:color w:val="000000" w:themeColor="text1"/>
                <w:lang w:val="en-GB"/>
              </w:rPr>
              <w:t>26.85</w:t>
            </w:r>
          </w:p>
        </w:tc>
        <w:tc>
          <w:tcPr>
            <w:tcW w:w="0" w:type="auto"/>
            <w:shd w:val="clear" w:color="auto" w:fill="FFFFFF"/>
            <w:tcMar>
              <w:top w:w="60" w:type="dxa"/>
              <w:left w:w="100" w:type="dxa"/>
              <w:bottom w:w="60" w:type="dxa"/>
              <w:right w:w="100" w:type="dxa"/>
            </w:tcMar>
            <w:vAlign w:val="center"/>
          </w:tcPr>
          <w:p w14:paraId="0D1FA86C" w14:textId="77777777" w:rsidR="003C5834" w:rsidRPr="000E5B75" w:rsidRDefault="003C5834" w:rsidP="000E5B75">
            <w:pPr>
              <w:jc w:val="both"/>
              <w:rPr>
                <w:color w:val="000000" w:themeColor="text1"/>
                <w:lang w:val="en-GB"/>
              </w:rPr>
            </w:pPr>
            <w:r w:rsidRPr="000E5B75">
              <w:rPr>
                <w:rFonts w:eastAsia="Arial"/>
                <w:color w:val="000000" w:themeColor="text1"/>
                <w:lang w:val="en-GB"/>
              </w:rPr>
              <w:t>Rejected</w:t>
            </w:r>
          </w:p>
        </w:tc>
      </w:tr>
      <w:tr w:rsidR="003C5834" w:rsidRPr="000E5B75" w14:paraId="23FCCF32" w14:textId="77777777" w:rsidTr="003C5834">
        <w:tblPrEx>
          <w:tblCellMar>
            <w:top w:w="0" w:type="dxa"/>
            <w:bottom w:w="0" w:type="dxa"/>
          </w:tblCellMar>
        </w:tblPrEx>
        <w:tc>
          <w:tcPr>
            <w:tcW w:w="0" w:type="auto"/>
            <w:vMerge w:val="restart"/>
            <w:shd w:val="clear" w:color="auto" w:fill="FFFFFF"/>
            <w:tcMar>
              <w:top w:w="60" w:type="dxa"/>
              <w:left w:w="100" w:type="dxa"/>
              <w:bottom w:w="60" w:type="dxa"/>
              <w:right w:w="100" w:type="dxa"/>
            </w:tcMar>
            <w:vAlign w:val="center"/>
          </w:tcPr>
          <w:p w14:paraId="459EBC90" w14:textId="77777777" w:rsidR="003C5834" w:rsidRPr="000E5B75" w:rsidRDefault="003C5834" w:rsidP="003C5834">
            <w:pPr>
              <w:rPr>
                <w:color w:val="000000" w:themeColor="text1"/>
                <w:lang w:val="en-GB"/>
              </w:rPr>
            </w:pPr>
            <w:r w:rsidRPr="000E5B75">
              <w:rPr>
                <w:rFonts w:eastAsia="Arial"/>
                <w:color w:val="000000" w:themeColor="text1"/>
                <w:lang w:val="en-GB"/>
              </w:rPr>
              <w:t>First CSD Latency</w:t>
            </w:r>
          </w:p>
        </w:tc>
        <w:tc>
          <w:tcPr>
            <w:tcW w:w="0" w:type="auto"/>
            <w:shd w:val="clear" w:color="auto" w:fill="FFFFFF"/>
            <w:tcMar>
              <w:top w:w="60" w:type="dxa"/>
              <w:left w:w="100" w:type="dxa"/>
              <w:bottom w:w="60" w:type="dxa"/>
              <w:right w:w="100" w:type="dxa"/>
            </w:tcMar>
            <w:vAlign w:val="center"/>
          </w:tcPr>
          <w:p w14:paraId="75B4AF0F" w14:textId="360061C1" w:rsidR="003C5834" w:rsidRPr="000E5B75" w:rsidRDefault="003C5834" w:rsidP="000E5B75">
            <w:pPr>
              <w:jc w:val="both"/>
              <w:rPr>
                <w:color w:val="000000" w:themeColor="text1"/>
                <w:lang w:val="en-GB"/>
              </w:rPr>
            </w:pPr>
            <w:r w:rsidRPr="000E5B75">
              <w:rPr>
                <w:rFonts w:eastAsia="Arial"/>
                <w:color w:val="000000" w:themeColor="text1"/>
                <w:lang w:val="en-GB"/>
              </w:rPr>
              <w:t xml:space="preserve">Interaction </w:t>
            </w:r>
          </w:p>
        </w:tc>
        <w:tc>
          <w:tcPr>
            <w:tcW w:w="0" w:type="auto"/>
            <w:shd w:val="clear" w:color="auto" w:fill="FFFFFF"/>
            <w:tcMar>
              <w:top w:w="60" w:type="dxa"/>
              <w:left w:w="100" w:type="dxa"/>
              <w:bottom w:w="60" w:type="dxa"/>
              <w:right w:w="100" w:type="dxa"/>
            </w:tcMar>
            <w:vAlign w:val="center"/>
          </w:tcPr>
          <w:p w14:paraId="2FACCEFB" w14:textId="77777777" w:rsidR="003C5834" w:rsidRPr="000E5B75" w:rsidRDefault="003C5834" w:rsidP="000E5B75">
            <w:pPr>
              <w:jc w:val="both"/>
              <w:rPr>
                <w:color w:val="000000" w:themeColor="text1"/>
                <w:lang w:val="en-GB"/>
              </w:rPr>
            </w:pPr>
            <w:r w:rsidRPr="000E5B75">
              <w:rPr>
                <w:rFonts w:eastAsia="Arial"/>
                <w:color w:val="000000" w:themeColor="text1"/>
                <w:lang w:val="en-GB"/>
              </w:rPr>
              <w:t>56.94</w:t>
            </w:r>
          </w:p>
        </w:tc>
        <w:tc>
          <w:tcPr>
            <w:tcW w:w="0" w:type="auto"/>
            <w:shd w:val="clear" w:color="auto" w:fill="FFFFFF"/>
            <w:tcMar>
              <w:top w:w="60" w:type="dxa"/>
              <w:left w:w="100" w:type="dxa"/>
              <w:bottom w:w="60" w:type="dxa"/>
              <w:right w:w="100" w:type="dxa"/>
            </w:tcMar>
            <w:vAlign w:val="center"/>
          </w:tcPr>
          <w:p w14:paraId="138D48AE" w14:textId="77777777" w:rsidR="003C5834" w:rsidRPr="000E5B75" w:rsidRDefault="003C5834" w:rsidP="000E5B75">
            <w:pPr>
              <w:jc w:val="both"/>
              <w:rPr>
                <w:color w:val="000000" w:themeColor="text1"/>
                <w:lang w:val="en-GB"/>
              </w:rPr>
            </w:pPr>
            <w:r w:rsidRPr="000E5B75">
              <w:rPr>
                <w:rFonts w:eastAsia="Arial"/>
                <w:color w:val="000000" w:themeColor="text1"/>
                <w:lang w:val="en-GB"/>
              </w:rPr>
              <w:t>66.30</w:t>
            </w:r>
          </w:p>
        </w:tc>
        <w:tc>
          <w:tcPr>
            <w:tcW w:w="0" w:type="auto"/>
            <w:shd w:val="clear" w:color="auto" w:fill="FFFFFF"/>
            <w:tcMar>
              <w:top w:w="60" w:type="dxa"/>
              <w:left w:w="100" w:type="dxa"/>
              <w:bottom w:w="60" w:type="dxa"/>
              <w:right w:w="100" w:type="dxa"/>
            </w:tcMar>
            <w:vAlign w:val="center"/>
          </w:tcPr>
          <w:p w14:paraId="2E29F85B"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1B2976EE"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20C440F6" w14:textId="77777777" w:rsidR="003C5834" w:rsidRPr="000E5B75" w:rsidRDefault="003C5834" w:rsidP="000E5B75">
            <w:pPr>
              <w:jc w:val="both"/>
              <w:rPr>
                <w:color w:val="000000" w:themeColor="text1"/>
                <w:lang w:val="en-GB"/>
              </w:rPr>
            </w:pPr>
            <w:r w:rsidRPr="000E5B75">
              <w:rPr>
                <w:rFonts w:eastAsia="Arial"/>
                <w:color w:val="000000" w:themeColor="text1"/>
                <w:lang w:val="en-GB"/>
              </w:rPr>
              <w:t>Selected</w:t>
            </w:r>
          </w:p>
        </w:tc>
      </w:tr>
      <w:tr w:rsidR="003C5834" w:rsidRPr="000E5B75" w14:paraId="0B5C9CB8" w14:textId="77777777" w:rsidTr="003C5834">
        <w:tblPrEx>
          <w:tblCellMar>
            <w:top w:w="0" w:type="dxa"/>
            <w:bottom w:w="0" w:type="dxa"/>
          </w:tblCellMar>
        </w:tblPrEx>
        <w:tc>
          <w:tcPr>
            <w:tcW w:w="0" w:type="auto"/>
            <w:vMerge/>
            <w:shd w:val="clear" w:color="auto" w:fill="FFFFFF"/>
            <w:tcMar>
              <w:top w:w="60" w:type="dxa"/>
              <w:left w:w="100" w:type="dxa"/>
              <w:bottom w:w="60" w:type="dxa"/>
              <w:right w:w="100" w:type="dxa"/>
            </w:tcMar>
            <w:vAlign w:val="center"/>
          </w:tcPr>
          <w:p w14:paraId="34A582FD" w14:textId="77777777" w:rsidR="003C5834" w:rsidRPr="000E5B75" w:rsidRDefault="003C5834" w:rsidP="003C5834">
            <w:pPr>
              <w:rPr>
                <w:color w:val="000000" w:themeColor="text1"/>
                <w:lang w:val="en-GB"/>
              </w:rPr>
            </w:pPr>
          </w:p>
        </w:tc>
        <w:tc>
          <w:tcPr>
            <w:tcW w:w="0" w:type="auto"/>
            <w:shd w:val="clear" w:color="auto" w:fill="FFFFFF"/>
            <w:tcMar>
              <w:top w:w="60" w:type="dxa"/>
              <w:left w:w="100" w:type="dxa"/>
              <w:bottom w:w="60" w:type="dxa"/>
              <w:right w:w="100" w:type="dxa"/>
            </w:tcMar>
            <w:vAlign w:val="center"/>
          </w:tcPr>
          <w:p w14:paraId="4C9EE4DF" w14:textId="77777777" w:rsidR="003C5834" w:rsidRPr="000E5B75" w:rsidRDefault="003C5834" w:rsidP="000E5B75">
            <w:pPr>
              <w:jc w:val="both"/>
              <w:rPr>
                <w:color w:val="000000" w:themeColor="text1"/>
                <w:lang w:val="en-GB"/>
              </w:rPr>
            </w:pPr>
            <w:r w:rsidRPr="000E5B75">
              <w:rPr>
                <w:rFonts w:eastAsia="Arial"/>
                <w:color w:val="000000" w:themeColor="text1"/>
                <w:lang w:val="en-GB"/>
              </w:rPr>
              <w:t>Additive</w:t>
            </w:r>
          </w:p>
        </w:tc>
        <w:tc>
          <w:tcPr>
            <w:tcW w:w="0" w:type="auto"/>
            <w:shd w:val="clear" w:color="auto" w:fill="FFFFFF"/>
            <w:tcMar>
              <w:top w:w="60" w:type="dxa"/>
              <w:left w:w="100" w:type="dxa"/>
              <w:bottom w:w="60" w:type="dxa"/>
              <w:right w:w="100" w:type="dxa"/>
            </w:tcMar>
            <w:vAlign w:val="center"/>
          </w:tcPr>
          <w:p w14:paraId="06BF2B5D" w14:textId="77777777" w:rsidR="003C5834" w:rsidRPr="000E5B75" w:rsidRDefault="003C5834" w:rsidP="000E5B75">
            <w:pPr>
              <w:jc w:val="both"/>
              <w:rPr>
                <w:color w:val="000000" w:themeColor="text1"/>
                <w:lang w:val="en-GB"/>
              </w:rPr>
            </w:pPr>
            <w:r w:rsidRPr="000E5B75">
              <w:rPr>
                <w:rFonts w:eastAsia="Arial"/>
                <w:color w:val="000000" w:themeColor="text1"/>
                <w:lang w:val="en-GB"/>
              </w:rPr>
              <w:t>59.48</w:t>
            </w:r>
          </w:p>
        </w:tc>
        <w:tc>
          <w:tcPr>
            <w:tcW w:w="0" w:type="auto"/>
            <w:shd w:val="clear" w:color="auto" w:fill="FFFFFF"/>
            <w:tcMar>
              <w:top w:w="60" w:type="dxa"/>
              <w:left w:w="100" w:type="dxa"/>
              <w:bottom w:w="60" w:type="dxa"/>
              <w:right w:w="100" w:type="dxa"/>
            </w:tcMar>
            <w:vAlign w:val="center"/>
          </w:tcPr>
          <w:p w14:paraId="6EEF34EC" w14:textId="77777777" w:rsidR="003C5834" w:rsidRPr="000E5B75" w:rsidRDefault="003C5834" w:rsidP="000E5B75">
            <w:pPr>
              <w:jc w:val="both"/>
              <w:rPr>
                <w:color w:val="000000" w:themeColor="text1"/>
                <w:lang w:val="en-GB"/>
              </w:rPr>
            </w:pPr>
            <w:r w:rsidRPr="000E5B75">
              <w:rPr>
                <w:rFonts w:eastAsia="Arial"/>
                <w:color w:val="000000" w:themeColor="text1"/>
                <w:lang w:val="en-GB"/>
              </w:rPr>
              <w:t>66.96</w:t>
            </w:r>
          </w:p>
        </w:tc>
        <w:tc>
          <w:tcPr>
            <w:tcW w:w="0" w:type="auto"/>
            <w:shd w:val="clear" w:color="auto" w:fill="FFFFFF"/>
            <w:tcMar>
              <w:top w:w="60" w:type="dxa"/>
              <w:left w:w="100" w:type="dxa"/>
              <w:bottom w:w="60" w:type="dxa"/>
              <w:right w:w="100" w:type="dxa"/>
            </w:tcMar>
            <w:vAlign w:val="center"/>
          </w:tcPr>
          <w:p w14:paraId="69CE2D08" w14:textId="77777777" w:rsidR="003C5834" w:rsidRPr="000E5B75" w:rsidRDefault="003C5834" w:rsidP="000E5B75">
            <w:pPr>
              <w:jc w:val="both"/>
              <w:rPr>
                <w:color w:val="000000" w:themeColor="text1"/>
                <w:lang w:val="en-GB"/>
              </w:rPr>
            </w:pPr>
            <w:r w:rsidRPr="000E5B75">
              <w:rPr>
                <w:rFonts w:eastAsia="Arial"/>
                <w:color w:val="000000" w:themeColor="text1"/>
                <w:lang w:val="en-GB"/>
              </w:rPr>
              <w:t>2.53</w:t>
            </w:r>
          </w:p>
        </w:tc>
        <w:tc>
          <w:tcPr>
            <w:tcW w:w="0" w:type="auto"/>
            <w:shd w:val="clear" w:color="auto" w:fill="FFFFFF"/>
            <w:tcMar>
              <w:top w:w="60" w:type="dxa"/>
              <w:left w:w="100" w:type="dxa"/>
              <w:bottom w:w="60" w:type="dxa"/>
              <w:right w:w="100" w:type="dxa"/>
            </w:tcMar>
            <w:vAlign w:val="center"/>
          </w:tcPr>
          <w:p w14:paraId="25A269F1" w14:textId="77777777" w:rsidR="003C5834" w:rsidRPr="000E5B75" w:rsidRDefault="003C5834" w:rsidP="000E5B75">
            <w:pPr>
              <w:jc w:val="both"/>
              <w:rPr>
                <w:color w:val="000000" w:themeColor="text1"/>
                <w:lang w:val="en-GB"/>
              </w:rPr>
            </w:pPr>
            <w:r w:rsidRPr="000E5B75">
              <w:rPr>
                <w:rFonts w:eastAsia="Arial"/>
                <w:color w:val="000000" w:themeColor="text1"/>
                <w:lang w:val="en-GB"/>
              </w:rPr>
              <w:t>0.66</w:t>
            </w:r>
          </w:p>
        </w:tc>
        <w:tc>
          <w:tcPr>
            <w:tcW w:w="0" w:type="auto"/>
            <w:shd w:val="clear" w:color="auto" w:fill="FFFFFF"/>
            <w:tcMar>
              <w:top w:w="60" w:type="dxa"/>
              <w:left w:w="100" w:type="dxa"/>
              <w:bottom w:w="60" w:type="dxa"/>
              <w:right w:w="100" w:type="dxa"/>
            </w:tcMar>
            <w:vAlign w:val="center"/>
          </w:tcPr>
          <w:p w14:paraId="62C71AD1" w14:textId="77777777" w:rsidR="003C5834" w:rsidRPr="000E5B75" w:rsidRDefault="003C5834" w:rsidP="000E5B75">
            <w:pPr>
              <w:jc w:val="both"/>
              <w:rPr>
                <w:color w:val="000000" w:themeColor="text1"/>
                <w:lang w:val="en-GB"/>
              </w:rPr>
            </w:pPr>
            <w:r w:rsidRPr="000E5B75">
              <w:rPr>
                <w:rFonts w:eastAsia="Arial"/>
                <w:color w:val="000000" w:themeColor="text1"/>
                <w:lang w:val="en-GB"/>
              </w:rPr>
              <w:t>Rejected</w:t>
            </w:r>
          </w:p>
        </w:tc>
      </w:tr>
      <w:tr w:rsidR="003C5834" w:rsidRPr="000E5B75" w14:paraId="40DD0E81" w14:textId="77777777" w:rsidTr="003C5834">
        <w:tblPrEx>
          <w:tblCellMar>
            <w:top w:w="0" w:type="dxa"/>
            <w:bottom w:w="0" w:type="dxa"/>
          </w:tblCellMar>
        </w:tblPrEx>
        <w:tc>
          <w:tcPr>
            <w:tcW w:w="0" w:type="auto"/>
            <w:vMerge w:val="restart"/>
            <w:shd w:val="clear" w:color="auto" w:fill="FFFFFF"/>
            <w:tcMar>
              <w:top w:w="60" w:type="dxa"/>
              <w:left w:w="100" w:type="dxa"/>
              <w:bottom w:w="60" w:type="dxa"/>
              <w:right w:w="100" w:type="dxa"/>
            </w:tcMar>
            <w:vAlign w:val="center"/>
          </w:tcPr>
          <w:p w14:paraId="7AF4FBAF" w14:textId="77777777" w:rsidR="003C5834" w:rsidRPr="000E5B75" w:rsidRDefault="003C5834" w:rsidP="003C5834">
            <w:pPr>
              <w:rPr>
                <w:color w:val="000000" w:themeColor="text1"/>
                <w:lang w:val="en-GB"/>
              </w:rPr>
            </w:pPr>
            <w:r w:rsidRPr="000E5B75">
              <w:rPr>
                <w:rFonts w:eastAsia="Arial"/>
                <w:color w:val="000000" w:themeColor="text1"/>
                <w:lang w:val="en-GB"/>
              </w:rPr>
              <w:t>Recurrent CSD Latency</w:t>
            </w:r>
          </w:p>
        </w:tc>
        <w:tc>
          <w:tcPr>
            <w:tcW w:w="0" w:type="auto"/>
            <w:shd w:val="clear" w:color="auto" w:fill="FFFFFF"/>
            <w:tcMar>
              <w:top w:w="60" w:type="dxa"/>
              <w:left w:w="100" w:type="dxa"/>
              <w:bottom w:w="60" w:type="dxa"/>
              <w:right w:w="100" w:type="dxa"/>
            </w:tcMar>
            <w:vAlign w:val="center"/>
          </w:tcPr>
          <w:p w14:paraId="2368554C" w14:textId="47B2FCE2" w:rsidR="003C5834" w:rsidRPr="000E5B75" w:rsidRDefault="003C5834" w:rsidP="000E5B75">
            <w:pPr>
              <w:jc w:val="both"/>
              <w:rPr>
                <w:color w:val="000000" w:themeColor="text1"/>
                <w:lang w:val="en-GB"/>
              </w:rPr>
            </w:pPr>
            <w:r w:rsidRPr="000E5B75">
              <w:rPr>
                <w:rFonts w:eastAsia="Arial"/>
                <w:color w:val="000000" w:themeColor="text1"/>
                <w:lang w:val="en-GB"/>
              </w:rPr>
              <w:t xml:space="preserve">Interaction </w:t>
            </w:r>
          </w:p>
        </w:tc>
        <w:tc>
          <w:tcPr>
            <w:tcW w:w="0" w:type="auto"/>
            <w:shd w:val="clear" w:color="auto" w:fill="FFFFFF"/>
            <w:tcMar>
              <w:top w:w="60" w:type="dxa"/>
              <w:left w:w="100" w:type="dxa"/>
              <w:bottom w:w="60" w:type="dxa"/>
              <w:right w:w="100" w:type="dxa"/>
            </w:tcMar>
            <w:vAlign w:val="center"/>
          </w:tcPr>
          <w:p w14:paraId="749D0DA9" w14:textId="77777777" w:rsidR="003C5834" w:rsidRPr="000E5B75" w:rsidRDefault="003C5834" w:rsidP="000E5B75">
            <w:pPr>
              <w:jc w:val="both"/>
              <w:rPr>
                <w:color w:val="000000" w:themeColor="text1"/>
                <w:lang w:val="en-GB"/>
              </w:rPr>
            </w:pPr>
            <w:r w:rsidRPr="000E5B75">
              <w:rPr>
                <w:rFonts w:eastAsia="Arial"/>
                <w:color w:val="000000" w:themeColor="text1"/>
                <w:lang w:val="en-GB"/>
              </w:rPr>
              <w:t>729.98</w:t>
            </w:r>
          </w:p>
        </w:tc>
        <w:tc>
          <w:tcPr>
            <w:tcW w:w="0" w:type="auto"/>
            <w:shd w:val="clear" w:color="auto" w:fill="FFFFFF"/>
            <w:tcMar>
              <w:top w:w="60" w:type="dxa"/>
              <w:left w:w="100" w:type="dxa"/>
              <w:bottom w:w="60" w:type="dxa"/>
              <w:right w:w="100" w:type="dxa"/>
            </w:tcMar>
            <w:vAlign w:val="center"/>
          </w:tcPr>
          <w:p w14:paraId="4822106B" w14:textId="77777777" w:rsidR="003C5834" w:rsidRPr="000E5B75" w:rsidRDefault="003C5834" w:rsidP="000E5B75">
            <w:pPr>
              <w:jc w:val="both"/>
              <w:rPr>
                <w:color w:val="000000" w:themeColor="text1"/>
                <w:lang w:val="en-GB"/>
              </w:rPr>
            </w:pPr>
            <w:r w:rsidRPr="000E5B75">
              <w:rPr>
                <w:rFonts w:eastAsia="Arial"/>
                <w:color w:val="000000" w:themeColor="text1"/>
                <w:lang w:val="en-GB"/>
              </w:rPr>
              <w:t>767.60</w:t>
            </w:r>
          </w:p>
        </w:tc>
        <w:tc>
          <w:tcPr>
            <w:tcW w:w="0" w:type="auto"/>
            <w:shd w:val="clear" w:color="auto" w:fill="FFFFFF"/>
            <w:tcMar>
              <w:top w:w="60" w:type="dxa"/>
              <w:left w:w="100" w:type="dxa"/>
              <w:bottom w:w="60" w:type="dxa"/>
              <w:right w:w="100" w:type="dxa"/>
            </w:tcMar>
            <w:vAlign w:val="center"/>
          </w:tcPr>
          <w:p w14:paraId="5DDCB4A8"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770B7E6C" w14:textId="77777777" w:rsidR="003C5834" w:rsidRPr="000E5B75" w:rsidRDefault="003C5834" w:rsidP="000E5B75">
            <w:pPr>
              <w:jc w:val="both"/>
              <w:rPr>
                <w:color w:val="000000" w:themeColor="text1"/>
                <w:lang w:val="en-GB"/>
              </w:rPr>
            </w:pPr>
            <w:r w:rsidRPr="000E5B75">
              <w:rPr>
                <w:rFonts w:eastAsia="Arial"/>
                <w:color w:val="000000" w:themeColor="text1"/>
                <w:lang w:val="en-GB"/>
              </w:rPr>
              <w:t>1.65</w:t>
            </w:r>
          </w:p>
        </w:tc>
        <w:tc>
          <w:tcPr>
            <w:tcW w:w="0" w:type="auto"/>
            <w:shd w:val="clear" w:color="auto" w:fill="FFFFFF"/>
            <w:tcMar>
              <w:top w:w="60" w:type="dxa"/>
              <w:left w:w="100" w:type="dxa"/>
              <w:bottom w:w="60" w:type="dxa"/>
              <w:right w:w="100" w:type="dxa"/>
            </w:tcMar>
            <w:vAlign w:val="center"/>
          </w:tcPr>
          <w:p w14:paraId="0EFDFCEF" w14:textId="77777777" w:rsidR="003C5834" w:rsidRPr="000E5B75" w:rsidRDefault="003C5834" w:rsidP="000E5B75">
            <w:pPr>
              <w:jc w:val="both"/>
              <w:rPr>
                <w:color w:val="000000" w:themeColor="text1"/>
                <w:lang w:val="en-GB"/>
              </w:rPr>
            </w:pPr>
            <w:r w:rsidRPr="000E5B75">
              <w:rPr>
                <w:rFonts w:eastAsia="Arial"/>
                <w:color w:val="000000" w:themeColor="text1"/>
                <w:lang w:val="en-GB"/>
              </w:rPr>
              <w:t>Selected</w:t>
            </w:r>
          </w:p>
        </w:tc>
      </w:tr>
      <w:tr w:rsidR="003C5834" w:rsidRPr="000E5B75" w14:paraId="3C48B4AF" w14:textId="77777777" w:rsidTr="003C5834">
        <w:tblPrEx>
          <w:tblCellMar>
            <w:top w:w="0" w:type="dxa"/>
            <w:bottom w:w="0" w:type="dxa"/>
          </w:tblCellMar>
        </w:tblPrEx>
        <w:tc>
          <w:tcPr>
            <w:tcW w:w="0" w:type="auto"/>
            <w:vMerge/>
            <w:shd w:val="clear" w:color="auto" w:fill="FFFFFF"/>
            <w:tcMar>
              <w:top w:w="60" w:type="dxa"/>
              <w:left w:w="100" w:type="dxa"/>
              <w:bottom w:w="60" w:type="dxa"/>
              <w:right w:w="100" w:type="dxa"/>
            </w:tcMar>
            <w:vAlign w:val="center"/>
          </w:tcPr>
          <w:p w14:paraId="7B822EBF" w14:textId="77777777" w:rsidR="003C5834" w:rsidRPr="000E5B75" w:rsidRDefault="003C5834" w:rsidP="003C5834">
            <w:pPr>
              <w:rPr>
                <w:color w:val="000000" w:themeColor="text1"/>
                <w:lang w:val="en-GB"/>
              </w:rPr>
            </w:pPr>
          </w:p>
        </w:tc>
        <w:tc>
          <w:tcPr>
            <w:tcW w:w="0" w:type="auto"/>
            <w:shd w:val="clear" w:color="auto" w:fill="FFFFFF"/>
            <w:tcMar>
              <w:top w:w="60" w:type="dxa"/>
              <w:left w:w="100" w:type="dxa"/>
              <w:bottom w:w="60" w:type="dxa"/>
              <w:right w:w="100" w:type="dxa"/>
            </w:tcMar>
            <w:vAlign w:val="center"/>
          </w:tcPr>
          <w:p w14:paraId="4C4844F4" w14:textId="77777777" w:rsidR="003C5834" w:rsidRPr="000E5B75" w:rsidRDefault="003C5834" w:rsidP="000E5B75">
            <w:pPr>
              <w:jc w:val="both"/>
              <w:rPr>
                <w:color w:val="000000" w:themeColor="text1"/>
                <w:lang w:val="en-GB"/>
              </w:rPr>
            </w:pPr>
            <w:r w:rsidRPr="000E5B75">
              <w:rPr>
                <w:rFonts w:eastAsia="Arial"/>
                <w:color w:val="000000" w:themeColor="text1"/>
                <w:lang w:val="en-GB"/>
              </w:rPr>
              <w:t>Additive</w:t>
            </w:r>
          </w:p>
        </w:tc>
        <w:tc>
          <w:tcPr>
            <w:tcW w:w="0" w:type="auto"/>
            <w:shd w:val="clear" w:color="auto" w:fill="FFFFFF"/>
            <w:tcMar>
              <w:top w:w="60" w:type="dxa"/>
              <w:left w:w="100" w:type="dxa"/>
              <w:bottom w:w="60" w:type="dxa"/>
              <w:right w:w="100" w:type="dxa"/>
            </w:tcMar>
            <w:vAlign w:val="center"/>
          </w:tcPr>
          <w:p w14:paraId="0B8A3051" w14:textId="77777777" w:rsidR="003C5834" w:rsidRPr="000E5B75" w:rsidRDefault="003C5834" w:rsidP="000E5B75">
            <w:pPr>
              <w:jc w:val="both"/>
              <w:rPr>
                <w:color w:val="000000" w:themeColor="text1"/>
                <w:lang w:val="en-GB"/>
              </w:rPr>
            </w:pPr>
            <w:r w:rsidRPr="000E5B75">
              <w:rPr>
                <w:rFonts w:eastAsia="Arial"/>
                <w:color w:val="000000" w:themeColor="text1"/>
                <w:lang w:val="en-GB"/>
              </w:rPr>
              <w:t>735.85</w:t>
            </w:r>
          </w:p>
        </w:tc>
        <w:tc>
          <w:tcPr>
            <w:tcW w:w="0" w:type="auto"/>
            <w:shd w:val="clear" w:color="auto" w:fill="FFFFFF"/>
            <w:tcMar>
              <w:top w:w="60" w:type="dxa"/>
              <w:left w:w="100" w:type="dxa"/>
              <w:bottom w:w="60" w:type="dxa"/>
              <w:right w:w="100" w:type="dxa"/>
            </w:tcMar>
            <w:vAlign w:val="center"/>
          </w:tcPr>
          <w:p w14:paraId="4F6C4793" w14:textId="77777777" w:rsidR="003C5834" w:rsidRPr="000E5B75" w:rsidRDefault="003C5834" w:rsidP="000E5B75">
            <w:pPr>
              <w:jc w:val="both"/>
              <w:rPr>
                <w:color w:val="000000" w:themeColor="text1"/>
                <w:lang w:val="en-GB"/>
              </w:rPr>
            </w:pPr>
            <w:r w:rsidRPr="000E5B75">
              <w:rPr>
                <w:rFonts w:eastAsia="Arial"/>
                <w:color w:val="000000" w:themeColor="text1"/>
                <w:lang w:val="en-GB"/>
              </w:rPr>
              <w:t>765.95</w:t>
            </w:r>
          </w:p>
        </w:tc>
        <w:tc>
          <w:tcPr>
            <w:tcW w:w="0" w:type="auto"/>
            <w:shd w:val="clear" w:color="auto" w:fill="FFFFFF"/>
            <w:tcMar>
              <w:top w:w="60" w:type="dxa"/>
              <w:left w:w="100" w:type="dxa"/>
              <w:bottom w:w="60" w:type="dxa"/>
              <w:right w:w="100" w:type="dxa"/>
            </w:tcMar>
            <w:vAlign w:val="center"/>
          </w:tcPr>
          <w:p w14:paraId="0802BC6E" w14:textId="77777777" w:rsidR="003C5834" w:rsidRPr="000E5B75" w:rsidRDefault="003C5834" w:rsidP="000E5B75">
            <w:pPr>
              <w:jc w:val="both"/>
              <w:rPr>
                <w:color w:val="000000" w:themeColor="text1"/>
                <w:lang w:val="en-GB"/>
              </w:rPr>
            </w:pPr>
            <w:r w:rsidRPr="000E5B75">
              <w:rPr>
                <w:rFonts w:eastAsia="Arial"/>
                <w:color w:val="000000" w:themeColor="text1"/>
                <w:lang w:val="en-GB"/>
              </w:rPr>
              <w:t>5.87</w:t>
            </w:r>
          </w:p>
        </w:tc>
        <w:tc>
          <w:tcPr>
            <w:tcW w:w="0" w:type="auto"/>
            <w:shd w:val="clear" w:color="auto" w:fill="FFFFFF"/>
            <w:tcMar>
              <w:top w:w="60" w:type="dxa"/>
              <w:left w:w="100" w:type="dxa"/>
              <w:bottom w:w="60" w:type="dxa"/>
              <w:right w:w="100" w:type="dxa"/>
            </w:tcMar>
            <w:vAlign w:val="center"/>
          </w:tcPr>
          <w:p w14:paraId="6C037C42"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5CC2E7EF" w14:textId="77777777" w:rsidR="003C5834" w:rsidRPr="000E5B75" w:rsidRDefault="003C5834" w:rsidP="000E5B75">
            <w:pPr>
              <w:jc w:val="both"/>
              <w:rPr>
                <w:color w:val="000000" w:themeColor="text1"/>
                <w:lang w:val="en-GB"/>
              </w:rPr>
            </w:pPr>
            <w:r w:rsidRPr="000E5B75">
              <w:rPr>
                <w:rFonts w:eastAsia="Arial"/>
                <w:color w:val="000000" w:themeColor="text1"/>
                <w:lang w:val="en-GB"/>
              </w:rPr>
              <w:t>Rejected</w:t>
            </w:r>
          </w:p>
        </w:tc>
      </w:tr>
      <w:tr w:rsidR="003C5834" w:rsidRPr="000E5B75" w14:paraId="1A50D483" w14:textId="77777777" w:rsidTr="003C5834">
        <w:tblPrEx>
          <w:tblCellMar>
            <w:top w:w="0" w:type="dxa"/>
            <w:bottom w:w="0" w:type="dxa"/>
          </w:tblCellMar>
        </w:tblPrEx>
        <w:tc>
          <w:tcPr>
            <w:tcW w:w="0" w:type="auto"/>
            <w:vMerge w:val="restart"/>
            <w:shd w:val="clear" w:color="auto" w:fill="FFFFFF"/>
            <w:tcMar>
              <w:top w:w="60" w:type="dxa"/>
              <w:left w:w="100" w:type="dxa"/>
              <w:bottom w:w="60" w:type="dxa"/>
              <w:right w:w="100" w:type="dxa"/>
            </w:tcMar>
            <w:vAlign w:val="center"/>
          </w:tcPr>
          <w:p w14:paraId="4C4876E3" w14:textId="77777777" w:rsidR="003C5834" w:rsidRPr="000E5B75" w:rsidRDefault="003C5834" w:rsidP="003C5834">
            <w:pPr>
              <w:rPr>
                <w:color w:val="000000" w:themeColor="text1"/>
                <w:lang w:val="en-GB"/>
              </w:rPr>
            </w:pPr>
            <w:r w:rsidRPr="000E5B75">
              <w:rPr>
                <w:rFonts w:eastAsia="Arial"/>
                <w:color w:val="000000" w:themeColor="text1"/>
                <w:lang w:val="en-GB"/>
              </w:rPr>
              <w:t>CSD Amplitude</w:t>
            </w:r>
          </w:p>
        </w:tc>
        <w:tc>
          <w:tcPr>
            <w:tcW w:w="0" w:type="auto"/>
            <w:shd w:val="clear" w:color="auto" w:fill="FFFFFF"/>
            <w:tcMar>
              <w:top w:w="60" w:type="dxa"/>
              <w:left w:w="100" w:type="dxa"/>
              <w:bottom w:w="60" w:type="dxa"/>
              <w:right w:w="100" w:type="dxa"/>
            </w:tcMar>
            <w:vAlign w:val="center"/>
          </w:tcPr>
          <w:p w14:paraId="1305D017" w14:textId="58F301C9" w:rsidR="003C5834" w:rsidRPr="000E5B75" w:rsidRDefault="003C5834" w:rsidP="000E5B75">
            <w:pPr>
              <w:jc w:val="both"/>
              <w:rPr>
                <w:color w:val="000000" w:themeColor="text1"/>
                <w:lang w:val="en-GB"/>
              </w:rPr>
            </w:pPr>
            <w:r w:rsidRPr="000E5B75">
              <w:rPr>
                <w:rFonts w:eastAsia="Arial"/>
                <w:color w:val="000000" w:themeColor="text1"/>
                <w:lang w:val="en-GB"/>
              </w:rPr>
              <w:t>Additive quadratic</w:t>
            </w:r>
          </w:p>
        </w:tc>
        <w:tc>
          <w:tcPr>
            <w:tcW w:w="0" w:type="auto"/>
            <w:shd w:val="clear" w:color="auto" w:fill="FFFFFF"/>
            <w:tcMar>
              <w:top w:w="60" w:type="dxa"/>
              <w:left w:w="100" w:type="dxa"/>
              <w:bottom w:w="60" w:type="dxa"/>
              <w:right w:w="100" w:type="dxa"/>
            </w:tcMar>
            <w:vAlign w:val="center"/>
          </w:tcPr>
          <w:p w14:paraId="610CABDD" w14:textId="77777777" w:rsidR="003C5834" w:rsidRPr="000E5B75" w:rsidRDefault="003C5834" w:rsidP="000E5B75">
            <w:pPr>
              <w:jc w:val="both"/>
              <w:rPr>
                <w:color w:val="000000" w:themeColor="text1"/>
                <w:lang w:val="en-GB"/>
              </w:rPr>
            </w:pPr>
            <w:r w:rsidRPr="000E5B75">
              <w:rPr>
                <w:rFonts w:eastAsia="Arial"/>
                <w:color w:val="000000" w:themeColor="text1"/>
                <w:lang w:val="en-GB"/>
              </w:rPr>
              <w:t>1734.87</w:t>
            </w:r>
          </w:p>
        </w:tc>
        <w:tc>
          <w:tcPr>
            <w:tcW w:w="0" w:type="auto"/>
            <w:shd w:val="clear" w:color="auto" w:fill="FFFFFF"/>
            <w:tcMar>
              <w:top w:w="60" w:type="dxa"/>
              <w:left w:w="100" w:type="dxa"/>
              <w:bottom w:w="60" w:type="dxa"/>
              <w:right w:w="100" w:type="dxa"/>
            </w:tcMar>
            <w:vAlign w:val="center"/>
          </w:tcPr>
          <w:p w14:paraId="3E2A2F40" w14:textId="77777777" w:rsidR="003C5834" w:rsidRPr="000E5B75" w:rsidRDefault="003C5834" w:rsidP="000E5B75">
            <w:pPr>
              <w:jc w:val="both"/>
              <w:rPr>
                <w:color w:val="000000" w:themeColor="text1"/>
                <w:lang w:val="en-GB"/>
              </w:rPr>
            </w:pPr>
            <w:r w:rsidRPr="000E5B75">
              <w:rPr>
                <w:rFonts w:eastAsia="Arial"/>
                <w:color w:val="000000" w:themeColor="text1"/>
                <w:lang w:val="en-GB"/>
              </w:rPr>
              <w:t>1783.44</w:t>
            </w:r>
          </w:p>
        </w:tc>
        <w:tc>
          <w:tcPr>
            <w:tcW w:w="0" w:type="auto"/>
            <w:shd w:val="clear" w:color="auto" w:fill="FFFFFF"/>
            <w:tcMar>
              <w:top w:w="60" w:type="dxa"/>
              <w:left w:w="100" w:type="dxa"/>
              <w:bottom w:w="60" w:type="dxa"/>
              <w:right w:w="100" w:type="dxa"/>
            </w:tcMar>
            <w:vAlign w:val="center"/>
          </w:tcPr>
          <w:p w14:paraId="73638EA7"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4D6485CB"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246D9098" w14:textId="77777777" w:rsidR="003C5834" w:rsidRPr="000E5B75" w:rsidRDefault="003C5834" w:rsidP="000E5B75">
            <w:pPr>
              <w:jc w:val="both"/>
              <w:rPr>
                <w:color w:val="000000" w:themeColor="text1"/>
                <w:lang w:val="en-GB"/>
              </w:rPr>
            </w:pPr>
            <w:r w:rsidRPr="000E5B75">
              <w:rPr>
                <w:rFonts w:eastAsia="Arial"/>
                <w:color w:val="000000" w:themeColor="text1"/>
                <w:lang w:val="en-GB"/>
              </w:rPr>
              <w:t>Selected</w:t>
            </w:r>
          </w:p>
        </w:tc>
      </w:tr>
      <w:tr w:rsidR="003C5834" w:rsidRPr="000E5B75" w14:paraId="234C05E3" w14:textId="77777777" w:rsidTr="003C5834">
        <w:tblPrEx>
          <w:tblCellMar>
            <w:top w:w="0" w:type="dxa"/>
            <w:bottom w:w="0" w:type="dxa"/>
          </w:tblCellMar>
        </w:tblPrEx>
        <w:tc>
          <w:tcPr>
            <w:tcW w:w="0" w:type="auto"/>
            <w:vMerge/>
            <w:shd w:val="clear" w:color="auto" w:fill="FFFFFF"/>
            <w:tcMar>
              <w:top w:w="60" w:type="dxa"/>
              <w:left w:w="100" w:type="dxa"/>
              <w:bottom w:w="60" w:type="dxa"/>
              <w:right w:w="100" w:type="dxa"/>
            </w:tcMar>
            <w:vAlign w:val="center"/>
          </w:tcPr>
          <w:p w14:paraId="29F56F65" w14:textId="77777777" w:rsidR="003C5834" w:rsidRPr="000E5B75" w:rsidRDefault="003C5834" w:rsidP="003C5834">
            <w:pPr>
              <w:rPr>
                <w:color w:val="000000" w:themeColor="text1"/>
                <w:lang w:val="en-GB"/>
              </w:rPr>
            </w:pPr>
          </w:p>
        </w:tc>
        <w:tc>
          <w:tcPr>
            <w:tcW w:w="0" w:type="auto"/>
            <w:shd w:val="clear" w:color="auto" w:fill="FFFFFF"/>
            <w:tcMar>
              <w:top w:w="60" w:type="dxa"/>
              <w:left w:w="100" w:type="dxa"/>
              <w:bottom w:w="60" w:type="dxa"/>
              <w:right w:w="100" w:type="dxa"/>
            </w:tcMar>
            <w:vAlign w:val="center"/>
          </w:tcPr>
          <w:p w14:paraId="47BF4C4F" w14:textId="77777777" w:rsidR="003C5834" w:rsidRPr="000E5B75" w:rsidRDefault="003C5834" w:rsidP="000E5B75">
            <w:pPr>
              <w:jc w:val="both"/>
              <w:rPr>
                <w:color w:val="000000" w:themeColor="text1"/>
                <w:lang w:val="en-GB"/>
              </w:rPr>
            </w:pPr>
            <w:r w:rsidRPr="000E5B75">
              <w:rPr>
                <w:rFonts w:eastAsia="Arial"/>
                <w:color w:val="000000" w:themeColor="text1"/>
                <w:lang w:val="en-GB"/>
              </w:rPr>
              <w:t>Interaction quadratic</w:t>
            </w:r>
          </w:p>
        </w:tc>
        <w:tc>
          <w:tcPr>
            <w:tcW w:w="0" w:type="auto"/>
            <w:shd w:val="clear" w:color="auto" w:fill="FFFFFF"/>
            <w:tcMar>
              <w:top w:w="60" w:type="dxa"/>
              <w:left w:w="100" w:type="dxa"/>
              <w:bottom w:w="60" w:type="dxa"/>
              <w:right w:w="100" w:type="dxa"/>
            </w:tcMar>
            <w:vAlign w:val="center"/>
          </w:tcPr>
          <w:p w14:paraId="10DF4BA4" w14:textId="77777777" w:rsidR="003C5834" w:rsidRPr="000E5B75" w:rsidRDefault="003C5834" w:rsidP="000E5B75">
            <w:pPr>
              <w:jc w:val="both"/>
              <w:rPr>
                <w:color w:val="000000" w:themeColor="text1"/>
                <w:lang w:val="en-GB"/>
              </w:rPr>
            </w:pPr>
            <w:r w:rsidRPr="000E5B75">
              <w:rPr>
                <w:rFonts w:eastAsia="Arial"/>
                <w:color w:val="000000" w:themeColor="text1"/>
                <w:lang w:val="en-GB"/>
              </w:rPr>
              <w:t>1737.55</w:t>
            </w:r>
          </w:p>
        </w:tc>
        <w:tc>
          <w:tcPr>
            <w:tcW w:w="0" w:type="auto"/>
            <w:shd w:val="clear" w:color="auto" w:fill="FFFFFF"/>
            <w:tcMar>
              <w:top w:w="60" w:type="dxa"/>
              <w:left w:w="100" w:type="dxa"/>
              <w:bottom w:w="60" w:type="dxa"/>
              <w:right w:w="100" w:type="dxa"/>
            </w:tcMar>
            <w:vAlign w:val="center"/>
          </w:tcPr>
          <w:p w14:paraId="61659D5B" w14:textId="77777777" w:rsidR="003C5834" w:rsidRPr="000E5B75" w:rsidRDefault="003C5834" w:rsidP="000E5B75">
            <w:pPr>
              <w:jc w:val="both"/>
              <w:rPr>
                <w:color w:val="000000" w:themeColor="text1"/>
                <w:lang w:val="en-GB"/>
              </w:rPr>
            </w:pPr>
            <w:r w:rsidRPr="000E5B75">
              <w:rPr>
                <w:rFonts w:eastAsia="Arial"/>
                <w:color w:val="000000" w:themeColor="text1"/>
                <w:lang w:val="en-GB"/>
              </w:rPr>
              <w:t>1797.34</w:t>
            </w:r>
          </w:p>
        </w:tc>
        <w:tc>
          <w:tcPr>
            <w:tcW w:w="0" w:type="auto"/>
            <w:shd w:val="clear" w:color="auto" w:fill="FFFFFF"/>
            <w:tcMar>
              <w:top w:w="60" w:type="dxa"/>
              <w:left w:w="100" w:type="dxa"/>
              <w:bottom w:w="60" w:type="dxa"/>
              <w:right w:w="100" w:type="dxa"/>
            </w:tcMar>
            <w:vAlign w:val="center"/>
          </w:tcPr>
          <w:p w14:paraId="1252908A" w14:textId="77777777" w:rsidR="003C5834" w:rsidRPr="000E5B75" w:rsidRDefault="003C5834" w:rsidP="000E5B75">
            <w:pPr>
              <w:jc w:val="both"/>
              <w:rPr>
                <w:color w:val="000000" w:themeColor="text1"/>
                <w:lang w:val="en-GB"/>
              </w:rPr>
            </w:pPr>
            <w:r w:rsidRPr="000E5B75">
              <w:rPr>
                <w:rFonts w:eastAsia="Arial"/>
                <w:color w:val="000000" w:themeColor="text1"/>
                <w:lang w:val="en-GB"/>
              </w:rPr>
              <w:t>2.68</w:t>
            </w:r>
          </w:p>
        </w:tc>
        <w:tc>
          <w:tcPr>
            <w:tcW w:w="0" w:type="auto"/>
            <w:shd w:val="clear" w:color="auto" w:fill="FFFFFF"/>
            <w:tcMar>
              <w:top w:w="60" w:type="dxa"/>
              <w:left w:w="100" w:type="dxa"/>
              <w:bottom w:w="60" w:type="dxa"/>
              <w:right w:w="100" w:type="dxa"/>
            </w:tcMar>
            <w:vAlign w:val="center"/>
          </w:tcPr>
          <w:p w14:paraId="047FC7DE" w14:textId="77777777" w:rsidR="003C5834" w:rsidRPr="000E5B75" w:rsidRDefault="003C5834" w:rsidP="000E5B75">
            <w:pPr>
              <w:jc w:val="both"/>
              <w:rPr>
                <w:color w:val="000000" w:themeColor="text1"/>
                <w:lang w:val="en-GB"/>
              </w:rPr>
            </w:pPr>
            <w:r w:rsidRPr="000E5B75">
              <w:rPr>
                <w:rFonts w:eastAsia="Arial"/>
                <w:color w:val="000000" w:themeColor="text1"/>
                <w:lang w:val="en-GB"/>
              </w:rPr>
              <w:t>13.89</w:t>
            </w:r>
          </w:p>
        </w:tc>
        <w:tc>
          <w:tcPr>
            <w:tcW w:w="0" w:type="auto"/>
            <w:shd w:val="clear" w:color="auto" w:fill="FFFFFF"/>
            <w:tcMar>
              <w:top w:w="60" w:type="dxa"/>
              <w:left w:w="100" w:type="dxa"/>
              <w:bottom w:w="60" w:type="dxa"/>
              <w:right w:w="100" w:type="dxa"/>
            </w:tcMar>
            <w:vAlign w:val="center"/>
          </w:tcPr>
          <w:p w14:paraId="352338EF" w14:textId="77777777" w:rsidR="003C5834" w:rsidRPr="000E5B75" w:rsidRDefault="003C5834" w:rsidP="000E5B75">
            <w:pPr>
              <w:jc w:val="both"/>
              <w:rPr>
                <w:color w:val="000000" w:themeColor="text1"/>
                <w:lang w:val="en-GB"/>
              </w:rPr>
            </w:pPr>
            <w:r w:rsidRPr="000E5B75">
              <w:rPr>
                <w:rFonts w:eastAsia="Arial"/>
                <w:color w:val="000000" w:themeColor="text1"/>
                <w:lang w:val="en-GB"/>
              </w:rPr>
              <w:t>Rejected</w:t>
            </w:r>
          </w:p>
        </w:tc>
      </w:tr>
      <w:tr w:rsidR="003C5834" w:rsidRPr="000E5B75" w14:paraId="647031E2" w14:textId="77777777" w:rsidTr="003C5834">
        <w:tblPrEx>
          <w:tblCellMar>
            <w:top w:w="0" w:type="dxa"/>
            <w:bottom w:w="0" w:type="dxa"/>
          </w:tblCellMar>
        </w:tblPrEx>
        <w:tc>
          <w:tcPr>
            <w:tcW w:w="0" w:type="auto"/>
            <w:vMerge w:val="restart"/>
            <w:shd w:val="clear" w:color="auto" w:fill="FFFFFF"/>
            <w:tcMar>
              <w:top w:w="60" w:type="dxa"/>
              <w:left w:w="100" w:type="dxa"/>
              <w:bottom w:w="60" w:type="dxa"/>
              <w:right w:w="100" w:type="dxa"/>
            </w:tcMar>
            <w:vAlign w:val="center"/>
          </w:tcPr>
          <w:p w14:paraId="368A9FDF" w14:textId="77777777" w:rsidR="003C5834" w:rsidRPr="000E5B75" w:rsidRDefault="003C5834" w:rsidP="003C5834">
            <w:pPr>
              <w:rPr>
                <w:color w:val="000000" w:themeColor="text1"/>
                <w:lang w:val="en-GB"/>
              </w:rPr>
            </w:pPr>
            <w:r w:rsidRPr="000E5B75">
              <w:rPr>
                <w:rFonts w:eastAsia="Arial"/>
                <w:color w:val="000000" w:themeColor="text1"/>
                <w:lang w:val="en-GB"/>
              </w:rPr>
              <w:t>CSD Duration</w:t>
            </w:r>
          </w:p>
        </w:tc>
        <w:tc>
          <w:tcPr>
            <w:tcW w:w="0" w:type="auto"/>
            <w:shd w:val="clear" w:color="auto" w:fill="FFFFFF"/>
            <w:tcMar>
              <w:top w:w="60" w:type="dxa"/>
              <w:left w:w="100" w:type="dxa"/>
              <w:bottom w:w="60" w:type="dxa"/>
              <w:right w:w="100" w:type="dxa"/>
            </w:tcMar>
            <w:vAlign w:val="center"/>
          </w:tcPr>
          <w:p w14:paraId="7F23EFA5" w14:textId="5CABF658" w:rsidR="003C5834" w:rsidRPr="000E5B75" w:rsidRDefault="003C5834" w:rsidP="000E5B75">
            <w:pPr>
              <w:jc w:val="both"/>
              <w:rPr>
                <w:color w:val="000000" w:themeColor="text1"/>
                <w:lang w:val="en-GB"/>
              </w:rPr>
            </w:pPr>
            <w:r w:rsidRPr="000E5B75">
              <w:rPr>
                <w:rFonts w:eastAsia="Arial"/>
                <w:color w:val="000000" w:themeColor="text1"/>
                <w:lang w:val="en-GB"/>
              </w:rPr>
              <w:t>Additive Gamma</w:t>
            </w:r>
          </w:p>
        </w:tc>
        <w:tc>
          <w:tcPr>
            <w:tcW w:w="0" w:type="auto"/>
            <w:shd w:val="clear" w:color="auto" w:fill="FFFFFF"/>
            <w:tcMar>
              <w:top w:w="60" w:type="dxa"/>
              <w:left w:w="100" w:type="dxa"/>
              <w:bottom w:w="60" w:type="dxa"/>
              <w:right w:w="100" w:type="dxa"/>
            </w:tcMar>
            <w:vAlign w:val="center"/>
          </w:tcPr>
          <w:p w14:paraId="20AD91A4" w14:textId="77777777" w:rsidR="003C5834" w:rsidRPr="000E5B75" w:rsidRDefault="003C5834" w:rsidP="000E5B75">
            <w:pPr>
              <w:jc w:val="both"/>
              <w:rPr>
                <w:color w:val="000000" w:themeColor="text1"/>
                <w:lang w:val="en-GB"/>
              </w:rPr>
            </w:pPr>
            <w:r w:rsidRPr="000E5B75">
              <w:rPr>
                <w:rFonts w:eastAsia="Arial"/>
                <w:color w:val="000000" w:themeColor="text1"/>
                <w:lang w:val="en-GB"/>
              </w:rPr>
              <w:t>2826.08</w:t>
            </w:r>
          </w:p>
        </w:tc>
        <w:tc>
          <w:tcPr>
            <w:tcW w:w="0" w:type="auto"/>
            <w:shd w:val="clear" w:color="auto" w:fill="FFFFFF"/>
            <w:tcMar>
              <w:top w:w="60" w:type="dxa"/>
              <w:left w:w="100" w:type="dxa"/>
              <w:bottom w:w="60" w:type="dxa"/>
              <w:right w:w="100" w:type="dxa"/>
            </w:tcMar>
            <w:vAlign w:val="center"/>
          </w:tcPr>
          <w:p w14:paraId="3DB90E6E" w14:textId="77777777" w:rsidR="003C5834" w:rsidRPr="000E5B75" w:rsidRDefault="003C5834" w:rsidP="000E5B75">
            <w:pPr>
              <w:jc w:val="both"/>
              <w:rPr>
                <w:color w:val="000000" w:themeColor="text1"/>
                <w:lang w:val="en-GB"/>
              </w:rPr>
            </w:pPr>
            <w:r w:rsidRPr="000E5B75">
              <w:rPr>
                <w:rFonts w:eastAsia="Arial"/>
                <w:color w:val="000000" w:themeColor="text1"/>
                <w:lang w:val="en-GB"/>
              </w:rPr>
              <w:t>2863.70</w:t>
            </w:r>
          </w:p>
        </w:tc>
        <w:tc>
          <w:tcPr>
            <w:tcW w:w="0" w:type="auto"/>
            <w:shd w:val="clear" w:color="auto" w:fill="FFFFFF"/>
            <w:tcMar>
              <w:top w:w="60" w:type="dxa"/>
              <w:left w:w="100" w:type="dxa"/>
              <w:bottom w:w="60" w:type="dxa"/>
              <w:right w:w="100" w:type="dxa"/>
            </w:tcMar>
            <w:vAlign w:val="center"/>
          </w:tcPr>
          <w:p w14:paraId="7F6B613B"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557E1B61"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61ED3752" w14:textId="77777777" w:rsidR="003C5834" w:rsidRPr="000E5B75" w:rsidRDefault="003C5834" w:rsidP="000E5B75">
            <w:pPr>
              <w:jc w:val="both"/>
              <w:rPr>
                <w:color w:val="000000" w:themeColor="text1"/>
                <w:lang w:val="en-GB"/>
              </w:rPr>
            </w:pPr>
            <w:r w:rsidRPr="000E5B75">
              <w:rPr>
                <w:rFonts w:eastAsia="Arial"/>
                <w:color w:val="000000" w:themeColor="text1"/>
                <w:lang w:val="en-GB"/>
              </w:rPr>
              <w:t>Selected</w:t>
            </w:r>
          </w:p>
        </w:tc>
      </w:tr>
      <w:tr w:rsidR="003C5834" w:rsidRPr="000E5B75" w14:paraId="4CA191B8" w14:textId="77777777" w:rsidTr="003C5834">
        <w:tblPrEx>
          <w:tblCellMar>
            <w:top w:w="0" w:type="dxa"/>
            <w:bottom w:w="0" w:type="dxa"/>
          </w:tblCellMar>
        </w:tblPrEx>
        <w:tc>
          <w:tcPr>
            <w:tcW w:w="0" w:type="auto"/>
            <w:vMerge/>
            <w:shd w:val="clear" w:color="auto" w:fill="FFFFFF"/>
            <w:tcMar>
              <w:top w:w="60" w:type="dxa"/>
              <w:left w:w="100" w:type="dxa"/>
              <w:bottom w:w="60" w:type="dxa"/>
              <w:right w:w="100" w:type="dxa"/>
            </w:tcMar>
            <w:vAlign w:val="center"/>
          </w:tcPr>
          <w:p w14:paraId="3F3696EC" w14:textId="77777777" w:rsidR="003C5834" w:rsidRPr="000E5B75" w:rsidRDefault="003C5834" w:rsidP="003C5834">
            <w:pPr>
              <w:rPr>
                <w:color w:val="000000" w:themeColor="text1"/>
                <w:lang w:val="en-GB"/>
              </w:rPr>
            </w:pPr>
          </w:p>
        </w:tc>
        <w:tc>
          <w:tcPr>
            <w:tcW w:w="0" w:type="auto"/>
            <w:shd w:val="clear" w:color="auto" w:fill="FFFFFF"/>
            <w:tcMar>
              <w:top w:w="60" w:type="dxa"/>
              <w:left w:w="100" w:type="dxa"/>
              <w:bottom w:w="60" w:type="dxa"/>
              <w:right w:w="100" w:type="dxa"/>
            </w:tcMar>
            <w:vAlign w:val="center"/>
          </w:tcPr>
          <w:p w14:paraId="2C48C430" w14:textId="77777777" w:rsidR="003C5834" w:rsidRPr="000E5B75" w:rsidRDefault="003C5834" w:rsidP="000E5B75">
            <w:pPr>
              <w:jc w:val="both"/>
              <w:rPr>
                <w:color w:val="000000" w:themeColor="text1"/>
                <w:lang w:val="en-GB"/>
              </w:rPr>
            </w:pPr>
            <w:r w:rsidRPr="000E5B75">
              <w:rPr>
                <w:rFonts w:eastAsia="Arial"/>
                <w:color w:val="000000" w:themeColor="text1"/>
                <w:lang w:val="en-GB"/>
              </w:rPr>
              <w:t>Interaction Gamma</w:t>
            </w:r>
          </w:p>
        </w:tc>
        <w:tc>
          <w:tcPr>
            <w:tcW w:w="0" w:type="auto"/>
            <w:shd w:val="clear" w:color="auto" w:fill="FFFFFF"/>
            <w:tcMar>
              <w:top w:w="60" w:type="dxa"/>
              <w:left w:w="100" w:type="dxa"/>
              <w:bottom w:w="60" w:type="dxa"/>
              <w:right w:w="100" w:type="dxa"/>
            </w:tcMar>
            <w:vAlign w:val="center"/>
          </w:tcPr>
          <w:p w14:paraId="7E9B20DA" w14:textId="77777777" w:rsidR="003C5834" w:rsidRPr="000E5B75" w:rsidRDefault="003C5834" w:rsidP="000E5B75">
            <w:pPr>
              <w:jc w:val="both"/>
              <w:rPr>
                <w:color w:val="000000" w:themeColor="text1"/>
                <w:lang w:val="en-GB"/>
              </w:rPr>
            </w:pPr>
            <w:r w:rsidRPr="000E5B75">
              <w:rPr>
                <w:rFonts w:eastAsia="Arial"/>
                <w:color w:val="000000" w:themeColor="text1"/>
                <w:lang w:val="en-GB"/>
              </w:rPr>
              <w:t>2828.29</w:t>
            </w:r>
          </w:p>
        </w:tc>
        <w:tc>
          <w:tcPr>
            <w:tcW w:w="0" w:type="auto"/>
            <w:shd w:val="clear" w:color="auto" w:fill="FFFFFF"/>
            <w:tcMar>
              <w:top w:w="60" w:type="dxa"/>
              <w:left w:w="100" w:type="dxa"/>
              <w:bottom w:w="60" w:type="dxa"/>
              <w:right w:w="100" w:type="dxa"/>
            </w:tcMar>
            <w:vAlign w:val="center"/>
          </w:tcPr>
          <w:p w14:paraId="20484CF9" w14:textId="77777777" w:rsidR="003C5834" w:rsidRPr="000E5B75" w:rsidRDefault="003C5834" w:rsidP="000E5B75">
            <w:pPr>
              <w:jc w:val="both"/>
              <w:rPr>
                <w:color w:val="000000" w:themeColor="text1"/>
                <w:lang w:val="en-GB"/>
              </w:rPr>
            </w:pPr>
            <w:r w:rsidRPr="000E5B75">
              <w:rPr>
                <w:rFonts w:eastAsia="Arial"/>
                <w:color w:val="000000" w:themeColor="text1"/>
                <w:lang w:val="en-GB"/>
              </w:rPr>
              <w:t>2873.43</w:t>
            </w:r>
          </w:p>
        </w:tc>
        <w:tc>
          <w:tcPr>
            <w:tcW w:w="0" w:type="auto"/>
            <w:shd w:val="clear" w:color="auto" w:fill="FFFFFF"/>
            <w:tcMar>
              <w:top w:w="60" w:type="dxa"/>
              <w:left w:w="100" w:type="dxa"/>
              <w:bottom w:w="60" w:type="dxa"/>
              <w:right w:w="100" w:type="dxa"/>
            </w:tcMar>
            <w:vAlign w:val="center"/>
          </w:tcPr>
          <w:p w14:paraId="10BDB704" w14:textId="77777777" w:rsidR="003C5834" w:rsidRPr="000E5B75" w:rsidRDefault="003C5834" w:rsidP="000E5B75">
            <w:pPr>
              <w:jc w:val="both"/>
              <w:rPr>
                <w:color w:val="000000" w:themeColor="text1"/>
                <w:lang w:val="en-GB"/>
              </w:rPr>
            </w:pPr>
            <w:r w:rsidRPr="000E5B75">
              <w:rPr>
                <w:rFonts w:eastAsia="Arial"/>
                <w:color w:val="000000" w:themeColor="text1"/>
                <w:lang w:val="en-GB"/>
              </w:rPr>
              <w:t>2.21</w:t>
            </w:r>
          </w:p>
        </w:tc>
        <w:tc>
          <w:tcPr>
            <w:tcW w:w="0" w:type="auto"/>
            <w:shd w:val="clear" w:color="auto" w:fill="FFFFFF"/>
            <w:tcMar>
              <w:top w:w="60" w:type="dxa"/>
              <w:left w:w="100" w:type="dxa"/>
              <w:bottom w:w="60" w:type="dxa"/>
              <w:right w:w="100" w:type="dxa"/>
            </w:tcMar>
            <w:vAlign w:val="center"/>
          </w:tcPr>
          <w:p w14:paraId="5922BDAA" w14:textId="77777777" w:rsidR="003C5834" w:rsidRPr="000E5B75" w:rsidRDefault="003C5834" w:rsidP="000E5B75">
            <w:pPr>
              <w:jc w:val="both"/>
              <w:rPr>
                <w:color w:val="000000" w:themeColor="text1"/>
                <w:lang w:val="en-GB"/>
              </w:rPr>
            </w:pPr>
            <w:r w:rsidRPr="000E5B75">
              <w:rPr>
                <w:rFonts w:eastAsia="Arial"/>
                <w:color w:val="000000" w:themeColor="text1"/>
                <w:lang w:val="en-GB"/>
              </w:rPr>
              <w:t>9.73</w:t>
            </w:r>
          </w:p>
        </w:tc>
        <w:tc>
          <w:tcPr>
            <w:tcW w:w="0" w:type="auto"/>
            <w:shd w:val="clear" w:color="auto" w:fill="FFFFFF"/>
            <w:tcMar>
              <w:top w:w="60" w:type="dxa"/>
              <w:left w:w="100" w:type="dxa"/>
              <w:bottom w:w="60" w:type="dxa"/>
              <w:right w:w="100" w:type="dxa"/>
            </w:tcMar>
            <w:vAlign w:val="center"/>
          </w:tcPr>
          <w:p w14:paraId="24D2F8DA" w14:textId="77777777" w:rsidR="003C5834" w:rsidRPr="000E5B75" w:rsidRDefault="003C5834" w:rsidP="000E5B75">
            <w:pPr>
              <w:jc w:val="both"/>
              <w:rPr>
                <w:color w:val="000000" w:themeColor="text1"/>
                <w:lang w:val="en-GB"/>
              </w:rPr>
            </w:pPr>
            <w:r w:rsidRPr="000E5B75">
              <w:rPr>
                <w:rFonts w:eastAsia="Arial"/>
                <w:color w:val="000000" w:themeColor="text1"/>
                <w:lang w:val="en-GB"/>
              </w:rPr>
              <w:t>Rejected</w:t>
            </w:r>
          </w:p>
        </w:tc>
      </w:tr>
      <w:tr w:rsidR="003C5834" w:rsidRPr="000E5B75" w14:paraId="3498DCE3" w14:textId="77777777" w:rsidTr="003C5834">
        <w:tblPrEx>
          <w:tblCellMar>
            <w:top w:w="0" w:type="dxa"/>
            <w:bottom w:w="0" w:type="dxa"/>
          </w:tblCellMar>
        </w:tblPrEx>
        <w:tc>
          <w:tcPr>
            <w:tcW w:w="0" w:type="auto"/>
            <w:vMerge w:val="restart"/>
            <w:shd w:val="clear" w:color="auto" w:fill="FFFFFF"/>
            <w:tcMar>
              <w:top w:w="60" w:type="dxa"/>
              <w:left w:w="100" w:type="dxa"/>
              <w:bottom w:w="60" w:type="dxa"/>
              <w:right w:w="100" w:type="dxa"/>
            </w:tcMar>
            <w:vAlign w:val="center"/>
          </w:tcPr>
          <w:p w14:paraId="6D602778" w14:textId="77777777" w:rsidR="003C5834" w:rsidRPr="000E5B75" w:rsidRDefault="003C5834" w:rsidP="003C5834">
            <w:pPr>
              <w:rPr>
                <w:color w:val="000000" w:themeColor="text1"/>
                <w:lang w:val="en-GB"/>
              </w:rPr>
            </w:pPr>
            <w:r w:rsidRPr="000E5B75">
              <w:rPr>
                <w:rFonts w:eastAsia="Arial"/>
                <w:color w:val="000000" w:themeColor="text1"/>
                <w:lang w:val="en-GB"/>
              </w:rPr>
              <w:t>Von Frey</w:t>
            </w:r>
          </w:p>
        </w:tc>
        <w:tc>
          <w:tcPr>
            <w:tcW w:w="0" w:type="auto"/>
            <w:shd w:val="clear" w:color="auto" w:fill="FFFFFF"/>
            <w:tcMar>
              <w:top w:w="60" w:type="dxa"/>
              <w:left w:w="100" w:type="dxa"/>
              <w:bottom w:w="60" w:type="dxa"/>
              <w:right w:w="100" w:type="dxa"/>
            </w:tcMar>
            <w:vAlign w:val="center"/>
          </w:tcPr>
          <w:p w14:paraId="1CD70874" w14:textId="6A750F2F" w:rsidR="003C5834" w:rsidRPr="000E5B75" w:rsidRDefault="003C5834" w:rsidP="000E5B75">
            <w:pPr>
              <w:jc w:val="both"/>
              <w:rPr>
                <w:color w:val="000000" w:themeColor="text1"/>
                <w:lang w:val="en-GB"/>
              </w:rPr>
            </w:pPr>
            <w:r w:rsidRPr="000E5B75">
              <w:rPr>
                <w:rFonts w:eastAsia="Arial"/>
                <w:color w:val="000000" w:themeColor="text1"/>
                <w:lang w:val="en-GB"/>
              </w:rPr>
              <w:t xml:space="preserve">Additive </w:t>
            </w:r>
          </w:p>
        </w:tc>
        <w:tc>
          <w:tcPr>
            <w:tcW w:w="0" w:type="auto"/>
            <w:shd w:val="clear" w:color="auto" w:fill="FFFFFF"/>
            <w:tcMar>
              <w:top w:w="60" w:type="dxa"/>
              <w:left w:w="100" w:type="dxa"/>
              <w:bottom w:w="60" w:type="dxa"/>
              <w:right w:w="100" w:type="dxa"/>
            </w:tcMar>
            <w:vAlign w:val="center"/>
          </w:tcPr>
          <w:p w14:paraId="006C062A" w14:textId="77777777" w:rsidR="003C5834" w:rsidRPr="000E5B75" w:rsidRDefault="003C5834" w:rsidP="000E5B75">
            <w:pPr>
              <w:jc w:val="both"/>
              <w:rPr>
                <w:color w:val="000000" w:themeColor="text1"/>
                <w:lang w:val="en-GB"/>
              </w:rPr>
            </w:pPr>
            <w:r w:rsidRPr="000E5B75">
              <w:rPr>
                <w:rFonts w:eastAsia="Arial"/>
                <w:color w:val="000000" w:themeColor="text1"/>
                <w:lang w:val="en-GB"/>
              </w:rPr>
              <w:t>-97.54</w:t>
            </w:r>
          </w:p>
        </w:tc>
        <w:tc>
          <w:tcPr>
            <w:tcW w:w="0" w:type="auto"/>
            <w:shd w:val="clear" w:color="auto" w:fill="FFFFFF"/>
            <w:tcMar>
              <w:top w:w="60" w:type="dxa"/>
              <w:left w:w="100" w:type="dxa"/>
              <w:bottom w:w="60" w:type="dxa"/>
              <w:right w:w="100" w:type="dxa"/>
            </w:tcMar>
            <w:vAlign w:val="center"/>
          </w:tcPr>
          <w:p w14:paraId="4B351954" w14:textId="77777777" w:rsidR="003C5834" w:rsidRPr="000E5B75" w:rsidRDefault="003C5834" w:rsidP="000E5B75">
            <w:pPr>
              <w:jc w:val="both"/>
              <w:rPr>
                <w:color w:val="000000" w:themeColor="text1"/>
                <w:lang w:val="en-GB"/>
              </w:rPr>
            </w:pPr>
            <w:r w:rsidRPr="000E5B75">
              <w:rPr>
                <w:rFonts w:eastAsia="Arial"/>
                <w:color w:val="000000" w:themeColor="text1"/>
                <w:lang w:val="en-GB"/>
              </w:rPr>
              <w:t>-61.41</w:t>
            </w:r>
          </w:p>
        </w:tc>
        <w:tc>
          <w:tcPr>
            <w:tcW w:w="0" w:type="auto"/>
            <w:shd w:val="clear" w:color="auto" w:fill="FFFFFF"/>
            <w:tcMar>
              <w:top w:w="60" w:type="dxa"/>
              <w:left w:w="100" w:type="dxa"/>
              <w:bottom w:w="60" w:type="dxa"/>
              <w:right w:w="100" w:type="dxa"/>
            </w:tcMar>
            <w:vAlign w:val="center"/>
          </w:tcPr>
          <w:p w14:paraId="4F197B77"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1FA26245" w14:textId="77777777" w:rsidR="003C5834" w:rsidRPr="000E5B75" w:rsidRDefault="003C5834" w:rsidP="000E5B75">
            <w:pPr>
              <w:jc w:val="both"/>
              <w:rPr>
                <w:color w:val="000000" w:themeColor="text1"/>
                <w:lang w:val="en-GB"/>
              </w:rPr>
            </w:pPr>
            <w:r w:rsidRPr="000E5B75">
              <w:rPr>
                <w:rFonts w:eastAsia="Arial"/>
                <w:color w:val="000000" w:themeColor="text1"/>
                <w:lang w:val="en-GB"/>
              </w:rPr>
              <w:t>0.00</w:t>
            </w:r>
          </w:p>
        </w:tc>
        <w:tc>
          <w:tcPr>
            <w:tcW w:w="0" w:type="auto"/>
            <w:shd w:val="clear" w:color="auto" w:fill="FFFFFF"/>
            <w:tcMar>
              <w:top w:w="60" w:type="dxa"/>
              <w:left w:w="100" w:type="dxa"/>
              <w:bottom w:w="60" w:type="dxa"/>
              <w:right w:w="100" w:type="dxa"/>
            </w:tcMar>
            <w:vAlign w:val="center"/>
          </w:tcPr>
          <w:p w14:paraId="33A0A2F8" w14:textId="77777777" w:rsidR="003C5834" w:rsidRPr="000E5B75" w:rsidRDefault="003C5834" w:rsidP="000E5B75">
            <w:pPr>
              <w:jc w:val="both"/>
              <w:rPr>
                <w:color w:val="000000" w:themeColor="text1"/>
                <w:lang w:val="en-GB"/>
              </w:rPr>
            </w:pPr>
            <w:r w:rsidRPr="000E5B75">
              <w:rPr>
                <w:rFonts w:eastAsia="Arial"/>
                <w:color w:val="000000" w:themeColor="text1"/>
                <w:lang w:val="en-GB"/>
              </w:rPr>
              <w:t>Selected</w:t>
            </w:r>
          </w:p>
        </w:tc>
      </w:tr>
      <w:tr w:rsidR="003C5834" w:rsidRPr="000E5B75" w14:paraId="41726E90" w14:textId="77777777" w:rsidTr="003C5834">
        <w:tblPrEx>
          <w:tblCellMar>
            <w:top w:w="0" w:type="dxa"/>
            <w:bottom w:w="0" w:type="dxa"/>
          </w:tblCellMar>
        </w:tblPrEx>
        <w:tc>
          <w:tcPr>
            <w:tcW w:w="0" w:type="auto"/>
            <w:vMerge/>
            <w:shd w:val="clear" w:color="auto" w:fill="FFFFFF"/>
            <w:tcMar>
              <w:top w:w="60" w:type="dxa"/>
              <w:left w:w="100" w:type="dxa"/>
              <w:bottom w:w="60" w:type="dxa"/>
              <w:right w:w="100" w:type="dxa"/>
            </w:tcMar>
            <w:vAlign w:val="center"/>
          </w:tcPr>
          <w:p w14:paraId="675EAD4E" w14:textId="77777777" w:rsidR="003C5834" w:rsidRPr="000E5B75" w:rsidRDefault="003C5834" w:rsidP="000E5B75">
            <w:pPr>
              <w:jc w:val="both"/>
              <w:rPr>
                <w:color w:val="000000" w:themeColor="text1"/>
                <w:lang w:val="en-GB"/>
              </w:rPr>
            </w:pPr>
          </w:p>
        </w:tc>
        <w:tc>
          <w:tcPr>
            <w:tcW w:w="0" w:type="auto"/>
            <w:shd w:val="clear" w:color="auto" w:fill="FFFFFF"/>
            <w:tcMar>
              <w:top w:w="60" w:type="dxa"/>
              <w:left w:w="100" w:type="dxa"/>
              <w:bottom w:w="60" w:type="dxa"/>
              <w:right w:w="100" w:type="dxa"/>
            </w:tcMar>
            <w:vAlign w:val="center"/>
          </w:tcPr>
          <w:p w14:paraId="362B760F" w14:textId="77777777" w:rsidR="003C5834" w:rsidRPr="000E5B75" w:rsidRDefault="003C5834" w:rsidP="000E5B75">
            <w:pPr>
              <w:jc w:val="both"/>
              <w:rPr>
                <w:color w:val="000000" w:themeColor="text1"/>
                <w:lang w:val="en-GB"/>
              </w:rPr>
            </w:pPr>
            <w:r w:rsidRPr="000E5B75">
              <w:rPr>
                <w:rFonts w:eastAsia="Arial"/>
                <w:color w:val="000000" w:themeColor="text1"/>
                <w:lang w:val="en-GB"/>
              </w:rPr>
              <w:t>Interaction</w:t>
            </w:r>
          </w:p>
        </w:tc>
        <w:tc>
          <w:tcPr>
            <w:tcW w:w="0" w:type="auto"/>
            <w:shd w:val="clear" w:color="auto" w:fill="FFFFFF"/>
            <w:tcMar>
              <w:top w:w="60" w:type="dxa"/>
              <w:left w:w="100" w:type="dxa"/>
              <w:bottom w:w="60" w:type="dxa"/>
              <w:right w:w="100" w:type="dxa"/>
            </w:tcMar>
            <w:vAlign w:val="center"/>
          </w:tcPr>
          <w:p w14:paraId="3C5CE66E" w14:textId="77777777" w:rsidR="003C5834" w:rsidRPr="000E5B75" w:rsidRDefault="003C5834" w:rsidP="000E5B75">
            <w:pPr>
              <w:jc w:val="both"/>
              <w:rPr>
                <w:color w:val="000000" w:themeColor="text1"/>
                <w:lang w:val="en-GB"/>
              </w:rPr>
            </w:pPr>
            <w:r w:rsidRPr="000E5B75">
              <w:rPr>
                <w:rFonts w:eastAsia="Arial"/>
                <w:color w:val="000000" w:themeColor="text1"/>
                <w:lang w:val="en-GB"/>
              </w:rPr>
              <w:t>-93.12</w:t>
            </w:r>
          </w:p>
        </w:tc>
        <w:tc>
          <w:tcPr>
            <w:tcW w:w="0" w:type="auto"/>
            <w:shd w:val="clear" w:color="auto" w:fill="FFFFFF"/>
            <w:tcMar>
              <w:top w:w="60" w:type="dxa"/>
              <w:left w:w="100" w:type="dxa"/>
              <w:bottom w:w="60" w:type="dxa"/>
              <w:right w:w="100" w:type="dxa"/>
            </w:tcMar>
            <w:vAlign w:val="center"/>
          </w:tcPr>
          <w:p w14:paraId="5300E0A7" w14:textId="77777777" w:rsidR="003C5834" w:rsidRPr="000E5B75" w:rsidRDefault="003C5834" w:rsidP="000E5B75">
            <w:pPr>
              <w:jc w:val="both"/>
              <w:rPr>
                <w:color w:val="000000" w:themeColor="text1"/>
                <w:lang w:val="en-GB"/>
              </w:rPr>
            </w:pPr>
            <w:r w:rsidRPr="000E5B75">
              <w:rPr>
                <w:rFonts w:eastAsia="Arial"/>
                <w:color w:val="000000" w:themeColor="text1"/>
                <w:lang w:val="en-GB"/>
              </w:rPr>
              <w:t>-47.96</w:t>
            </w:r>
          </w:p>
        </w:tc>
        <w:tc>
          <w:tcPr>
            <w:tcW w:w="0" w:type="auto"/>
            <w:shd w:val="clear" w:color="auto" w:fill="FFFFFF"/>
            <w:tcMar>
              <w:top w:w="60" w:type="dxa"/>
              <w:left w:w="100" w:type="dxa"/>
              <w:bottom w:w="60" w:type="dxa"/>
              <w:right w:w="100" w:type="dxa"/>
            </w:tcMar>
            <w:vAlign w:val="center"/>
          </w:tcPr>
          <w:p w14:paraId="63B74693" w14:textId="77777777" w:rsidR="003C5834" w:rsidRPr="000E5B75" w:rsidRDefault="003C5834" w:rsidP="000E5B75">
            <w:pPr>
              <w:jc w:val="both"/>
              <w:rPr>
                <w:color w:val="000000" w:themeColor="text1"/>
                <w:lang w:val="en-GB"/>
              </w:rPr>
            </w:pPr>
            <w:r w:rsidRPr="000E5B75">
              <w:rPr>
                <w:rFonts w:eastAsia="Arial"/>
                <w:color w:val="000000" w:themeColor="text1"/>
                <w:lang w:val="en-GB"/>
              </w:rPr>
              <w:t>4.42</w:t>
            </w:r>
          </w:p>
        </w:tc>
        <w:tc>
          <w:tcPr>
            <w:tcW w:w="0" w:type="auto"/>
            <w:shd w:val="clear" w:color="auto" w:fill="FFFFFF"/>
            <w:tcMar>
              <w:top w:w="60" w:type="dxa"/>
              <w:left w:w="100" w:type="dxa"/>
              <w:bottom w:w="60" w:type="dxa"/>
              <w:right w:w="100" w:type="dxa"/>
            </w:tcMar>
            <w:vAlign w:val="center"/>
          </w:tcPr>
          <w:p w14:paraId="091B626D" w14:textId="77777777" w:rsidR="003C5834" w:rsidRPr="000E5B75" w:rsidRDefault="003C5834" w:rsidP="000E5B75">
            <w:pPr>
              <w:jc w:val="both"/>
              <w:rPr>
                <w:color w:val="000000" w:themeColor="text1"/>
                <w:lang w:val="en-GB"/>
              </w:rPr>
            </w:pPr>
            <w:r w:rsidRPr="000E5B75">
              <w:rPr>
                <w:rFonts w:eastAsia="Arial"/>
                <w:color w:val="000000" w:themeColor="text1"/>
                <w:lang w:val="en-GB"/>
              </w:rPr>
              <w:t>13.46</w:t>
            </w:r>
          </w:p>
        </w:tc>
        <w:tc>
          <w:tcPr>
            <w:tcW w:w="0" w:type="auto"/>
            <w:shd w:val="clear" w:color="auto" w:fill="FFFFFF"/>
            <w:tcMar>
              <w:top w:w="60" w:type="dxa"/>
              <w:left w:w="100" w:type="dxa"/>
              <w:bottom w:w="60" w:type="dxa"/>
              <w:right w:w="100" w:type="dxa"/>
            </w:tcMar>
            <w:vAlign w:val="center"/>
          </w:tcPr>
          <w:p w14:paraId="7A9BAE16" w14:textId="77777777" w:rsidR="003C5834" w:rsidRPr="000E5B75" w:rsidRDefault="003C5834" w:rsidP="000E5B75">
            <w:pPr>
              <w:jc w:val="both"/>
              <w:rPr>
                <w:color w:val="000000" w:themeColor="text1"/>
                <w:lang w:val="en-GB"/>
              </w:rPr>
            </w:pPr>
            <w:r w:rsidRPr="000E5B75">
              <w:rPr>
                <w:rFonts w:eastAsia="Arial"/>
                <w:color w:val="000000" w:themeColor="text1"/>
                <w:lang w:val="en-GB"/>
              </w:rPr>
              <w:t>Rejected</w:t>
            </w:r>
          </w:p>
        </w:tc>
      </w:tr>
    </w:tbl>
    <w:p w14:paraId="5E086BCB" w14:textId="77777777" w:rsidR="000E5B75" w:rsidRPr="003C5834" w:rsidRDefault="000E5B75" w:rsidP="000E5B75">
      <w:pPr>
        <w:spacing w:before="60" w:after="160"/>
        <w:jc w:val="both"/>
        <w:rPr>
          <w:sz w:val="20"/>
          <w:szCs w:val="18"/>
          <w:lang w:val="en-GB"/>
        </w:rPr>
      </w:pPr>
      <w:r w:rsidRPr="003C5834">
        <w:rPr>
          <w:sz w:val="20"/>
          <w:szCs w:val="18"/>
          <w:lang w:val="en-GB"/>
        </w:rPr>
        <w:t>ΔAIC and ΔBIC are computed within each outcome pair. The selected model for each outcome is the one with lower AIC; BIC is reported for reference. Amplitude and Von Frey additive models are favoured by both criteria. For recurrent latency, AIC favours the interaction model (ΔAIC = 5.87 for additive vs. interaction), which was retained for inference given the pre-specified biological rationale for sex-dependent temporal dynamics.</w:t>
      </w:r>
    </w:p>
    <w:p w14:paraId="041C30A7" w14:textId="77777777" w:rsidR="000E5B75" w:rsidRPr="003C5834" w:rsidRDefault="000E5B75" w:rsidP="000E5B75">
      <w:pPr>
        <w:spacing w:before="200" w:after="60"/>
        <w:jc w:val="both"/>
        <w:rPr>
          <w:color w:val="000000" w:themeColor="text1"/>
          <w:lang w:val="en-GB"/>
        </w:rPr>
      </w:pPr>
      <w:r w:rsidRPr="000E5B75">
        <w:rPr>
          <w:rFonts w:eastAsia="Arial"/>
          <w:b/>
          <w:bCs/>
          <w:color w:val="000000" w:themeColor="text1"/>
          <w:lang w:val="en-GB"/>
        </w:rPr>
        <w:t xml:space="preserve">Supplementary Table S4. </w:t>
      </w:r>
      <w:proofErr w:type="spellStart"/>
      <w:r w:rsidRPr="003C5834">
        <w:rPr>
          <w:rFonts w:eastAsia="Arial"/>
          <w:color w:val="000000" w:themeColor="text1"/>
          <w:lang w:val="en-GB"/>
        </w:rPr>
        <w:t>DHARMa</w:t>
      </w:r>
      <w:proofErr w:type="spellEnd"/>
      <w:r w:rsidRPr="003C5834">
        <w:rPr>
          <w:rFonts w:eastAsia="Arial"/>
          <w:color w:val="000000" w:themeColor="text1"/>
          <w:lang w:val="en-GB"/>
        </w:rPr>
        <w:t xml:space="preserve"> simulation-based residual diagnostics for all final models.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285"/>
        <w:gridCol w:w="1298"/>
        <w:gridCol w:w="1294"/>
        <w:gridCol w:w="740"/>
        <w:gridCol w:w="534"/>
        <w:gridCol w:w="951"/>
        <w:gridCol w:w="947"/>
        <w:gridCol w:w="1445"/>
      </w:tblGrid>
      <w:tr w:rsidR="000E5B75" w:rsidRPr="000E5B75" w14:paraId="24291D5E" w14:textId="77777777" w:rsidTr="00EE1FBD">
        <w:tblPrEx>
          <w:tblCellMar>
            <w:top w:w="0" w:type="dxa"/>
            <w:bottom w:w="0" w:type="dxa"/>
          </w:tblCellMar>
        </w:tblPrEx>
        <w:trPr>
          <w:tblHeader/>
        </w:trPr>
        <w:tc>
          <w:tcPr>
            <w:tcW w:w="0" w:type="auto"/>
            <w:shd w:val="clear" w:color="auto" w:fill="ADADAD" w:themeFill="background2" w:themeFillShade="BF"/>
            <w:tcMar>
              <w:top w:w="60" w:type="dxa"/>
              <w:left w:w="100" w:type="dxa"/>
              <w:bottom w:w="60" w:type="dxa"/>
              <w:right w:w="100" w:type="dxa"/>
            </w:tcMar>
            <w:vAlign w:val="center"/>
          </w:tcPr>
          <w:p w14:paraId="48832B58"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Model</w:t>
            </w:r>
          </w:p>
        </w:tc>
        <w:tc>
          <w:tcPr>
            <w:tcW w:w="0" w:type="auto"/>
            <w:shd w:val="clear" w:color="auto" w:fill="ADADAD" w:themeFill="background2" w:themeFillShade="BF"/>
            <w:tcMar>
              <w:top w:w="60" w:type="dxa"/>
              <w:left w:w="100" w:type="dxa"/>
              <w:bottom w:w="60" w:type="dxa"/>
              <w:right w:w="100" w:type="dxa"/>
            </w:tcMar>
            <w:vAlign w:val="center"/>
          </w:tcPr>
          <w:p w14:paraId="6B229D0B"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 xml:space="preserve">Dispersion </w:t>
            </w:r>
            <w:r w:rsidRPr="003C5834">
              <w:rPr>
                <w:rFonts w:eastAsia="Arial"/>
                <w:b/>
                <w:bCs/>
                <w:i/>
                <w:iCs/>
                <w:color w:val="000000" w:themeColor="text1"/>
                <w:lang w:val="en-GB"/>
              </w:rPr>
              <w:t>p</w:t>
            </w:r>
          </w:p>
        </w:tc>
        <w:tc>
          <w:tcPr>
            <w:tcW w:w="0" w:type="auto"/>
            <w:shd w:val="clear" w:color="auto" w:fill="ADADAD" w:themeFill="background2" w:themeFillShade="BF"/>
            <w:tcMar>
              <w:top w:w="60" w:type="dxa"/>
              <w:left w:w="100" w:type="dxa"/>
              <w:bottom w:w="60" w:type="dxa"/>
              <w:right w:w="100" w:type="dxa"/>
            </w:tcMar>
            <w:vAlign w:val="center"/>
          </w:tcPr>
          <w:p w14:paraId="29EF932D"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Dispersion</w:t>
            </w:r>
          </w:p>
        </w:tc>
        <w:tc>
          <w:tcPr>
            <w:tcW w:w="0" w:type="auto"/>
            <w:shd w:val="clear" w:color="auto" w:fill="ADADAD" w:themeFill="background2" w:themeFillShade="BF"/>
            <w:tcMar>
              <w:top w:w="60" w:type="dxa"/>
              <w:left w:w="100" w:type="dxa"/>
              <w:bottom w:w="60" w:type="dxa"/>
              <w:right w:w="100" w:type="dxa"/>
            </w:tcMar>
            <w:vAlign w:val="center"/>
          </w:tcPr>
          <w:p w14:paraId="66EDF9A4"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 xml:space="preserve">KS </w:t>
            </w:r>
            <w:r w:rsidRPr="003C5834">
              <w:rPr>
                <w:rFonts w:eastAsia="Arial"/>
                <w:b/>
                <w:bCs/>
                <w:i/>
                <w:iCs/>
                <w:color w:val="000000" w:themeColor="text1"/>
                <w:lang w:val="en-GB"/>
              </w:rPr>
              <w:t>p</w:t>
            </w:r>
          </w:p>
        </w:tc>
        <w:tc>
          <w:tcPr>
            <w:tcW w:w="0" w:type="auto"/>
            <w:shd w:val="clear" w:color="auto" w:fill="ADADAD" w:themeFill="background2" w:themeFillShade="BF"/>
            <w:tcMar>
              <w:top w:w="60" w:type="dxa"/>
              <w:left w:w="100" w:type="dxa"/>
              <w:bottom w:w="60" w:type="dxa"/>
              <w:right w:w="100" w:type="dxa"/>
            </w:tcMar>
            <w:vAlign w:val="center"/>
          </w:tcPr>
          <w:p w14:paraId="528EEFAE"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KS</w:t>
            </w:r>
          </w:p>
        </w:tc>
        <w:tc>
          <w:tcPr>
            <w:tcW w:w="0" w:type="auto"/>
            <w:shd w:val="clear" w:color="auto" w:fill="ADADAD" w:themeFill="background2" w:themeFillShade="BF"/>
            <w:tcMar>
              <w:top w:w="60" w:type="dxa"/>
              <w:left w:w="100" w:type="dxa"/>
              <w:bottom w:w="60" w:type="dxa"/>
              <w:right w:w="100" w:type="dxa"/>
            </w:tcMar>
            <w:vAlign w:val="center"/>
          </w:tcPr>
          <w:p w14:paraId="508DBDA7"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 xml:space="preserve">Outlier </w:t>
            </w:r>
            <w:r w:rsidRPr="003C5834">
              <w:rPr>
                <w:rFonts w:eastAsia="Arial"/>
                <w:b/>
                <w:bCs/>
                <w:i/>
                <w:iCs/>
                <w:color w:val="000000" w:themeColor="text1"/>
                <w:lang w:val="en-GB"/>
              </w:rPr>
              <w:t>p</w:t>
            </w:r>
          </w:p>
        </w:tc>
        <w:tc>
          <w:tcPr>
            <w:tcW w:w="0" w:type="auto"/>
            <w:shd w:val="clear" w:color="auto" w:fill="ADADAD" w:themeFill="background2" w:themeFillShade="BF"/>
            <w:tcMar>
              <w:top w:w="60" w:type="dxa"/>
              <w:left w:w="100" w:type="dxa"/>
              <w:bottom w:w="60" w:type="dxa"/>
              <w:right w:w="100" w:type="dxa"/>
            </w:tcMar>
            <w:vAlign w:val="center"/>
          </w:tcPr>
          <w:p w14:paraId="68B18888"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Outlier</w:t>
            </w:r>
          </w:p>
        </w:tc>
        <w:tc>
          <w:tcPr>
            <w:tcW w:w="0" w:type="auto"/>
            <w:shd w:val="clear" w:color="auto" w:fill="ADADAD" w:themeFill="background2" w:themeFillShade="BF"/>
            <w:tcMar>
              <w:top w:w="60" w:type="dxa"/>
              <w:left w:w="100" w:type="dxa"/>
              <w:bottom w:w="60" w:type="dxa"/>
              <w:right w:w="100" w:type="dxa"/>
            </w:tcMar>
            <w:vAlign w:val="center"/>
          </w:tcPr>
          <w:p w14:paraId="7DCFB394" w14:textId="77777777" w:rsidR="000E5B75" w:rsidRPr="000E5B75" w:rsidRDefault="000E5B75" w:rsidP="003C5834">
            <w:pPr>
              <w:jc w:val="center"/>
              <w:rPr>
                <w:color w:val="000000" w:themeColor="text1"/>
                <w:lang w:val="en-GB"/>
              </w:rPr>
            </w:pPr>
            <w:r w:rsidRPr="000E5B75">
              <w:rPr>
                <w:rFonts w:eastAsia="Arial"/>
                <w:b/>
                <w:bCs/>
                <w:color w:val="000000" w:themeColor="text1"/>
                <w:lang w:val="en-GB"/>
              </w:rPr>
              <w:t>Assessment</w:t>
            </w:r>
          </w:p>
        </w:tc>
      </w:tr>
      <w:tr w:rsidR="000E5B75" w:rsidRPr="000E5B75" w14:paraId="5876921C" w14:textId="77777777" w:rsidTr="00EE1FBD">
        <w:tblPrEx>
          <w:tblCellMar>
            <w:top w:w="0" w:type="dxa"/>
            <w:bottom w:w="0" w:type="dxa"/>
          </w:tblCellMar>
        </w:tblPrEx>
        <w:tc>
          <w:tcPr>
            <w:tcW w:w="0" w:type="auto"/>
            <w:shd w:val="clear" w:color="auto" w:fill="FFFFFF"/>
            <w:tcMar>
              <w:top w:w="60" w:type="dxa"/>
              <w:left w:w="100" w:type="dxa"/>
              <w:bottom w:w="60" w:type="dxa"/>
              <w:right w:w="100" w:type="dxa"/>
            </w:tcMar>
            <w:vAlign w:val="center"/>
          </w:tcPr>
          <w:p w14:paraId="58586881" w14:textId="77777777" w:rsidR="000E5B75" w:rsidRPr="000E5B75" w:rsidRDefault="000E5B75" w:rsidP="003C5834">
            <w:pPr>
              <w:rPr>
                <w:color w:val="000000" w:themeColor="text1"/>
                <w:lang w:val="en-GB"/>
              </w:rPr>
            </w:pPr>
            <w:r w:rsidRPr="000E5B75">
              <w:rPr>
                <w:rFonts w:eastAsia="Arial"/>
                <w:color w:val="000000" w:themeColor="text1"/>
                <w:lang w:val="en-GB"/>
              </w:rPr>
              <w:t>CSD Frequency (</w:t>
            </w:r>
            <w:proofErr w:type="spellStart"/>
            <w:r w:rsidRPr="000E5B75">
              <w:rPr>
                <w:rFonts w:eastAsia="Arial"/>
                <w:color w:val="000000" w:themeColor="text1"/>
                <w:lang w:val="en-GB"/>
              </w:rPr>
              <w:t>GenPois</w:t>
            </w:r>
            <w:proofErr w:type="spellEnd"/>
            <w:r w:rsidRPr="000E5B75">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52ADF008" w14:textId="77777777" w:rsidR="000E5B75" w:rsidRPr="000E5B75" w:rsidRDefault="000E5B75" w:rsidP="00EE1FBD">
            <w:pPr>
              <w:jc w:val="center"/>
              <w:rPr>
                <w:color w:val="000000" w:themeColor="text1"/>
                <w:lang w:val="en-GB"/>
              </w:rPr>
            </w:pPr>
            <w:r w:rsidRPr="000E5B75">
              <w:rPr>
                <w:rFonts w:eastAsia="Arial"/>
                <w:color w:val="000000" w:themeColor="text1"/>
                <w:lang w:val="en-GB"/>
              </w:rPr>
              <w:t>0.656</w:t>
            </w:r>
          </w:p>
        </w:tc>
        <w:tc>
          <w:tcPr>
            <w:tcW w:w="0" w:type="auto"/>
            <w:shd w:val="clear" w:color="auto" w:fill="FFFFFF"/>
            <w:tcMar>
              <w:top w:w="60" w:type="dxa"/>
              <w:left w:w="100" w:type="dxa"/>
              <w:bottom w:w="60" w:type="dxa"/>
              <w:right w:w="100" w:type="dxa"/>
            </w:tcMar>
            <w:vAlign w:val="center"/>
          </w:tcPr>
          <w:p w14:paraId="75DE5492" w14:textId="77777777" w:rsidR="000E5B75" w:rsidRPr="000E5B75" w:rsidRDefault="000E5B75" w:rsidP="00EE1FBD">
            <w:pPr>
              <w:jc w:val="center"/>
              <w:rPr>
                <w:color w:val="000000" w:themeColor="text1"/>
                <w:lang w:val="en-GB"/>
              </w:rPr>
            </w:pPr>
            <w:proofErr w:type="spellStart"/>
            <w:r w:rsidRPr="000E5B75">
              <w:rPr>
                <w:rFonts w:eastAsia="Arial"/>
                <w:color w:val="000000" w:themeColor="text1"/>
                <w:lang w:val="en-GB"/>
              </w:rPr>
              <w:t>n.s</w:t>
            </w:r>
            <w:proofErr w:type="spellEnd"/>
            <w:r w:rsidRPr="000E5B75">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6D5F53EE" w14:textId="77777777" w:rsidR="000E5B75" w:rsidRPr="000E5B75" w:rsidRDefault="000E5B75" w:rsidP="00EE1FBD">
            <w:pPr>
              <w:jc w:val="center"/>
              <w:rPr>
                <w:color w:val="000000" w:themeColor="text1"/>
                <w:lang w:val="en-GB"/>
              </w:rPr>
            </w:pPr>
            <w:r w:rsidRPr="000E5B75">
              <w:rPr>
                <w:rFonts w:eastAsia="Arial"/>
                <w:color w:val="000000" w:themeColor="text1"/>
                <w:lang w:val="en-GB"/>
              </w:rPr>
              <w:t>0.589</w:t>
            </w:r>
          </w:p>
        </w:tc>
        <w:tc>
          <w:tcPr>
            <w:tcW w:w="0" w:type="auto"/>
            <w:shd w:val="clear" w:color="auto" w:fill="FFFFFF"/>
            <w:tcMar>
              <w:top w:w="60" w:type="dxa"/>
              <w:left w:w="100" w:type="dxa"/>
              <w:bottom w:w="60" w:type="dxa"/>
              <w:right w:w="100" w:type="dxa"/>
            </w:tcMar>
            <w:vAlign w:val="center"/>
          </w:tcPr>
          <w:p w14:paraId="7D23CB11" w14:textId="77777777" w:rsidR="000E5B75" w:rsidRPr="000E5B75" w:rsidRDefault="000E5B75" w:rsidP="00EE1FBD">
            <w:pPr>
              <w:jc w:val="center"/>
              <w:rPr>
                <w:color w:val="000000" w:themeColor="text1"/>
                <w:lang w:val="en-GB"/>
              </w:rPr>
            </w:pPr>
            <w:proofErr w:type="spellStart"/>
            <w:r w:rsidRPr="000E5B75">
              <w:rPr>
                <w:rFonts w:eastAsia="Arial"/>
                <w:color w:val="000000" w:themeColor="text1"/>
                <w:lang w:val="en-GB"/>
              </w:rPr>
              <w:t>n.s</w:t>
            </w:r>
            <w:proofErr w:type="spellEnd"/>
            <w:r w:rsidRPr="000E5B75">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613243E2" w14:textId="77777777" w:rsidR="000E5B75" w:rsidRPr="000E5B75" w:rsidRDefault="000E5B75" w:rsidP="00EE1FBD">
            <w:pPr>
              <w:jc w:val="center"/>
              <w:rPr>
                <w:color w:val="000000" w:themeColor="text1"/>
                <w:lang w:val="en-GB"/>
              </w:rPr>
            </w:pPr>
            <w:r w:rsidRPr="000E5B75">
              <w:rPr>
                <w:rFonts w:eastAsia="Arial"/>
                <w:color w:val="000000" w:themeColor="text1"/>
                <w:lang w:val="en-GB"/>
              </w:rPr>
              <w:t>1.000</w:t>
            </w:r>
          </w:p>
        </w:tc>
        <w:tc>
          <w:tcPr>
            <w:tcW w:w="0" w:type="auto"/>
            <w:shd w:val="clear" w:color="auto" w:fill="FFFFFF"/>
            <w:tcMar>
              <w:top w:w="60" w:type="dxa"/>
              <w:left w:w="100" w:type="dxa"/>
              <w:bottom w:w="60" w:type="dxa"/>
              <w:right w:w="100" w:type="dxa"/>
            </w:tcMar>
            <w:vAlign w:val="center"/>
          </w:tcPr>
          <w:p w14:paraId="606326EA" w14:textId="77777777" w:rsidR="000E5B75" w:rsidRPr="000E5B75" w:rsidRDefault="000E5B75" w:rsidP="00EE1FBD">
            <w:pPr>
              <w:jc w:val="center"/>
              <w:rPr>
                <w:color w:val="000000" w:themeColor="text1"/>
                <w:lang w:val="en-GB"/>
              </w:rPr>
            </w:pPr>
            <w:proofErr w:type="spellStart"/>
            <w:r w:rsidRPr="000E5B75">
              <w:rPr>
                <w:rFonts w:eastAsia="Arial"/>
                <w:color w:val="000000" w:themeColor="text1"/>
                <w:lang w:val="en-GB"/>
              </w:rPr>
              <w:t>n.s</w:t>
            </w:r>
            <w:proofErr w:type="spellEnd"/>
            <w:r w:rsidRPr="000E5B75">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56D8DBD6" w14:textId="77777777" w:rsidR="000E5B75" w:rsidRPr="000E5B75" w:rsidRDefault="000E5B75" w:rsidP="00EE1FBD">
            <w:pPr>
              <w:jc w:val="center"/>
              <w:rPr>
                <w:color w:val="000000" w:themeColor="text1"/>
                <w:lang w:val="en-GB"/>
              </w:rPr>
            </w:pPr>
            <w:r w:rsidRPr="000E5B75">
              <w:rPr>
                <w:rFonts w:eastAsia="Arial"/>
                <w:color w:val="000000" w:themeColor="text1"/>
                <w:lang w:val="en-GB"/>
              </w:rPr>
              <w:t>No issues detected</w:t>
            </w:r>
          </w:p>
        </w:tc>
      </w:tr>
      <w:tr w:rsidR="000E5B75" w:rsidRPr="000E5B75" w14:paraId="158074B6" w14:textId="77777777" w:rsidTr="00EE1FBD">
        <w:tblPrEx>
          <w:tblCellMar>
            <w:top w:w="0" w:type="dxa"/>
            <w:bottom w:w="0" w:type="dxa"/>
          </w:tblCellMar>
        </w:tblPrEx>
        <w:tc>
          <w:tcPr>
            <w:tcW w:w="0" w:type="auto"/>
            <w:shd w:val="clear" w:color="auto" w:fill="FFFFFF"/>
            <w:tcMar>
              <w:top w:w="60" w:type="dxa"/>
              <w:left w:w="100" w:type="dxa"/>
              <w:bottom w:w="60" w:type="dxa"/>
              <w:right w:w="100" w:type="dxa"/>
            </w:tcMar>
            <w:vAlign w:val="center"/>
          </w:tcPr>
          <w:p w14:paraId="57D00F31" w14:textId="77777777" w:rsidR="000E5B75" w:rsidRPr="000E5B75" w:rsidRDefault="000E5B75" w:rsidP="003C5834">
            <w:pPr>
              <w:rPr>
                <w:color w:val="000000" w:themeColor="text1"/>
                <w:lang w:val="en-GB"/>
              </w:rPr>
            </w:pPr>
            <w:r w:rsidRPr="000E5B75">
              <w:rPr>
                <w:rFonts w:eastAsia="Arial"/>
                <w:color w:val="000000" w:themeColor="text1"/>
                <w:lang w:val="en-GB"/>
              </w:rPr>
              <w:t>First CSD Latency (Gaussian, sqrt)</w:t>
            </w:r>
          </w:p>
        </w:tc>
        <w:tc>
          <w:tcPr>
            <w:tcW w:w="0" w:type="auto"/>
            <w:shd w:val="clear" w:color="auto" w:fill="FFFFFF"/>
            <w:tcMar>
              <w:top w:w="60" w:type="dxa"/>
              <w:left w:w="100" w:type="dxa"/>
              <w:bottom w:w="60" w:type="dxa"/>
              <w:right w:w="100" w:type="dxa"/>
            </w:tcMar>
            <w:vAlign w:val="center"/>
          </w:tcPr>
          <w:p w14:paraId="63E3AE87" w14:textId="77777777" w:rsidR="000E5B75" w:rsidRPr="000E5B75" w:rsidRDefault="000E5B75" w:rsidP="00EE1FBD">
            <w:pPr>
              <w:jc w:val="center"/>
              <w:rPr>
                <w:color w:val="000000" w:themeColor="text1"/>
                <w:lang w:val="en-GB"/>
              </w:rPr>
            </w:pPr>
            <w:r w:rsidRPr="000E5B75">
              <w:rPr>
                <w:rFonts w:eastAsia="Arial"/>
                <w:color w:val="000000" w:themeColor="text1"/>
                <w:lang w:val="en-GB"/>
              </w:rPr>
              <w:t>0.888</w:t>
            </w:r>
          </w:p>
        </w:tc>
        <w:tc>
          <w:tcPr>
            <w:tcW w:w="0" w:type="auto"/>
            <w:shd w:val="clear" w:color="auto" w:fill="FFFFFF"/>
            <w:tcMar>
              <w:top w:w="60" w:type="dxa"/>
              <w:left w:w="100" w:type="dxa"/>
              <w:bottom w:w="60" w:type="dxa"/>
              <w:right w:w="100" w:type="dxa"/>
            </w:tcMar>
            <w:vAlign w:val="center"/>
          </w:tcPr>
          <w:p w14:paraId="30AB682E" w14:textId="77777777" w:rsidR="000E5B75" w:rsidRPr="000E5B75" w:rsidRDefault="000E5B75" w:rsidP="00EE1FBD">
            <w:pPr>
              <w:jc w:val="center"/>
              <w:rPr>
                <w:color w:val="000000" w:themeColor="text1"/>
                <w:lang w:val="en-GB"/>
              </w:rPr>
            </w:pPr>
            <w:proofErr w:type="spellStart"/>
            <w:r w:rsidRPr="000E5B75">
              <w:rPr>
                <w:rFonts w:eastAsia="Arial"/>
                <w:color w:val="000000" w:themeColor="text1"/>
                <w:lang w:val="en-GB"/>
              </w:rPr>
              <w:t>n.s</w:t>
            </w:r>
            <w:proofErr w:type="spellEnd"/>
            <w:r w:rsidRPr="000E5B75">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3AC87F35" w14:textId="77777777" w:rsidR="000E5B75" w:rsidRPr="000E5B75" w:rsidRDefault="000E5B75" w:rsidP="00EE1FBD">
            <w:pPr>
              <w:jc w:val="center"/>
              <w:rPr>
                <w:color w:val="000000" w:themeColor="text1"/>
                <w:lang w:val="en-GB"/>
              </w:rPr>
            </w:pPr>
            <w:r w:rsidRPr="000E5B75">
              <w:rPr>
                <w:rFonts w:eastAsia="Arial"/>
                <w:color w:val="000000" w:themeColor="text1"/>
                <w:lang w:val="en-GB"/>
              </w:rPr>
              <w:t>0.293</w:t>
            </w:r>
          </w:p>
        </w:tc>
        <w:tc>
          <w:tcPr>
            <w:tcW w:w="0" w:type="auto"/>
            <w:shd w:val="clear" w:color="auto" w:fill="FFFFFF"/>
            <w:tcMar>
              <w:top w:w="60" w:type="dxa"/>
              <w:left w:w="100" w:type="dxa"/>
              <w:bottom w:w="60" w:type="dxa"/>
              <w:right w:w="100" w:type="dxa"/>
            </w:tcMar>
            <w:vAlign w:val="center"/>
          </w:tcPr>
          <w:p w14:paraId="38C4ED92" w14:textId="77777777" w:rsidR="000E5B75" w:rsidRPr="000E5B75" w:rsidRDefault="000E5B75" w:rsidP="00EE1FBD">
            <w:pPr>
              <w:jc w:val="center"/>
              <w:rPr>
                <w:color w:val="000000" w:themeColor="text1"/>
                <w:lang w:val="en-GB"/>
              </w:rPr>
            </w:pPr>
            <w:proofErr w:type="spellStart"/>
            <w:r w:rsidRPr="000E5B75">
              <w:rPr>
                <w:rFonts w:eastAsia="Arial"/>
                <w:color w:val="000000" w:themeColor="text1"/>
                <w:lang w:val="en-GB"/>
              </w:rPr>
              <w:t>n.s</w:t>
            </w:r>
            <w:proofErr w:type="spellEnd"/>
            <w:r w:rsidRPr="000E5B75">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75DAC14B" w14:textId="77777777" w:rsidR="000E5B75" w:rsidRPr="000E5B75" w:rsidRDefault="000E5B75" w:rsidP="00EE1FBD">
            <w:pPr>
              <w:jc w:val="center"/>
              <w:rPr>
                <w:color w:val="000000" w:themeColor="text1"/>
                <w:lang w:val="en-GB"/>
              </w:rPr>
            </w:pPr>
            <w:r w:rsidRPr="000E5B75">
              <w:rPr>
                <w:rFonts w:eastAsia="Arial"/>
                <w:color w:val="000000" w:themeColor="text1"/>
                <w:lang w:val="en-GB"/>
              </w:rPr>
              <w:t>1.000</w:t>
            </w:r>
          </w:p>
        </w:tc>
        <w:tc>
          <w:tcPr>
            <w:tcW w:w="0" w:type="auto"/>
            <w:shd w:val="clear" w:color="auto" w:fill="FFFFFF"/>
            <w:tcMar>
              <w:top w:w="60" w:type="dxa"/>
              <w:left w:w="100" w:type="dxa"/>
              <w:bottom w:w="60" w:type="dxa"/>
              <w:right w:w="100" w:type="dxa"/>
            </w:tcMar>
            <w:vAlign w:val="center"/>
          </w:tcPr>
          <w:p w14:paraId="6436507B" w14:textId="77777777" w:rsidR="000E5B75" w:rsidRPr="000E5B75" w:rsidRDefault="000E5B75" w:rsidP="00EE1FBD">
            <w:pPr>
              <w:jc w:val="center"/>
              <w:rPr>
                <w:color w:val="000000" w:themeColor="text1"/>
                <w:lang w:val="en-GB"/>
              </w:rPr>
            </w:pPr>
            <w:proofErr w:type="spellStart"/>
            <w:r w:rsidRPr="000E5B75">
              <w:rPr>
                <w:rFonts w:eastAsia="Arial"/>
                <w:color w:val="000000" w:themeColor="text1"/>
                <w:lang w:val="en-GB"/>
              </w:rPr>
              <w:t>n.s</w:t>
            </w:r>
            <w:proofErr w:type="spellEnd"/>
            <w:r w:rsidRPr="000E5B75">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12BA70A7" w14:textId="77777777" w:rsidR="000E5B75" w:rsidRPr="000E5B75" w:rsidRDefault="000E5B75" w:rsidP="00EE1FBD">
            <w:pPr>
              <w:jc w:val="center"/>
              <w:rPr>
                <w:color w:val="000000" w:themeColor="text1"/>
                <w:lang w:val="en-GB"/>
              </w:rPr>
            </w:pPr>
            <w:r w:rsidRPr="000E5B75">
              <w:rPr>
                <w:rFonts w:eastAsia="Arial"/>
                <w:color w:val="000000" w:themeColor="text1"/>
                <w:lang w:val="en-GB"/>
              </w:rPr>
              <w:t>No issues detected</w:t>
            </w:r>
          </w:p>
        </w:tc>
      </w:tr>
      <w:tr w:rsidR="000E5B75" w:rsidRPr="000E5B75" w14:paraId="153EBFC7" w14:textId="77777777" w:rsidTr="00EE1FBD">
        <w:tblPrEx>
          <w:tblCellMar>
            <w:top w:w="0" w:type="dxa"/>
            <w:bottom w:w="0" w:type="dxa"/>
          </w:tblCellMar>
        </w:tblPrEx>
        <w:tc>
          <w:tcPr>
            <w:tcW w:w="0" w:type="auto"/>
            <w:shd w:val="clear" w:color="auto" w:fill="FFFFFF"/>
            <w:tcMar>
              <w:top w:w="60" w:type="dxa"/>
              <w:left w:w="100" w:type="dxa"/>
              <w:bottom w:w="60" w:type="dxa"/>
              <w:right w:w="100" w:type="dxa"/>
            </w:tcMar>
            <w:vAlign w:val="center"/>
          </w:tcPr>
          <w:p w14:paraId="7C0A2CE0" w14:textId="77777777" w:rsidR="000E5B75" w:rsidRPr="000E5B75" w:rsidRDefault="000E5B75" w:rsidP="003C5834">
            <w:pPr>
              <w:rPr>
                <w:color w:val="000000" w:themeColor="text1"/>
                <w:lang w:val="en-GB"/>
              </w:rPr>
            </w:pPr>
            <w:r w:rsidRPr="000E5B75">
              <w:rPr>
                <w:rFonts w:eastAsia="Arial"/>
                <w:color w:val="000000" w:themeColor="text1"/>
                <w:lang w:val="en-GB"/>
              </w:rPr>
              <w:t>Recurrent Latency (Gaussian, sqrt)</w:t>
            </w:r>
          </w:p>
        </w:tc>
        <w:tc>
          <w:tcPr>
            <w:tcW w:w="0" w:type="auto"/>
            <w:shd w:val="clear" w:color="auto" w:fill="FFFFFF"/>
            <w:tcMar>
              <w:top w:w="60" w:type="dxa"/>
              <w:left w:w="100" w:type="dxa"/>
              <w:bottom w:w="60" w:type="dxa"/>
              <w:right w:w="100" w:type="dxa"/>
            </w:tcMar>
            <w:vAlign w:val="center"/>
          </w:tcPr>
          <w:p w14:paraId="2D688782" w14:textId="77777777" w:rsidR="000E5B75" w:rsidRPr="000E5B75" w:rsidRDefault="000E5B75" w:rsidP="00EE1FBD">
            <w:pPr>
              <w:jc w:val="center"/>
              <w:rPr>
                <w:color w:val="000000" w:themeColor="text1"/>
                <w:lang w:val="en-GB"/>
              </w:rPr>
            </w:pPr>
            <w:r w:rsidRPr="000E5B75">
              <w:rPr>
                <w:rFonts w:eastAsia="Arial"/>
                <w:color w:val="000000" w:themeColor="text1"/>
                <w:lang w:val="en-GB"/>
              </w:rPr>
              <w:t>0.904</w:t>
            </w:r>
          </w:p>
        </w:tc>
        <w:tc>
          <w:tcPr>
            <w:tcW w:w="0" w:type="auto"/>
            <w:shd w:val="clear" w:color="auto" w:fill="FFFFFF"/>
            <w:tcMar>
              <w:top w:w="60" w:type="dxa"/>
              <w:left w:w="100" w:type="dxa"/>
              <w:bottom w:w="60" w:type="dxa"/>
              <w:right w:w="100" w:type="dxa"/>
            </w:tcMar>
            <w:vAlign w:val="center"/>
          </w:tcPr>
          <w:p w14:paraId="1E2362EA" w14:textId="77777777" w:rsidR="000E5B75" w:rsidRPr="000E5B75" w:rsidRDefault="000E5B75" w:rsidP="00EE1FBD">
            <w:pPr>
              <w:jc w:val="center"/>
              <w:rPr>
                <w:color w:val="000000" w:themeColor="text1"/>
                <w:lang w:val="en-GB"/>
              </w:rPr>
            </w:pPr>
            <w:proofErr w:type="spellStart"/>
            <w:r w:rsidRPr="000E5B75">
              <w:rPr>
                <w:rFonts w:eastAsia="Arial"/>
                <w:color w:val="000000" w:themeColor="text1"/>
                <w:lang w:val="en-GB"/>
              </w:rPr>
              <w:t>n.s</w:t>
            </w:r>
            <w:proofErr w:type="spellEnd"/>
            <w:r w:rsidRPr="000E5B75">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4E9678EF" w14:textId="77777777" w:rsidR="000E5B75" w:rsidRPr="000E5B75" w:rsidRDefault="000E5B75" w:rsidP="00EE1FBD">
            <w:pPr>
              <w:jc w:val="center"/>
              <w:rPr>
                <w:color w:val="000000" w:themeColor="text1"/>
                <w:lang w:val="en-GB"/>
              </w:rPr>
            </w:pPr>
            <w:r w:rsidRPr="000E5B75">
              <w:rPr>
                <w:rFonts w:eastAsia="Arial"/>
                <w:color w:val="000000" w:themeColor="text1"/>
                <w:lang w:val="en-GB"/>
              </w:rPr>
              <w:t>0.204</w:t>
            </w:r>
          </w:p>
        </w:tc>
        <w:tc>
          <w:tcPr>
            <w:tcW w:w="0" w:type="auto"/>
            <w:shd w:val="clear" w:color="auto" w:fill="FFFFFF"/>
            <w:tcMar>
              <w:top w:w="60" w:type="dxa"/>
              <w:left w:w="100" w:type="dxa"/>
              <w:bottom w:w="60" w:type="dxa"/>
              <w:right w:w="100" w:type="dxa"/>
            </w:tcMar>
            <w:vAlign w:val="center"/>
          </w:tcPr>
          <w:p w14:paraId="7DAA3F10" w14:textId="77777777" w:rsidR="000E5B75" w:rsidRPr="000E5B75" w:rsidRDefault="000E5B75" w:rsidP="00EE1FBD">
            <w:pPr>
              <w:jc w:val="center"/>
              <w:rPr>
                <w:color w:val="000000" w:themeColor="text1"/>
                <w:lang w:val="en-GB"/>
              </w:rPr>
            </w:pPr>
            <w:proofErr w:type="spellStart"/>
            <w:r w:rsidRPr="000E5B75">
              <w:rPr>
                <w:rFonts w:eastAsia="Arial"/>
                <w:color w:val="000000" w:themeColor="text1"/>
                <w:lang w:val="en-GB"/>
              </w:rPr>
              <w:t>n.s</w:t>
            </w:r>
            <w:proofErr w:type="spellEnd"/>
            <w:r w:rsidRPr="000E5B75">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07424BA4" w14:textId="77777777" w:rsidR="000E5B75" w:rsidRPr="000E5B75" w:rsidRDefault="000E5B75" w:rsidP="00EE1FBD">
            <w:pPr>
              <w:jc w:val="center"/>
              <w:rPr>
                <w:color w:val="000000" w:themeColor="text1"/>
                <w:lang w:val="en-GB"/>
              </w:rPr>
            </w:pPr>
            <w:r w:rsidRPr="000E5B75">
              <w:rPr>
                <w:rFonts w:eastAsia="Arial"/>
                <w:color w:val="000000" w:themeColor="text1"/>
                <w:lang w:val="en-GB"/>
              </w:rPr>
              <w:t>0.471</w:t>
            </w:r>
          </w:p>
        </w:tc>
        <w:tc>
          <w:tcPr>
            <w:tcW w:w="0" w:type="auto"/>
            <w:shd w:val="clear" w:color="auto" w:fill="FFFFFF"/>
            <w:tcMar>
              <w:top w:w="60" w:type="dxa"/>
              <w:left w:w="100" w:type="dxa"/>
              <w:bottom w:w="60" w:type="dxa"/>
              <w:right w:w="100" w:type="dxa"/>
            </w:tcMar>
            <w:vAlign w:val="center"/>
          </w:tcPr>
          <w:p w14:paraId="155C8B9A" w14:textId="77777777" w:rsidR="000E5B75" w:rsidRPr="000E5B75" w:rsidRDefault="000E5B75" w:rsidP="00EE1FBD">
            <w:pPr>
              <w:jc w:val="center"/>
              <w:rPr>
                <w:color w:val="000000" w:themeColor="text1"/>
                <w:lang w:val="en-GB"/>
              </w:rPr>
            </w:pPr>
            <w:proofErr w:type="spellStart"/>
            <w:r w:rsidRPr="000E5B75">
              <w:rPr>
                <w:rFonts w:eastAsia="Arial"/>
                <w:color w:val="000000" w:themeColor="text1"/>
                <w:lang w:val="en-GB"/>
              </w:rPr>
              <w:t>n.s</w:t>
            </w:r>
            <w:proofErr w:type="spellEnd"/>
            <w:r w:rsidRPr="000E5B75">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1A644F31" w14:textId="77777777" w:rsidR="000E5B75" w:rsidRPr="000E5B75" w:rsidRDefault="000E5B75" w:rsidP="00EE1FBD">
            <w:pPr>
              <w:jc w:val="center"/>
              <w:rPr>
                <w:color w:val="000000" w:themeColor="text1"/>
                <w:lang w:val="en-GB"/>
              </w:rPr>
            </w:pPr>
            <w:r w:rsidRPr="000E5B75">
              <w:rPr>
                <w:rFonts w:eastAsia="Arial"/>
                <w:color w:val="000000" w:themeColor="text1"/>
                <w:lang w:val="en-GB"/>
              </w:rPr>
              <w:t>No issues detected</w:t>
            </w:r>
          </w:p>
        </w:tc>
      </w:tr>
      <w:tr w:rsidR="000E5B75" w:rsidRPr="000E5B75" w14:paraId="4D345EDA" w14:textId="77777777" w:rsidTr="00EE1FBD">
        <w:tblPrEx>
          <w:tblCellMar>
            <w:top w:w="0" w:type="dxa"/>
            <w:bottom w:w="0" w:type="dxa"/>
          </w:tblCellMar>
        </w:tblPrEx>
        <w:tc>
          <w:tcPr>
            <w:tcW w:w="0" w:type="auto"/>
            <w:shd w:val="clear" w:color="auto" w:fill="FFFFFF"/>
            <w:tcMar>
              <w:top w:w="60" w:type="dxa"/>
              <w:left w:w="100" w:type="dxa"/>
              <w:bottom w:w="60" w:type="dxa"/>
              <w:right w:w="100" w:type="dxa"/>
            </w:tcMar>
            <w:vAlign w:val="center"/>
          </w:tcPr>
          <w:p w14:paraId="234FF8E1" w14:textId="77777777" w:rsidR="000E5B75" w:rsidRPr="000E5B75" w:rsidRDefault="000E5B75" w:rsidP="003C5834">
            <w:pPr>
              <w:rPr>
                <w:color w:val="000000" w:themeColor="text1"/>
                <w:lang w:val="en-GB"/>
              </w:rPr>
            </w:pPr>
            <w:r w:rsidRPr="000E5B75">
              <w:rPr>
                <w:rFonts w:eastAsia="Arial"/>
                <w:color w:val="000000" w:themeColor="text1"/>
                <w:lang w:val="en-GB"/>
              </w:rPr>
              <w:lastRenderedPageBreak/>
              <w:t>CSD Amplitude – linear (original)</w:t>
            </w:r>
          </w:p>
        </w:tc>
        <w:tc>
          <w:tcPr>
            <w:tcW w:w="0" w:type="auto"/>
            <w:shd w:val="clear" w:color="auto" w:fill="FFFFFF"/>
            <w:tcMar>
              <w:top w:w="60" w:type="dxa"/>
              <w:left w:w="100" w:type="dxa"/>
              <w:bottom w:w="60" w:type="dxa"/>
              <w:right w:w="100" w:type="dxa"/>
            </w:tcMar>
            <w:vAlign w:val="center"/>
          </w:tcPr>
          <w:p w14:paraId="4E0BA36F" w14:textId="77777777" w:rsidR="000E5B75" w:rsidRPr="00EE1FBD" w:rsidRDefault="000E5B75" w:rsidP="00EE1FBD">
            <w:pPr>
              <w:jc w:val="center"/>
              <w:rPr>
                <w:color w:val="000000" w:themeColor="text1"/>
                <w:lang w:val="en-GB"/>
              </w:rPr>
            </w:pPr>
            <w:r w:rsidRPr="00EE1FBD">
              <w:rPr>
                <w:rFonts w:eastAsia="Arial"/>
                <w:color w:val="000000" w:themeColor="text1"/>
                <w:lang w:val="en-GB"/>
              </w:rPr>
              <w:t>0.864</w:t>
            </w:r>
          </w:p>
        </w:tc>
        <w:tc>
          <w:tcPr>
            <w:tcW w:w="0" w:type="auto"/>
            <w:shd w:val="clear" w:color="auto" w:fill="FFFFFF"/>
            <w:tcMar>
              <w:top w:w="60" w:type="dxa"/>
              <w:left w:w="100" w:type="dxa"/>
              <w:bottom w:w="60" w:type="dxa"/>
              <w:right w:w="100" w:type="dxa"/>
            </w:tcMar>
            <w:vAlign w:val="center"/>
          </w:tcPr>
          <w:p w14:paraId="2F89AF0B" w14:textId="77777777" w:rsidR="000E5B75" w:rsidRPr="00EE1FBD" w:rsidRDefault="000E5B75" w:rsidP="00EE1FBD">
            <w:pPr>
              <w:jc w:val="center"/>
              <w:rPr>
                <w:color w:val="000000" w:themeColor="text1"/>
                <w:lang w:val="en-GB"/>
              </w:rPr>
            </w:pPr>
            <w:proofErr w:type="spellStart"/>
            <w:r w:rsidRPr="00EE1FBD">
              <w:rPr>
                <w:rFonts w:eastAsia="Arial"/>
                <w:color w:val="000000" w:themeColor="text1"/>
                <w:lang w:val="en-GB"/>
              </w:rPr>
              <w:t>n.s</w:t>
            </w:r>
            <w:proofErr w:type="spellEnd"/>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500D0B0B" w14:textId="77777777" w:rsidR="000E5B75" w:rsidRPr="00EE1FBD" w:rsidRDefault="000E5B75" w:rsidP="00EE1FBD">
            <w:pPr>
              <w:jc w:val="center"/>
              <w:rPr>
                <w:color w:val="000000" w:themeColor="text1"/>
                <w:lang w:val="en-GB"/>
              </w:rPr>
            </w:pPr>
            <w:r w:rsidRPr="00EE1FBD">
              <w:rPr>
                <w:rFonts w:eastAsia="Arial"/>
                <w:color w:val="000000" w:themeColor="text1"/>
                <w:lang w:val="en-GB"/>
              </w:rPr>
              <w:t>0.005</w:t>
            </w:r>
          </w:p>
        </w:tc>
        <w:tc>
          <w:tcPr>
            <w:tcW w:w="0" w:type="auto"/>
            <w:shd w:val="clear" w:color="auto" w:fill="FFFFFF"/>
            <w:tcMar>
              <w:top w:w="60" w:type="dxa"/>
              <w:left w:w="100" w:type="dxa"/>
              <w:bottom w:w="60" w:type="dxa"/>
              <w:right w:w="100" w:type="dxa"/>
            </w:tcMar>
            <w:vAlign w:val="center"/>
          </w:tcPr>
          <w:p w14:paraId="1F6D7ADE" w14:textId="77777777" w:rsidR="000E5B75" w:rsidRPr="00EE1FBD" w:rsidRDefault="000E5B75" w:rsidP="00EE1FBD">
            <w:pPr>
              <w:jc w:val="center"/>
              <w:rPr>
                <w:color w:val="000000" w:themeColor="text1"/>
                <w:lang w:val="en-GB"/>
              </w:rPr>
            </w:pPr>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460F5045" w14:textId="77777777" w:rsidR="000E5B75" w:rsidRPr="00EE1FBD" w:rsidRDefault="000E5B75" w:rsidP="00EE1FBD">
            <w:pPr>
              <w:jc w:val="center"/>
              <w:rPr>
                <w:color w:val="000000" w:themeColor="text1"/>
                <w:lang w:val="en-GB"/>
              </w:rPr>
            </w:pPr>
            <w:r w:rsidRPr="00EE1FBD">
              <w:rPr>
                <w:rFonts w:eastAsia="Arial"/>
                <w:color w:val="000000" w:themeColor="text1"/>
                <w:lang w:val="en-GB"/>
              </w:rPr>
              <w:t>1.000</w:t>
            </w:r>
          </w:p>
        </w:tc>
        <w:tc>
          <w:tcPr>
            <w:tcW w:w="0" w:type="auto"/>
            <w:shd w:val="clear" w:color="auto" w:fill="FFFFFF"/>
            <w:tcMar>
              <w:top w:w="60" w:type="dxa"/>
              <w:left w:w="100" w:type="dxa"/>
              <w:bottom w:w="60" w:type="dxa"/>
              <w:right w:w="100" w:type="dxa"/>
            </w:tcMar>
            <w:vAlign w:val="center"/>
          </w:tcPr>
          <w:p w14:paraId="548734B1" w14:textId="77777777" w:rsidR="000E5B75" w:rsidRPr="00EE1FBD" w:rsidRDefault="000E5B75" w:rsidP="00EE1FBD">
            <w:pPr>
              <w:jc w:val="center"/>
              <w:rPr>
                <w:color w:val="000000" w:themeColor="text1"/>
                <w:lang w:val="en-GB"/>
              </w:rPr>
            </w:pPr>
            <w:proofErr w:type="spellStart"/>
            <w:r w:rsidRPr="00EE1FBD">
              <w:rPr>
                <w:rFonts w:eastAsia="Arial"/>
                <w:color w:val="000000" w:themeColor="text1"/>
                <w:lang w:val="en-GB"/>
              </w:rPr>
              <w:t>n.s</w:t>
            </w:r>
            <w:proofErr w:type="spellEnd"/>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61FD4B08" w14:textId="77777777" w:rsidR="000E5B75" w:rsidRPr="00EE1FBD" w:rsidRDefault="000E5B75" w:rsidP="00EE1FBD">
            <w:pPr>
              <w:jc w:val="center"/>
              <w:rPr>
                <w:color w:val="000000" w:themeColor="text1"/>
                <w:lang w:val="en-GB"/>
              </w:rPr>
            </w:pPr>
            <w:r w:rsidRPr="00EE1FBD">
              <w:rPr>
                <w:rFonts w:eastAsia="Arial"/>
                <w:color w:val="000000" w:themeColor="text1"/>
                <w:lang w:val="en-GB"/>
              </w:rPr>
              <w:t>Mild KS deviation</w:t>
            </w:r>
          </w:p>
        </w:tc>
      </w:tr>
      <w:tr w:rsidR="000E5B75" w:rsidRPr="000E5B75" w14:paraId="3D06662B" w14:textId="77777777" w:rsidTr="00EE1FBD">
        <w:tblPrEx>
          <w:tblCellMar>
            <w:top w:w="0" w:type="dxa"/>
            <w:bottom w:w="0" w:type="dxa"/>
          </w:tblCellMar>
        </w:tblPrEx>
        <w:tc>
          <w:tcPr>
            <w:tcW w:w="0" w:type="auto"/>
            <w:shd w:val="clear" w:color="auto" w:fill="FFFFFF"/>
            <w:tcMar>
              <w:top w:w="60" w:type="dxa"/>
              <w:left w:w="100" w:type="dxa"/>
              <w:bottom w:w="60" w:type="dxa"/>
              <w:right w:w="100" w:type="dxa"/>
            </w:tcMar>
            <w:vAlign w:val="center"/>
          </w:tcPr>
          <w:p w14:paraId="6D27AF14" w14:textId="77777777" w:rsidR="000E5B75" w:rsidRPr="000E5B75" w:rsidRDefault="000E5B75" w:rsidP="003C5834">
            <w:pPr>
              <w:rPr>
                <w:color w:val="000000" w:themeColor="text1"/>
                <w:lang w:val="en-GB"/>
              </w:rPr>
            </w:pPr>
            <w:r w:rsidRPr="000E5B75">
              <w:rPr>
                <w:rFonts w:eastAsia="Arial"/>
                <w:color w:val="000000" w:themeColor="text1"/>
                <w:lang w:val="en-GB"/>
              </w:rPr>
              <w:t>CSD Amplitude – quadratic (final)</w:t>
            </w:r>
          </w:p>
        </w:tc>
        <w:tc>
          <w:tcPr>
            <w:tcW w:w="0" w:type="auto"/>
            <w:shd w:val="clear" w:color="auto" w:fill="FFFFFF"/>
            <w:tcMar>
              <w:top w:w="60" w:type="dxa"/>
              <w:left w:w="100" w:type="dxa"/>
              <w:bottom w:w="60" w:type="dxa"/>
              <w:right w:w="100" w:type="dxa"/>
            </w:tcMar>
            <w:vAlign w:val="center"/>
          </w:tcPr>
          <w:p w14:paraId="267482F6" w14:textId="77777777" w:rsidR="000E5B75" w:rsidRPr="00EE1FBD" w:rsidRDefault="000E5B75" w:rsidP="00EE1FBD">
            <w:pPr>
              <w:jc w:val="center"/>
              <w:rPr>
                <w:color w:val="000000" w:themeColor="text1"/>
                <w:lang w:val="en-GB"/>
              </w:rPr>
            </w:pPr>
            <w:r w:rsidRPr="00EE1FBD">
              <w:rPr>
                <w:rFonts w:eastAsia="Arial"/>
                <w:color w:val="000000" w:themeColor="text1"/>
                <w:lang w:val="en-GB"/>
              </w:rPr>
              <w:t>0.872</w:t>
            </w:r>
          </w:p>
        </w:tc>
        <w:tc>
          <w:tcPr>
            <w:tcW w:w="0" w:type="auto"/>
            <w:shd w:val="clear" w:color="auto" w:fill="FFFFFF"/>
            <w:tcMar>
              <w:top w:w="60" w:type="dxa"/>
              <w:left w:w="100" w:type="dxa"/>
              <w:bottom w:w="60" w:type="dxa"/>
              <w:right w:w="100" w:type="dxa"/>
            </w:tcMar>
            <w:vAlign w:val="center"/>
          </w:tcPr>
          <w:p w14:paraId="5ED0D209" w14:textId="77777777" w:rsidR="000E5B75" w:rsidRPr="00EE1FBD" w:rsidRDefault="000E5B75" w:rsidP="00EE1FBD">
            <w:pPr>
              <w:jc w:val="center"/>
              <w:rPr>
                <w:color w:val="000000" w:themeColor="text1"/>
                <w:lang w:val="en-GB"/>
              </w:rPr>
            </w:pPr>
            <w:proofErr w:type="spellStart"/>
            <w:r w:rsidRPr="00EE1FBD">
              <w:rPr>
                <w:rFonts w:eastAsia="Arial"/>
                <w:color w:val="000000" w:themeColor="text1"/>
                <w:lang w:val="en-GB"/>
              </w:rPr>
              <w:t>n.s</w:t>
            </w:r>
            <w:proofErr w:type="spellEnd"/>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0C1685BB" w14:textId="77777777" w:rsidR="000E5B75" w:rsidRPr="00EE1FBD" w:rsidRDefault="000E5B75" w:rsidP="00EE1FBD">
            <w:pPr>
              <w:jc w:val="center"/>
              <w:rPr>
                <w:color w:val="000000" w:themeColor="text1"/>
                <w:lang w:val="en-GB"/>
              </w:rPr>
            </w:pPr>
            <w:r w:rsidRPr="00EE1FBD">
              <w:rPr>
                <w:rFonts w:eastAsia="Arial"/>
                <w:color w:val="000000" w:themeColor="text1"/>
                <w:lang w:val="en-GB"/>
              </w:rPr>
              <w:t>0.020</w:t>
            </w:r>
          </w:p>
        </w:tc>
        <w:tc>
          <w:tcPr>
            <w:tcW w:w="0" w:type="auto"/>
            <w:shd w:val="clear" w:color="auto" w:fill="FFFFFF"/>
            <w:tcMar>
              <w:top w:w="60" w:type="dxa"/>
              <w:left w:w="100" w:type="dxa"/>
              <w:bottom w:w="60" w:type="dxa"/>
              <w:right w:w="100" w:type="dxa"/>
            </w:tcMar>
            <w:vAlign w:val="center"/>
          </w:tcPr>
          <w:p w14:paraId="5714FDF8" w14:textId="77777777" w:rsidR="000E5B75" w:rsidRPr="00EE1FBD" w:rsidRDefault="000E5B75" w:rsidP="00EE1FBD">
            <w:pPr>
              <w:jc w:val="center"/>
              <w:rPr>
                <w:color w:val="000000" w:themeColor="text1"/>
                <w:lang w:val="en-GB"/>
              </w:rPr>
            </w:pPr>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5B600548" w14:textId="77777777" w:rsidR="000E5B75" w:rsidRPr="00EE1FBD" w:rsidRDefault="000E5B75" w:rsidP="00EE1FBD">
            <w:pPr>
              <w:jc w:val="center"/>
              <w:rPr>
                <w:color w:val="000000" w:themeColor="text1"/>
                <w:lang w:val="en-GB"/>
              </w:rPr>
            </w:pPr>
            <w:r w:rsidRPr="00EE1FBD">
              <w:rPr>
                <w:rFonts w:eastAsia="Arial"/>
                <w:color w:val="000000" w:themeColor="text1"/>
                <w:lang w:val="en-GB"/>
              </w:rPr>
              <w:t>1.000</w:t>
            </w:r>
          </w:p>
        </w:tc>
        <w:tc>
          <w:tcPr>
            <w:tcW w:w="0" w:type="auto"/>
            <w:shd w:val="clear" w:color="auto" w:fill="FFFFFF"/>
            <w:tcMar>
              <w:top w:w="60" w:type="dxa"/>
              <w:left w:w="100" w:type="dxa"/>
              <w:bottom w:w="60" w:type="dxa"/>
              <w:right w:w="100" w:type="dxa"/>
            </w:tcMar>
            <w:vAlign w:val="center"/>
          </w:tcPr>
          <w:p w14:paraId="0DB79478" w14:textId="77777777" w:rsidR="000E5B75" w:rsidRPr="00EE1FBD" w:rsidRDefault="000E5B75" w:rsidP="00EE1FBD">
            <w:pPr>
              <w:jc w:val="center"/>
              <w:rPr>
                <w:color w:val="000000" w:themeColor="text1"/>
                <w:lang w:val="en-GB"/>
              </w:rPr>
            </w:pPr>
            <w:proofErr w:type="spellStart"/>
            <w:r w:rsidRPr="00EE1FBD">
              <w:rPr>
                <w:rFonts w:eastAsia="Arial"/>
                <w:color w:val="000000" w:themeColor="text1"/>
                <w:lang w:val="en-GB"/>
              </w:rPr>
              <w:t>n.s</w:t>
            </w:r>
            <w:proofErr w:type="spellEnd"/>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56C775FE" w14:textId="77777777" w:rsidR="000E5B75" w:rsidRPr="00EE1FBD" w:rsidRDefault="000E5B75" w:rsidP="00EE1FBD">
            <w:pPr>
              <w:jc w:val="center"/>
              <w:rPr>
                <w:color w:val="000000" w:themeColor="text1"/>
                <w:lang w:val="en-GB"/>
              </w:rPr>
            </w:pPr>
            <w:r w:rsidRPr="00EE1FBD">
              <w:rPr>
                <w:rFonts w:eastAsia="Arial"/>
                <w:color w:val="000000" w:themeColor="text1"/>
                <w:lang w:val="en-GB"/>
              </w:rPr>
              <w:t xml:space="preserve">Combined quantile test </w:t>
            </w:r>
            <w:proofErr w:type="spellStart"/>
            <w:r w:rsidRPr="00EE1FBD">
              <w:rPr>
                <w:rFonts w:eastAsia="Arial"/>
                <w:color w:val="000000" w:themeColor="text1"/>
                <w:lang w:val="en-GB"/>
              </w:rPr>
              <w:t>n.s</w:t>
            </w:r>
            <w:proofErr w:type="spellEnd"/>
            <w:r w:rsidRPr="00EE1FBD">
              <w:rPr>
                <w:rFonts w:eastAsia="Arial"/>
                <w:color w:val="000000" w:themeColor="text1"/>
                <w:lang w:val="en-GB"/>
              </w:rPr>
              <w:t>.</w:t>
            </w:r>
          </w:p>
        </w:tc>
      </w:tr>
      <w:tr w:rsidR="000E5B75" w:rsidRPr="000E5B75" w14:paraId="702E2275" w14:textId="77777777" w:rsidTr="00EE1FBD">
        <w:tblPrEx>
          <w:tblCellMar>
            <w:top w:w="0" w:type="dxa"/>
            <w:bottom w:w="0" w:type="dxa"/>
          </w:tblCellMar>
        </w:tblPrEx>
        <w:tc>
          <w:tcPr>
            <w:tcW w:w="0" w:type="auto"/>
            <w:shd w:val="clear" w:color="auto" w:fill="FFFFFF"/>
            <w:tcMar>
              <w:top w:w="60" w:type="dxa"/>
              <w:left w:w="100" w:type="dxa"/>
              <w:bottom w:w="60" w:type="dxa"/>
              <w:right w:w="100" w:type="dxa"/>
            </w:tcMar>
            <w:vAlign w:val="center"/>
          </w:tcPr>
          <w:p w14:paraId="398A51BE" w14:textId="77777777" w:rsidR="000E5B75" w:rsidRPr="000E5B75" w:rsidRDefault="000E5B75" w:rsidP="003C5834">
            <w:pPr>
              <w:rPr>
                <w:color w:val="000000" w:themeColor="text1"/>
                <w:lang w:val="en-GB"/>
              </w:rPr>
            </w:pPr>
            <w:r w:rsidRPr="000E5B75">
              <w:rPr>
                <w:rFonts w:eastAsia="Arial"/>
                <w:color w:val="000000" w:themeColor="text1"/>
                <w:lang w:val="en-GB"/>
              </w:rPr>
              <w:t>CSD Duration (Gamma, log)</w:t>
            </w:r>
          </w:p>
        </w:tc>
        <w:tc>
          <w:tcPr>
            <w:tcW w:w="0" w:type="auto"/>
            <w:shd w:val="clear" w:color="auto" w:fill="FFFFFF"/>
            <w:tcMar>
              <w:top w:w="60" w:type="dxa"/>
              <w:left w:w="100" w:type="dxa"/>
              <w:bottom w:w="60" w:type="dxa"/>
              <w:right w:w="100" w:type="dxa"/>
            </w:tcMar>
            <w:vAlign w:val="center"/>
          </w:tcPr>
          <w:p w14:paraId="0A6EC2DD" w14:textId="77777777" w:rsidR="000E5B75" w:rsidRPr="00EE1FBD" w:rsidRDefault="000E5B75" w:rsidP="00EE1FBD">
            <w:pPr>
              <w:jc w:val="center"/>
              <w:rPr>
                <w:color w:val="000000" w:themeColor="text1"/>
                <w:lang w:val="en-GB"/>
              </w:rPr>
            </w:pPr>
            <w:r w:rsidRPr="00EE1FBD">
              <w:rPr>
                <w:rFonts w:eastAsia="Arial"/>
                <w:color w:val="000000" w:themeColor="text1"/>
                <w:lang w:val="en-GB"/>
              </w:rPr>
              <w:t>0.910</w:t>
            </w:r>
          </w:p>
        </w:tc>
        <w:tc>
          <w:tcPr>
            <w:tcW w:w="0" w:type="auto"/>
            <w:shd w:val="clear" w:color="auto" w:fill="FFFFFF"/>
            <w:tcMar>
              <w:top w:w="60" w:type="dxa"/>
              <w:left w:w="100" w:type="dxa"/>
              <w:bottom w:w="60" w:type="dxa"/>
              <w:right w:w="100" w:type="dxa"/>
            </w:tcMar>
            <w:vAlign w:val="center"/>
          </w:tcPr>
          <w:p w14:paraId="56364DC8" w14:textId="77777777" w:rsidR="000E5B75" w:rsidRPr="00EE1FBD" w:rsidRDefault="000E5B75" w:rsidP="00EE1FBD">
            <w:pPr>
              <w:jc w:val="center"/>
              <w:rPr>
                <w:color w:val="000000" w:themeColor="text1"/>
                <w:lang w:val="en-GB"/>
              </w:rPr>
            </w:pPr>
            <w:proofErr w:type="spellStart"/>
            <w:r w:rsidRPr="00EE1FBD">
              <w:rPr>
                <w:rFonts w:eastAsia="Arial"/>
                <w:color w:val="000000" w:themeColor="text1"/>
                <w:lang w:val="en-GB"/>
              </w:rPr>
              <w:t>n.s</w:t>
            </w:r>
            <w:proofErr w:type="spellEnd"/>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7C52E604" w14:textId="77777777" w:rsidR="000E5B75" w:rsidRPr="00EE1FBD" w:rsidRDefault="000E5B75" w:rsidP="00EE1FBD">
            <w:pPr>
              <w:jc w:val="center"/>
              <w:rPr>
                <w:color w:val="000000" w:themeColor="text1"/>
                <w:lang w:val="en-GB"/>
              </w:rPr>
            </w:pPr>
            <w:r w:rsidRPr="00EE1FBD">
              <w:rPr>
                <w:rFonts w:eastAsia="Arial"/>
                <w:color w:val="000000" w:themeColor="text1"/>
                <w:lang w:val="en-GB"/>
              </w:rPr>
              <w:t>0.005</w:t>
            </w:r>
          </w:p>
        </w:tc>
        <w:tc>
          <w:tcPr>
            <w:tcW w:w="0" w:type="auto"/>
            <w:shd w:val="clear" w:color="auto" w:fill="FFFFFF"/>
            <w:tcMar>
              <w:top w:w="60" w:type="dxa"/>
              <w:left w:w="100" w:type="dxa"/>
              <w:bottom w:w="60" w:type="dxa"/>
              <w:right w:w="100" w:type="dxa"/>
            </w:tcMar>
            <w:vAlign w:val="center"/>
          </w:tcPr>
          <w:p w14:paraId="134F2B08" w14:textId="77777777" w:rsidR="000E5B75" w:rsidRPr="00EE1FBD" w:rsidRDefault="000E5B75" w:rsidP="00EE1FBD">
            <w:pPr>
              <w:jc w:val="center"/>
              <w:rPr>
                <w:color w:val="000000" w:themeColor="text1"/>
                <w:lang w:val="en-GB"/>
              </w:rPr>
            </w:pPr>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5F3283E2" w14:textId="77777777" w:rsidR="000E5B75" w:rsidRPr="00EE1FBD" w:rsidRDefault="000E5B75" w:rsidP="00EE1FBD">
            <w:pPr>
              <w:jc w:val="center"/>
              <w:rPr>
                <w:color w:val="000000" w:themeColor="text1"/>
                <w:lang w:val="en-GB"/>
              </w:rPr>
            </w:pPr>
            <w:r w:rsidRPr="00EE1FBD">
              <w:rPr>
                <w:rFonts w:eastAsia="Arial"/>
                <w:color w:val="000000" w:themeColor="text1"/>
                <w:lang w:val="en-GB"/>
              </w:rPr>
              <w:t>1.000</w:t>
            </w:r>
          </w:p>
        </w:tc>
        <w:tc>
          <w:tcPr>
            <w:tcW w:w="0" w:type="auto"/>
            <w:shd w:val="clear" w:color="auto" w:fill="FFFFFF"/>
            <w:tcMar>
              <w:top w:w="60" w:type="dxa"/>
              <w:left w:w="100" w:type="dxa"/>
              <w:bottom w:w="60" w:type="dxa"/>
              <w:right w:w="100" w:type="dxa"/>
            </w:tcMar>
            <w:vAlign w:val="center"/>
          </w:tcPr>
          <w:p w14:paraId="2FFA54DC" w14:textId="77777777" w:rsidR="000E5B75" w:rsidRPr="00EE1FBD" w:rsidRDefault="000E5B75" w:rsidP="00EE1FBD">
            <w:pPr>
              <w:jc w:val="center"/>
              <w:rPr>
                <w:color w:val="000000" w:themeColor="text1"/>
                <w:lang w:val="en-GB"/>
              </w:rPr>
            </w:pPr>
            <w:proofErr w:type="spellStart"/>
            <w:r w:rsidRPr="00EE1FBD">
              <w:rPr>
                <w:rFonts w:eastAsia="Arial"/>
                <w:color w:val="000000" w:themeColor="text1"/>
                <w:lang w:val="en-GB"/>
              </w:rPr>
              <w:t>n.s</w:t>
            </w:r>
            <w:proofErr w:type="spellEnd"/>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31965B02" w14:textId="77777777" w:rsidR="000E5B75" w:rsidRPr="00EE1FBD" w:rsidRDefault="000E5B75" w:rsidP="00EE1FBD">
            <w:pPr>
              <w:jc w:val="center"/>
              <w:rPr>
                <w:color w:val="000000" w:themeColor="text1"/>
                <w:lang w:val="en-GB"/>
              </w:rPr>
            </w:pPr>
            <w:r w:rsidRPr="00EE1FBD">
              <w:rPr>
                <w:rFonts w:eastAsia="Arial"/>
                <w:color w:val="000000" w:themeColor="text1"/>
                <w:lang w:val="en-GB"/>
              </w:rPr>
              <w:t>Best available; null conclusions unaffected</w:t>
            </w:r>
          </w:p>
        </w:tc>
      </w:tr>
      <w:tr w:rsidR="000E5B75" w:rsidRPr="000E5B75" w14:paraId="3A96942C" w14:textId="77777777" w:rsidTr="00EE1FBD">
        <w:tblPrEx>
          <w:tblCellMar>
            <w:top w:w="0" w:type="dxa"/>
            <w:bottom w:w="0" w:type="dxa"/>
          </w:tblCellMar>
        </w:tblPrEx>
        <w:tc>
          <w:tcPr>
            <w:tcW w:w="0" w:type="auto"/>
            <w:shd w:val="clear" w:color="auto" w:fill="FFFFFF"/>
            <w:tcMar>
              <w:top w:w="60" w:type="dxa"/>
              <w:left w:w="100" w:type="dxa"/>
              <w:bottom w:w="60" w:type="dxa"/>
              <w:right w:w="100" w:type="dxa"/>
            </w:tcMar>
            <w:vAlign w:val="center"/>
          </w:tcPr>
          <w:p w14:paraId="34ECCE54" w14:textId="77777777" w:rsidR="000E5B75" w:rsidRPr="000E5B75" w:rsidRDefault="000E5B75" w:rsidP="003C5834">
            <w:pPr>
              <w:rPr>
                <w:color w:val="000000" w:themeColor="text1"/>
                <w:lang w:val="en-GB"/>
              </w:rPr>
            </w:pPr>
            <w:r w:rsidRPr="000E5B75">
              <w:rPr>
                <w:rFonts w:eastAsia="Arial"/>
                <w:color w:val="000000" w:themeColor="text1"/>
                <w:lang w:val="en-GB"/>
              </w:rPr>
              <w:t>Von Frey (Gaussian, sqrt)</w:t>
            </w:r>
          </w:p>
        </w:tc>
        <w:tc>
          <w:tcPr>
            <w:tcW w:w="0" w:type="auto"/>
            <w:shd w:val="clear" w:color="auto" w:fill="FFFFFF"/>
            <w:tcMar>
              <w:top w:w="60" w:type="dxa"/>
              <w:left w:w="100" w:type="dxa"/>
              <w:bottom w:w="60" w:type="dxa"/>
              <w:right w:w="100" w:type="dxa"/>
            </w:tcMar>
            <w:vAlign w:val="center"/>
          </w:tcPr>
          <w:p w14:paraId="7BB42EAD" w14:textId="77777777" w:rsidR="000E5B75" w:rsidRPr="00EE1FBD" w:rsidRDefault="000E5B75" w:rsidP="00EE1FBD">
            <w:pPr>
              <w:jc w:val="center"/>
              <w:rPr>
                <w:color w:val="000000" w:themeColor="text1"/>
                <w:lang w:val="en-GB"/>
              </w:rPr>
            </w:pPr>
            <w:r w:rsidRPr="00EE1FBD">
              <w:rPr>
                <w:rFonts w:eastAsia="Arial"/>
                <w:color w:val="000000" w:themeColor="text1"/>
                <w:lang w:val="en-GB"/>
              </w:rPr>
              <w:t>0.862</w:t>
            </w:r>
          </w:p>
        </w:tc>
        <w:tc>
          <w:tcPr>
            <w:tcW w:w="0" w:type="auto"/>
            <w:shd w:val="clear" w:color="auto" w:fill="FFFFFF"/>
            <w:tcMar>
              <w:top w:w="60" w:type="dxa"/>
              <w:left w:w="100" w:type="dxa"/>
              <w:bottom w:w="60" w:type="dxa"/>
              <w:right w:w="100" w:type="dxa"/>
            </w:tcMar>
            <w:vAlign w:val="center"/>
          </w:tcPr>
          <w:p w14:paraId="4A6F8B99" w14:textId="77777777" w:rsidR="000E5B75" w:rsidRPr="00EE1FBD" w:rsidRDefault="000E5B75" w:rsidP="00EE1FBD">
            <w:pPr>
              <w:jc w:val="center"/>
              <w:rPr>
                <w:color w:val="000000" w:themeColor="text1"/>
                <w:lang w:val="en-GB"/>
              </w:rPr>
            </w:pPr>
            <w:proofErr w:type="spellStart"/>
            <w:r w:rsidRPr="00EE1FBD">
              <w:rPr>
                <w:rFonts w:eastAsia="Arial"/>
                <w:color w:val="000000" w:themeColor="text1"/>
                <w:lang w:val="en-GB"/>
              </w:rPr>
              <w:t>n.s</w:t>
            </w:r>
            <w:proofErr w:type="spellEnd"/>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344B43E0" w14:textId="77777777" w:rsidR="000E5B75" w:rsidRPr="00EE1FBD" w:rsidRDefault="000E5B75" w:rsidP="00EE1FBD">
            <w:pPr>
              <w:jc w:val="center"/>
              <w:rPr>
                <w:color w:val="000000" w:themeColor="text1"/>
                <w:lang w:val="en-GB"/>
              </w:rPr>
            </w:pPr>
            <w:r w:rsidRPr="00EE1FBD">
              <w:rPr>
                <w:rFonts w:eastAsia="Arial"/>
                <w:color w:val="000000" w:themeColor="text1"/>
                <w:lang w:val="en-GB"/>
              </w:rPr>
              <w:t>0.292</w:t>
            </w:r>
          </w:p>
        </w:tc>
        <w:tc>
          <w:tcPr>
            <w:tcW w:w="0" w:type="auto"/>
            <w:shd w:val="clear" w:color="auto" w:fill="FFFFFF"/>
            <w:tcMar>
              <w:top w:w="60" w:type="dxa"/>
              <w:left w:w="100" w:type="dxa"/>
              <w:bottom w:w="60" w:type="dxa"/>
              <w:right w:w="100" w:type="dxa"/>
            </w:tcMar>
            <w:vAlign w:val="center"/>
          </w:tcPr>
          <w:p w14:paraId="4677B34E" w14:textId="77777777" w:rsidR="000E5B75" w:rsidRPr="00EE1FBD" w:rsidRDefault="000E5B75" w:rsidP="00EE1FBD">
            <w:pPr>
              <w:jc w:val="center"/>
              <w:rPr>
                <w:color w:val="000000" w:themeColor="text1"/>
                <w:lang w:val="en-GB"/>
              </w:rPr>
            </w:pPr>
            <w:proofErr w:type="spellStart"/>
            <w:r w:rsidRPr="00EE1FBD">
              <w:rPr>
                <w:rFonts w:eastAsia="Arial"/>
                <w:color w:val="000000" w:themeColor="text1"/>
                <w:lang w:val="en-GB"/>
              </w:rPr>
              <w:t>n.s</w:t>
            </w:r>
            <w:proofErr w:type="spellEnd"/>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79268363" w14:textId="77777777" w:rsidR="000E5B75" w:rsidRPr="00EE1FBD" w:rsidRDefault="000E5B75" w:rsidP="00EE1FBD">
            <w:pPr>
              <w:jc w:val="center"/>
              <w:rPr>
                <w:color w:val="000000" w:themeColor="text1"/>
                <w:lang w:val="en-GB"/>
              </w:rPr>
            </w:pPr>
            <w:r w:rsidRPr="00EE1FBD">
              <w:rPr>
                <w:rFonts w:eastAsia="Arial"/>
                <w:color w:val="000000" w:themeColor="text1"/>
                <w:lang w:val="en-GB"/>
              </w:rPr>
              <w:t>1.000</w:t>
            </w:r>
          </w:p>
        </w:tc>
        <w:tc>
          <w:tcPr>
            <w:tcW w:w="0" w:type="auto"/>
            <w:shd w:val="clear" w:color="auto" w:fill="FFFFFF"/>
            <w:tcMar>
              <w:top w:w="60" w:type="dxa"/>
              <w:left w:w="100" w:type="dxa"/>
              <w:bottom w:w="60" w:type="dxa"/>
              <w:right w:w="100" w:type="dxa"/>
            </w:tcMar>
            <w:vAlign w:val="center"/>
          </w:tcPr>
          <w:p w14:paraId="558B54D1" w14:textId="77777777" w:rsidR="000E5B75" w:rsidRPr="00EE1FBD" w:rsidRDefault="000E5B75" w:rsidP="00EE1FBD">
            <w:pPr>
              <w:jc w:val="center"/>
              <w:rPr>
                <w:color w:val="000000" w:themeColor="text1"/>
                <w:lang w:val="en-GB"/>
              </w:rPr>
            </w:pPr>
            <w:proofErr w:type="spellStart"/>
            <w:r w:rsidRPr="00EE1FBD">
              <w:rPr>
                <w:rFonts w:eastAsia="Arial"/>
                <w:color w:val="000000" w:themeColor="text1"/>
                <w:lang w:val="en-GB"/>
              </w:rPr>
              <w:t>n.s</w:t>
            </w:r>
            <w:proofErr w:type="spellEnd"/>
            <w:r w:rsidRPr="00EE1FBD">
              <w:rPr>
                <w:rFonts w:eastAsia="Arial"/>
                <w:color w:val="000000" w:themeColor="text1"/>
                <w:lang w:val="en-GB"/>
              </w:rPr>
              <w:t>.</w:t>
            </w:r>
          </w:p>
        </w:tc>
        <w:tc>
          <w:tcPr>
            <w:tcW w:w="0" w:type="auto"/>
            <w:shd w:val="clear" w:color="auto" w:fill="FFFFFF"/>
            <w:tcMar>
              <w:top w:w="60" w:type="dxa"/>
              <w:left w:w="100" w:type="dxa"/>
              <w:bottom w:w="60" w:type="dxa"/>
              <w:right w:w="100" w:type="dxa"/>
            </w:tcMar>
            <w:vAlign w:val="center"/>
          </w:tcPr>
          <w:p w14:paraId="5D41A653" w14:textId="77777777" w:rsidR="000E5B75" w:rsidRPr="00EE1FBD" w:rsidRDefault="000E5B75" w:rsidP="00EE1FBD">
            <w:pPr>
              <w:jc w:val="center"/>
              <w:rPr>
                <w:color w:val="000000" w:themeColor="text1"/>
                <w:lang w:val="en-GB"/>
              </w:rPr>
            </w:pPr>
            <w:r w:rsidRPr="00EE1FBD">
              <w:rPr>
                <w:rFonts w:eastAsia="Arial"/>
                <w:color w:val="000000" w:themeColor="text1"/>
                <w:lang w:val="en-GB"/>
              </w:rPr>
              <w:t>No significant problems detected</w:t>
            </w:r>
          </w:p>
        </w:tc>
      </w:tr>
    </w:tbl>
    <w:p w14:paraId="3DBF238B" w14:textId="0CBA02C4" w:rsidR="000E5B75" w:rsidRDefault="000E5B75" w:rsidP="000E5B75">
      <w:pPr>
        <w:spacing w:before="60" w:after="160"/>
        <w:jc w:val="both"/>
        <w:rPr>
          <w:sz w:val="20"/>
          <w:szCs w:val="18"/>
          <w:lang w:val="en-GB"/>
        </w:rPr>
      </w:pPr>
      <w:r w:rsidRPr="00EE1FBD">
        <w:rPr>
          <w:sz w:val="20"/>
          <w:szCs w:val="18"/>
          <w:lang w:val="en-GB"/>
        </w:rPr>
        <w:t xml:space="preserve">KS = Kolmogorov-Smirnov test for uniformity of scaled residuals. Dispersion test evaluates whether simulated SD matches observed SD. Outlier test evaluates extreme residuals. </w:t>
      </w:r>
      <w:proofErr w:type="spellStart"/>
      <w:r w:rsidRPr="00EE1FBD">
        <w:rPr>
          <w:sz w:val="20"/>
          <w:szCs w:val="18"/>
          <w:lang w:val="en-GB"/>
        </w:rPr>
        <w:t>n.s</w:t>
      </w:r>
      <w:proofErr w:type="spellEnd"/>
      <w:r w:rsidRPr="00EE1FBD">
        <w:rPr>
          <w:sz w:val="20"/>
          <w:szCs w:val="18"/>
          <w:lang w:val="en-GB"/>
        </w:rPr>
        <w:t xml:space="preserve">. = not significant (p &gt; 0.05); * p &lt; 0.05. Combined adjusted quantile test for amplitude (quadratic) was </w:t>
      </w:r>
      <w:proofErr w:type="spellStart"/>
      <w:r w:rsidRPr="00EE1FBD">
        <w:rPr>
          <w:sz w:val="20"/>
          <w:szCs w:val="18"/>
          <w:lang w:val="en-GB"/>
        </w:rPr>
        <w:t>n.s</w:t>
      </w:r>
      <w:proofErr w:type="spellEnd"/>
      <w:r w:rsidRPr="00EE1FBD">
        <w:rPr>
          <w:sz w:val="20"/>
          <w:szCs w:val="18"/>
          <w:lang w:val="en-GB"/>
        </w:rPr>
        <w:t xml:space="preserve">. despite the borderline KS p-value, indicating absence of systematic misspecification. </w:t>
      </w:r>
    </w:p>
    <w:p w14:paraId="1D283C80" w14:textId="77777777" w:rsidR="00C76C51" w:rsidRPr="00EE1FBD" w:rsidRDefault="00C76C51" w:rsidP="000E5B75">
      <w:pPr>
        <w:spacing w:before="60" w:after="160"/>
        <w:jc w:val="both"/>
        <w:rPr>
          <w:sz w:val="20"/>
          <w:szCs w:val="18"/>
          <w:lang w:val="en-GB"/>
        </w:rPr>
      </w:pPr>
    </w:p>
    <w:p w14:paraId="68C350E1" w14:textId="77777777" w:rsidR="000E5B75" w:rsidRPr="000E5B75" w:rsidRDefault="000E5B75" w:rsidP="000E5B75">
      <w:pPr>
        <w:spacing w:before="200" w:after="60"/>
        <w:jc w:val="both"/>
        <w:rPr>
          <w:color w:val="000000" w:themeColor="text1"/>
          <w:lang w:val="en-GB"/>
        </w:rPr>
      </w:pPr>
      <w:r w:rsidRPr="000E5B75">
        <w:rPr>
          <w:rFonts w:eastAsia="Arial"/>
          <w:b/>
          <w:bCs/>
          <w:color w:val="000000" w:themeColor="text1"/>
          <w:lang w:val="en-GB"/>
        </w:rPr>
        <w:t xml:space="preserve">Supplementary Table S5. </w:t>
      </w:r>
      <w:r w:rsidRPr="00EE1FBD">
        <w:rPr>
          <w:rFonts w:eastAsia="Arial"/>
          <w:color w:val="000000" w:themeColor="text1"/>
          <w:lang w:val="en-GB"/>
        </w:rPr>
        <w:t>Variance components (random effect standard deviations) for all models including random effects.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4072"/>
        <w:gridCol w:w="2446"/>
        <w:gridCol w:w="1236"/>
        <w:gridCol w:w="740"/>
      </w:tblGrid>
      <w:tr w:rsidR="000E5B75" w:rsidRPr="000E5B75" w14:paraId="5A12942A" w14:textId="77777777" w:rsidTr="00EE1FBD">
        <w:tblPrEx>
          <w:tblCellMar>
            <w:top w:w="0" w:type="dxa"/>
            <w:bottom w:w="0" w:type="dxa"/>
          </w:tblCellMar>
        </w:tblPrEx>
        <w:trPr>
          <w:tblHeader/>
        </w:trPr>
        <w:tc>
          <w:tcPr>
            <w:tcW w:w="0" w:type="auto"/>
            <w:shd w:val="clear" w:color="auto" w:fill="ADADAD" w:themeFill="background2" w:themeFillShade="BF"/>
            <w:tcMar>
              <w:top w:w="60" w:type="dxa"/>
              <w:left w:w="100" w:type="dxa"/>
              <w:bottom w:w="60" w:type="dxa"/>
              <w:right w:w="100" w:type="dxa"/>
            </w:tcMar>
            <w:vAlign w:val="center"/>
          </w:tcPr>
          <w:p w14:paraId="2802A939" w14:textId="77777777" w:rsidR="000E5B75" w:rsidRPr="000E5B75" w:rsidRDefault="000E5B75" w:rsidP="00EE1FBD">
            <w:pPr>
              <w:jc w:val="center"/>
              <w:rPr>
                <w:color w:val="000000" w:themeColor="text1"/>
                <w:lang w:val="en-GB"/>
              </w:rPr>
            </w:pPr>
            <w:r w:rsidRPr="000E5B75">
              <w:rPr>
                <w:rFonts w:eastAsia="Arial"/>
                <w:b/>
                <w:bCs/>
                <w:color w:val="000000" w:themeColor="text1"/>
                <w:lang w:val="en-GB"/>
              </w:rPr>
              <w:t>Model</w:t>
            </w:r>
          </w:p>
        </w:tc>
        <w:tc>
          <w:tcPr>
            <w:tcW w:w="0" w:type="auto"/>
            <w:shd w:val="clear" w:color="auto" w:fill="ADADAD" w:themeFill="background2" w:themeFillShade="BF"/>
            <w:tcMar>
              <w:top w:w="60" w:type="dxa"/>
              <w:left w:w="100" w:type="dxa"/>
              <w:bottom w:w="60" w:type="dxa"/>
              <w:right w:w="100" w:type="dxa"/>
            </w:tcMar>
            <w:vAlign w:val="center"/>
          </w:tcPr>
          <w:p w14:paraId="0922AF40" w14:textId="77777777" w:rsidR="000E5B75" w:rsidRPr="000E5B75" w:rsidRDefault="000E5B75" w:rsidP="00EE1FBD">
            <w:pPr>
              <w:jc w:val="center"/>
              <w:rPr>
                <w:color w:val="000000" w:themeColor="text1"/>
                <w:lang w:val="en-GB"/>
              </w:rPr>
            </w:pPr>
            <w:r w:rsidRPr="000E5B75">
              <w:rPr>
                <w:rFonts w:eastAsia="Arial"/>
                <w:b/>
                <w:bCs/>
                <w:color w:val="000000" w:themeColor="text1"/>
                <w:lang w:val="en-GB"/>
              </w:rPr>
              <w:t>Random effect</w:t>
            </w:r>
          </w:p>
        </w:tc>
        <w:tc>
          <w:tcPr>
            <w:tcW w:w="0" w:type="auto"/>
            <w:shd w:val="clear" w:color="auto" w:fill="ADADAD" w:themeFill="background2" w:themeFillShade="BF"/>
            <w:tcMar>
              <w:top w:w="60" w:type="dxa"/>
              <w:left w:w="100" w:type="dxa"/>
              <w:bottom w:w="60" w:type="dxa"/>
              <w:right w:w="100" w:type="dxa"/>
            </w:tcMar>
            <w:vAlign w:val="center"/>
          </w:tcPr>
          <w:p w14:paraId="12A9DEED" w14:textId="77777777" w:rsidR="000E5B75" w:rsidRPr="000E5B75" w:rsidRDefault="000E5B75" w:rsidP="00EE1FBD">
            <w:pPr>
              <w:jc w:val="center"/>
              <w:rPr>
                <w:color w:val="000000" w:themeColor="text1"/>
                <w:lang w:val="en-GB"/>
              </w:rPr>
            </w:pPr>
            <w:r w:rsidRPr="000E5B75">
              <w:rPr>
                <w:rFonts w:eastAsia="Arial"/>
                <w:b/>
                <w:bCs/>
                <w:color w:val="000000" w:themeColor="text1"/>
                <w:lang w:val="en-GB"/>
              </w:rPr>
              <w:t>Variance</w:t>
            </w:r>
          </w:p>
        </w:tc>
        <w:tc>
          <w:tcPr>
            <w:tcW w:w="0" w:type="auto"/>
            <w:shd w:val="clear" w:color="auto" w:fill="ADADAD" w:themeFill="background2" w:themeFillShade="BF"/>
            <w:tcMar>
              <w:top w:w="60" w:type="dxa"/>
              <w:left w:w="100" w:type="dxa"/>
              <w:bottom w:w="60" w:type="dxa"/>
              <w:right w:w="100" w:type="dxa"/>
            </w:tcMar>
            <w:vAlign w:val="center"/>
          </w:tcPr>
          <w:p w14:paraId="19D9F82D" w14:textId="77777777" w:rsidR="000E5B75" w:rsidRPr="000E5B75" w:rsidRDefault="000E5B75" w:rsidP="00EE1FBD">
            <w:pPr>
              <w:jc w:val="center"/>
              <w:rPr>
                <w:color w:val="000000" w:themeColor="text1"/>
                <w:lang w:val="en-GB"/>
              </w:rPr>
            </w:pPr>
            <w:r w:rsidRPr="000E5B75">
              <w:rPr>
                <w:rFonts w:eastAsia="Arial"/>
                <w:b/>
                <w:bCs/>
                <w:color w:val="000000" w:themeColor="text1"/>
                <w:lang w:val="en-GB"/>
              </w:rPr>
              <w:t>SD</w:t>
            </w:r>
          </w:p>
        </w:tc>
      </w:tr>
      <w:tr w:rsidR="000E5B75" w:rsidRPr="000E5B75" w14:paraId="2546926F" w14:textId="77777777" w:rsidTr="00EE1FBD">
        <w:tblPrEx>
          <w:tblCellMar>
            <w:top w:w="0" w:type="dxa"/>
            <w:bottom w:w="0" w:type="dxa"/>
          </w:tblCellMar>
        </w:tblPrEx>
        <w:tc>
          <w:tcPr>
            <w:tcW w:w="0" w:type="auto"/>
            <w:shd w:val="clear" w:color="auto" w:fill="FFFFFF"/>
            <w:tcMar>
              <w:top w:w="60" w:type="dxa"/>
              <w:left w:w="100" w:type="dxa"/>
              <w:bottom w:w="60" w:type="dxa"/>
              <w:right w:w="100" w:type="dxa"/>
            </w:tcMar>
            <w:vAlign w:val="center"/>
          </w:tcPr>
          <w:p w14:paraId="15CAE37B" w14:textId="77777777" w:rsidR="000E5B75" w:rsidRPr="000E5B75" w:rsidRDefault="000E5B75" w:rsidP="00EE1FBD">
            <w:pPr>
              <w:rPr>
                <w:color w:val="000000" w:themeColor="text1"/>
                <w:lang w:val="en-GB"/>
              </w:rPr>
            </w:pPr>
            <w:r w:rsidRPr="000E5B75">
              <w:rPr>
                <w:rFonts w:eastAsia="Arial"/>
                <w:color w:val="000000" w:themeColor="text1"/>
                <w:lang w:val="en-GB"/>
              </w:rPr>
              <w:t>Von Frey (random intercept)</w:t>
            </w:r>
          </w:p>
        </w:tc>
        <w:tc>
          <w:tcPr>
            <w:tcW w:w="0" w:type="auto"/>
            <w:shd w:val="clear" w:color="auto" w:fill="FFFFFF"/>
            <w:tcMar>
              <w:top w:w="60" w:type="dxa"/>
              <w:left w:w="100" w:type="dxa"/>
              <w:bottom w:w="60" w:type="dxa"/>
              <w:right w:w="100" w:type="dxa"/>
            </w:tcMar>
            <w:vAlign w:val="center"/>
          </w:tcPr>
          <w:p w14:paraId="23859F75" w14:textId="77777777" w:rsidR="000E5B75" w:rsidRPr="000E5B75" w:rsidRDefault="000E5B75" w:rsidP="000E5B75">
            <w:pPr>
              <w:jc w:val="both"/>
              <w:rPr>
                <w:color w:val="000000" w:themeColor="text1"/>
                <w:lang w:val="en-GB"/>
              </w:rPr>
            </w:pPr>
            <w:r w:rsidRPr="000E5B75">
              <w:rPr>
                <w:rFonts w:eastAsia="Arial"/>
                <w:color w:val="000000" w:themeColor="text1"/>
                <w:lang w:val="en-GB"/>
              </w:rPr>
              <w:t>Intercept</w:t>
            </w:r>
          </w:p>
        </w:tc>
        <w:tc>
          <w:tcPr>
            <w:tcW w:w="0" w:type="auto"/>
            <w:shd w:val="clear" w:color="auto" w:fill="FFFFFF"/>
            <w:tcMar>
              <w:top w:w="60" w:type="dxa"/>
              <w:left w:w="100" w:type="dxa"/>
              <w:bottom w:w="60" w:type="dxa"/>
              <w:right w:w="100" w:type="dxa"/>
            </w:tcMar>
            <w:vAlign w:val="center"/>
          </w:tcPr>
          <w:p w14:paraId="584300B4" w14:textId="77777777" w:rsidR="000E5B75" w:rsidRPr="000E5B75" w:rsidRDefault="000E5B75" w:rsidP="000E5B75">
            <w:pPr>
              <w:jc w:val="both"/>
              <w:rPr>
                <w:color w:val="000000" w:themeColor="text1"/>
                <w:lang w:val="en-GB"/>
              </w:rPr>
            </w:pPr>
            <w:r w:rsidRPr="000E5B75">
              <w:rPr>
                <w:rFonts w:eastAsia="Arial"/>
                <w:color w:val="000000" w:themeColor="text1"/>
                <w:lang w:val="en-GB"/>
              </w:rPr>
              <w:t>0.00271</w:t>
            </w:r>
          </w:p>
        </w:tc>
        <w:tc>
          <w:tcPr>
            <w:tcW w:w="0" w:type="auto"/>
            <w:shd w:val="clear" w:color="auto" w:fill="FFFFFF"/>
            <w:tcMar>
              <w:top w:w="60" w:type="dxa"/>
              <w:left w:w="100" w:type="dxa"/>
              <w:bottom w:w="60" w:type="dxa"/>
              <w:right w:w="100" w:type="dxa"/>
            </w:tcMar>
            <w:vAlign w:val="center"/>
          </w:tcPr>
          <w:p w14:paraId="1D7ED1E2" w14:textId="77777777" w:rsidR="000E5B75" w:rsidRPr="000E5B75" w:rsidRDefault="000E5B75" w:rsidP="000E5B75">
            <w:pPr>
              <w:jc w:val="both"/>
              <w:rPr>
                <w:color w:val="000000" w:themeColor="text1"/>
                <w:lang w:val="en-GB"/>
              </w:rPr>
            </w:pPr>
            <w:r w:rsidRPr="000E5B75">
              <w:rPr>
                <w:rFonts w:eastAsia="Arial"/>
                <w:color w:val="000000" w:themeColor="text1"/>
                <w:lang w:val="en-GB"/>
              </w:rPr>
              <w:t>0.052</w:t>
            </w:r>
          </w:p>
        </w:tc>
      </w:tr>
      <w:tr w:rsidR="000E5B75" w:rsidRPr="000E5B75" w14:paraId="3307163A" w14:textId="77777777" w:rsidTr="00EE1FBD">
        <w:tblPrEx>
          <w:tblCellMar>
            <w:top w:w="0" w:type="dxa"/>
            <w:bottom w:w="0" w:type="dxa"/>
          </w:tblCellMar>
        </w:tblPrEx>
        <w:tc>
          <w:tcPr>
            <w:tcW w:w="0" w:type="auto"/>
            <w:shd w:val="clear" w:color="auto" w:fill="FFFFFF"/>
            <w:tcMar>
              <w:top w:w="60" w:type="dxa"/>
              <w:left w:w="100" w:type="dxa"/>
              <w:bottom w:w="60" w:type="dxa"/>
              <w:right w:w="100" w:type="dxa"/>
            </w:tcMar>
            <w:vAlign w:val="center"/>
          </w:tcPr>
          <w:p w14:paraId="1F6C832B" w14:textId="77777777" w:rsidR="000E5B75" w:rsidRPr="000E5B75" w:rsidRDefault="000E5B75" w:rsidP="00EE1FBD">
            <w:pPr>
              <w:rPr>
                <w:color w:val="000000" w:themeColor="text1"/>
                <w:lang w:val="en-GB"/>
              </w:rPr>
            </w:pPr>
            <w:r w:rsidRPr="000E5B75">
              <w:rPr>
                <w:rFonts w:eastAsia="Arial"/>
                <w:color w:val="000000" w:themeColor="text1"/>
                <w:lang w:val="en-GB"/>
              </w:rPr>
              <w:t>Recurrent Latency (random intercept)</w:t>
            </w:r>
          </w:p>
        </w:tc>
        <w:tc>
          <w:tcPr>
            <w:tcW w:w="0" w:type="auto"/>
            <w:shd w:val="clear" w:color="auto" w:fill="FFFFFF"/>
            <w:tcMar>
              <w:top w:w="60" w:type="dxa"/>
              <w:left w:w="100" w:type="dxa"/>
              <w:bottom w:w="60" w:type="dxa"/>
              <w:right w:w="100" w:type="dxa"/>
            </w:tcMar>
            <w:vAlign w:val="center"/>
          </w:tcPr>
          <w:p w14:paraId="20F0D01B" w14:textId="77777777" w:rsidR="000E5B75" w:rsidRPr="000E5B75" w:rsidRDefault="000E5B75" w:rsidP="000E5B75">
            <w:pPr>
              <w:jc w:val="both"/>
              <w:rPr>
                <w:color w:val="000000" w:themeColor="text1"/>
                <w:lang w:val="en-GB"/>
              </w:rPr>
            </w:pPr>
            <w:r w:rsidRPr="000E5B75">
              <w:rPr>
                <w:rFonts w:eastAsia="Arial"/>
                <w:color w:val="000000" w:themeColor="text1"/>
                <w:lang w:val="en-GB"/>
              </w:rPr>
              <w:t>Intercept</w:t>
            </w:r>
          </w:p>
        </w:tc>
        <w:tc>
          <w:tcPr>
            <w:tcW w:w="0" w:type="auto"/>
            <w:shd w:val="clear" w:color="auto" w:fill="FFFFFF"/>
            <w:tcMar>
              <w:top w:w="60" w:type="dxa"/>
              <w:left w:w="100" w:type="dxa"/>
              <w:bottom w:w="60" w:type="dxa"/>
              <w:right w:w="100" w:type="dxa"/>
            </w:tcMar>
            <w:vAlign w:val="center"/>
          </w:tcPr>
          <w:p w14:paraId="516C5A39" w14:textId="77777777" w:rsidR="000E5B75" w:rsidRPr="000E5B75" w:rsidRDefault="000E5B75" w:rsidP="000E5B75">
            <w:pPr>
              <w:jc w:val="both"/>
              <w:rPr>
                <w:color w:val="000000" w:themeColor="text1"/>
                <w:lang w:val="en-GB"/>
              </w:rPr>
            </w:pPr>
            <w:r w:rsidRPr="000E5B75">
              <w:rPr>
                <w:rFonts w:eastAsia="Arial"/>
                <w:color w:val="000000" w:themeColor="text1"/>
                <w:lang w:val="en-GB"/>
              </w:rPr>
              <w:t>0.308</w:t>
            </w:r>
          </w:p>
        </w:tc>
        <w:tc>
          <w:tcPr>
            <w:tcW w:w="0" w:type="auto"/>
            <w:shd w:val="clear" w:color="auto" w:fill="FFFFFF"/>
            <w:tcMar>
              <w:top w:w="60" w:type="dxa"/>
              <w:left w:w="100" w:type="dxa"/>
              <w:bottom w:w="60" w:type="dxa"/>
              <w:right w:w="100" w:type="dxa"/>
            </w:tcMar>
            <w:vAlign w:val="center"/>
          </w:tcPr>
          <w:p w14:paraId="44CE224F" w14:textId="77777777" w:rsidR="000E5B75" w:rsidRPr="000E5B75" w:rsidRDefault="000E5B75" w:rsidP="000E5B75">
            <w:pPr>
              <w:jc w:val="both"/>
              <w:rPr>
                <w:color w:val="000000" w:themeColor="text1"/>
                <w:lang w:val="en-GB"/>
              </w:rPr>
            </w:pPr>
            <w:r w:rsidRPr="000E5B75">
              <w:rPr>
                <w:rFonts w:eastAsia="Arial"/>
                <w:color w:val="000000" w:themeColor="text1"/>
                <w:lang w:val="en-GB"/>
              </w:rPr>
              <w:t>0.555</w:t>
            </w:r>
          </w:p>
        </w:tc>
      </w:tr>
      <w:tr w:rsidR="00EE1FBD" w:rsidRPr="000E5B75" w14:paraId="18BAD43F" w14:textId="77777777" w:rsidTr="00EE1FBD">
        <w:tblPrEx>
          <w:tblCellMar>
            <w:top w:w="0" w:type="dxa"/>
            <w:bottom w:w="0" w:type="dxa"/>
          </w:tblCellMar>
        </w:tblPrEx>
        <w:tc>
          <w:tcPr>
            <w:tcW w:w="0" w:type="auto"/>
            <w:vMerge w:val="restart"/>
            <w:shd w:val="clear" w:color="auto" w:fill="FFFFFF"/>
            <w:tcMar>
              <w:top w:w="60" w:type="dxa"/>
              <w:left w:w="100" w:type="dxa"/>
              <w:bottom w:w="60" w:type="dxa"/>
              <w:right w:w="100" w:type="dxa"/>
            </w:tcMar>
            <w:vAlign w:val="center"/>
          </w:tcPr>
          <w:p w14:paraId="31EC8DA2" w14:textId="77777777" w:rsidR="00EE1FBD" w:rsidRPr="000E5B75" w:rsidRDefault="00EE1FBD" w:rsidP="00EE1FBD">
            <w:pPr>
              <w:rPr>
                <w:color w:val="000000" w:themeColor="text1"/>
                <w:lang w:val="en-GB"/>
              </w:rPr>
            </w:pPr>
            <w:r w:rsidRPr="000E5B75">
              <w:rPr>
                <w:rFonts w:eastAsia="Arial"/>
                <w:color w:val="000000" w:themeColor="text1"/>
                <w:lang w:val="en-GB"/>
              </w:rPr>
              <w:t>Amplitude quadratic (random intercept + slope)</w:t>
            </w:r>
          </w:p>
        </w:tc>
        <w:tc>
          <w:tcPr>
            <w:tcW w:w="0" w:type="auto"/>
            <w:shd w:val="clear" w:color="auto" w:fill="FFFFFF"/>
            <w:tcMar>
              <w:top w:w="60" w:type="dxa"/>
              <w:left w:w="100" w:type="dxa"/>
              <w:bottom w:w="60" w:type="dxa"/>
              <w:right w:w="100" w:type="dxa"/>
            </w:tcMar>
            <w:vAlign w:val="center"/>
          </w:tcPr>
          <w:p w14:paraId="5B023C2B" w14:textId="77777777" w:rsidR="00EE1FBD" w:rsidRPr="000E5B75" w:rsidRDefault="00EE1FBD" w:rsidP="000E5B75">
            <w:pPr>
              <w:jc w:val="both"/>
              <w:rPr>
                <w:color w:val="000000" w:themeColor="text1"/>
                <w:lang w:val="en-GB"/>
              </w:rPr>
            </w:pPr>
            <w:r w:rsidRPr="000E5B75">
              <w:rPr>
                <w:rFonts w:eastAsia="Arial"/>
                <w:color w:val="000000" w:themeColor="text1"/>
                <w:lang w:val="en-GB"/>
              </w:rPr>
              <w:t>Intercept</w:t>
            </w:r>
          </w:p>
        </w:tc>
        <w:tc>
          <w:tcPr>
            <w:tcW w:w="0" w:type="auto"/>
            <w:shd w:val="clear" w:color="auto" w:fill="FFFFFF"/>
            <w:tcMar>
              <w:top w:w="60" w:type="dxa"/>
              <w:left w:w="100" w:type="dxa"/>
              <w:bottom w:w="60" w:type="dxa"/>
              <w:right w:w="100" w:type="dxa"/>
            </w:tcMar>
            <w:vAlign w:val="center"/>
          </w:tcPr>
          <w:p w14:paraId="7FCB1FEC" w14:textId="77777777" w:rsidR="00EE1FBD" w:rsidRPr="000E5B75" w:rsidRDefault="00EE1FBD" w:rsidP="000E5B75">
            <w:pPr>
              <w:jc w:val="both"/>
              <w:rPr>
                <w:color w:val="000000" w:themeColor="text1"/>
                <w:lang w:val="en-GB"/>
              </w:rPr>
            </w:pPr>
            <w:r w:rsidRPr="000E5B75">
              <w:rPr>
                <w:rFonts w:eastAsia="Arial"/>
                <w:color w:val="000000" w:themeColor="text1"/>
                <w:lang w:val="en-GB"/>
              </w:rPr>
              <w:t>6.939</w:t>
            </w:r>
          </w:p>
        </w:tc>
        <w:tc>
          <w:tcPr>
            <w:tcW w:w="0" w:type="auto"/>
            <w:shd w:val="clear" w:color="auto" w:fill="FFFFFF"/>
            <w:tcMar>
              <w:top w:w="60" w:type="dxa"/>
              <w:left w:w="100" w:type="dxa"/>
              <w:bottom w:w="60" w:type="dxa"/>
              <w:right w:w="100" w:type="dxa"/>
            </w:tcMar>
            <w:vAlign w:val="center"/>
          </w:tcPr>
          <w:p w14:paraId="2E94ACED" w14:textId="77777777" w:rsidR="00EE1FBD" w:rsidRPr="000E5B75" w:rsidRDefault="00EE1FBD" w:rsidP="000E5B75">
            <w:pPr>
              <w:jc w:val="both"/>
              <w:rPr>
                <w:color w:val="000000" w:themeColor="text1"/>
                <w:lang w:val="en-GB"/>
              </w:rPr>
            </w:pPr>
            <w:r w:rsidRPr="000E5B75">
              <w:rPr>
                <w:rFonts w:eastAsia="Arial"/>
                <w:color w:val="000000" w:themeColor="text1"/>
                <w:lang w:val="en-GB"/>
              </w:rPr>
              <w:t>2.634</w:t>
            </w:r>
          </w:p>
        </w:tc>
      </w:tr>
      <w:tr w:rsidR="00EE1FBD" w:rsidRPr="000E5B75" w14:paraId="0D281B4E" w14:textId="77777777" w:rsidTr="00EE1FBD">
        <w:tblPrEx>
          <w:tblCellMar>
            <w:top w:w="0" w:type="dxa"/>
            <w:bottom w:w="0" w:type="dxa"/>
          </w:tblCellMar>
        </w:tblPrEx>
        <w:tc>
          <w:tcPr>
            <w:tcW w:w="0" w:type="auto"/>
            <w:vMerge/>
            <w:shd w:val="clear" w:color="auto" w:fill="FFFFFF"/>
            <w:tcMar>
              <w:top w:w="60" w:type="dxa"/>
              <w:left w:w="100" w:type="dxa"/>
              <w:bottom w:w="60" w:type="dxa"/>
              <w:right w:w="100" w:type="dxa"/>
            </w:tcMar>
            <w:vAlign w:val="center"/>
          </w:tcPr>
          <w:p w14:paraId="526D27B0" w14:textId="77777777" w:rsidR="00EE1FBD" w:rsidRPr="000E5B75" w:rsidRDefault="00EE1FBD" w:rsidP="00EE1FBD">
            <w:pPr>
              <w:rPr>
                <w:color w:val="000000" w:themeColor="text1"/>
                <w:lang w:val="en-GB"/>
              </w:rPr>
            </w:pPr>
          </w:p>
        </w:tc>
        <w:tc>
          <w:tcPr>
            <w:tcW w:w="0" w:type="auto"/>
            <w:shd w:val="clear" w:color="auto" w:fill="FFFFFF"/>
            <w:tcMar>
              <w:top w:w="60" w:type="dxa"/>
              <w:left w:w="100" w:type="dxa"/>
              <w:bottom w:w="60" w:type="dxa"/>
              <w:right w:w="100" w:type="dxa"/>
            </w:tcMar>
            <w:vAlign w:val="center"/>
          </w:tcPr>
          <w:p w14:paraId="40986A9F" w14:textId="77777777" w:rsidR="00EE1FBD" w:rsidRPr="000E5B75" w:rsidRDefault="00EE1FBD" w:rsidP="000E5B75">
            <w:pPr>
              <w:jc w:val="both"/>
              <w:rPr>
                <w:color w:val="000000" w:themeColor="text1"/>
                <w:lang w:val="en-GB"/>
              </w:rPr>
            </w:pPr>
            <w:proofErr w:type="spellStart"/>
            <w:r w:rsidRPr="000E5B75">
              <w:rPr>
                <w:rFonts w:eastAsia="Arial"/>
                <w:color w:val="000000" w:themeColor="text1"/>
                <w:lang w:val="en-GB"/>
              </w:rPr>
              <w:t>CSD_order</w:t>
            </w:r>
            <w:proofErr w:type="spellEnd"/>
            <w:r w:rsidRPr="000E5B75">
              <w:rPr>
                <w:rFonts w:eastAsia="Arial"/>
                <w:color w:val="000000" w:themeColor="text1"/>
                <w:lang w:val="en-GB"/>
              </w:rPr>
              <w:t xml:space="preserve"> slope</w:t>
            </w:r>
          </w:p>
        </w:tc>
        <w:tc>
          <w:tcPr>
            <w:tcW w:w="0" w:type="auto"/>
            <w:shd w:val="clear" w:color="auto" w:fill="FFFFFF"/>
            <w:tcMar>
              <w:top w:w="60" w:type="dxa"/>
              <w:left w:w="100" w:type="dxa"/>
              <w:bottom w:w="60" w:type="dxa"/>
              <w:right w:w="100" w:type="dxa"/>
            </w:tcMar>
            <w:vAlign w:val="center"/>
          </w:tcPr>
          <w:p w14:paraId="323F2DE1" w14:textId="77777777" w:rsidR="00EE1FBD" w:rsidRPr="000E5B75" w:rsidRDefault="00EE1FBD" w:rsidP="000E5B75">
            <w:pPr>
              <w:jc w:val="both"/>
              <w:rPr>
                <w:color w:val="000000" w:themeColor="text1"/>
                <w:lang w:val="en-GB"/>
              </w:rPr>
            </w:pPr>
            <w:r w:rsidRPr="000E5B75">
              <w:rPr>
                <w:rFonts w:eastAsia="Arial"/>
                <w:color w:val="000000" w:themeColor="text1"/>
                <w:lang w:val="en-GB"/>
              </w:rPr>
              <w:t>0.138</w:t>
            </w:r>
          </w:p>
        </w:tc>
        <w:tc>
          <w:tcPr>
            <w:tcW w:w="0" w:type="auto"/>
            <w:shd w:val="clear" w:color="auto" w:fill="FFFFFF"/>
            <w:tcMar>
              <w:top w:w="60" w:type="dxa"/>
              <w:left w:w="100" w:type="dxa"/>
              <w:bottom w:w="60" w:type="dxa"/>
              <w:right w:w="100" w:type="dxa"/>
            </w:tcMar>
            <w:vAlign w:val="center"/>
          </w:tcPr>
          <w:p w14:paraId="3CCFDB98" w14:textId="77777777" w:rsidR="00EE1FBD" w:rsidRPr="000E5B75" w:rsidRDefault="00EE1FBD" w:rsidP="000E5B75">
            <w:pPr>
              <w:jc w:val="both"/>
              <w:rPr>
                <w:color w:val="000000" w:themeColor="text1"/>
                <w:lang w:val="en-GB"/>
              </w:rPr>
            </w:pPr>
            <w:r w:rsidRPr="000E5B75">
              <w:rPr>
                <w:rFonts w:eastAsia="Arial"/>
                <w:color w:val="000000" w:themeColor="text1"/>
                <w:lang w:val="en-GB"/>
              </w:rPr>
              <w:t>0.372</w:t>
            </w:r>
          </w:p>
        </w:tc>
      </w:tr>
      <w:tr w:rsidR="00EE1FBD" w:rsidRPr="000E5B75" w14:paraId="316711CF" w14:textId="77777777" w:rsidTr="00EE1FBD">
        <w:tblPrEx>
          <w:tblCellMar>
            <w:top w:w="0" w:type="dxa"/>
            <w:bottom w:w="0" w:type="dxa"/>
          </w:tblCellMar>
        </w:tblPrEx>
        <w:tc>
          <w:tcPr>
            <w:tcW w:w="0" w:type="auto"/>
            <w:vMerge/>
            <w:shd w:val="clear" w:color="auto" w:fill="FFFFFF"/>
            <w:tcMar>
              <w:top w:w="60" w:type="dxa"/>
              <w:left w:w="100" w:type="dxa"/>
              <w:bottom w:w="60" w:type="dxa"/>
              <w:right w:w="100" w:type="dxa"/>
            </w:tcMar>
            <w:vAlign w:val="center"/>
          </w:tcPr>
          <w:p w14:paraId="56AC44F1" w14:textId="77777777" w:rsidR="00EE1FBD" w:rsidRPr="000E5B75" w:rsidRDefault="00EE1FBD" w:rsidP="00EE1FBD">
            <w:pPr>
              <w:rPr>
                <w:color w:val="000000" w:themeColor="text1"/>
                <w:lang w:val="en-GB"/>
              </w:rPr>
            </w:pPr>
          </w:p>
        </w:tc>
        <w:tc>
          <w:tcPr>
            <w:tcW w:w="0" w:type="auto"/>
            <w:shd w:val="clear" w:color="auto" w:fill="FFFFFF"/>
            <w:tcMar>
              <w:top w:w="60" w:type="dxa"/>
              <w:left w:w="100" w:type="dxa"/>
              <w:bottom w:w="60" w:type="dxa"/>
              <w:right w:w="100" w:type="dxa"/>
            </w:tcMar>
            <w:vAlign w:val="center"/>
          </w:tcPr>
          <w:p w14:paraId="29DDC7F0" w14:textId="77777777" w:rsidR="00EE1FBD" w:rsidRPr="000E5B75" w:rsidRDefault="00EE1FBD" w:rsidP="000E5B75">
            <w:pPr>
              <w:jc w:val="both"/>
              <w:rPr>
                <w:color w:val="000000" w:themeColor="text1"/>
                <w:lang w:val="en-GB"/>
              </w:rPr>
            </w:pPr>
            <w:r w:rsidRPr="000E5B75">
              <w:rPr>
                <w:rFonts w:eastAsia="Arial"/>
                <w:color w:val="000000" w:themeColor="text1"/>
                <w:lang w:val="en-GB"/>
              </w:rPr>
              <w:t>Intercept-slope covariance</w:t>
            </w:r>
          </w:p>
        </w:tc>
        <w:tc>
          <w:tcPr>
            <w:tcW w:w="0" w:type="auto"/>
            <w:shd w:val="clear" w:color="auto" w:fill="FFFFFF"/>
            <w:tcMar>
              <w:top w:w="60" w:type="dxa"/>
              <w:left w:w="100" w:type="dxa"/>
              <w:bottom w:w="60" w:type="dxa"/>
              <w:right w:w="100" w:type="dxa"/>
            </w:tcMar>
            <w:vAlign w:val="center"/>
          </w:tcPr>
          <w:p w14:paraId="3C4C1BBA" w14:textId="77777777" w:rsidR="00EE1FBD" w:rsidRPr="000E5B75" w:rsidRDefault="00EE1FBD" w:rsidP="000E5B75">
            <w:pPr>
              <w:jc w:val="both"/>
              <w:rPr>
                <w:color w:val="000000" w:themeColor="text1"/>
                <w:lang w:val="en-GB"/>
              </w:rPr>
            </w:pPr>
            <w:r w:rsidRPr="000E5B75">
              <w:rPr>
                <w:rFonts w:eastAsia="Arial"/>
                <w:color w:val="000000" w:themeColor="text1"/>
                <w:lang w:val="en-GB"/>
              </w:rPr>
              <w:t>0.429</w:t>
            </w:r>
          </w:p>
        </w:tc>
        <w:tc>
          <w:tcPr>
            <w:tcW w:w="0" w:type="auto"/>
            <w:shd w:val="clear" w:color="auto" w:fill="FFFFFF"/>
            <w:tcMar>
              <w:top w:w="60" w:type="dxa"/>
              <w:left w:w="100" w:type="dxa"/>
              <w:bottom w:w="60" w:type="dxa"/>
              <w:right w:w="100" w:type="dxa"/>
            </w:tcMar>
            <w:vAlign w:val="center"/>
          </w:tcPr>
          <w:p w14:paraId="4ED08ABB" w14:textId="77777777" w:rsidR="00EE1FBD" w:rsidRPr="000E5B75" w:rsidRDefault="00EE1FBD" w:rsidP="000E5B75">
            <w:pPr>
              <w:jc w:val="both"/>
              <w:rPr>
                <w:color w:val="000000" w:themeColor="text1"/>
                <w:lang w:val="en-GB"/>
              </w:rPr>
            </w:pPr>
            <w:r w:rsidRPr="000E5B75">
              <w:rPr>
                <w:rFonts w:eastAsia="Arial"/>
                <w:color w:val="000000" w:themeColor="text1"/>
                <w:lang w:val="en-GB"/>
              </w:rPr>
              <w:t>–</w:t>
            </w:r>
          </w:p>
        </w:tc>
      </w:tr>
      <w:tr w:rsidR="00EE1FBD" w:rsidRPr="000E5B75" w14:paraId="3F15EF4A" w14:textId="77777777" w:rsidTr="00EE1FBD">
        <w:tblPrEx>
          <w:tblCellMar>
            <w:top w:w="0" w:type="dxa"/>
            <w:bottom w:w="0" w:type="dxa"/>
          </w:tblCellMar>
        </w:tblPrEx>
        <w:tc>
          <w:tcPr>
            <w:tcW w:w="0" w:type="auto"/>
            <w:vMerge w:val="restart"/>
            <w:shd w:val="clear" w:color="auto" w:fill="FFFFFF"/>
            <w:tcMar>
              <w:top w:w="60" w:type="dxa"/>
              <w:left w:w="100" w:type="dxa"/>
              <w:bottom w:w="60" w:type="dxa"/>
              <w:right w:w="100" w:type="dxa"/>
            </w:tcMar>
            <w:vAlign w:val="center"/>
          </w:tcPr>
          <w:p w14:paraId="5A22FEED" w14:textId="77777777" w:rsidR="00EE1FBD" w:rsidRPr="000E5B75" w:rsidRDefault="00EE1FBD" w:rsidP="00EE1FBD">
            <w:pPr>
              <w:rPr>
                <w:color w:val="000000" w:themeColor="text1"/>
                <w:lang w:val="en-GB"/>
              </w:rPr>
            </w:pPr>
            <w:r w:rsidRPr="000E5B75">
              <w:rPr>
                <w:rFonts w:eastAsia="Arial"/>
                <w:color w:val="000000" w:themeColor="text1"/>
                <w:lang w:val="en-GB"/>
              </w:rPr>
              <w:t>Duration Gamma (random intercept + slope)</w:t>
            </w:r>
          </w:p>
        </w:tc>
        <w:tc>
          <w:tcPr>
            <w:tcW w:w="0" w:type="auto"/>
            <w:shd w:val="clear" w:color="auto" w:fill="FFFFFF"/>
            <w:tcMar>
              <w:top w:w="60" w:type="dxa"/>
              <w:left w:w="100" w:type="dxa"/>
              <w:bottom w:w="60" w:type="dxa"/>
              <w:right w:w="100" w:type="dxa"/>
            </w:tcMar>
            <w:vAlign w:val="center"/>
          </w:tcPr>
          <w:p w14:paraId="0B9AA3F1" w14:textId="77777777" w:rsidR="00EE1FBD" w:rsidRPr="000E5B75" w:rsidRDefault="00EE1FBD" w:rsidP="000E5B75">
            <w:pPr>
              <w:jc w:val="both"/>
              <w:rPr>
                <w:color w:val="000000" w:themeColor="text1"/>
                <w:lang w:val="en-GB"/>
              </w:rPr>
            </w:pPr>
            <w:r w:rsidRPr="000E5B75">
              <w:rPr>
                <w:rFonts w:eastAsia="Arial"/>
                <w:color w:val="000000" w:themeColor="text1"/>
                <w:lang w:val="en-GB"/>
              </w:rPr>
              <w:t>Intercept</w:t>
            </w:r>
          </w:p>
        </w:tc>
        <w:tc>
          <w:tcPr>
            <w:tcW w:w="0" w:type="auto"/>
            <w:shd w:val="clear" w:color="auto" w:fill="FFFFFF"/>
            <w:tcMar>
              <w:top w:w="60" w:type="dxa"/>
              <w:left w:w="100" w:type="dxa"/>
              <w:bottom w:w="60" w:type="dxa"/>
              <w:right w:w="100" w:type="dxa"/>
            </w:tcMar>
            <w:vAlign w:val="center"/>
          </w:tcPr>
          <w:p w14:paraId="468FFFDC" w14:textId="77777777" w:rsidR="00EE1FBD" w:rsidRPr="000E5B75" w:rsidRDefault="00EE1FBD" w:rsidP="000E5B75">
            <w:pPr>
              <w:jc w:val="both"/>
              <w:rPr>
                <w:color w:val="000000" w:themeColor="text1"/>
                <w:lang w:val="en-GB"/>
              </w:rPr>
            </w:pPr>
            <w:r w:rsidRPr="000E5B75">
              <w:rPr>
                <w:rFonts w:eastAsia="Arial"/>
                <w:color w:val="000000" w:themeColor="text1"/>
                <w:lang w:val="en-GB"/>
              </w:rPr>
              <w:t>0.0381</w:t>
            </w:r>
          </w:p>
        </w:tc>
        <w:tc>
          <w:tcPr>
            <w:tcW w:w="0" w:type="auto"/>
            <w:shd w:val="clear" w:color="auto" w:fill="FFFFFF"/>
            <w:tcMar>
              <w:top w:w="60" w:type="dxa"/>
              <w:left w:w="100" w:type="dxa"/>
              <w:bottom w:w="60" w:type="dxa"/>
              <w:right w:w="100" w:type="dxa"/>
            </w:tcMar>
            <w:vAlign w:val="center"/>
          </w:tcPr>
          <w:p w14:paraId="1D577450" w14:textId="77777777" w:rsidR="00EE1FBD" w:rsidRPr="000E5B75" w:rsidRDefault="00EE1FBD" w:rsidP="000E5B75">
            <w:pPr>
              <w:jc w:val="both"/>
              <w:rPr>
                <w:color w:val="000000" w:themeColor="text1"/>
                <w:lang w:val="en-GB"/>
              </w:rPr>
            </w:pPr>
            <w:r w:rsidRPr="000E5B75">
              <w:rPr>
                <w:rFonts w:eastAsia="Arial"/>
                <w:color w:val="000000" w:themeColor="text1"/>
                <w:lang w:val="en-GB"/>
              </w:rPr>
              <w:t>0.195</w:t>
            </w:r>
          </w:p>
        </w:tc>
      </w:tr>
      <w:tr w:rsidR="00EE1FBD" w:rsidRPr="000E5B75" w14:paraId="430E5E5D" w14:textId="77777777" w:rsidTr="00EE1FBD">
        <w:tblPrEx>
          <w:tblCellMar>
            <w:top w:w="0" w:type="dxa"/>
            <w:bottom w:w="0" w:type="dxa"/>
          </w:tblCellMar>
        </w:tblPrEx>
        <w:tc>
          <w:tcPr>
            <w:tcW w:w="0" w:type="auto"/>
            <w:vMerge/>
            <w:shd w:val="clear" w:color="auto" w:fill="FFFFFF"/>
            <w:tcMar>
              <w:top w:w="60" w:type="dxa"/>
              <w:left w:w="100" w:type="dxa"/>
              <w:bottom w:w="60" w:type="dxa"/>
              <w:right w:w="100" w:type="dxa"/>
            </w:tcMar>
            <w:vAlign w:val="center"/>
          </w:tcPr>
          <w:p w14:paraId="4789B5A3" w14:textId="77777777" w:rsidR="00EE1FBD" w:rsidRPr="000E5B75" w:rsidRDefault="00EE1FBD" w:rsidP="00EE1FBD">
            <w:pPr>
              <w:rPr>
                <w:color w:val="000000" w:themeColor="text1"/>
                <w:lang w:val="en-GB"/>
              </w:rPr>
            </w:pPr>
          </w:p>
        </w:tc>
        <w:tc>
          <w:tcPr>
            <w:tcW w:w="0" w:type="auto"/>
            <w:shd w:val="clear" w:color="auto" w:fill="FFFFFF"/>
            <w:tcMar>
              <w:top w:w="60" w:type="dxa"/>
              <w:left w:w="100" w:type="dxa"/>
              <w:bottom w:w="60" w:type="dxa"/>
              <w:right w:w="100" w:type="dxa"/>
            </w:tcMar>
            <w:vAlign w:val="center"/>
          </w:tcPr>
          <w:p w14:paraId="0909FA32" w14:textId="77777777" w:rsidR="00EE1FBD" w:rsidRPr="000E5B75" w:rsidRDefault="00EE1FBD" w:rsidP="000E5B75">
            <w:pPr>
              <w:jc w:val="both"/>
              <w:rPr>
                <w:color w:val="000000" w:themeColor="text1"/>
                <w:lang w:val="en-GB"/>
              </w:rPr>
            </w:pPr>
            <w:proofErr w:type="spellStart"/>
            <w:r w:rsidRPr="000E5B75">
              <w:rPr>
                <w:rFonts w:eastAsia="Arial"/>
                <w:color w:val="000000" w:themeColor="text1"/>
                <w:lang w:val="en-GB"/>
              </w:rPr>
              <w:t>CSD_order</w:t>
            </w:r>
            <w:proofErr w:type="spellEnd"/>
            <w:r w:rsidRPr="000E5B75">
              <w:rPr>
                <w:rFonts w:eastAsia="Arial"/>
                <w:color w:val="000000" w:themeColor="text1"/>
                <w:lang w:val="en-GB"/>
              </w:rPr>
              <w:t xml:space="preserve"> slope</w:t>
            </w:r>
          </w:p>
        </w:tc>
        <w:tc>
          <w:tcPr>
            <w:tcW w:w="0" w:type="auto"/>
            <w:shd w:val="clear" w:color="auto" w:fill="FFFFFF"/>
            <w:tcMar>
              <w:top w:w="60" w:type="dxa"/>
              <w:left w:w="100" w:type="dxa"/>
              <w:bottom w:w="60" w:type="dxa"/>
              <w:right w:w="100" w:type="dxa"/>
            </w:tcMar>
            <w:vAlign w:val="center"/>
          </w:tcPr>
          <w:p w14:paraId="5ED00AAE" w14:textId="77777777" w:rsidR="00EE1FBD" w:rsidRPr="000E5B75" w:rsidRDefault="00EE1FBD" w:rsidP="000E5B75">
            <w:pPr>
              <w:jc w:val="both"/>
              <w:rPr>
                <w:color w:val="000000" w:themeColor="text1"/>
                <w:lang w:val="en-GB"/>
              </w:rPr>
            </w:pPr>
            <w:r w:rsidRPr="000E5B75">
              <w:rPr>
                <w:rFonts w:eastAsia="Arial"/>
                <w:color w:val="000000" w:themeColor="text1"/>
                <w:lang w:val="en-GB"/>
              </w:rPr>
              <w:t>0.00170</w:t>
            </w:r>
          </w:p>
        </w:tc>
        <w:tc>
          <w:tcPr>
            <w:tcW w:w="0" w:type="auto"/>
            <w:shd w:val="clear" w:color="auto" w:fill="FFFFFF"/>
            <w:tcMar>
              <w:top w:w="60" w:type="dxa"/>
              <w:left w:w="100" w:type="dxa"/>
              <w:bottom w:w="60" w:type="dxa"/>
              <w:right w:w="100" w:type="dxa"/>
            </w:tcMar>
            <w:vAlign w:val="center"/>
          </w:tcPr>
          <w:p w14:paraId="6E36B017" w14:textId="77777777" w:rsidR="00EE1FBD" w:rsidRPr="000E5B75" w:rsidRDefault="00EE1FBD" w:rsidP="000E5B75">
            <w:pPr>
              <w:jc w:val="both"/>
              <w:rPr>
                <w:color w:val="000000" w:themeColor="text1"/>
                <w:lang w:val="en-GB"/>
              </w:rPr>
            </w:pPr>
            <w:r w:rsidRPr="000E5B75">
              <w:rPr>
                <w:rFonts w:eastAsia="Arial"/>
                <w:color w:val="000000" w:themeColor="text1"/>
                <w:lang w:val="en-GB"/>
              </w:rPr>
              <w:t>0.041</w:t>
            </w:r>
          </w:p>
        </w:tc>
      </w:tr>
      <w:tr w:rsidR="00EE1FBD" w:rsidRPr="000E5B75" w14:paraId="7E826BFF" w14:textId="77777777" w:rsidTr="00EE1FBD">
        <w:tblPrEx>
          <w:tblCellMar>
            <w:top w:w="0" w:type="dxa"/>
            <w:bottom w:w="0" w:type="dxa"/>
          </w:tblCellMar>
        </w:tblPrEx>
        <w:tc>
          <w:tcPr>
            <w:tcW w:w="0" w:type="auto"/>
            <w:vMerge/>
            <w:shd w:val="clear" w:color="auto" w:fill="FFFFFF"/>
            <w:tcMar>
              <w:top w:w="60" w:type="dxa"/>
              <w:left w:w="100" w:type="dxa"/>
              <w:bottom w:w="60" w:type="dxa"/>
              <w:right w:w="100" w:type="dxa"/>
            </w:tcMar>
            <w:vAlign w:val="center"/>
          </w:tcPr>
          <w:p w14:paraId="1946E0F1" w14:textId="77777777" w:rsidR="00EE1FBD" w:rsidRPr="000E5B75" w:rsidRDefault="00EE1FBD" w:rsidP="00EE1FBD">
            <w:pPr>
              <w:rPr>
                <w:color w:val="000000" w:themeColor="text1"/>
                <w:lang w:val="en-GB"/>
              </w:rPr>
            </w:pPr>
          </w:p>
        </w:tc>
        <w:tc>
          <w:tcPr>
            <w:tcW w:w="0" w:type="auto"/>
            <w:shd w:val="clear" w:color="auto" w:fill="FFFFFF"/>
            <w:tcMar>
              <w:top w:w="60" w:type="dxa"/>
              <w:left w:w="100" w:type="dxa"/>
              <w:bottom w:w="60" w:type="dxa"/>
              <w:right w:w="100" w:type="dxa"/>
            </w:tcMar>
            <w:vAlign w:val="center"/>
          </w:tcPr>
          <w:p w14:paraId="4F303825" w14:textId="77777777" w:rsidR="00EE1FBD" w:rsidRPr="000E5B75" w:rsidRDefault="00EE1FBD" w:rsidP="000E5B75">
            <w:pPr>
              <w:jc w:val="both"/>
              <w:rPr>
                <w:color w:val="000000" w:themeColor="text1"/>
                <w:lang w:val="en-GB"/>
              </w:rPr>
            </w:pPr>
            <w:r w:rsidRPr="000E5B75">
              <w:rPr>
                <w:rFonts w:eastAsia="Arial"/>
                <w:color w:val="000000" w:themeColor="text1"/>
                <w:lang w:val="en-GB"/>
              </w:rPr>
              <w:t>Intercept-slope covariance</w:t>
            </w:r>
          </w:p>
        </w:tc>
        <w:tc>
          <w:tcPr>
            <w:tcW w:w="0" w:type="auto"/>
            <w:shd w:val="clear" w:color="auto" w:fill="FFFFFF"/>
            <w:tcMar>
              <w:top w:w="60" w:type="dxa"/>
              <w:left w:w="100" w:type="dxa"/>
              <w:bottom w:w="60" w:type="dxa"/>
              <w:right w:w="100" w:type="dxa"/>
            </w:tcMar>
            <w:vAlign w:val="center"/>
          </w:tcPr>
          <w:p w14:paraId="07E6BEEF" w14:textId="77777777" w:rsidR="00EE1FBD" w:rsidRPr="000E5B75" w:rsidRDefault="00EE1FBD" w:rsidP="000E5B75">
            <w:pPr>
              <w:jc w:val="both"/>
              <w:rPr>
                <w:color w:val="000000" w:themeColor="text1"/>
                <w:lang w:val="en-GB"/>
              </w:rPr>
            </w:pPr>
            <w:r w:rsidRPr="000E5B75">
              <w:rPr>
                <w:rFonts w:eastAsia="Arial"/>
                <w:color w:val="000000" w:themeColor="text1"/>
                <w:lang w:val="en-GB"/>
              </w:rPr>
              <w:t>−0.000599</w:t>
            </w:r>
          </w:p>
        </w:tc>
        <w:tc>
          <w:tcPr>
            <w:tcW w:w="0" w:type="auto"/>
            <w:shd w:val="clear" w:color="auto" w:fill="FFFFFF"/>
            <w:tcMar>
              <w:top w:w="60" w:type="dxa"/>
              <w:left w:w="100" w:type="dxa"/>
              <w:bottom w:w="60" w:type="dxa"/>
              <w:right w:w="100" w:type="dxa"/>
            </w:tcMar>
            <w:vAlign w:val="center"/>
          </w:tcPr>
          <w:p w14:paraId="3A3781FC" w14:textId="77777777" w:rsidR="00EE1FBD" w:rsidRPr="000E5B75" w:rsidRDefault="00EE1FBD" w:rsidP="000E5B75">
            <w:pPr>
              <w:jc w:val="both"/>
              <w:rPr>
                <w:color w:val="000000" w:themeColor="text1"/>
                <w:lang w:val="en-GB"/>
              </w:rPr>
            </w:pPr>
            <w:r w:rsidRPr="000E5B75">
              <w:rPr>
                <w:rFonts w:eastAsia="Arial"/>
                <w:color w:val="000000" w:themeColor="text1"/>
                <w:lang w:val="en-GB"/>
              </w:rPr>
              <w:t>–</w:t>
            </w:r>
          </w:p>
        </w:tc>
      </w:tr>
    </w:tbl>
    <w:p w14:paraId="6C761277" w14:textId="77777777" w:rsidR="000E5B75" w:rsidRPr="00C76C51" w:rsidRDefault="000E5B75" w:rsidP="000E5B75">
      <w:pPr>
        <w:spacing w:before="60" w:after="160"/>
        <w:jc w:val="both"/>
        <w:rPr>
          <w:sz w:val="20"/>
          <w:szCs w:val="18"/>
          <w:lang w:val="en-GB"/>
        </w:rPr>
      </w:pPr>
      <w:r w:rsidRPr="00C76C51">
        <w:rPr>
          <w:sz w:val="20"/>
          <w:szCs w:val="18"/>
          <w:lang w:val="en-GB"/>
        </w:rPr>
        <w:t>SD = standard deviation. Covariance between random intercept and random slope is reported where applicable. Models without random effects (CSD frequency, first CSD latency) are not included.</w:t>
      </w:r>
    </w:p>
    <w:p w14:paraId="0763F9D5" w14:textId="77777777" w:rsidR="00C76C51" w:rsidRDefault="00C76C51" w:rsidP="000E5B75">
      <w:pPr>
        <w:spacing w:before="200" w:after="60"/>
        <w:jc w:val="both"/>
        <w:rPr>
          <w:rFonts w:eastAsia="Arial"/>
          <w:b/>
          <w:bCs/>
          <w:color w:val="000000" w:themeColor="text1"/>
          <w:lang w:val="en-GB"/>
        </w:rPr>
      </w:pPr>
    </w:p>
    <w:p w14:paraId="7AD1C542" w14:textId="77777777" w:rsidR="00C76C51" w:rsidRDefault="00C76C51" w:rsidP="000E5B75">
      <w:pPr>
        <w:spacing w:before="200" w:after="60"/>
        <w:jc w:val="both"/>
        <w:rPr>
          <w:rFonts w:eastAsia="Arial"/>
          <w:b/>
          <w:bCs/>
          <w:color w:val="000000" w:themeColor="text1"/>
          <w:lang w:val="en-GB"/>
        </w:rPr>
      </w:pPr>
    </w:p>
    <w:p w14:paraId="08AF509A" w14:textId="21740432" w:rsidR="000E5B75" w:rsidRPr="000E5B75" w:rsidRDefault="000E5B75" w:rsidP="000E5B75">
      <w:pPr>
        <w:spacing w:before="200" w:after="60"/>
        <w:jc w:val="both"/>
        <w:rPr>
          <w:color w:val="000000" w:themeColor="text1"/>
          <w:lang w:val="en-GB"/>
        </w:rPr>
      </w:pPr>
      <w:r w:rsidRPr="000E5B75">
        <w:rPr>
          <w:rFonts w:eastAsia="Arial"/>
          <w:b/>
          <w:bCs/>
          <w:color w:val="000000" w:themeColor="text1"/>
          <w:lang w:val="en-GB"/>
        </w:rPr>
        <w:lastRenderedPageBreak/>
        <w:t xml:space="preserve">Supplementary Table S6. </w:t>
      </w:r>
      <w:r w:rsidRPr="00C76C51">
        <w:rPr>
          <w:rFonts w:eastAsia="Arial"/>
          <w:color w:val="000000" w:themeColor="text1"/>
          <w:lang w:val="en-GB"/>
        </w:rPr>
        <w:t>Back-transformed estimated marginal means (EMMs) and incidence rate ratios (IRRs) for CSD frequency by sex.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907"/>
        <w:gridCol w:w="1374"/>
        <w:gridCol w:w="641"/>
        <w:gridCol w:w="1320"/>
        <w:gridCol w:w="620"/>
        <w:gridCol w:w="1500"/>
      </w:tblGrid>
      <w:tr w:rsidR="000E5B75" w:rsidRPr="000E5B75" w14:paraId="1A3B43E5" w14:textId="77777777" w:rsidTr="00C76C51">
        <w:tblPrEx>
          <w:tblCellMar>
            <w:top w:w="0" w:type="dxa"/>
            <w:bottom w:w="0" w:type="dxa"/>
          </w:tblCellMar>
        </w:tblPrEx>
        <w:trPr>
          <w:tblHeader/>
          <w:jc w:val="center"/>
        </w:trPr>
        <w:tc>
          <w:tcPr>
            <w:tcW w:w="0" w:type="auto"/>
            <w:shd w:val="clear" w:color="auto" w:fill="ADADAD" w:themeFill="background2" w:themeFillShade="BF"/>
            <w:tcMar>
              <w:top w:w="60" w:type="dxa"/>
              <w:left w:w="100" w:type="dxa"/>
              <w:bottom w:w="60" w:type="dxa"/>
              <w:right w:w="100" w:type="dxa"/>
            </w:tcMar>
            <w:vAlign w:val="center"/>
          </w:tcPr>
          <w:p w14:paraId="48B3D0AD"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Sex</w:t>
            </w:r>
          </w:p>
        </w:tc>
        <w:tc>
          <w:tcPr>
            <w:tcW w:w="0" w:type="auto"/>
            <w:shd w:val="clear" w:color="auto" w:fill="ADADAD" w:themeFill="background2" w:themeFillShade="BF"/>
            <w:tcMar>
              <w:top w:w="60" w:type="dxa"/>
              <w:left w:w="100" w:type="dxa"/>
              <w:bottom w:w="60" w:type="dxa"/>
              <w:right w:w="100" w:type="dxa"/>
            </w:tcMar>
            <w:vAlign w:val="center"/>
          </w:tcPr>
          <w:p w14:paraId="3559678C"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Contrast</w:t>
            </w:r>
          </w:p>
        </w:tc>
        <w:tc>
          <w:tcPr>
            <w:tcW w:w="0" w:type="auto"/>
            <w:shd w:val="clear" w:color="auto" w:fill="ADADAD" w:themeFill="background2" w:themeFillShade="BF"/>
            <w:tcMar>
              <w:top w:w="60" w:type="dxa"/>
              <w:left w:w="100" w:type="dxa"/>
              <w:bottom w:w="60" w:type="dxa"/>
              <w:right w:w="100" w:type="dxa"/>
            </w:tcMar>
            <w:vAlign w:val="center"/>
          </w:tcPr>
          <w:p w14:paraId="41E63283"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IRR</w:t>
            </w:r>
          </w:p>
        </w:tc>
        <w:tc>
          <w:tcPr>
            <w:tcW w:w="0" w:type="auto"/>
            <w:shd w:val="clear" w:color="auto" w:fill="ADADAD" w:themeFill="background2" w:themeFillShade="BF"/>
            <w:tcMar>
              <w:top w:w="60" w:type="dxa"/>
              <w:left w:w="100" w:type="dxa"/>
              <w:bottom w:w="60" w:type="dxa"/>
              <w:right w:w="100" w:type="dxa"/>
            </w:tcMar>
            <w:vAlign w:val="center"/>
          </w:tcPr>
          <w:p w14:paraId="372C9E76"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95% CI</w:t>
            </w:r>
          </w:p>
        </w:tc>
        <w:tc>
          <w:tcPr>
            <w:tcW w:w="0" w:type="auto"/>
            <w:shd w:val="clear" w:color="auto" w:fill="ADADAD" w:themeFill="background2" w:themeFillShade="BF"/>
            <w:tcMar>
              <w:top w:w="60" w:type="dxa"/>
              <w:left w:w="100" w:type="dxa"/>
              <w:bottom w:w="60" w:type="dxa"/>
              <w:right w:w="100" w:type="dxa"/>
            </w:tcMar>
            <w:vAlign w:val="center"/>
          </w:tcPr>
          <w:p w14:paraId="45C7EAA9"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z</w:t>
            </w:r>
          </w:p>
        </w:tc>
        <w:tc>
          <w:tcPr>
            <w:tcW w:w="0" w:type="auto"/>
            <w:shd w:val="clear" w:color="auto" w:fill="ADADAD" w:themeFill="background2" w:themeFillShade="BF"/>
            <w:tcMar>
              <w:top w:w="60" w:type="dxa"/>
              <w:left w:w="100" w:type="dxa"/>
              <w:bottom w:w="60" w:type="dxa"/>
              <w:right w:w="100" w:type="dxa"/>
            </w:tcMar>
            <w:vAlign w:val="center"/>
          </w:tcPr>
          <w:p w14:paraId="21822E69"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adj. p (FDR)</w:t>
            </w:r>
          </w:p>
        </w:tc>
      </w:tr>
      <w:tr w:rsidR="000E5B75" w:rsidRPr="000E5B75" w14:paraId="034410C1" w14:textId="77777777" w:rsidTr="00C76C51">
        <w:tblPrEx>
          <w:tblCellMar>
            <w:top w:w="0" w:type="dxa"/>
            <w:bottom w:w="0" w:type="dxa"/>
          </w:tblCellMar>
        </w:tblPrEx>
        <w:trPr>
          <w:jc w:val="center"/>
        </w:trPr>
        <w:tc>
          <w:tcPr>
            <w:tcW w:w="0" w:type="auto"/>
            <w:shd w:val="clear" w:color="auto" w:fill="FFFFFF"/>
            <w:tcMar>
              <w:top w:w="60" w:type="dxa"/>
              <w:left w:w="100" w:type="dxa"/>
              <w:bottom w:w="60" w:type="dxa"/>
              <w:right w:w="100" w:type="dxa"/>
            </w:tcMar>
            <w:vAlign w:val="center"/>
          </w:tcPr>
          <w:p w14:paraId="6EA8622F" w14:textId="77777777" w:rsidR="000E5B75" w:rsidRPr="000E5B75" w:rsidRDefault="000E5B75" w:rsidP="000E5B75">
            <w:pPr>
              <w:jc w:val="both"/>
              <w:rPr>
                <w:color w:val="000000" w:themeColor="text1"/>
                <w:lang w:val="en-GB"/>
              </w:rPr>
            </w:pPr>
            <w:r w:rsidRPr="000E5B75">
              <w:rPr>
                <w:rFonts w:eastAsia="Arial"/>
                <w:color w:val="000000" w:themeColor="text1"/>
                <w:lang w:val="en-GB"/>
              </w:rPr>
              <w:t>Male</w:t>
            </w:r>
          </w:p>
        </w:tc>
        <w:tc>
          <w:tcPr>
            <w:tcW w:w="0" w:type="auto"/>
            <w:shd w:val="clear" w:color="auto" w:fill="FFFFFF"/>
            <w:tcMar>
              <w:top w:w="60" w:type="dxa"/>
              <w:left w:w="100" w:type="dxa"/>
              <w:bottom w:w="60" w:type="dxa"/>
              <w:right w:w="100" w:type="dxa"/>
            </w:tcMar>
            <w:vAlign w:val="center"/>
          </w:tcPr>
          <w:p w14:paraId="4CCB958B" w14:textId="77777777" w:rsidR="000E5B75" w:rsidRPr="000E5B75" w:rsidRDefault="000E5B75" w:rsidP="000E5B75">
            <w:pPr>
              <w:jc w:val="both"/>
              <w:rPr>
                <w:color w:val="000000" w:themeColor="text1"/>
                <w:lang w:val="en-GB"/>
              </w:rPr>
            </w:pPr>
            <w:r w:rsidRPr="000E5B75">
              <w:rPr>
                <w:rFonts w:eastAsia="Arial"/>
                <w:color w:val="000000" w:themeColor="text1"/>
                <w:lang w:val="en-GB"/>
              </w:rPr>
              <w:t>NTG / VEH</w:t>
            </w:r>
          </w:p>
        </w:tc>
        <w:tc>
          <w:tcPr>
            <w:tcW w:w="0" w:type="auto"/>
            <w:shd w:val="clear" w:color="auto" w:fill="FFFFFF"/>
            <w:tcMar>
              <w:top w:w="60" w:type="dxa"/>
              <w:left w:w="100" w:type="dxa"/>
              <w:bottom w:w="60" w:type="dxa"/>
              <w:right w:w="100" w:type="dxa"/>
            </w:tcMar>
            <w:vAlign w:val="center"/>
          </w:tcPr>
          <w:p w14:paraId="3934C1B3" w14:textId="77777777" w:rsidR="000E5B75" w:rsidRPr="000E5B75" w:rsidRDefault="000E5B75" w:rsidP="000E5B75">
            <w:pPr>
              <w:jc w:val="both"/>
              <w:rPr>
                <w:color w:val="000000" w:themeColor="text1"/>
                <w:lang w:val="en-GB"/>
              </w:rPr>
            </w:pPr>
            <w:r w:rsidRPr="000E5B75">
              <w:rPr>
                <w:rFonts w:eastAsia="Arial"/>
                <w:color w:val="000000" w:themeColor="text1"/>
                <w:lang w:val="en-GB"/>
              </w:rPr>
              <w:t>1.09</w:t>
            </w:r>
          </w:p>
        </w:tc>
        <w:tc>
          <w:tcPr>
            <w:tcW w:w="0" w:type="auto"/>
            <w:shd w:val="clear" w:color="auto" w:fill="FFFFFF"/>
            <w:tcMar>
              <w:top w:w="60" w:type="dxa"/>
              <w:left w:w="100" w:type="dxa"/>
              <w:bottom w:w="60" w:type="dxa"/>
              <w:right w:w="100" w:type="dxa"/>
            </w:tcMar>
            <w:vAlign w:val="center"/>
          </w:tcPr>
          <w:p w14:paraId="37F7BF74" w14:textId="77777777" w:rsidR="000E5B75" w:rsidRPr="000E5B75" w:rsidRDefault="000E5B75" w:rsidP="000E5B75">
            <w:pPr>
              <w:jc w:val="both"/>
              <w:rPr>
                <w:color w:val="000000" w:themeColor="text1"/>
                <w:lang w:val="en-GB"/>
              </w:rPr>
            </w:pPr>
            <w:r w:rsidRPr="000E5B75">
              <w:rPr>
                <w:rFonts w:eastAsia="Arial"/>
                <w:color w:val="000000" w:themeColor="text1"/>
                <w:lang w:val="en-GB"/>
              </w:rPr>
              <w:t>[0.95, 1.26]</w:t>
            </w:r>
          </w:p>
        </w:tc>
        <w:tc>
          <w:tcPr>
            <w:tcW w:w="0" w:type="auto"/>
            <w:shd w:val="clear" w:color="auto" w:fill="FFFFFF"/>
            <w:tcMar>
              <w:top w:w="60" w:type="dxa"/>
              <w:left w:w="100" w:type="dxa"/>
              <w:bottom w:w="60" w:type="dxa"/>
              <w:right w:w="100" w:type="dxa"/>
            </w:tcMar>
            <w:vAlign w:val="center"/>
          </w:tcPr>
          <w:p w14:paraId="36788D4C" w14:textId="77777777" w:rsidR="000E5B75" w:rsidRPr="000E5B75" w:rsidRDefault="000E5B75" w:rsidP="000E5B75">
            <w:pPr>
              <w:jc w:val="both"/>
              <w:rPr>
                <w:color w:val="000000" w:themeColor="text1"/>
                <w:lang w:val="en-GB"/>
              </w:rPr>
            </w:pPr>
            <w:r w:rsidRPr="000E5B75">
              <w:rPr>
                <w:rFonts w:eastAsia="Arial"/>
                <w:color w:val="000000" w:themeColor="text1"/>
                <w:lang w:val="en-GB"/>
              </w:rPr>
              <w:t>1.25</w:t>
            </w:r>
          </w:p>
        </w:tc>
        <w:tc>
          <w:tcPr>
            <w:tcW w:w="0" w:type="auto"/>
            <w:shd w:val="clear" w:color="auto" w:fill="FFFFFF"/>
            <w:tcMar>
              <w:top w:w="60" w:type="dxa"/>
              <w:left w:w="100" w:type="dxa"/>
              <w:bottom w:w="60" w:type="dxa"/>
              <w:right w:w="100" w:type="dxa"/>
            </w:tcMar>
            <w:vAlign w:val="center"/>
          </w:tcPr>
          <w:p w14:paraId="49D17360" w14:textId="77777777" w:rsidR="000E5B75" w:rsidRPr="000E5B75" w:rsidRDefault="000E5B75" w:rsidP="000E5B75">
            <w:pPr>
              <w:jc w:val="both"/>
              <w:rPr>
                <w:color w:val="000000" w:themeColor="text1"/>
                <w:lang w:val="en-GB"/>
              </w:rPr>
            </w:pPr>
            <w:r w:rsidRPr="000E5B75">
              <w:rPr>
                <w:rFonts w:eastAsia="Arial"/>
                <w:color w:val="000000" w:themeColor="text1"/>
                <w:lang w:val="en-GB"/>
              </w:rPr>
              <w:t>0.212</w:t>
            </w:r>
          </w:p>
        </w:tc>
      </w:tr>
      <w:tr w:rsidR="000E5B75" w:rsidRPr="000E5B75" w14:paraId="3DB3C352" w14:textId="77777777" w:rsidTr="00C76C51">
        <w:tblPrEx>
          <w:tblCellMar>
            <w:top w:w="0" w:type="dxa"/>
            <w:bottom w:w="0" w:type="dxa"/>
          </w:tblCellMar>
        </w:tblPrEx>
        <w:trPr>
          <w:jc w:val="center"/>
        </w:trPr>
        <w:tc>
          <w:tcPr>
            <w:tcW w:w="0" w:type="auto"/>
            <w:shd w:val="clear" w:color="auto" w:fill="FFFFFF"/>
            <w:tcMar>
              <w:top w:w="60" w:type="dxa"/>
              <w:left w:w="100" w:type="dxa"/>
              <w:bottom w:w="60" w:type="dxa"/>
              <w:right w:w="100" w:type="dxa"/>
            </w:tcMar>
            <w:vAlign w:val="center"/>
          </w:tcPr>
          <w:p w14:paraId="65437EA6" w14:textId="77777777" w:rsidR="000E5B75" w:rsidRPr="000E5B75" w:rsidRDefault="000E5B75" w:rsidP="000E5B75">
            <w:pPr>
              <w:jc w:val="both"/>
              <w:rPr>
                <w:color w:val="000000" w:themeColor="text1"/>
                <w:lang w:val="en-GB"/>
              </w:rPr>
            </w:pPr>
            <w:r w:rsidRPr="000E5B75">
              <w:rPr>
                <w:rFonts w:eastAsia="Arial"/>
                <w:color w:val="000000" w:themeColor="text1"/>
                <w:lang w:val="en-GB"/>
              </w:rPr>
              <w:t>Female</w:t>
            </w:r>
          </w:p>
        </w:tc>
        <w:tc>
          <w:tcPr>
            <w:tcW w:w="0" w:type="auto"/>
            <w:shd w:val="clear" w:color="auto" w:fill="FFFFFF"/>
            <w:tcMar>
              <w:top w:w="60" w:type="dxa"/>
              <w:left w:w="100" w:type="dxa"/>
              <w:bottom w:w="60" w:type="dxa"/>
              <w:right w:w="100" w:type="dxa"/>
            </w:tcMar>
            <w:vAlign w:val="center"/>
          </w:tcPr>
          <w:p w14:paraId="695E8B88" w14:textId="77777777" w:rsidR="000E5B75" w:rsidRPr="000E5B75" w:rsidRDefault="000E5B75" w:rsidP="000E5B75">
            <w:pPr>
              <w:jc w:val="both"/>
              <w:rPr>
                <w:color w:val="000000" w:themeColor="text1"/>
                <w:lang w:val="en-GB"/>
              </w:rPr>
            </w:pPr>
            <w:r w:rsidRPr="000E5B75">
              <w:rPr>
                <w:rFonts w:eastAsia="Arial"/>
                <w:color w:val="000000" w:themeColor="text1"/>
                <w:lang w:val="en-GB"/>
              </w:rPr>
              <w:t>NTG / VEH</w:t>
            </w:r>
          </w:p>
        </w:tc>
        <w:tc>
          <w:tcPr>
            <w:tcW w:w="0" w:type="auto"/>
            <w:shd w:val="clear" w:color="auto" w:fill="FFFFFF"/>
            <w:tcMar>
              <w:top w:w="60" w:type="dxa"/>
              <w:left w:w="100" w:type="dxa"/>
              <w:bottom w:w="60" w:type="dxa"/>
              <w:right w:w="100" w:type="dxa"/>
            </w:tcMar>
            <w:vAlign w:val="center"/>
          </w:tcPr>
          <w:p w14:paraId="6B1BE075" w14:textId="77777777" w:rsidR="000E5B75" w:rsidRPr="000E5B75" w:rsidRDefault="000E5B75" w:rsidP="000E5B75">
            <w:pPr>
              <w:jc w:val="both"/>
              <w:rPr>
                <w:color w:val="000000" w:themeColor="text1"/>
                <w:lang w:val="en-GB"/>
              </w:rPr>
            </w:pPr>
            <w:r w:rsidRPr="000E5B75">
              <w:rPr>
                <w:rFonts w:eastAsia="Arial"/>
                <w:color w:val="000000" w:themeColor="text1"/>
                <w:lang w:val="en-GB"/>
              </w:rPr>
              <w:t>1.41</w:t>
            </w:r>
          </w:p>
        </w:tc>
        <w:tc>
          <w:tcPr>
            <w:tcW w:w="0" w:type="auto"/>
            <w:shd w:val="clear" w:color="auto" w:fill="FFFFFF"/>
            <w:tcMar>
              <w:top w:w="60" w:type="dxa"/>
              <w:left w:w="100" w:type="dxa"/>
              <w:bottom w:w="60" w:type="dxa"/>
              <w:right w:w="100" w:type="dxa"/>
            </w:tcMar>
            <w:vAlign w:val="center"/>
          </w:tcPr>
          <w:p w14:paraId="277ED29B" w14:textId="77777777" w:rsidR="000E5B75" w:rsidRPr="000E5B75" w:rsidRDefault="000E5B75" w:rsidP="000E5B75">
            <w:pPr>
              <w:jc w:val="both"/>
              <w:rPr>
                <w:color w:val="000000" w:themeColor="text1"/>
                <w:lang w:val="en-GB"/>
              </w:rPr>
            </w:pPr>
            <w:r w:rsidRPr="000E5B75">
              <w:rPr>
                <w:rFonts w:eastAsia="Arial"/>
                <w:color w:val="000000" w:themeColor="text1"/>
                <w:lang w:val="en-GB"/>
              </w:rPr>
              <w:t>[1.15, 1.73]</w:t>
            </w:r>
          </w:p>
        </w:tc>
        <w:tc>
          <w:tcPr>
            <w:tcW w:w="0" w:type="auto"/>
            <w:shd w:val="clear" w:color="auto" w:fill="FFFFFF"/>
            <w:tcMar>
              <w:top w:w="60" w:type="dxa"/>
              <w:left w:w="100" w:type="dxa"/>
              <w:bottom w:w="60" w:type="dxa"/>
              <w:right w:w="100" w:type="dxa"/>
            </w:tcMar>
            <w:vAlign w:val="center"/>
          </w:tcPr>
          <w:p w14:paraId="47623F94" w14:textId="77777777" w:rsidR="000E5B75" w:rsidRPr="000E5B75" w:rsidRDefault="000E5B75" w:rsidP="000E5B75">
            <w:pPr>
              <w:jc w:val="both"/>
              <w:rPr>
                <w:color w:val="000000" w:themeColor="text1"/>
                <w:lang w:val="en-GB"/>
              </w:rPr>
            </w:pPr>
            <w:r w:rsidRPr="000E5B75">
              <w:rPr>
                <w:rFonts w:eastAsia="Arial"/>
                <w:color w:val="000000" w:themeColor="text1"/>
                <w:lang w:val="en-GB"/>
              </w:rPr>
              <w:t>3.32</w:t>
            </w:r>
          </w:p>
        </w:tc>
        <w:tc>
          <w:tcPr>
            <w:tcW w:w="0" w:type="auto"/>
            <w:shd w:val="clear" w:color="auto" w:fill="FFFFFF"/>
            <w:tcMar>
              <w:top w:w="60" w:type="dxa"/>
              <w:left w:w="100" w:type="dxa"/>
              <w:bottom w:w="60" w:type="dxa"/>
              <w:right w:w="100" w:type="dxa"/>
            </w:tcMar>
            <w:vAlign w:val="center"/>
          </w:tcPr>
          <w:p w14:paraId="1F2DDE3E" w14:textId="77777777" w:rsidR="000E5B75" w:rsidRPr="000E5B75" w:rsidRDefault="000E5B75" w:rsidP="000E5B75">
            <w:pPr>
              <w:jc w:val="both"/>
              <w:rPr>
                <w:color w:val="000000" w:themeColor="text1"/>
                <w:lang w:val="en-GB"/>
              </w:rPr>
            </w:pPr>
            <w:r w:rsidRPr="000E5B75">
              <w:rPr>
                <w:rFonts w:eastAsia="Arial"/>
                <w:color w:val="000000" w:themeColor="text1"/>
                <w:lang w:val="en-GB"/>
              </w:rPr>
              <w:t>0.001</w:t>
            </w:r>
          </w:p>
        </w:tc>
      </w:tr>
    </w:tbl>
    <w:p w14:paraId="3458EF9D" w14:textId="77777777" w:rsidR="000E5B75" w:rsidRPr="00C76C51" w:rsidRDefault="000E5B75" w:rsidP="000E5B75">
      <w:pPr>
        <w:spacing w:before="60" w:after="160"/>
        <w:jc w:val="both"/>
        <w:rPr>
          <w:sz w:val="20"/>
          <w:szCs w:val="18"/>
          <w:lang w:val="en-GB"/>
        </w:rPr>
      </w:pPr>
      <w:r w:rsidRPr="00C76C51">
        <w:rPr>
          <w:sz w:val="20"/>
          <w:szCs w:val="18"/>
          <w:lang w:val="en-GB"/>
        </w:rPr>
        <w:t xml:space="preserve">IRRs are derived from the generalised Poisson model and represent the ratio of NTG to vehicle CSD counts within each sex. 95% CIs are </w:t>
      </w:r>
      <w:proofErr w:type="gramStart"/>
      <w:r w:rsidRPr="00C76C51">
        <w:rPr>
          <w:sz w:val="20"/>
          <w:szCs w:val="18"/>
          <w:lang w:val="en-GB"/>
        </w:rPr>
        <w:t>back-transformed</w:t>
      </w:r>
      <w:proofErr w:type="gramEnd"/>
      <w:r w:rsidRPr="00C76C51">
        <w:rPr>
          <w:sz w:val="20"/>
          <w:szCs w:val="18"/>
          <w:lang w:val="en-GB"/>
        </w:rPr>
        <w:t xml:space="preserve"> from the log scale. p-values are FDR-adjusted (Benjamini-Hochberg). FDR = false discovery rate; IRR = incidence rate ratio; VEH = vehicle; NTG = </w:t>
      </w:r>
      <w:proofErr w:type="spellStart"/>
      <w:r w:rsidRPr="00C76C51">
        <w:rPr>
          <w:sz w:val="20"/>
          <w:szCs w:val="18"/>
          <w:lang w:val="en-GB"/>
        </w:rPr>
        <w:t>nitroglycerin</w:t>
      </w:r>
      <w:proofErr w:type="spellEnd"/>
      <w:r w:rsidRPr="00C76C51">
        <w:rPr>
          <w:sz w:val="20"/>
          <w:szCs w:val="18"/>
          <w:lang w:val="en-GB"/>
        </w:rPr>
        <w:t>.</w:t>
      </w:r>
    </w:p>
    <w:p w14:paraId="52ED372C" w14:textId="77777777" w:rsidR="000E5B75" w:rsidRPr="000E5B75" w:rsidRDefault="000E5B75" w:rsidP="000E5B75">
      <w:pPr>
        <w:spacing w:before="200" w:after="60"/>
        <w:jc w:val="both"/>
        <w:rPr>
          <w:color w:val="000000" w:themeColor="text1"/>
          <w:lang w:val="en-GB"/>
        </w:rPr>
      </w:pPr>
      <w:r w:rsidRPr="000E5B75">
        <w:rPr>
          <w:rFonts w:eastAsia="Arial"/>
          <w:b/>
          <w:bCs/>
          <w:color w:val="000000" w:themeColor="text1"/>
          <w:lang w:val="en-GB"/>
        </w:rPr>
        <w:t xml:space="preserve">Supplementary Table S7. </w:t>
      </w:r>
      <w:r w:rsidRPr="00C76C51">
        <w:rPr>
          <w:rFonts w:eastAsia="Arial"/>
          <w:color w:val="000000" w:themeColor="text1"/>
          <w:lang w:val="en-GB"/>
        </w:rPr>
        <w:t>Back-transformed estimated marginal means (EMMs) for first CSD latency by sex and group.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
        <w:gridCol w:w="881"/>
        <w:gridCol w:w="1422"/>
        <w:gridCol w:w="1310"/>
        <w:gridCol w:w="2486"/>
        <w:gridCol w:w="1488"/>
      </w:tblGrid>
      <w:tr w:rsidR="000E5B75" w:rsidRPr="000E5B75" w14:paraId="17BA1EC5" w14:textId="77777777" w:rsidTr="00C76C51">
        <w:tblPrEx>
          <w:tblCellMar>
            <w:top w:w="0" w:type="dxa"/>
            <w:bottom w:w="0" w:type="dxa"/>
          </w:tblCellMar>
        </w:tblPrEx>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ADADAD" w:themeFill="background2" w:themeFillShade="BF"/>
            <w:tcMar>
              <w:top w:w="60" w:type="dxa"/>
              <w:left w:w="100" w:type="dxa"/>
              <w:bottom w:w="60" w:type="dxa"/>
              <w:right w:w="100" w:type="dxa"/>
            </w:tcMar>
            <w:vAlign w:val="center"/>
          </w:tcPr>
          <w:p w14:paraId="716A645B"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Sex</w:t>
            </w:r>
          </w:p>
        </w:tc>
        <w:tc>
          <w:tcPr>
            <w:tcW w:w="0" w:type="auto"/>
            <w:tcBorders>
              <w:top w:val="single" w:sz="4" w:space="0" w:color="000000"/>
              <w:left w:val="single" w:sz="4" w:space="0" w:color="000000"/>
              <w:bottom w:val="single" w:sz="4" w:space="0" w:color="000000"/>
              <w:right w:val="single" w:sz="4" w:space="0" w:color="000000"/>
            </w:tcBorders>
            <w:shd w:val="clear" w:color="auto" w:fill="ADADAD" w:themeFill="background2" w:themeFillShade="BF"/>
            <w:tcMar>
              <w:top w:w="60" w:type="dxa"/>
              <w:left w:w="100" w:type="dxa"/>
              <w:bottom w:w="60" w:type="dxa"/>
              <w:right w:w="100" w:type="dxa"/>
            </w:tcMar>
            <w:vAlign w:val="center"/>
          </w:tcPr>
          <w:p w14:paraId="1998DAF1"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Group</w:t>
            </w:r>
          </w:p>
        </w:tc>
        <w:tc>
          <w:tcPr>
            <w:tcW w:w="0" w:type="auto"/>
            <w:tcBorders>
              <w:top w:val="single" w:sz="4" w:space="0" w:color="000000"/>
              <w:left w:val="single" w:sz="4" w:space="0" w:color="000000"/>
              <w:bottom w:val="single" w:sz="4" w:space="0" w:color="000000"/>
              <w:right w:val="single" w:sz="4" w:space="0" w:color="000000"/>
            </w:tcBorders>
            <w:shd w:val="clear" w:color="auto" w:fill="ADADAD" w:themeFill="background2" w:themeFillShade="BF"/>
            <w:tcMar>
              <w:top w:w="60" w:type="dxa"/>
              <w:left w:w="100" w:type="dxa"/>
              <w:bottom w:w="60" w:type="dxa"/>
              <w:right w:w="100" w:type="dxa"/>
            </w:tcMar>
            <w:vAlign w:val="center"/>
          </w:tcPr>
          <w:p w14:paraId="181407F9"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EMM (min)</w:t>
            </w:r>
          </w:p>
        </w:tc>
        <w:tc>
          <w:tcPr>
            <w:tcW w:w="0" w:type="auto"/>
            <w:tcBorders>
              <w:top w:val="single" w:sz="4" w:space="0" w:color="000000"/>
              <w:left w:val="single" w:sz="4" w:space="0" w:color="000000"/>
              <w:bottom w:val="single" w:sz="4" w:space="0" w:color="000000"/>
              <w:right w:val="single" w:sz="4" w:space="0" w:color="000000"/>
            </w:tcBorders>
            <w:shd w:val="clear" w:color="auto" w:fill="ADADAD" w:themeFill="background2" w:themeFillShade="BF"/>
            <w:tcMar>
              <w:top w:w="60" w:type="dxa"/>
              <w:left w:w="100" w:type="dxa"/>
              <w:bottom w:w="60" w:type="dxa"/>
              <w:right w:w="100" w:type="dxa"/>
            </w:tcMar>
            <w:vAlign w:val="center"/>
          </w:tcPr>
          <w:p w14:paraId="5382ACAE"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95% CI</w:t>
            </w:r>
          </w:p>
        </w:tc>
        <w:tc>
          <w:tcPr>
            <w:tcW w:w="0" w:type="auto"/>
            <w:tcBorders>
              <w:top w:val="single" w:sz="4" w:space="0" w:color="000000"/>
              <w:left w:val="single" w:sz="4" w:space="0" w:color="000000"/>
              <w:bottom w:val="single" w:sz="4" w:space="0" w:color="000000"/>
              <w:right w:val="single" w:sz="4" w:space="0" w:color="000000"/>
            </w:tcBorders>
            <w:shd w:val="clear" w:color="auto" w:fill="ADADAD" w:themeFill="background2" w:themeFillShade="BF"/>
            <w:tcMar>
              <w:top w:w="60" w:type="dxa"/>
              <w:left w:w="100" w:type="dxa"/>
              <w:bottom w:w="60" w:type="dxa"/>
              <w:right w:w="100" w:type="dxa"/>
            </w:tcMar>
            <w:vAlign w:val="center"/>
          </w:tcPr>
          <w:p w14:paraId="57276527"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Contrast (NTG−VEH)</w:t>
            </w:r>
          </w:p>
        </w:tc>
        <w:tc>
          <w:tcPr>
            <w:tcW w:w="0" w:type="auto"/>
            <w:tcBorders>
              <w:top w:val="single" w:sz="4" w:space="0" w:color="000000"/>
              <w:left w:val="single" w:sz="4" w:space="0" w:color="000000"/>
              <w:bottom w:val="single" w:sz="4" w:space="0" w:color="000000"/>
              <w:right w:val="single" w:sz="4" w:space="0" w:color="000000"/>
            </w:tcBorders>
            <w:shd w:val="clear" w:color="auto" w:fill="ADADAD" w:themeFill="background2" w:themeFillShade="BF"/>
            <w:tcMar>
              <w:top w:w="60" w:type="dxa"/>
              <w:left w:w="100" w:type="dxa"/>
              <w:bottom w:w="60" w:type="dxa"/>
              <w:right w:w="100" w:type="dxa"/>
            </w:tcMar>
            <w:vAlign w:val="center"/>
          </w:tcPr>
          <w:p w14:paraId="1D60701F"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adj. p (FDR)</w:t>
            </w:r>
          </w:p>
        </w:tc>
      </w:tr>
      <w:tr w:rsidR="00C76C51" w:rsidRPr="000E5B75" w14:paraId="7AAC3931" w14:textId="77777777" w:rsidTr="00C76C51">
        <w:tblPrEx>
          <w:tblCellMar>
            <w:top w:w="0" w:type="dxa"/>
            <w:bottom w:w="0" w:type="dxa"/>
          </w:tblCellMar>
        </w:tblPrEx>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5A3B264F" w14:textId="77777777" w:rsidR="00C76C51" w:rsidRPr="000E5B75" w:rsidRDefault="00C76C51" w:rsidP="000E5B75">
            <w:pPr>
              <w:jc w:val="both"/>
              <w:rPr>
                <w:color w:val="000000" w:themeColor="text1"/>
                <w:lang w:val="en-GB"/>
              </w:rPr>
            </w:pPr>
            <w:r w:rsidRPr="000E5B75">
              <w:rPr>
                <w:rFonts w:eastAsia="Arial"/>
                <w:color w:val="000000" w:themeColor="text1"/>
                <w:lang w:val="en-GB"/>
              </w:rPr>
              <w:t>Male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2A398E20" w14:textId="77777777" w:rsidR="00C76C51" w:rsidRPr="000E5B75" w:rsidRDefault="00C76C51" w:rsidP="000E5B75">
            <w:pPr>
              <w:jc w:val="both"/>
              <w:rPr>
                <w:color w:val="000000" w:themeColor="text1"/>
                <w:lang w:val="en-GB"/>
              </w:rPr>
            </w:pPr>
            <w:r w:rsidRPr="000E5B75">
              <w:rPr>
                <w:rFonts w:eastAsia="Arial"/>
                <w:color w:val="000000" w:themeColor="text1"/>
                <w:lang w:val="en-GB"/>
              </w:rPr>
              <w:t>VEH</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7D0E2AE7" w14:textId="77777777" w:rsidR="00C76C51" w:rsidRPr="000E5B75" w:rsidRDefault="00C76C51" w:rsidP="00C76C51">
            <w:pPr>
              <w:jc w:val="center"/>
              <w:rPr>
                <w:color w:val="000000" w:themeColor="text1"/>
                <w:lang w:val="en-GB"/>
              </w:rPr>
            </w:pPr>
            <w:r w:rsidRPr="000E5B75">
              <w:rPr>
                <w:rFonts w:eastAsia="Arial"/>
                <w:color w:val="000000" w:themeColor="text1"/>
                <w:lang w:val="en-GB"/>
              </w:rPr>
              <w:t>1.87</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2390D27C" w14:textId="77777777" w:rsidR="00C76C51" w:rsidRPr="000E5B75" w:rsidRDefault="00C76C51" w:rsidP="00C76C51">
            <w:pPr>
              <w:jc w:val="center"/>
              <w:rPr>
                <w:color w:val="000000" w:themeColor="text1"/>
                <w:lang w:val="en-GB"/>
              </w:rPr>
            </w:pPr>
            <w:r w:rsidRPr="000E5B75">
              <w:rPr>
                <w:rFonts w:eastAsia="Arial"/>
                <w:color w:val="000000" w:themeColor="text1"/>
                <w:lang w:val="en-GB"/>
              </w:rPr>
              <w:t>[1.35, 2.47]</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05E7AE8D" w14:textId="77777777" w:rsidR="00C76C51" w:rsidRPr="000E5B75" w:rsidRDefault="00C76C51" w:rsidP="00C76C51">
            <w:pPr>
              <w:jc w:val="center"/>
              <w:rPr>
                <w:color w:val="000000" w:themeColor="text1"/>
                <w:lang w:val="en-GB"/>
              </w:rPr>
            </w:pPr>
            <w:r w:rsidRPr="000E5B75">
              <w:rPr>
                <w:rFonts w:eastAsia="Arial"/>
                <w:color w:val="000000" w:themeColor="text1"/>
                <w:lang w:val="en-GB"/>
              </w:rPr>
              <w:t>+0.22 min</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241FFFFC" w14:textId="77777777" w:rsidR="00C76C51" w:rsidRPr="000E5B75" w:rsidRDefault="00C76C51" w:rsidP="00C76C51">
            <w:pPr>
              <w:jc w:val="center"/>
              <w:rPr>
                <w:color w:val="000000" w:themeColor="text1"/>
                <w:lang w:val="en-GB"/>
              </w:rPr>
            </w:pPr>
            <w:r w:rsidRPr="000E5B75">
              <w:rPr>
                <w:rFonts w:eastAsia="Arial"/>
                <w:color w:val="000000" w:themeColor="text1"/>
                <w:lang w:val="en-GB"/>
              </w:rPr>
              <w:t>0.562</w:t>
            </w:r>
          </w:p>
        </w:tc>
      </w:tr>
      <w:tr w:rsidR="00C76C51" w:rsidRPr="000E5B75" w14:paraId="788F29E8" w14:textId="77777777" w:rsidTr="00C76C51">
        <w:tblPrEx>
          <w:tblCellMar>
            <w:top w:w="0" w:type="dxa"/>
            <w:bottom w:w="0" w:type="dxa"/>
          </w:tblCellMar>
        </w:tblPrEx>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3C1AF40D" w14:textId="77777777" w:rsidR="00C76C51" w:rsidRPr="000E5B75" w:rsidRDefault="00C76C51" w:rsidP="000E5B75">
            <w:pPr>
              <w:jc w:val="both"/>
              <w:rPr>
                <w:color w:val="000000" w:themeColor="text1"/>
                <w:lang w:val="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71117C19" w14:textId="77777777" w:rsidR="00C76C51" w:rsidRPr="000E5B75" w:rsidRDefault="00C76C51" w:rsidP="000E5B75">
            <w:pPr>
              <w:jc w:val="both"/>
              <w:rPr>
                <w:color w:val="000000" w:themeColor="text1"/>
                <w:lang w:val="en-GB"/>
              </w:rPr>
            </w:pPr>
            <w:r w:rsidRPr="000E5B75">
              <w:rPr>
                <w:rFonts w:eastAsia="Arial"/>
                <w:color w:val="000000" w:themeColor="text1"/>
                <w:lang w:val="en-GB"/>
              </w:rPr>
              <w:t>NTG</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46D2C211" w14:textId="77777777" w:rsidR="00C76C51" w:rsidRPr="000E5B75" w:rsidRDefault="00C76C51" w:rsidP="00C76C51">
            <w:pPr>
              <w:jc w:val="center"/>
              <w:rPr>
                <w:color w:val="000000" w:themeColor="text1"/>
                <w:lang w:val="en-GB"/>
              </w:rPr>
            </w:pPr>
            <w:r w:rsidRPr="000E5B75">
              <w:rPr>
                <w:rFonts w:eastAsia="Arial"/>
                <w:color w:val="000000" w:themeColor="text1"/>
                <w:lang w:val="en-GB"/>
              </w:rPr>
              <w:t>2.10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1E6BF11A" w14:textId="77777777" w:rsidR="00C76C51" w:rsidRPr="000E5B75" w:rsidRDefault="00C76C51" w:rsidP="00C76C51">
            <w:pPr>
              <w:jc w:val="center"/>
              <w:rPr>
                <w:color w:val="000000" w:themeColor="text1"/>
                <w:lang w:val="en-GB"/>
              </w:rPr>
            </w:pPr>
            <w:r w:rsidRPr="000E5B75">
              <w:rPr>
                <w:rFonts w:eastAsia="Arial"/>
                <w:color w:val="000000" w:themeColor="text1"/>
                <w:lang w:val="en-GB"/>
              </w:rPr>
              <w:t>[1.58, 2.70]</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2E0D2DA4" w14:textId="77777777" w:rsidR="00C76C51" w:rsidRPr="000E5B75" w:rsidRDefault="00C76C51" w:rsidP="00C76C51">
            <w:pPr>
              <w:jc w:val="center"/>
              <w:rPr>
                <w:color w:val="000000" w:themeColor="text1"/>
                <w:lang w:val="en-GB"/>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4A9CB316" w14:textId="77777777" w:rsidR="00C76C51" w:rsidRPr="000E5B75" w:rsidRDefault="00C76C51" w:rsidP="00C76C51">
            <w:pPr>
              <w:jc w:val="center"/>
              <w:rPr>
                <w:color w:val="000000" w:themeColor="text1"/>
                <w:lang w:val="en-GB"/>
              </w:rPr>
            </w:pPr>
          </w:p>
        </w:tc>
      </w:tr>
      <w:tr w:rsidR="00C76C51" w:rsidRPr="000E5B75" w14:paraId="351CCA0E" w14:textId="77777777" w:rsidTr="00C76C51">
        <w:tblPrEx>
          <w:tblCellMar>
            <w:top w:w="0" w:type="dxa"/>
            <w:bottom w:w="0" w:type="dxa"/>
          </w:tblCellMar>
        </w:tblPrEx>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27479E19" w14:textId="77777777" w:rsidR="00C76C51" w:rsidRPr="000E5B75" w:rsidRDefault="00C76C51" w:rsidP="000E5B75">
            <w:pPr>
              <w:jc w:val="both"/>
              <w:rPr>
                <w:color w:val="000000" w:themeColor="text1"/>
                <w:lang w:val="en-GB"/>
              </w:rPr>
            </w:pPr>
            <w:r w:rsidRPr="000E5B75">
              <w:rPr>
                <w:rFonts w:eastAsia="Arial"/>
                <w:color w:val="000000" w:themeColor="text1"/>
                <w:lang w:val="en-GB"/>
              </w:rPr>
              <w:t>Female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0188DF75" w14:textId="77777777" w:rsidR="00C76C51" w:rsidRPr="000E5B75" w:rsidRDefault="00C76C51" w:rsidP="000E5B75">
            <w:pPr>
              <w:jc w:val="both"/>
              <w:rPr>
                <w:color w:val="000000" w:themeColor="text1"/>
                <w:lang w:val="en-GB"/>
              </w:rPr>
            </w:pPr>
            <w:r w:rsidRPr="000E5B75">
              <w:rPr>
                <w:rFonts w:eastAsia="Arial"/>
                <w:color w:val="000000" w:themeColor="text1"/>
                <w:lang w:val="en-GB"/>
              </w:rPr>
              <w:t>VEH</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7AF12BB8" w14:textId="77777777" w:rsidR="00C76C51" w:rsidRPr="000E5B75" w:rsidRDefault="00C76C51" w:rsidP="00C76C51">
            <w:pPr>
              <w:jc w:val="center"/>
              <w:rPr>
                <w:color w:val="000000" w:themeColor="text1"/>
                <w:lang w:val="en-GB"/>
              </w:rPr>
            </w:pPr>
            <w:r w:rsidRPr="000E5B75">
              <w:rPr>
                <w:rFonts w:eastAsia="Arial"/>
                <w:color w:val="000000" w:themeColor="text1"/>
                <w:lang w:val="en-GB"/>
              </w:rPr>
              <w:t>2.82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11273619" w14:textId="77777777" w:rsidR="00C76C51" w:rsidRPr="000E5B75" w:rsidRDefault="00C76C51" w:rsidP="00C76C51">
            <w:pPr>
              <w:jc w:val="center"/>
              <w:rPr>
                <w:color w:val="000000" w:themeColor="text1"/>
                <w:lang w:val="en-GB"/>
              </w:rPr>
            </w:pPr>
            <w:r w:rsidRPr="000E5B75">
              <w:rPr>
                <w:rFonts w:eastAsia="Arial"/>
                <w:color w:val="000000" w:themeColor="text1"/>
                <w:lang w:val="en-GB"/>
              </w:rPr>
              <w:t>[1.96, 3.85]</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28530C83" w14:textId="77777777" w:rsidR="00C76C51" w:rsidRPr="000E5B75" w:rsidRDefault="00C76C51" w:rsidP="00C76C51">
            <w:pPr>
              <w:jc w:val="center"/>
              <w:rPr>
                <w:color w:val="000000" w:themeColor="text1"/>
                <w:lang w:val="en-GB"/>
              </w:rPr>
            </w:pPr>
            <w:r w:rsidRPr="000E5B75">
              <w:rPr>
                <w:rFonts w:eastAsia="Arial"/>
                <w:color w:val="000000" w:themeColor="text1"/>
                <w:lang w:val="en-GB"/>
              </w:rPr>
              <w:t>−1.30 min</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vAlign w:val="center"/>
          </w:tcPr>
          <w:p w14:paraId="1513D69C" w14:textId="77777777" w:rsidR="00C76C51" w:rsidRPr="000E5B75" w:rsidRDefault="00C76C51" w:rsidP="00C76C51">
            <w:pPr>
              <w:jc w:val="center"/>
              <w:rPr>
                <w:color w:val="000000" w:themeColor="text1"/>
                <w:lang w:val="en-GB"/>
              </w:rPr>
            </w:pPr>
            <w:r w:rsidRPr="000E5B75">
              <w:rPr>
                <w:rFonts w:eastAsia="Arial"/>
                <w:color w:val="000000" w:themeColor="text1"/>
                <w:lang w:val="en-GB"/>
              </w:rPr>
              <w:t>0.029</w:t>
            </w:r>
          </w:p>
        </w:tc>
      </w:tr>
      <w:tr w:rsidR="00C76C51" w:rsidRPr="000E5B75" w14:paraId="06D09AB9" w14:textId="77777777" w:rsidTr="00C76C51">
        <w:tblPrEx>
          <w:tblCellMar>
            <w:top w:w="0" w:type="dxa"/>
            <w:bottom w:w="0" w:type="dxa"/>
          </w:tblCellMar>
        </w:tblPrEx>
        <w:tc>
          <w:tcPr>
            <w:tcW w:w="0" w:type="auto"/>
            <w:vMerge/>
            <w:tcBorders>
              <w:top w:val="single" w:sz="4" w:space="0" w:color="000000"/>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vAlign w:val="center"/>
          </w:tcPr>
          <w:p w14:paraId="2C805B72" w14:textId="77777777" w:rsidR="00C76C51" w:rsidRPr="000E5B75" w:rsidRDefault="00C76C51" w:rsidP="000E5B75">
            <w:pPr>
              <w:jc w:val="both"/>
              <w:rPr>
                <w:color w:val="000000" w:themeColor="text1"/>
                <w:lang w:val="en-GB"/>
              </w:rPr>
            </w:pPr>
          </w:p>
        </w:tc>
        <w:tc>
          <w:tcPr>
            <w:tcW w:w="0" w:type="auto"/>
            <w:tcBorders>
              <w:top w:val="single" w:sz="4" w:space="0" w:color="000000"/>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vAlign w:val="center"/>
          </w:tcPr>
          <w:p w14:paraId="5340EE84" w14:textId="77777777" w:rsidR="00C76C51" w:rsidRPr="000E5B75" w:rsidRDefault="00C76C51" w:rsidP="000E5B75">
            <w:pPr>
              <w:jc w:val="both"/>
              <w:rPr>
                <w:color w:val="000000" w:themeColor="text1"/>
                <w:lang w:val="en-GB"/>
              </w:rPr>
            </w:pPr>
            <w:r w:rsidRPr="000E5B75">
              <w:rPr>
                <w:rFonts w:eastAsia="Arial"/>
                <w:color w:val="000000" w:themeColor="text1"/>
                <w:lang w:val="en-GB"/>
              </w:rPr>
              <w:t>NTG</w:t>
            </w:r>
          </w:p>
        </w:tc>
        <w:tc>
          <w:tcPr>
            <w:tcW w:w="0" w:type="auto"/>
            <w:tcBorders>
              <w:top w:val="single" w:sz="4" w:space="0" w:color="000000"/>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vAlign w:val="center"/>
          </w:tcPr>
          <w:p w14:paraId="7D0B3071" w14:textId="77777777" w:rsidR="00C76C51" w:rsidRPr="000E5B75" w:rsidRDefault="00C76C51" w:rsidP="00C76C51">
            <w:pPr>
              <w:jc w:val="center"/>
              <w:rPr>
                <w:color w:val="000000" w:themeColor="text1"/>
                <w:lang w:val="en-GB"/>
              </w:rPr>
            </w:pPr>
            <w:r w:rsidRPr="000E5B75">
              <w:rPr>
                <w:rFonts w:eastAsia="Arial"/>
                <w:color w:val="000000" w:themeColor="text1"/>
                <w:lang w:val="en-GB"/>
              </w:rPr>
              <w:t>1.52</w:t>
            </w:r>
          </w:p>
        </w:tc>
        <w:tc>
          <w:tcPr>
            <w:tcW w:w="0" w:type="auto"/>
            <w:tcBorders>
              <w:top w:val="single" w:sz="4" w:space="0" w:color="000000"/>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vAlign w:val="center"/>
          </w:tcPr>
          <w:p w14:paraId="314E4DDF" w14:textId="77777777" w:rsidR="00C76C51" w:rsidRPr="000E5B75" w:rsidRDefault="00C76C51" w:rsidP="00C76C51">
            <w:pPr>
              <w:jc w:val="center"/>
              <w:rPr>
                <w:color w:val="000000" w:themeColor="text1"/>
                <w:lang w:val="en-GB"/>
              </w:rPr>
            </w:pPr>
            <w:r w:rsidRPr="000E5B75">
              <w:rPr>
                <w:rFonts w:eastAsia="Arial"/>
                <w:color w:val="000000" w:themeColor="text1"/>
                <w:lang w:val="en-GB"/>
              </w:rPr>
              <w:t>[0.91, 2.30]</w:t>
            </w:r>
          </w:p>
        </w:tc>
        <w:tc>
          <w:tcPr>
            <w:tcW w:w="0" w:type="auto"/>
            <w:vMerge/>
            <w:tcBorders>
              <w:top w:val="single" w:sz="4" w:space="0" w:color="000000"/>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vAlign w:val="center"/>
          </w:tcPr>
          <w:p w14:paraId="240E305E" w14:textId="77777777" w:rsidR="00C76C51" w:rsidRPr="000E5B75" w:rsidRDefault="00C76C51" w:rsidP="000E5B75">
            <w:pPr>
              <w:jc w:val="both"/>
              <w:rPr>
                <w:color w:val="000000" w:themeColor="text1"/>
                <w:lang w:val="en-GB"/>
              </w:rPr>
            </w:pPr>
          </w:p>
        </w:tc>
        <w:tc>
          <w:tcPr>
            <w:tcW w:w="0" w:type="auto"/>
            <w:vMerge/>
            <w:tcBorders>
              <w:top w:val="single" w:sz="4" w:space="0" w:color="000000"/>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vAlign w:val="center"/>
          </w:tcPr>
          <w:p w14:paraId="4F623D25" w14:textId="77777777" w:rsidR="00C76C51" w:rsidRPr="000E5B75" w:rsidRDefault="00C76C51" w:rsidP="000E5B75">
            <w:pPr>
              <w:jc w:val="both"/>
              <w:rPr>
                <w:color w:val="000000" w:themeColor="text1"/>
                <w:lang w:val="en-GB"/>
              </w:rPr>
            </w:pPr>
          </w:p>
        </w:tc>
      </w:tr>
    </w:tbl>
    <w:p w14:paraId="0BCC5C5D" w14:textId="77777777" w:rsidR="000E5B75" w:rsidRPr="00C76C51" w:rsidRDefault="000E5B75" w:rsidP="000E5B75">
      <w:pPr>
        <w:spacing w:before="60" w:after="160"/>
        <w:jc w:val="both"/>
        <w:rPr>
          <w:sz w:val="20"/>
          <w:szCs w:val="18"/>
          <w:lang w:val="en-GB"/>
        </w:rPr>
      </w:pPr>
      <w:r w:rsidRPr="00C76C51">
        <w:rPr>
          <w:sz w:val="20"/>
          <w:szCs w:val="18"/>
          <w:lang w:val="en-GB"/>
        </w:rPr>
        <w:t>EMMs are back-transformed from the square-</w:t>
      </w:r>
      <w:proofErr w:type="spellStart"/>
      <w:r w:rsidRPr="00C76C51">
        <w:rPr>
          <w:sz w:val="20"/>
          <w:szCs w:val="18"/>
          <w:lang w:val="en-GB"/>
        </w:rPr>
        <w:t>root</w:t>
      </w:r>
      <w:proofErr w:type="spellEnd"/>
      <w:r w:rsidRPr="00C76C51">
        <w:rPr>
          <w:sz w:val="20"/>
          <w:szCs w:val="18"/>
          <w:lang w:val="en-GB"/>
        </w:rPr>
        <w:t xml:space="preserve"> scale to the original minute scale. Contrasts represent NTG minus VEH within each sex. p-values are FDR-adjusted. VEH = vehicle; NTG = </w:t>
      </w:r>
      <w:proofErr w:type="spellStart"/>
      <w:r w:rsidRPr="00C76C51">
        <w:rPr>
          <w:sz w:val="20"/>
          <w:szCs w:val="18"/>
          <w:lang w:val="en-GB"/>
        </w:rPr>
        <w:t>nitroglycerin</w:t>
      </w:r>
      <w:proofErr w:type="spellEnd"/>
      <w:r w:rsidRPr="00C76C51">
        <w:rPr>
          <w:sz w:val="20"/>
          <w:szCs w:val="18"/>
          <w:lang w:val="en-GB"/>
        </w:rPr>
        <w:t>; EMM = estimated marginal mean; FDR = false discovery rate.</w:t>
      </w:r>
    </w:p>
    <w:p w14:paraId="3A001541" w14:textId="77777777" w:rsidR="000E5B75" w:rsidRPr="000E5B75" w:rsidRDefault="000E5B75" w:rsidP="000E5B75">
      <w:pPr>
        <w:spacing w:before="200" w:after="60"/>
        <w:jc w:val="both"/>
        <w:rPr>
          <w:color w:val="000000" w:themeColor="text1"/>
          <w:lang w:val="en-GB"/>
        </w:rPr>
      </w:pPr>
      <w:r w:rsidRPr="000E5B75">
        <w:rPr>
          <w:rFonts w:eastAsia="Arial"/>
          <w:b/>
          <w:bCs/>
          <w:color w:val="000000" w:themeColor="text1"/>
          <w:lang w:val="en-GB"/>
        </w:rPr>
        <w:t xml:space="preserve">Supplementary Table S8. </w:t>
      </w:r>
      <w:r w:rsidRPr="00C76C51">
        <w:rPr>
          <w:rFonts w:eastAsia="Arial"/>
          <w:color w:val="000000" w:themeColor="text1"/>
          <w:lang w:val="en-GB"/>
        </w:rPr>
        <w:t>Likelihood ratio tests justifying random slope inclusion for CSD amplitude and duration models.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935"/>
        <w:gridCol w:w="2704"/>
        <w:gridCol w:w="564"/>
        <w:gridCol w:w="740"/>
        <w:gridCol w:w="876"/>
        <w:gridCol w:w="1675"/>
      </w:tblGrid>
      <w:tr w:rsidR="000E5B75" w:rsidRPr="000E5B75" w14:paraId="720D24BF" w14:textId="77777777" w:rsidTr="00C76C51">
        <w:tblPrEx>
          <w:tblCellMar>
            <w:top w:w="0" w:type="dxa"/>
            <w:bottom w:w="0" w:type="dxa"/>
          </w:tblCellMar>
        </w:tblPrEx>
        <w:trPr>
          <w:tblHeader/>
        </w:trPr>
        <w:tc>
          <w:tcPr>
            <w:tcW w:w="0" w:type="auto"/>
            <w:shd w:val="clear" w:color="auto" w:fill="ADADAD" w:themeFill="background2" w:themeFillShade="BF"/>
            <w:tcMar>
              <w:top w:w="60" w:type="dxa"/>
              <w:left w:w="100" w:type="dxa"/>
              <w:bottom w:w="60" w:type="dxa"/>
              <w:right w:w="100" w:type="dxa"/>
            </w:tcMar>
            <w:vAlign w:val="center"/>
          </w:tcPr>
          <w:p w14:paraId="303C44AB"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Outcome</w:t>
            </w:r>
          </w:p>
        </w:tc>
        <w:tc>
          <w:tcPr>
            <w:tcW w:w="0" w:type="auto"/>
            <w:shd w:val="clear" w:color="auto" w:fill="ADADAD" w:themeFill="background2" w:themeFillShade="BF"/>
            <w:tcMar>
              <w:top w:w="60" w:type="dxa"/>
              <w:left w:w="100" w:type="dxa"/>
              <w:bottom w:w="60" w:type="dxa"/>
              <w:right w:w="100" w:type="dxa"/>
            </w:tcMar>
            <w:vAlign w:val="center"/>
          </w:tcPr>
          <w:p w14:paraId="132316BC"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Comparison</w:t>
            </w:r>
          </w:p>
        </w:tc>
        <w:tc>
          <w:tcPr>
            <w:tcW w:w="0" w:type="auto"/>
            <w:shd w:val="clear" w:color="auto" w:fill="ADADAD" w:themeFill="background2" w:themeFillShade="BF"/>
            <w:tcMar>
              <w:top w:w="60" w:type="dxa"/>
              <w:left w:w="100" w:type="dxa"/>
              <w:bottom w:w="60" w:type="dxa"/>
              <w:right w:w="100" w:type="dxa"/>
            </w:tcMar>
            <w:vAlign w:val="center"/>
          </w:tcPr>
          <w:p w14:paraId="442BF021" w14:textId="77777777" w:rsidR="000E5B75" w:rsidRPr="000E5B75" w:rsidRDefault="000E5B75" w:rsidP="00C76C51">
            <w:pPr>
              <w:jc w:val="center"/>
              <w:rPr>
                <w:color w:val="000000" w:themeColor="text1"/>
                <w:lang w:val="en-GB"/>
              </w:rPr>
            </w:pPr>
            <w:proofErr w:type="spellStart"/>
            <w:r w:rsidRPr="000E5B75">
              <w:rPr>
                <w:rFonts w:eastAsia="Arial"/>
                <w:b/>
                <w:bCs/>
                <w:color w:val="000000" w:themeColor="text1"/>
                <w:lang w:val="en-GB"/>
              </w:rPr>
              <w:t>Δdf</w:t>
            </w:r>
            <w:proofErr w:type="spellEnd"/>
          </w:p>
        </w:tc>
        <w:tc>
          <w:tcPr>
            <w:tcW w:w="0" w:type="auto"/>
            <w:shd w:val="clear" w:color="auto" w:fill="ADADAD" w:themeFill="background2" w:themeFillShade="BF"/>
            <w:tcMar>
              <w:top w:w="60" w:type="dxa"/>
              <w:left w:w="100" w:type="dxa"/>
              <w:bottom w:w="60" w:type="dxa"/>
              <w:right w:w="100" w:type="dxa"/>
            </w:tcMar>
            <w:vAlign w:val="center"/>
          </w:tcPr>
          <w:p w14:paraId="64A806EA"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χ²</w:t>
            </w:r>
          </w:p>
        </w:tc>
        <w:tc>
          <w:tcPr>
            <w:tcW w:w="0" w:type="auto"/>
            <w:shd w:val="clear" w:color="auto" w:fill="ADADAD" w:themeFill="background2" w:themeFillShade="BF"/>
            <w:tcMar>
              <w:top w:w="60" w:type="dxa"/>
              <w:left w:w="100" w:type="dxa"/>
              <w:bottom w:w="60" w:type="dxa"/>
              <w:right w:w="100" w:type="dxa"/>
            </w:tcMar>
            <w:vAlign w:val="center"/>
          </w:tcPr>
          <w:p w14:paraId="1D1E328D"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p</w:t>
            </w:r>
          </w:p>
        </w:tc>
        <w:tc>
          <w:tcPr>
            <w:tcW w:w="0" w:type="auto"/>
            <w:shd w:val="clear" w:color="auto" w:fill="ADADAD" w:themeFill="background2" w:themeFillShade="BF"/>
            <w:tcMar>
              <w:top w:w="60" w:type="dxa"/>
              <w:left w:w="100" w:type="dxa"/>
              <w:bottom w:w="60" w:type="dxa"/>
              <w:right w:w="100" w:type="dxa"/>
            </w:tcMar>
            <w:vAlign w:val="center"/>
          </w:tcPr>
          <w:p w14:paraId="2A860226" w14:textId="77777777" w:rsidR="000E5B75" w:rsidRPr="000E5B75" w:rsidRDefault="000E5B75" w:rsidP="00C76C51">
            <w:pPr>
              <w:jc w:val="center"/>
              <w:rPr>
                <w:color w:val="000000" w:themeColor="text1"/>
                <w:lang w:val="en-GB"/>
              </w:rPr>
            </w:pPr>
            <w:r w:rsidRPr="000E5B75">
              <w:rPr>
                <w:rFonts w:eastAsia="Arial"/>
                <w:b/>
                <w:bCs/>
                <w:color w:val="000000" w:themeColor="text1"/>
                <w:lang w:val="en-GB"/>
              </w:rPr>
              <w:t>Decision</w:t>
            </w:r>
          </w:p>
        </w:tc>
      </w:tr>
      <w:tr w:rsidR="000E5B75" w:rsidRPr="000E5B75" w14:paraId="242A5FFA" w14:textId="77777777" w:rsidTr="00C76C51">
        <w:tblPrEx>
          <w:tblCellMar>
            <w:top w:w="0" w:type="dxa"/>
            <w:bottom w:w="0" w:type="dxa"/>
          </w:tblCellMar>
        </w:tblPrEx>
        <w:tc>
          <w:tcPr>
            <w:tcW w:w="0" w:type="auto"/>
            <w:shd w:val="clear" w:color="auto" w:fill="FFFFFF"/>
            <w:tcMar>
              <w:top w:w="60" w:type="dxa"/>
              <w:left w:w="100" w:type="dxa"/>
              <w:bottom w:w="60" w:type="dxa"/>
              <w:right w:w="100" w:type="dxa"/>
            </w:tcMar>
            <w:vAlign w:val="center"/>
          </w:tcPr>
          <w:p w14:paraId="7D47B562" w14:textId="77777777" w:rsidR="000E5B75" w:rsidRPr="000E5B75" w:rsidRDefault="000E5B75" w:rsidP="00C76C51">
            <w:pPr>
              <w:rPr>
                <w:color w:val="000000" w:themeColor="text1"/>
                <w:lang w:val="en-GB"/>
              </w:rPr>
            </w:pPr>
            <w:r w:rsidRPr="000E5B75">
              <w:rPr>
                <w:rFonts w:eastAsia="Arial"/>
                <w:color w:val="000000" w:themeColor="text1"/>
                <w:lang w:val="en-GB"/>
              </w:rPr>
              <w:t>CSD Amplitude (quadratic)</w:t>
            </w:r>
          </w:p>
        </w:tc>
        <w:tc>
          <w:tcPr>
            <w:tcW w:w="0" w:type="auto"/>
            <w:shd w:val="clear" w:color="auto" w:fill="FFFFFF"/>
            <w:tcMar>
              <w:top w:w="60" w:type="dxa"/>
              <w:left w:w="100" w:type="dxa"/>
              <w:bottom w:w="60" w:type="dxa"/>
              <w:right w:w="100" w:type="dxa"/>
            </w:tcMar>
            <w:vAlign w:val="center"/>
          </w:tcPr>
          <w:p w14:paraId="43067680" w14:textId="77777777" w:rsidR="000E5B75" w:rsidRPr="000E5B75" w:rsidRDefault="000E5B75" w:rsidP="000E5B75">
            <w:pPr>
              <w:jc w:val="both"/>
              <w:rPr>
                <w:color w:val="000000" w:themeColor="text1"/>
                <w:lang w:val="en-GB"/>
              </w:rPr>
            </w:pPr>
            <w:r w:rsidRPr="000E5B75">
              <w:rPr>
                <w:rFonts w:eastAsia="Arial"/>
                <w:color w:val="000000" w:themeColor="text1"/>
                <w:lang w:val="en-GB"/>
              </w:rPr>
              <w:t>Random intercept only vs. intercept + slope</w:t>
            </w:r>
          </w:p>
        </w:tc>
        <w:tc>
          <w:tcPr>
            <w:tcW w:w="0" w:type="auto"/>
            <w:shd w:val="clear" w:color="auto" w:fill="FFFFFF"/>
            <w:tcMar>
              <w:top w:w="60" w:type="dxa"/>
              <w:left w:w="100" w:type="dxa"/>
              <w:bottom w:w="60" w:type="dxa"/>
              <w:right w:w="100" w:type="dxa"/>
            </w:tcMar>
            <w:vAlign w:val="center"/>
          </w:tcPr>
          <w:p w14:paraId="69FCD6C0" w14:textId="77777777" w:rsidR="000E5B75" w:rsidRPr="000E5B75" w:rsidRDefault="000E5B75" w:rsidP="00C76C51">
            <w:pPr>
              <w:jc w:val="center"/>
              <w:rPr>
                <w:color w:val="000000" w:themeColor="text1"/>
                <w:lang w:val="en-GB"/>
              </w:rPr>
            </w:pPr>
            <w:r w:rsidRPr="000E5B75">
              <w:rPr>
                <w:rFonts w:eastAsia="Arial"/>
                <w:color w:val="000000" w:themeColor="text1"/>
                <w:lang w:val="en-GB"/>
              </w:rPr>
              <w:t>2</w:t>
            </w:r>
          </w:p>
        </w:tc>
        <w:tc>
          <w:tcPr>
            <w:tcW w:w="0" w:type="auto"/>
            <w:shd w:val="clear" w:color="auto" w:fill="FFFFFF"/>
            <w:tcMar>
              <w:top w:w="60" w:type="dxa"/>
              <w:left w:w="100" w:type="dxa"/>
              <w:bottom w:w="60" w:type="dxa"/>
              <w:right w:w="100" w:type="dxa"/>
            </w:tcMar>
            <w:vAlign w:val="center"/>
          </w:tcPr>
          <w:p w14:paraId="23C7842E" w14:textId="77777777" w:rsidR="000E5B75" w:rsidRPr="000E5B75" w:rsidRDefault="000E5B75" w:rsidP="00C76C51">
            <w:pPr>
              <w:jc w:val="center"/>
              <w:rPr>
                <w:color w:val="000000" w:themeColor="text1"/>
                <w:lang w:val="en-GB"/>
              </w:rPr>
            </w:pPr>
            <w:r w:rsidRPr="000E5B75">
              <w:rPr>
                <w:rFonts w:eastAsia="Arial"/>
                <w:color w:val="000000" w:themeColor="text1"/>
                <w:lang w:val="en-GB"/>
              </w:rPr>
              <w:t>9.70</w:t>
            </w:r>
          </w:p>
        </w:tc>
        <w:tc>
          <w:tcPr>
            <w:tcW w:w="0" w:type="auto"/>
            <w:shd w:val="clear" w:color="auto" w:fill="FFFFFF"/>
            <w:tcMar>
              <w:top w:w="60" w:type="dxa"/>
              <w:left w:w="100" w:type="dxa"/>
              <w:bottom w:w="60" w:type="dxa"/>
              <w:right w:w="100" w:type="dxa"/>
            </w:tcMar>
            <w:vAlign w:val="center"/>
          </w:tcPr>
          <w:p w14:paraId="382698ED" w14:textId="77777777" w:rsidR="000E5B75" w:rsidRPr="000E5B75" w:rsidRDefault="000E5B75" w:rsidP="00C76C51">
            <w:pPr>
              <w:jc w:val="center"/>
              <w:rPr>
                <w:color w:val="000000" w:themeColor="text1"/>
                <w:lang w:val="en-GB"/>
              </w:rPr>
            </w:pPr>
            <w:r w:rsidRPr="000E5B75">
              <w:rPr>
                <w:rFonts w:eastAsia="Arial"/>
                <w:color w:val="000000" w:themeColor="text1"/>
                <w:lang w:val="en-GB"/>
              </w:rPr>
              <w:t>0.008</w:t>
            </w:r>
          </w:p>
        </w:tc>
        <w:tc>
          <w:tcPr>
            <w:tcW w:w="0" w:type="auto"/>
            <w:shd w:val="clear" w:color="auto" w:fill="FFFFFF"/>
            <w:tcMar>
              <w:top w:w="60" w:type="dxa"/>
              <w:left w:w="100" w:type="dxa"/>
              <w:bottom w:w="60" w:type="dxa"/>
              <w:right w:w="100" w:type="dxa"/>
            </w:tcMar>
            <w:vAlign w:val="center"/>
          </w:tcPr>
          <w:p w14:paraId="3BC58920" w14:textId="77777777" w:rsidR="000E5B75" w:rsidRPr="000E5B75" w:rsidRDefault="000E5B75" w:rsidP="000E5B75">
            <w:pPr>
              <w:jc w:val="both"/>
              <w:rPr>
                <w:color w:val="000000" w:themeColor="text1"/>
                <w:lang w:val="en-GB"/>
              </w:rPr>
            </w:pPr>
            <w:r w:rsidRPr="000E5B75">
              <w:rPr>
                <w:rFonts w:eastAsia="Arial"/>
                <w:color w:val="000000" w:themeColor="text1"/>
                <w:lang w:val="en-GB"/>
              </w:rPr>
              <w:t>Random slopes retained</w:t>
            </w:r>
          </w:p>
        </w:tc>
      </w:tr>
      <w:tr w:rsidR="000E5B75" w:rsidRPr="000E5B75" w14:paraId="26331103" w14:textId="77777777" w:rsidTr="00C76C51">
        <w:tblPrEx>
          <w:tblCellMar>
            <w:top w:w="0" w:type="dxa"/>
            <w:bottom w:w="0" w:type="dxa"/>
          </w:tblCellMar>
        </w:tblPrEx>
        <w:tc>
          <w:tcPr>
            <w:tcW w:w="0" w:type="auto"/>
            <w:shd w:val="clear" w:color="auto" w:fill="FFFFFF"/>
            <w:tcMar>
              <w:top w:w="60" w:type="dxa"/>
              <w:left w:w="100" w:type="dxa"/>
              <w:bottom w:w="60" w:type="dxa"/>
              <w:right w:w="100" w:type="dxa"/>
            </w:tcMar>
            <w:vAlign w:val="center"/>
          </w:tcPr>
          <w:p w14:paraId="08B0BB03" w14:textId="77777777" w:rsidR="000E5B75" w:rsidRPr="000E5B75" w:rsidRDefault="000E5B75" w:rsidP="00C76C51">
            <w:pPr>
              <w:rPr>
                <w:color w:val="000000" w:themeColor="text1"/>
                <w:lang w:val="en-GB"/>
              </w:rPr>
            </w:pPr>
            <w:r w:rsidRPr="000E5B75">
              <w:rPr>
                <w:rFonts w:eastAsia="Arial"/>
                <w:color w:val="000000" w:themeColor="text1"/>
                <w:lang w:val="en-GB"/>
              </w:rPr>
              <w:t>CSD Duration (Gamma)</w:t>
            </w:r>
          </w:p>
        </w:tc>
        <w:tc>
          <w:tcPr>
            <w:tcW w:w="0" w:type="auto"/>
            <w:shd w:val="clear" w:color="auto" w:fill="FFFFFF"/>
            <w:tcMar>
              <w:top w:w="60" w:type="dxa"/>
              <w:left w:w="100" w:type="dxa"/>
              <w:bottom w:w="60" w:type="dxa"/>
              <w:right w:w="100" w:type="dxa"/>
            </w:tcMar>
            <w:vAlign w:val="center"/>
          </w:tcPr>
          <w:p w14:paraId="7F03169C" w14:textId="77777777" w:rsidR="000E5B75" w:rsidRPr="000E5B75" w:rsidRDefault="000E5B75" w:rsidP="000E5B75">
            <w:pPr>
              <w:jc w:val="both"/>
              <w:rPr>
                <w:color w:val="000000" w:themeColor="text1"/>
                <w:lang w:val="en-GB"/>
              </w:rPr>
            </w:pPr>
            <w:r w:rsidRPr="000E5B75">
              <w:rPr>
                <w:rFonts w:eastAsia="Arial"/>
                <w:color w:val="000000" w:themeColor="text1"/>
                <w:lang w:val="en-GB"/>
              </w:rPr>
              <w:t>Random intercept only vs. intercept + slope</w:t>
            </w:r>
          </w:p>
        </w:tc>
        <w:tc>
          <w:tcPr>
            <w:tcW w:w="0" w:type="auto"/>
            <w:shd w:val="clear" w:color="auto" w:fill="FFFFFF"/>
            <w:tcMar>
              <w:top w:w="60" w:type="dxa"/>
              <w:left w:w="100" w:type="dxa"/>
              <w:bottom w:w="60" w:type="dxa"/>
              <w:right w:w="100" w:type="dxa"/>
            </w:tcMar>
            <w:vAlign w:val="center"/>
          </w:tcPr>
          <w:p w14:paraId="34876B8A" w14:textId="77777777" w:rsidR="000E5B75" w:rsidRPr="000E5B75" w:rsidRDefault="000E5B75" w:rsidP="00C76C51">
            <w:pPr>
              <w:jc w:val="center"/>
              <w:rPr>
                <w:color w:val="000000" w:themeColor="text1"/>
                <w:lang w:val="en-GB"/>
              </w:rPr>
            </w:pPr>
            <w:r w:rsidRPr="000E5B75">
              <w:rPr>
                <w:rFonts w:eastAsia="Arial"/>
                <w:color w:val="000000" w:themeColor="text1"/>
                <w:lang w:val="en-GB"/>
              </w:rPr>
              <w:t>2</w:t>
            </w:r>
          </w:p>
        </w:tc>
        <w:tc>
          <w:tcPr>
            <w:tcW w:w="0" w:type="auto"/>
            <w:shd w:val="clear" w:color="auto" w:fill="FFFFFF"/>
            <w:tcMar>
              <w:top w:w="60" w:type="dxa"/>
              <w:left w:w="100" w:type="dxa"/>
              <w:bottom w:w="60" w:type="dxa"/>
              <w:right w:w="100" w:type="dxa"/>
            </w:tcMar>
            <w:vAlign w:val="center"/>
          </w:tcPr>
          <w:p w14:paraId="4A355331" w14:textId="77777777" w:rsidR="000E5B75" w:rsidRPr="000E5B75" w:rsidRDefault="000E5B75" w:rsidP="00C76C51">
            <w:pPr>
              <w:jc w:val="center"/>
              <w:rPr>
                <w:color w:val="000000" w:themeColor="text1"/>
                <w:lang w:val="en-GB"/>
              </w:rPr>
            </w:pPr>
            <w:r w:rsidRPr="000E5B75">
              <w:rPr>
                <w:rFonts w:eastAsia="Arial"/>
                <w:color w:val="000000" w:themeColor="text1"/>
                <w:lang w:val="en-GB"/>
              </w:rPr>
              <w:t>32.36</w:t>
            </w:r>
          </w:p>
        </w:tc>
        <w:tc>
          <w:tcPr>
            <w:tcW w:w="0" w:type="auto"/>
            <w:shd w:val="clear" w:color="auto" w:fill="FFFFFF"/>
            <w:tcMar>
              <w:top w:w="60" w:type="dxa"/>
              <w:left w:w="100" w:type="dxa"/>
              <w:bottom w:w="60" w:type="dxa"/>
              <w:right w:w="100" w:type="dxa"/>
            </w:tcMar>
            <w:vAlign w:val="center"/>
          </w:tcPr>
          <w:p w14:paraId="7AC55245" w14:textId="77777777" w:rsidR="000E5B75" w:rsidRPr="000E5B75" w:rsidRDefault="000E5B75" w:rsidP="00C76C51">
            <w:pPr>
              <w:jc w:val="center"/>
              <w:rPr>
                <w:color w:val="000000" w:themeColor="text1"/>
                <w:lang w:val="en-GB"/>
              </w:rPr>
            </w:pPr>
            <w:r w:rsidRPr="000E5B75">
              <w:rPr>
                <w:rFonts w:eastAsia="Arial"/>
                <w:color w:val="000000" w:themeColor="text1"/>
                <w:lang w:val="en-GB"/>
              </w:rPr>
              <w:t>&lt;0.001</w:t>
            </w:r>
          </w:p>
        </w:tc>
        <w:tc>
          <w:tcPr>
            <w:tcW w:w="0" w:type="auto"/>
            <w:shd w:val="clear" w:color="auto" w:fill="FFFFFF"/>
            <w:tcMar>
              <w:top w:w="60" w:type="dxa"/>
              <w:left w:w="100" w:type="dxa"/>
              <w:bottom w:w="60" w:type="dxa"/>
              <w:right w:w="100" w:type="dxa"/>
            </w:tcMar>
            <w:vAlign w:val="center"/>
          </w:tcPr>
          <w:p w14:paraId="7EF2083D" w14:textId="77777777" w:rsidR="000E5B75" w:rsidRPr="000E5B75" w:rsidRDefault="000E5B75" w:rsidP="000E5B75">
            <w:pPr>
              <w:jc w:val="both"/>
              <w:rPr>
                <w:color w:val="000000" w:themeColor="text1"/>
                <w:lang w:val="en-GB"/>
              </w:rPr>
            </w:pPr>
            <w:r w:rsidRPr="000E5B75">
              <w:rPr>
                <w:rFonts w:eastAsia="Arial"/>
                <w:color w:val="000000" w:themeColor="text1"/>
                <w:lang w:val="en-GB"/>
              </w:rPr>
              <w:t>Random slopes retained</w:t>
            </w:r>
          </w:p>
        </w:tc>
      </w:tr>
    </w:tbl>
    <w:p w14:paraId="10205584" w14:textId="77777777" w:rsidR="000E5B75" w:rsidRPr="00C76C51" w:rsidRDefault="000E5B75" w:rsidP="000E5B75">
      <w:pPr>
        <w:spacing w:before="60" w:after="160"/>
        <w:jc w:val="both"/>
        <w:rPr>
          <w:sz w:val="20"/>
          <w:szCs w:val="18"/>
          <w:lang w:val="en-GB"/>
        </w:rPr>
      </w:pPr>
      <w:r w:rsidRPr="00C76C51">
        <w:rPr>
          <w:sz w:val="20"/>
          <w:szCs w:val="18"/>
          <w:lang w:val="en-GB"/>
        </w:rPr>
        <w:t xml:space="preserve">LRTs comparing random intercept-only models with random intercept + slope models, fitted under maximum likelihood. </w:t>
      </w:r>
      <w:proofErr w:type="spellStart"/>
      <w:r w:rsidRPr="00C76C51">
        <w:rPr>
          <w:sz w:val="20"/>
          <w:szCs w:val="18"/>
          <w:lang w:val="en-GB"/>
        </w:rPr>
        <w:t>Δdf</w:t>
      </w:r>
      <w:proofErr w:type="spellEnd"/>
      <w:r w:rsidRPr="00C76C51">
        <w:rPr>
          <w:sz w:val="20"/>
          <w:szCs w:val="18"/>
          <w:lang w:val="en-GB"/>
        </w:rPr>
        <w:t xml:space="preserve"> = degrees of freedom difference; χ² = chi-squared statistic.</w:t>
      </w:r>
    </w:p>
    <w:p w14:paraId="50C907DC" w14:textId="77777777" w:rsidR="003A2A74" w:rsidRDefault="003A2A74" w:rsidP="00167C63">
      <w:pPr>
        <w:jc w:val="both"/>
        <w:rPr>
          <w:b/>
          <w:lang w:val="en-US"/>
        </w:rPr>
        <w:sectPr w:rsidR="003A2A74" w:rsidSect="003A2A74">
          <w:pgSz w:w="11906" w:h="16838"/>
          <w:pgMar w:top="1417" w:right="1701" w:bottom="1417" w:left="1701" w:header="708" w:footer="708" w:gutter="0"/>
          <w:cols w:space="708"/>
          <w:docGrid w:linePitch="360"/>
        </w:sectPr>
      </w:pPr>
    </w:p>
    <w:p w14:paraId="4B1511B9" w14:textId="018BC482" w:rsidR="00AF47B3" w:rsidRPr="00767557" w:rsidRDefault="00167C63" w:rsidP="00167C63">
      <w:pPr>
        <w:jc w:val="both"/>
        <w:rPr>
          <w:bCs/>
          <w:lang w:val="en-US"/>
        </w:rPr>
      </w:pPr>
      <w:r w:rsidRPr="00767557">
        <w:rPr>
          <w:b/>
          <w:lang w:val="en-US"/>
        </w:rPr>
        <w:lastRenderedPageBreak/>
        <w:t xml:space="preserve">Supplementary Table </w:t>
      </w:r>
      <w:r w:rsidR="00137C41">
        <w:rPr>
          <w:b/>
          <w:lang w:val="en-US"/>
        </w:rPr>
        <w:t>S9</w:t>
      </w:r>
      <w:r w:rsidRPr="00767557">
        <w:rPr>
          <w:b/>
          <w:lang w:val="en-US"/>
        </w:rPr>
        <w:t xml:space="preserve">. </w:t>
      </w:r>
      <w:r w:rsidR="00AF47B3" w:rsidRPr="00AF47B3">
        <w:rPr>
          <w:bCs/>
          <w:lang w:val="en-US"/>
        </w:rPr>
        <w:t>Results from the multivariable linear mixed-effects analysis of mechanical allodynia thresholds (von Frey test) across time, treatment group (vehicle vs. NTG), and sex (male</w:t>
      </w:r>
      <w:r w:rsidR="009B0139">
        <w:rPr>
          <w:bCs/>
          <w:lang w:val="en-US"/>
        </w:rPr>
        <w:t xml:space="preserve"> vs. female</w:t>
      </w:r>
      <w:r w:rsidR="00AF47B3" w:rsidRPr="00AF47B3">
        <w:rPr>
          <w:bCs/>
          <w:lang w:val="en-US"/>
        </w:rPr>
        <w:t>)</w:t>
      </w:r>
      <w:r w:rsidR="00AF47B3">
        <w:rPr>
          <w:bCs/>
          <w:lang w:val="en-US"/>
        </w:rPr>
        <w:t>.</w:t>
      </w:r>
    </w:p>
    <w:p w14:paraId="33246129" w14:textId="77777777" w:rsidR="00167C63" w:rsidRPr="00A76CEE" w:rsidRDefault="00167C63" w:rsidP="00167C63">
      <w:pPr>
        <w:ind w:right="1133"/>
        <w:jc w:val="both"/>
        <w:rPr>
          <w:bCs/>
          <w:sz w:val="20"/>
          <w:szCs w:val="20"/>
          <w:lang w:val="en-US"/>
        </w:rPr>
      </w:pPr>
    </w:p>
    <w:tbl>
      <w:tblPr>
        <w:tblStyle w:val="Tablaconcuadrcula"/>
        <w:tblW w:w="0" w:type="auto"/>
        <w:jc w:val="center"/>
        <w:tblLook w:val="04A0" w:firstRow="1" w:lastRow="0" w:firstColumn="1" w:lastColumn="0" w:noHBand="0" w:noVBand="1"/>
      </w:tblPr>
      <w:tblGrid>
        <w:gridCol w:w="2938"/>
        <w:gridCol w:w="1123"/>
        <w:gridCol w:w="1736"/>
        <w:gridCol w:w="943"/>
        <w:gridCol w:w="893"/>
      </w:tblGrid>
      <w:tr w:rsidR="004B280C" w:rsidRPr="004B280C" w14:paraId="2F322273" w14:textId="77777777" w:rsidTr="0014521F">
        <w:trPr>
          <w:trHeight w:val="699"/>
          <w:jc w:val="center"/>
        </w:trPr>
        <w:tc>
          <w:tcPr>
            <w:tcW w:w="0" w:type="auto"/>
            <w:shd w:val="clear" w:color="auto" w:fill="ADADAD" w:themeFill="background2" w:themeFillShade="BF"/>
            <w:vAlign w:val="center"/>
          </w:tcPr>
          <w:p w14:paraId="15B01F0A" w14:textId="36B35310" w:rsidR="00E35A51" w:rsidRPr="004B280C" w:rsidRDefault="00E35A51" w:rsidP="00E35A51">
            <w:pPr>
              <w:spacing w:before="40" w:after="40"/>
              <w:jc w:val="center"/>
              <w:rPr>
                <w:b/>
                <w:color w:val="000000" w:themeColor="text1"/>
                <w:sz w:val="24"/>
                <w:szCs w:val="24"/>
                <w:lang w:val="en-GB"/>
              </w:rPr>
            </w:pPr>
            <w:r w:rsidRPr="004B280C">
              <w:rPr>
                <w:b/>
                <w:color w:val="000000" w:themeColor="text1"/>
                <w:sz w:val="24"/>
                <w:szCs w:val="24"/>
                <w:lang w:val="en-GB"/>
              </w:rPr>
              <w:t>Variable</w:t>
            </w:r>
          </w:p>
        </w:tc>
        <w:tc>
          <w:tcPr>
            <w:tcW w:w="0" w:type="auto"/>
            <w:shd w:val="clear" w:color="auto" w:fill="ADADAD" w:themeFill="background2" w:themeFillShade="BF"/>
            <w:vAlign w:val="center"/>
          </w:tcPr>
          <w:p w14:paraId="20A37E81" w14:textId="5DE5CF5C" w:rsidR="00E35A51" w:rsidRPr="004B280C" w:rsidRDefault="00E35A51" w:rsidP="00E35A51">
            <w:pPr>
              <w:spacing w:before="40" w:after="40"/>
              <w:jc w:val="center"/>
              <w:rPr>
                <w:b/>
                <w:color w:val="000000" w:themeColor="text1"/>
                <w:sz w:val="24"/>
                <w:szCs w:val="24"/>
                <w:lang w:val="en-GB"/>
              </w:rPr>
            </w:pPr>
            <w:r w:rsidRPr="004B280C">
              <w:rPr>
                <w:b/>
                <w:color w:val="000000" w:themeColor="text1"/>
                <w:sz w:val="24"/>
                <w:szCs w:val="24"/>
                <w:lang w:val="en-GB"/>
              </w:rPr>
              <w:t>Estimate</w:t>
            </w:r>
          </w:p>
        </w:tc>
        <w:tc>
          <w:tcPr>
            <w:tcW w:w="0" w:type="auto"/>
            <w:shd w:val="clear" w:color="auto" w:fill="ADADAD" w:themeFill="background2" w:themeFillShade="BF"/>
            <w:vAlign w:val="center"/>
          </w:tcPr>
          <w:p w14:paraId="3B38D35C" w14:textId="078E6AAC" w:rsidR="00E35A51" w:rsidRPr="004B280C" w:rsidRDefault="00E35A51" w:rsidP="00E35A51">
            <w:pPr>
              <w:spacing w:before="40" w:after="40"/>
              <w:jc w:val="center"/>
              <w:rPr>
                <w:b/>
                <w:bCs/>
                <w:color w:val="000000" w:themeColor="text1"/>
                <w:sz w:val="24"/>
                <w:szCs w:val="24"/>
                <w:lang w:val="en-GB"/>
              </w:rPr>
            </w:pPr>
            <w:r w:rsidRPr="004B280C">
              <w:rPr>
                <w:b/>
                <w:bCs/>
                <w:color w:val="000000" w:themeColor="text1"/>
                <w:sz w:val="24"/>
                <w:szCs w:val="24"/>
                <w:lang w:val="en-GB"/>
              </w:rPr>
              <w:t>95% CI</w:t>
            </w:r>
          </w:p>
        </w:tc>
        <w:tc>
          <w:tcPr>
            <w:tcW w:w="0" w:type="auto"/>
            <w:shd w:val="clear" w:color="auto" w:fill="ADADAD" w:themeFill="background2" w:themeFillShade="BF"/>
            <w:vAlign w:val="center"/>
          </w:tcPr>
          <w:p w14:paraId="0E11489E" w14:textId="0CF48E97" w:rsidR="00E35A51" w:rsidRPr="004B280C" w:rsidRDefault="00E35A51" w:rsidP="00E35A51">
            <w:pPr>
              <w:spacing w:before="40" w:after="40"/>
              <w:jc w:val="center"/>
              <w:rPr>
                <w:b/>
                <w:color w:val="000000" w:themeColor="text1"/>
                <w:sz w:val="24"/>
                <w:szCs w:val="24"/>
                <w:lang w:val="en-GB"/>
              </w:rPr>
            </w:pPr>
            <w:r w:rsidRPr="004B280C">
              <w:rPr>
                <w:b/>
                <w:color w:val="000000" w:themeColor="text1"/>
                <w:sz w:val="24"/>
                <w:szCs w:val="24"/>
                <w:lang w:val="en-GB"/>
              </w:rPr>
              <w:t>Wald z</w:t>
            </w:r>
          </w:p>
        </w:tc>
        <w:tc>
          <w:tcPr>
            <w:tcW w:w="0" w:type="auto"/>
            <w:shd w:val="clear" w:color="auto" w:fill="ADADAD" w:themeFill="background2" w:themeFillShade="BF"/>
            <w:vAlign w:val="center"/>
          </w:tcPr>
          <w:p w14:paraId="481B80DB" w14:textId="4F4DD611" w:rsidR="00E35A51" w:rsidRPr="004B280C" w:rsidRDefault="00E35A51" w:rsidP="00E35A51">
            <w:pPr>
              <w:spacing w:before="40" w:after="40"/>
              <w:jc w:val="center"/>
              <w:rPr>
                <w:b/>
                <w:i/>
                <w:color w:val="000000" w:themeColor="text1"/>
                <w:sz w:val="24"/>
                <w:szCs w:val="24"/>
                <w:lang w:val="en-GB"/>
              </w:rPr>
            </w:pPr>
            <w:r w:rsidRPr="004B280C">
              <w:rPr>
                <w:b/>
                <w:i/>
                <w:color w:val="000000" w:themeColor="text1"/>
                <w:sz w:val="24"/>
                <w:szCs w:val="24"/>
                <w:lang w:val="en-GB"/>
              </w:rPr>
              <w:t>p</w:t>
            </w:r>
          </w:p>
        </w:tc>
      </w:tr>
      <w:tr w:rsidR="004B280C" w:rsidRPr="004B280C" w14:paraId="070A765D" w14:textId="77777777" w:rsidTr="0014521F">
        <w:trPr>
          <w:trHeight w:val="131"/>
          <w:jc w:val="center"/>
        </w:trPr>
        <w:tc>
          <w:tcPr>
            <w:tcW w:w="0" w:type="auto"/>
            <w:vAlign w:val="center"/>
          </w:tcPr>
          <w:p w14:paraId="535BC215" w14:textId="301BD01D" w:rsidR="004707F1" w:rsidRPr="004B280C" w:rsidRDefault="004707F1" w:rsidP="004707F1">
            <w:pPr>
              <w:rPr>
                <w:bCs/>
                <w:i/>
                <w:color w:val="000000" w:themeColor="text1"/>
                <w:sz w:val="24"/>
                <w:szCs w:val="24"/>
                <w:lang w:val="en-GB"/>
              </w:rPr>
            </w:pPr>
            <w:r w:rsidRPr="004B280C">
              <w:rPr>
                <w:bCs/>
                <w:i/>
                <w:color w:val="000000" w:themeColor="text1"/>
                <w:sz w:val="24"/>
                <w:szCs w:val="24"/>
                <w:lang w:val="en-GB"/>
              </w:rPr>
              <w:t>Intercept</w:t>
            </w:r>
          </w:p>
        </w:tc>
        <w:tc>
          <w:tcPr>
            <w:tcW w:w="0" w:type="auto"/>
          </w:tcPr>
          <w:p w14:paraId="02318B3B" w14:textId="50BF89E6" w:rsidR="004707F1" w:rsidRPr="004B280C" w:rsidRDefault="004707F1" w:rsidP="004707F1">
            <w:pPr>
              <w:jc w:val="center"/>
              <w:rPr>
                <w:color w:val="000000" w:themeColor="text1"/>
                <w:sz w:val="24"/>
                <w:szCs w:val="24"/>
              </w:rPr>
            </w:pPr>
            <w:r w:rsidRPr="004B280C">
              <w:rPr>
                <w:color w:val="000000" w:themeColor="text1"/>
                <w:sz w:val="24"/>
                <w:szCs w:val="24"/>
              </w:rPr>
              <w:t>0.691</w:t>
            </w:r>
          </w:p>
        </w:tc>
        <w:tc>
          <w:tcPr>
            <w:tcW w:w="0" w:type="auto"/>
          </w:tcPr>
          <w:p w14:paraId="41B7039E" w14:textId="4B625556" w:rsidR="004707F1" w:rsidRPr="004B280C" w:rsidRDefault="004B280C" w:rsidP="004707F1">
            <w:pPr>
              <w:jc w:val="center"/>
              <w:rPr>
                <w:color w:val="000000" w:themeColor="text1"/>
                <w:sz w:val="24"/>
                <w:szCs w:val="24"/>
              </w:rPr>
            </w:pPr>
            <w:r w:rsidRPr="004B280C">
              <w:rPr>
                <w:color w:val="000000" w:themeColor="text1"/>
                <w:sz w:val="24"/>
                <w:szCs w:val="24"/>
              </w:rPr>
              <w:t>[0.614, 0.768]</w:t>
            </w:r>
          </w:p>
        </w:tc>
        <w:tc>
          <w:tcPr>
            <w:tcW w:w="0" w:type="auto"/>
          </w:tcPr>
          <w:p w14:paraId="25128C2F" w14:textId="4DFA6960" w:rsidR="004707F1" w:rsidRPr="004B280C" w:rsidRDefault="004707F1" w:rsidP="004707F1">
            <w:pPr>
              <w:jc w:val="center"/>
              <w:rPr>
                <w:color w:val="000000" w:themeColor="text1"/>
                <w:sz w:val="24"/>
                <w:szCs w:val="24"/>
              </w:rPr>
            </w:pPr>
            <w:r w:rsidRPr="004B280C">
              <w:rPr>
                <w:color w:val="000000" w:themeColor="text1"/>
                <w:sz w:val="24"/>
                <w:szCs w:val="24"/>
              </w:rPr>
              <w:t>17.5</w:t>
            </w:r>
          </w:p>
        </w:tc>
        <w:tc>
          <w:tcPr>
            <w:tcW w:w="0" w:type="auto"/>
          </w:tcPr>
          <w:p w14:paraId="5398B200" w14:textId="0C1CBC13" w:rsidR="004707F1" w:rsidRPr="004B280C" w:rsidRDefault="004707F1" w:rsidP="004707F1">
            <w:pPr>
              <w:jc w:val="center"/>
              <w:rPr>
                <w:b/>
                <w:color w:val="000000" w:themeColor="text1"/>
                <w:sz w:val="24"/>
                <w:szCs w:val="24"/>
                <w:lang w:val="en-GB"/>
              </w:rPr>
            </w:pPr>
            <w:r w:rsidRPr="004B280C">
              <w:rPr>
                <w:b/>
                <w:color w:val="000000" w:themeColor="text1"/>
                <w:sz w:val="24"/>
                <w:szCs w:val="24"/>
                <w:lang w:val="en-GB"/>
              </w:rPr>
              <w:t>&lt;0.001</w:t>
            </w:r>
          </w:p>
        </w:tc>
      </w:tr>
      <w:tr w:rsidR="004B280C" w:rsidRPr="004B280C" w14:paraId="04E3BAD9" w14:textId="77AF650E" w:rsidTr="00AF47B3">
        <w:trPr>
          <w:trHeight w:val="131"/>
          <w:jc w:val="center"/>
        </w:trPr>
        <w:tc>
          <w:tcPr>
            <w:tcW w:w="0" w:type="auto"/>
            <w:gridSpan w:val="5"/>
            <w:shd w:val="clear" w:color="auto" w:fill="E8E8E8" w:themeFill="background2"/>
            <w:vAlign w:val="center"/>
          </w:tcPr>
          <w:p w14:paraId="7617AA0D" w14:textId="0B7DB947" w:rsidR="00AF47B3" w:rsidRPr="004B280C" w:rsidRDefault="00AF47B3" w:rsidP="00C7030A">
            <w:pPr>
              <w:rPr>
                <w:b/>
                <w:color w:val="000000" w:themeColor="text1"/>
                <w:sz w:val="24"/>
                <w:szCs w:val="24"/>
                <w:lang w:val="en-GB"/>
              </w:rPr>
            </w:pPr>
            <w:r w:rsidRPr="004B280C">
              <w:rPr>
                <w:b/>
                <w:color w:val="000000" w:themeColor="text1"/>
                <w:sz w:val="24"/>
                <w:szCs w:val="24"/>
                <w:lang w:val="en-GB"/>
              </w:rPr>
              <w:t>Main effects</w:t>
            </w:r>
          </w:p>
        </w:tc>
      </w:tr>
      <w:tr w:rsidR="004B280C" w:rsidRPr="004B280C" w14:paraId="2996B32F" w14:textId="77777777" w:rsidTr="0014521F">
        <w:trPr>
          <w:trHeight w:val="131"/>
          <w:jc w:val="center"/>
        </w:trPr>
        <w:tc>
          <w:tcPr>
            <w:tcW w:w="0" w:type="auto"/>
            <w:vAlign w:val="center"/>
          </w:tcPr>
          <w:p w14:paraId="149856B4" w14:textId="77777777" w:rsidR="00AF47B3" w:rsidRPr="004B280C" w:rsidRDefault="00AF47B3" w:rsidP="00C7030A">
            <w:pPr>
              <w:rPr>
                <w:bCs/>
                <w:iCs/>
                <w:color w:val="000000" w:themeColor="text1"/>
                <w:sz w:val="24"/>
                <w:szCs w:val="24"/>
                <w:lang w:val="en-GB"/>
              </w:rPr>
            </w:pPr>
            <w:r w:rsidRPr="004B280C">
              <w:rPr>
                <w:bCs/>
                <w:iCs/>
                <w:color w:val="000000" w:themeColor="text1"/>
                <w:sz w:val="24"/>
                <w:szCs w:val="24"/>
                <w:lang w:val="en-GB"/>
              </w:rPr>
              <w:t>Sex</w:t>
            </w:r>
          </w:p>
          <w:p w14:paraId="62075D21" w14:textId="77777777" w:rsidR="00AF47B3" w:rsidRPr="004B280C" w:rsidRDefault="00AF47B3" w:rsidP="00C7030A">
            <w:pPr>
              <w:rPr>
                <w:bCs/>
                <w:iCs/>
                <w:color w:val="000000" w:themeColor="text1"/>
                <w:sz w:val="24"/>
                <w:szCs w:val="24"/>
                <w:lang w:val="en-GB"/>
              </w:rPr>
            </w:pPr>
            <w:r w:rsidRPr="004B280C">
              <w:rPr>
                <w:bCs/>
                <w:iCs/>
                <w:color w:val="000000" w:themeColor="text1"/>
                <w:sz w:val="24"/>
                <w:szCs w:val="24"/>
                <w:lang w:val="en-GB"/>
              </w:rPr>
              <w:t xml:space="preserve">   Male</w:t>
            </w:r>
          </w:p>
          <w:p w14:paraId="31606248" w14:textId="1B039F66" w:rsidR="00AF47B3" w:rsidRPr="004B280C" w:rsidRDefault="00AF47B3" w:rsidP="00C7030A">
            <w:pPr>
              <w:rPr>
                <w:bCs/>
                <w:iCs/>
                <w:color w:val="000000" w:themeColor="text1"/>
                <w:sz w:val="24"/>
                <w:szCs w:val="24"/>
                <w:lang w:val="en-GB"/>
              </w:rPr>
            </w:pPr>
            <w:r w:rsidRPr="004B280C">
              <w:rPr>
                <w:bCs/>
                <w:iCs/>
                <w:color w:val="000000" w:themeColor="text1"/>
                <w:sz w:val="24"/>
                <w:szCs w:val="24"/>
                <w:lang w:val="en-GB"/>
              </w:rPr>
              <w:t xml:space="preserve">   Female</w:t>
            </w:r>
          </w:p>
        </w:tc>
        <w:tc>
          <w:tcPr>
            <w:tcW w:w="0" w:type="auto"/>
          </w:tcPr>
          <w:p w14:paraId="44BA9C96" w14:textId="77777777" w:rsidR="00AF47B3" w:rsidRPr="004B280C" w:rsidRDefault="00AF47B3" w:rsidP="00C7030A">
            <w:pPr>
              <w:jc w:val="center"/>
              <w:rPr>
                <w:bCs/>
                <w:color w:val="000000" w:themeColor="text1"/>
                <w:sz w:val="24"/>
                <w:szCs w:val="24"/>
                <w:lang w:val="en-GB"/>
              </w:rPr>
            </w:pPr>
          </w:p>
          <w:p w14:paraId="1191417D" w14:textId="68770CFC" w:rsidR="00AF47B3" w:rsidRPr="004B280C" w:rsidRDefault="00AF47B3" w:rsidP="00C7030A">
            <w:pPr>
              <w:jc w:val="center"/>
              <w:rPr>
                <w:bCs/>
                <w:color w:val="000000" w:themeColor="text1"/>
                <w:sz w:val="24"/>
                <w:szCs w:val="24"/>
                <w:lang w:val="en-GB"/>
              </w:rPr>
            </w:pPr>
            <w:r w:rsidRPr="004B280C">
              <w:rPr>
                <w:color w:val="000000" w:themeColor="text1"/>
                <w:sz w:val="24"/>
                <w:szCs w:val="24"/>
              </w:rPr>
              <w:t>—</w:t>
            </w:r>
          </w:p>
          <w:p w14:paraId="59A72917" w14:textId="04576EA3" w:rsidR="00AF47B3" w:rsidRPr="004B280C" w:rsidRDefault="00AF47B3" w:rsidP="00C7030A">
            <w:pPr>
              <w:jc w:val="center"/>
              <w:rPr>
                <w:color w:val="000000" w:themeColor="text1"/>
                <w:sz w:val="24"/>
                <w:szCs w:val="24"/>
              </w:rPr>
            </w:pPr>
            <w:r w:rsidRPr="004B280C">
              <w:rPr>
                <w:color w:val="000000" w:themeColor="text1"/>
                <w:sz w:val="24"/>
                <w:szCs w:val="24"/>
              </w:rPr>
              <w:t>-0.0</w:t>
            </w:r>
            <w:r w:rsidR="00145B36" w:rsidRPr="004B280C">
              <w:rPr>
                <w:color w:val="000000" w:themeColor="text1"/>
                <w:sz w:val="24"/>
                <w:szCs w:val="24"/>
              </w:rPr>
              <w:t>32</w:t>
            </w:r>
          </w:p>
        </w:tc>
        <w:tc>
          <w:tcPr>
            <w:tcW w:w="0" w:type="auto"/>
          </w:tcPr>
          <w:p w14:paraId="38467F41" w14:textId="77777777" w:rsidR="00AF47B3" w:rsidRPr="004B280C" w:rsidRDefault="00AF47B3" w:rsidP="00C7030A">
            <w:pPr>
              <w:jc w:val="center"/>
              <w:rPr>
                <w:color w:val="000000" w:themeColor="text1"/>
                <w:sz w:val="24"/>
                <w:szCs w:val="24"/>
              </w:rPr>
            </w:pPr>
          </w:p>
          <w:p w14:paraId="15082073" w14:textId="4982C182" w:rsidR="00AF47B3" w:rsidRPr="004B280C" w:rsidRDefault="00AF47B3" w:rsidP="00C7030A">
            <w:pPr>
              <w:jc w:val="center"/>
              <w:rPr>
                <w:bCs/>
                <w:color w:val="000000" w:themeColor="text1"/>
                <w:sz w:val="24"/>
                <w:szCs w:val="24"/>
                <w:lang w:val="en-GB"/>
              </w:rPr>
            </w:pPr>
            <w:r w:rsidRPr="004B280C">
              <w:rPr>
                <w:color w:val="000000" w:themeColor="text1"/>
                <w:sz w:val="24"/>
                <w:szCs w:val="24"/>
              </w:rPr>
              <w:t>—</w:t>
            </w:r>
          </w:p>
          <w:p w14:paraId="7CE03563" w14:textId="55D65F52" w:rsidR="00AF47B3" w:rsidRPr="004B280C" w:rsidRDefault="004B280C" w:rsidP="00C7030A">
            <w:pPr>
              <w:jc w:val="center"/>
              <w:rPr>
                <w:color w:val="000000" w:themeColor="text1"/>
                <w:sz w:val="24"/>
                <w:szCs w:val="24"/>
              </w:rPr>
            </w:pPr>
            <w:r w:rsidRPr="004B280C">
              <w:rPr>
                <w:color w:val="000000" w:themeColor="text1"/>
                <w:sz w:val="24"/>
                <w:szCs w:val="24"/>
              </w:rPr>
              <w:t>[-0.128, 0.063]</w:t>
            </w:r>
          </w:p>
        </w:tc>
        <w:tc>
          <w:tcPr>
            <w:tcW w:w="0" w:type="auto"/>
          </w:tcPr>
          <w:p w14:paraId="42953FEC" w14:textId="77777777" w:rsidR="00AF47B3" w:rsidRPr="004B280C" w:rsidRDefault="00AF47B3" w:rsidP="00C7030A">
            <w:pPr>
              <w:jc w:val="center"/>
              <w:rPr>
                <w:color w:val="000000" w:themeColor="text1"/>
                <w:sz w:val="24"/>
                <w:szCs w:val="24"/>
              </w:rPr>
            </w:pPr>
          </w:p>
          <w:p w14:paraId="72C2121B" w14:textId="77777777" w:rsidR="00AF47B3" w:rsidRPr="004B280C" w:rsidRDefault="00AF47B3" w:rsidP="00C7030A">
            <w:pPr>
              <w:jc w:val="center"/>
              <w:rPr>
                <w:bCs/>
                <w:color w:val="000000" w:themeColor="text1"/>
                <w:sz w:val="24"/>
                <w:szCs w:val="24"/>
                <w:lang w:val="en-GB"/>
              </w:rPr>
            </w:pPr>
            <w:r w:rsidRPr="004B280C">
              <w:rPr>
                <w:color w:val="000000" w:themeColor="text1"/>
                <w:sz w:val="24"/>
                <w:szCs w:val="24"/>
              </w:rPr>
              <w:t>—</w:t>
            </w:r>
          </w:p>
          <w:p w14:paraId="406D1598" w14:textId="2FC61F6A" w:rsidR="00AF47B3" w:rsidRPr="004B280C" w:rsidRDefault="00AF47B3" w:rsidP="00C7030A">
            <w:pPr>
              <w:jc w:val="center"/>
              <w:rPr>
                <w:bCs/>
                <w:color w:val="000000" w:themeColor="text1"/>
                <w:sz w:val="24"/>
                <w:szCs w:val="24"/>
                <w:lang w:val="en-GB"/>
              </w:rPr>
            </w:pPr>
            <w:r w:rsidRPr="004B280C">
              <w:rPr>
                <w:bCs/>
                <w:color w:val="000000" w:themeColor="text1"/>
                <w:sz w:val="24"/>
                <w:szCs w:val="24"/>
                <w:lang w:val="en-GB"/>
              </w:rPr>
              <w:t>-</w:t>
            </w:r>
            <w:r w:rsidR="00145B36" w:rsidRPr="004B280C">
              <w:rPr>
                <w:bCs/>
                <w:color w:val="000000" w:themeColor="text1"/>
                <w:sz w:val="24"/>
                <w:szCs w:val="24"/>
                <w:lang w:val="en-GB"/>
              </w:rPr>
              <w:t>0.67</w:t>
            </w:r>
          </w:p>
        </w:tc>
        <w:tc>
          <w:tcPr>
            <w:tcW w:w="0" w:type="auto"/>
          </w:tcPr>
          <w:p w14:paraId="26F61C4C" w14:textId="77777777" w:rsidR="00AF47B3" w:rsidRPr="004B280C" w:rsidRDefault="00AF47B3" w:rsidP="00C7030A">
            <w:pPr>
              <w:jc w:val="center"/>
              <w:rPr>
                <w:color w:val="000000" w:themeColor="text1"/>
                <w:sz w:val="24"/>
                <w:szCs w:val="24"/>
              </w:rPr>
            </w:pPr>
          </w:p>
          <w:p w14:paraId="4AA866D3" w14:textId="77777777" w:rsidR="00AF47B3" w:rsidRPr="004B280C" w:rsidRDefault="00AF47B3" w:rsidP="00C7030A">
            <w:pPr>
              <w:jc w:val="center"/>
              <w:rPr>
                <w:bCs/>
                <w:color w:val="000000" w:themeColor="text1"/>
                <w:sz w:val="24"/>
                <w:szCs w:val="24"/>
                <w:lang w:val="en-GB"/>
              </w:rPr>
            </w:pPr>
            <w:r w:rsidRPr="004B280C">
              <w:rPr>
                <w:color w:val="000000" w:themeColor="text1"/>
                <w:sz w:val="24"/>
                <w:szCs w:val="24"/>
              </w:rPr>
              <w:t>—</w:t>
            </w:r>
          </w:p>
          <w:p w14:paraId="33E24103" w14:textId="66DB1F63" w:rsidR="00AF47B3" w:rsidRPr="004B280C" w:rsidRDefault="00AF47B3" w:rsidP="00C7030A">
            <w:pPr>
              <w:jc w:val="center"/>
              <w:rPr>
                <w:color w:val="000000" w:themeColor="text1"/>
                <w:sz w:val="24"/>
                <w:szCs w:val="24"/>
              </w:rPr>
            </w:pPr>
            <w:r w:rsidRPr="004B280C">
              <w:rPr>
                <w:color w:val="000000" w:themeColor="text1"/>
                <w:sz w:val="24"/>
                <w:szCs w:val="24"/>
              </w:rPr>
              <w:t>0.</w:t>
            </w:r>
            <w:r w:rsidR="00145B36" w:rsidRPr="004B280C">
              <w:rPr>
                <w:color w:val="000000" w:themeColor="text1"/>
                <w:sz w:val="24"/>
                <w:szCs w:val="24"/>
              </w:rPr>
              <w:t>506</w:t>
            </w:r>
          </w:p>
        </w:tc>
      </w:tr>
      <w:tr w:rsidR="004B280C" w:rsidRPr="004B280C" w14:paraId="1DB14F59" w14:textId="77777777" w:rsidTr="0014521F">
        <w:trPr>
          <w:jc w:val="center"/>
        </w:trPr>
        <w:tc>
          <w:tcPr>
            <w:tcW w:w="0" w:type="auto"/>
          </w:tcPr>
          <w:p w14:paraId="4A55CCAD" w14:textId="77777777" w:rsidR="00AF47B3" w:rsidRPr="004B280C" w:rsidRDefault="00AF47B3" w:rsidP="00C7030A">
            <w:pPr>
              <w:rPr>
                <w:bCs/>
                <w:iCs/>
                <w:color w:val="000000" w:themeColor="text1"/>
                <w:sz w:val="24"/>
                <w:szCs w:val="24"/>
                <w:lang w:val="en-GB"/>
              </w:rPr>
            </w:pPr>
            <w:r w:rsidRPr="004B280C">
              <w:rPr>
                <w:bCs/>
                <w:iCs/>
                <w:color w:val="000000" w:themeColor="text1"/>
                <w:sz w:val="24"/>
                <w:szCs w:val="24"/>
                <w:lang w:val="en-GB"/>
              </w:rPr>
              <w:t>Group</w:t>
            </w:r>
          </w:p>
          <w:p w14:paraId="06863527" w14:textId="77777777" w:rsidR="00AF47B3" w:rsidRPr="004B280C" w:rsidRDefault="00AF47B3" w:rsidP="00C7030A">
            <w:pPr>
              <w:rPr>
                <w:bCs/>
                <w:iCs/>
                <w:color w:val="000000" w:themeColor="text1"/>
                <w:sz w:val="24"/>
                <w:szCs w:val="24"/>
                <w:lang w:val="en-GB"/>
              </w:rPr>
            </w:pPr>
            <w:r w:rsidRPr="004B280C">
              <w:rPr>
                <w:bCs/>
                <w:iCs/>
                <w:color w:val="000000" w:themeColor="text1"/>
                <w:sz w:val="24"/>
                <w:szCs w:val="24"/>
                <w:lang w:val="en-GB"/>
              </w:rPr>
              <w:t xml:space="preserve">   Vehicle</w:t>
            </w:r>
          </w:p>
          <w:p w14:paraId="1564DB0F" w14:textId="5DE7C0F2" w:rsidR="00AF47B3" w:rsidRPr="004B280C" w:rsidRDefault="00AF47B3" w:rsidP="00C7030A">
            <w:pPr>
              <w:rPr>
                <w:bCs/>
                <w:iCs/>
                <w:color w:val="000000" w:themeColor="text1"/>
                <w:sz w:val="24"/>
                <w:szCs w:val="24"/>
                <w:lang w:val="en-GB"/>
              </w:rPr>
            </w:pPr>
            <w:r w:rsidRPr="004B280C">
              <w:rPr>
                <w:bCs/>
                <w:iCs/>
                <w:color w:val="000000" w:themeColor="text1"/>
                <w:sz w:val="24"/>
                <w:szCs w:val="24"/>
                <w:lang w:val="en-GB"/>
              </w:rPr>
              <w:t xml:space="preserve">   NTG</w:t>
            </w:r>
          </w:p>
        </w:tc>
        <w:tc>
          <w:tcPr>
            <w:tcW w:w="0" w:type="auto"/>
          </w:tcPr>
          <w:p w14:paraId="5ACFF028" w14:textId="77777777" w:rsidR="00AF47B3" w:rsidRPr="004B280C" w:rsidRDefault="00AF47B3" w:rsidP="00C7030A">
            <w:pPr>
              <w:jc w:val="center"/>
              <w:rPr>
                <w:bCs/>
                <w:color w:val="000000" w:themeColor="text1"/>
                <w:sz w:val="24"/>
                <w:szCs w:val="24"/>
                <w:lang w:val="en-GB"/>
              </w:rPr>
            </w:pPr>
          </w:p>
          <w:p w14:paraId="7F438616" w14:textId="77777777" w:rsidR="00AF47B3" w:rsidRPr="004B280C" w:rsidRDefault="00AF47B3" w:rsidP="00C7030A">
            <w:pPr>
              <w:jc w:val="center"/>
              <w:rPr>
                <w:color w:val="000000" w:themeColor="text1"/>
                <w:sz w:val="24"/>
                <w:szCs w:val="24"/>
              </w:rPr>
            </w:pPr>
            <w:r w:rsidRPr="004B280C">
              <w:rPr>
                <w:color w:val="000000" w:themeColor="text1"/>
                <w:sz w:val="24"/>
                <w:szCs w:val="24"/>
              </w:rPr>
              <w:t>—</w:t>
            </w:r>
          </w:p>
          <w:p w14:paraId="59347EC7" w14:textId="3EBCF9F9" w:rsidR="00AF47B3" w:rsidRPr="004B280C" w:rsidRDefault="00AF47B3" w:rsidP="00C7030A">
            <w:pPr>
              <w:jc w:val="center"/>
              <w:rPr>
                <w:color w:val="000000" w:themeColor="text1"/>
                <w:sz w:val="24"/>
                <w:szCs w:val="24"/>
              </w:rPr>
            </w:pPr>
            <w:r w:rsidRPr="004B280C">
              <w:rPr>
                <w:color w:val="000000" w:themeColor="text1"/>
                <w:sz w:val="24"/>
                <w:szCs w:val="24"/>
              </w:rPr>
              <w:t>0.0</w:t>
            </w:r>
            <w:r w:rsidR="00145B36" w:rsidRPr="004B280C">
              <w:rPr>
                <w:color w:val="000000" w:themeColor="text1"/>
                <w:sz w:val="24"/>
                <w:szCs w:val="24"/>
              </w:rPr>
              <w:t>1</w:t>
            </w:r>
            <w:r w:rsidR="001921BA" w:rsidRPr="004B280C">
              <w:rPr>
                <w:color w:val="000000" w:themeColor="text1"/>
                <w:sz w:val="24"/>
                <w:szCs w:val="24"/>
              </w:rPr>
              <w:t>4</w:t>
            </w:r>
          </w:p>
        </w:tc>
        <w:tc>
          <w:tcPr>
            <w:tcW w:w="0" w:type="auto"/>
          </w:tcPr>
          <w:p w14:paraId="51340A47" w14:textId="77777777" w:rsidR="00AF47B3" w:rsidRPr="004B280C" w:rsidRDefault="00AF47B3" w:rsidP="00C7030A">
            <w:pPr>
              <w:jc w:val="center"/>
              <w:rPr>
                <w:bCs/>
                <w:color w:val="000000" w:themeColor="text1"/>
                <w:sz w:val="24"/>
                <w:szCs w:val="24"/>
                <w:lang w:val="en-GB"/>
              </w:rPr>
            </w:pPr>
          </w:p>
          <w:p w14:paraId="547B1717" w14:textId="77777777" w:rsidR="00AF47B3" w:rsidRPr="004B280C" w:rsidRDefault="00AF47B3" w:rsidP="00C7030A">
            <w:pPr>
              <w:jc w:val="center"/>
              <w:rPr>
                <w:color w:val="000000" w:themeColor="text1"/>
                <w:sz w:val="24"/>
                <w:szCs w:val="24"/>
              </w:rPr>
            </w:pPr>
            <w:r w:rsidRPr="004B280C">
              <w:rPr>
                <w:color w:val="000000" w:themeColor="text1"/>
                <w:sz w:val="24"/>
                <w:szCs w:val="24"/>
              </w:rPr>
              <w:t>—</w:t>
            </w:r>
          </w:p>
          <w:p w14:paraId="4DF07833" w14:textId="2C014DA6" w:rsidR="00AF47B3" w:rsidRPr="004B280C" w:rsidRDefault="004B280C" w:rsidP="00C7030A">
            <w:pPr>
              <w:jc w:val="center"/>
              <w:rPr>
                <w:color w:val="000000" w:themeColor="text1"/>
                <w:sz w:val="24"/>
                <w:szCs w:val="24"/>
              </w:rPr>
            </w:pPr>
            <w:r w:rsidRPr="004B280C">
              <w:rPr>
                <w:color w:val="000000" w:themeColor="text1"/>
                <w:sz w:val="24"/>
                <w:szCs w:val="24"/>
              </w:rPr>
              <w:t>[-0.077, 0.105]</w:t>
            </w:r>
          </w:p>
        </w:tc>
        <w:tc>
          <w:tcPr>
            <w:tcW w:w="0" w:type="auto"/>
          </w:tcPr>
          <w:p w14:paraId="437233B9" w14:textId="77777777" w:rsidR="00AF47B3" w:rsidRPr="004B280C" w:rsidRDefault="00AF47B3" w:rsidP="00C7030A">
            <w:pPr>
              <w:jc w:val="center"/>
              <w:rPr>
                <w:bCs/>
                <w:color w:val="000000" w:themeColor="text1"/>
                <w:sz w:val="24"/>
                <w:szCs w:val="24"/>
                <w:lang w:val="en-GB"/>
              </w:rPr>
            </w:pPr>
          </w:p>
          <w:p w14:paraId="0F37116F" w14:textId="77777777" w:rsidR="00AF47B3" w:rsidRPr="004B280C" w:rsidRDefault="00AF47B3" w:rsidP="00C7030A">
            <w:pPr>
              <w:jc w:val="center"/>
              <w:rPr>
                <w:color w:val="000000" w:themeColor="text1"/>
                <w:sz w:val="24"/>
                <w:szCs w:val="24"/>
              </w:rPr>
            </w:pPr>
            <w:r w:rsidRPr="004B280C">
              <w:rPr>
                <w:color w:val="000000" w:themeColor="text1"/>
                <w:sz w:val="24"/>
                <w:szCs w:val="24"/>
              </w:rPr>
              <w:t>—</w:t>
            </w:r>
          </w:p>
          <w:p w14:paraId="1D40298D" w14:textId="6ECC48C8" w:rsidR="00AF47B3" w:rsidRPr="004B280C" w:rsidRDefault="00AF47B3" w:rsidP="00C7030A">
            <w:pPr>
              <w:jc w:val="center"/>
              <w:rPr>
                <w:color w:val="000000" w:themeColor="text1"/>
                <w:sz w:val="24"/>
                <w:szCs w:val="24"/>
              </w:rPr>
            </w:pPr>
            <w:r w:rsidRPr="004B280C">
              <w:rPr>
                <w:color w:val="000000" w:themeColor="text1"/>
                <w:sz w:val="24"/>
                <w:szCs w:val="24"/>
              </w:rPr>
              <w:t>0.</w:t>
            </w:r>
            <w:r w:rsidR="00145B36" w:rsidRPr="004B280C">
              <w:rPr>
                <w:color w:val="000000" w:themeColor="text1"/>
                <w:sz w:val="24"/>
                <w:szCs w:val="24"/>
              </w:rPr>
              <w:t>29</w:t>
            </w:r>
          </w:p>
        </w:tc>
        <w:tc>
          <w:tcPr>
            <w:tcW w:w="0" w:type="auto"/>
          </w:tcPr>
          <w:p w14:paraId="2215C4FF" w14:textId="77777777" w:rsidR="00AF47B3" w:rsidRPr="004B280C" w:rsidRDefault="00AF47B3" w:rsidP="00C7030A">
            <w:pPr>
              <w:jc w:val="center"/>
              <w:rPr>
                <w:color w:val="000000" w:themeColor="text1"/>
                <w:sz w:val="24"/>
                <w:szCs w:val="24"/>
              </w:rPr>
            </w:pPr>
          </w:p>
          <w:p w14:paraId="38332BC0" w14:textId="77777777" w:rsidR="00AF47B3" w:rsidRPr="004B280C" w:rsidRDefault="00AF47B3" w:rsidP="00C7030A">
            <w:pPr>
              <w:jc w:val="center"/>
              <w:rPr>
                <w:bCs/>
                <w:color w:val="000000" w:themeColor="text1"/>
                <w:sz w:val="24"/>
                <w:szCs w:val="24"/>
                <w:lang w:val="en-GB"/>
              </w:rPr>
            </w:pPr>
            <w:r w:rsidRPr="004B280C">
              <w:rPr>
                <w:color w:val="000000" w:themeColor="text1"/>
                <w:sz w:val="24"/>
                <w:szCs w:val="24"/>
              </w:rPr>
              <w:t>—</w:t>
            </w:r>
          </w:p>
          <w:p w14:paraId="4186C4B7" w14:textId="3C9B68CD" w:rsidR="00AF47B3" w:rsidRPr="004B280C" w:rsidRDefault="00AF47B3" w:rsidP="00C7030A">
            <w:pPr>
              <w:jc w:val="center"/>
              <w:rPr>
                <w:color w:val="000000" w:themeColor="text1"/>
                <w:sz w:val="24"/>
                <w:szCs w:val="24"/>
              </w:rPr>
            </w:pPr>
            <w:r w:rsidRPr="004B280C">
              <w:rPr>
                <w:color w:val="000000" w:themeColor="text1"/>
                <w:sz w:val="24"/>
                <w:szCs w:val="24"/>
              </w:rPr>
              <w:t>0.</w:t>
            </w:r>
            <w:r w:rsidR="0085516B" w:rsidRPr="004B280C">
              <w:rPr>
                <w:color w:val="000000" w:themeColor="text1"/>
                <w:sz w:val="24"/>
                <w:szCs w:val="24"/>
              </w:rPr>
              <w:t>769</w:t>
            </w:r>
          </w:p>
        </w:tc>
      </w:tr>
      <w:tr w:rsidR="004B280C" w:rsidRPr="004B280C" w14:paraId="619D033D" w14:textId="77777777" w:rsidTr="0014521F">
        <w:trPr>
          <w:jc w:val="center"/>
        </w:trPr>
        <w:tc>
          <w:tcPr>
            <w:tcW w:w="0" w:type="auto"/>
            <w:vAlign w:val="center"/>
          </w:tcPr>
          <w:p w14:paraId="677BA2B1" w14:textId="77777777" w:rsidR="00AF47B3" w:rsidRPr="004B280C" w:rsidRDefault="00AF47B3" w:rsidP="00C7030A">
            <w:pPr>
              <w:rPr>
                <w:bCs/>
                <w:iCs/>
                <w:color w:val="000000" w:themeColor="text1"/>
                <w:sz w:val="24"/>
                <w:szCs w:val="24"/>
                <w:lang w:val="en-GB"/>
              </w:rPr>
            </w:pPr>
            <w:r w:rsidRPr="004B280C">
              <w:rPr>
                <w:bCs/>
                <w:iCs/>
                <w:color w:val="000000" w:themeColor="text1"/>
                <w:sz w:val="24"/>
                <w:szCs w:val="24"/>
                <w:lang w:val="en-GB"/>
              </w:rPr>
              <w:t>Time</w:t>
            </w:r>
          </w:p>
          <w:p w14:paraId="12386058" w14:textId="77777777" w:rsidR="00AF47B3" w:rsidRPr="004B280C" w:rsidRDefault="00AF47B3" w:rsidP="00C7030A">
            <w:pPr>
              <w:rPr>
                <w:bCs/>
                <w:iCs/>
                <w:color w:val="000000" w:themeColor="text1"/>
                <w:sz w:val="24"/>
                <w:szCs w:val="24"/>
                <w:lang w:val="en-GB"/>
              </w:rPr>
            </w:pPr>
            <w:r w:rsidRPr="004B280C">
              <w:rPr>
                <w:bCs/>
                <w:iCs/>
                <w:color w:val="000000" w:themeColor="text1"/>
                <w:sz w:val="24"/>
                <w:szCs w:val="24"/>
                <w:lang w:val="en-GB"/>
              </w:rPr>
              <w:t xml:space="preserve">   Day 0</w:t>
            </w:r>
          </w:p>
          <w:p w14:paraId="1FF2F4AD" w14:textId="77777777" w:rsidR="00AF47B3" w:rsidRPr="004B280C" w:rsidRDefault="00AF47B3" w:rsidP="00C7030A">
            <w:pPr>
              <w:rPr>
                <w:bCs/>
                <w:iCs/>
                <w:color w:val="000000" w:themeColor="text1"/>
                <w:sz w:val="24"/>
                <w:szCs w:val="24"/>
                <w:lang w:val="en-GB"/>
              </w:rPr>
            </w:pPr>
            <w:r w:rsidRPr="004B280C">
              <w:rPr>
                <w:bCs/>
                <w:iCs/>
                <w:color w:val="000000" w:themeColor="text1"/>
                <w:sz w:val="24"/>
                <w:szCs w:val="24"/>
                <w:lang w:val="en-GB"/>
              </w:rPr>
              <w:t xml:space="preserve">   Day 5</w:t>
            </w:r>
          </w:p>
          <w:p w14:paraId="363DC1E7" w14:textId="270D9714" w:rsidR="00AF47B3" w:rsidRPr="004B280C" w:rsidRDefault="00AF47B3" w:rsidP="00C7030A">
            <w:pPr>
              <w:rPr>
                <w:bCs/>
                <w:iCs/>
                <w:color w:val="000000" w:themeColor="text1"/>
                <w:sz w:val="24"/>
                <w:szCs w:val="24"/>
                <w:lang w:val="en-GB"/>
              </w:rPr>
            </w:pPr>
            <w:r w:rsidRPr="004B280C">
              <w:rPr>
                <w:bCs/>
                <w:iCs/>
                <w:color w:val="000000" w:themeColor="text1"/>
                <w:sz w:val="24"/>
                <w:szCs w:val="24"/>
                <w:lang w:val="en-GB"/>
              </w:rPr>
              <w:t xml:space="preserve">   Day 10</w:t>
            </w:r>
          </w:p>
        </w:tc>
        <w:tc>
          <w:tcPr>
            <w:tcW w:w="0" w:type="auto"/>
          </w:tcPr>
          <w:p w14:paraId="022C622C" w14:textId="77777777" w:rsidR="00AF47B3" w:rsidRPr="004B280C" w:rsidRDefault="00AF47B3" w:rsidP="00C7030A">
            <w:pPr>
              <w:jc w:val="center"/>
              <w:rPr>
                <w:bCs/>
                <w:color w:val="000000" w:themeColor="text1"/>
                <w:sz w:val="24"/>
                <w:szCs w:val="24"/>
                <w:lang w:val="en-GB"/>
              </w:rPr>
            </w:pPr>
          </w:p>
          <w:p w14:paraId="7BBED20D" w14:textId="77777777" w:rsidR="00AF47B3" w:rsidRPr="004B280C" w:rsidRDefault="00AF47B3" w:rsidP="00C7030A">
            <w:pPr>
              <w:jc w:val="center"/>
              <w:rPr>
                <w:color w:val="000000" w:themeColor="text1"/>
                <w:sz w:val="24"/>
                <w:szCs w:val="24"/>
              </w:rPr>
            </w:pPr>
            <w:r w:rsidRPr="004B280C">
              <w:rPr>
                <w:color w:val="000000" w:themeColor="text1"/>
                <w:sz w:val="24"/>
                <w:szCs w:val="24"/>
              </w:rPr>
              <w:t>—</w:t>
            </w:r>
          </w:p>
          <w:p w14:paraId="6990EFA1" w14:textId="6B0DA82B" w:rsidR="00AF47B3" w:rsidRPr="004B280C" w:rsidRDefault="00AF47B3" w:rsidP="00C7030A">
            <w:pPr>
              <w:jc w:val="center"/>
              <w:rPr>
                <w:bCs/>
                <w:color w:val="000000" w:themeColor="text1"/>
                <w:sz w:val="24"/>
                <w:szCs w:val="24"/>
                <w:lang w:val="en-GB"/>
              </w:rPr>
            </w:pPr>
            <w:r w:rsidRPr="004B280C">
              <w:rPr>
                <w:bCs/>
                <w:color w:val="000000" w:themeColor="text1"/>
                <w:sz w:val="24"/>
                <w:szCs w:val="24"/>
                <w:lang w:val="en-GB"/>
              </w:rPr>
              <w:t>0.0</w:t>
            </w:r>
            <w:r w:rsidR="00046438" w:rsidRPr="004B280C">
              <w:rPr>
                <w:bCs/>
                <w:color w:val="000000" w:themeColor="text1"/>
                <w:sz w:val="24"/>
                <w:szCs w:val="24"/>
                <w:lang w:val="en-GB"/>
              </w:rPr>
              <w:t>76</w:t>
            </w:r>
          </w:p>
          <w:p w14:paraId="7A449A13" w14:textId="41B2FE36" w:rsidR="00AF47B3" w:rsidRPr="004B280C" w:rsidRDefault="00AF47B3" w:rsidP="00C7030A">
            <w:pPr>
              <w:jc w:val="center"/>
              <w:rPr>
                <w:bCs/>
                <w:color w:val="000000" w:themeColor="text1"/>
                <w:sz w:val="24"/>
                <w:szCs w:val="24"/>
                <w:lang w:val="en-GB"/>
              </w:rPr>
            </w:pPr>
            <w:r w:rsidRPr="004B280C">
              <w:rPr>
                <w:bCs/>
                <w:color w:val="000000" w:themeColor="text1"/>
                <w:sz w:val="24"/>
                <w:szCs w:val="24"/>
                <w:lang w:val="en-GB"/>
              </w:rPr>
              <w:t>0.</w:t>
            </w:r>
            <w:r w:rsidR="0085516B" w:rsidRPr="004B280C">
              <w:rPr>
                <w:bCs/>
                <w:color w:val="000000" w:themeColor="text1"/>
                <w:sz w:val="24"/>
                <w:szCs w:val="24"/>
                <w:lang w:val="en-GB"/>
              </w:rPr>
              <w:t>0</w:t>
            </w:r>
            <w:r w:rsidR="00046438" w:rsidRPr="004B280C">
              <w:rPr>
                <w:bCs/>
                <w:color w:val="000000" w:themeColor="text1"/>
                <w:sz w:val="24"/>
                <w:szCs w:val="24"/>
                <w:lang w:val="en-GB"/>
              </w:rPr>
              <w:t>80</w:t>
            </w:r>
          </w:p>
        </w:tc>
        <w:tc>
          <w:tcPr>
            <w:tcW w:w="0" w:type="auto"/>
          </w:tcPr>
          <w:p w14:paraId="037C6796" w14:textId="77777777" w:rsidR="00AF47B3" w:rsidRPr="004B280C" w:rsidRDefault="00AF47B3" w:rsidP="00C7030A">
            <w:pPr>
              <w:jc w:val="center"/>
              <w:rPr>
                <w:color w:val="000000" w:themeColor="text1"/>
                <w:sz w:val="24"/>
                <w:szCs w:val="24"/>
              </w:rPr>
            </w:pPr>
          </w:p>
          <w:p w14:paraId="2D792D76" w14:textId="3899E895" w:rsidR="00AF47B3" w:rsidRPr="004B280C" w:rsidRDefault="00AF47B3" w:rsidP="00C7030A">
            <w:pPr>
              <w:jc w:val="center"/>
              <w:rPr>
                <w:color w:val="000000" w:themeColor="text1"/>
                <w:sz w:val="24"/>
                <w:szCs w:val="24"/>
              </w:rPr>
            </w:pPr>
            <w:r w:rsidRPr="004B280C">
              <w:rPr>
                <w:color w:val="000000" w:themeColor="text1"/>
                <w:sz w:val="24"/>
                <w:szCs w:val="24"/>
              </w:rPr>
              <w:t>—</w:t>
            </w:r>
          </w:p>
          <w:p w14:paraId="20B6B48D" w14:textId="77777777" w:rsidR="004B280C" w:rsidRPr="004B280C" w:rsidRDefault="004B280C" w:rsidP="00C7030A">
            <w:pPr>
              <w:jc w:val="center"/>
              <w:rPr>
                <w:color w:val="000000" w:themeColor="text1"/>
                <w:sz w:val="24"/>
                <w:szCs w:val="24"/>
              </w:rPr>
            </w:pPr>
            <w:r w:rsidRPr="004B280C">
              <w:rPr>
                <w:color w:val="000000" w:themeColor="text1"/>
                <w:sz w:val="24"/>
                <w:szCs w:val="24"/>
              </w:rPr>
              <w:t>[-0.028, 0.181]</w:t>
            </w:r>
          </w:p>
          <w:p w14:paraId="34D7BEF8" w14:textId="14192CAF" w:rsidR="00AF47B3" w:rsidRPr="004B280C" w:rsidRDefault="004B280C" w:rsidP="00C7030A">
            <w:pPr>
              <w:jc w:val="center"/>
              <w:rPr>
                <w:color w:val="000000" w:themeColor="text1"/>
                <w:sz w:val="24"/>
                <w:szCs w:val="24"/>
              </w:rPr>
            </w:pPr>
            <w:r w:rsidRPr="004B280C">
              <w:rPr>
                <w:color w:val="000000" w:themeColor="text1"/>
                <w:sz w:val="24"/>
                <w:szCs w:val="24"/>
              </w:rPr>
              <w:t>[-0.024, 0.185]</w:t>
            </w:r>
          </w:p>
        </w:tc>
        <w:tc>
          <w:tcPr>
            <w:tcW w:w="0" w:type="auto"/>
          </w:tcPr>
          <w:p w14:paraId="17A54ADF" w14:textId="77777777" w:rsidR="00AF47B3" w:rsidRPr="004B280C" w:rsidRDefault="00AF47B3" w:rsidP="00C7030A">
            <w:pPr>
              <w:jc w:val="center"/>
              <w:rPr>
                <w:color w:val="000000" w:themeColor="text1"/>
                <w:sz w:val="24"/>
                <w:szCs w:val="24"/>
              </w:rPr>
            </w:pPr>
          </w:p>
          <w:p w14:paraId="3B361684" w14:textId="77777777" w:rsidR="00AF47B3" w:rsidRPr="004B280C" w:rsidRDefault="00AF47B3" w:rsidP="00C7030A">
            <w:pPr>
              <w:jc w:val="center"/>
              <w:rPr>
                <w:color w:val="000000" w:themeColor="text1"/>
                <w:sz w:val="24"/>
                <w:szCs w:val="24"/>
              </w:rPr>
            </w:pPr>
            <w:r w:rsidRPr="004B280C">
              <w:rPr>
                <w:color w:val="000000" w:themeColor="text1"/>
                <w:sz w:val="24"/>
                <w:szCs w:val="24"/>
              </w:rPr>
              <w:t>—</w:t>
            </w:r>
          </w:p>
          <w:p w14:paraId="74FE92A5" w14:textId="7E61C08E" w:rsidR="00AF47B3" w:rsidRPr="004B280C" w:rsidRDefault="00046438" w:rsidP="00C7030A">
            <w:pPr>
              <w:jc w:val="center"/>
              <w:rPr>
                <w:color w:val="000000" w:themeColor="text1"/>
                <w:sz w:val="24"/>
                <w:szCs w:val="24"/>
              </w:rPr>
            </w:pPr>
            <w:r w:rsidRPr="004B280C">
              <w:rPr>
                <w:color w:val="000000" w:themeColor="text1"/>
                <w:sz w:val="24"/>
                <w:szCs w:val="24"/>
              </w:rPr>
              <w:t>1.</w:t>
            </w:r>
            <w:r w:rsidR="00D574B6" w:rsidRPr="004B280C">
              <w:rPr>
                <w:color w:val="000000" w:themeColor="text1"/>
                <w:sz w:val="24"/>
                <w:szCs w:val="24"/>
              </w:rPr>
              <w:t>43</w:t>
            </w:r>
          </w:p>
          <w:p w14:paraId="53C5F181" w14:textId="7C9517CC" w:rsidR="00AF47B3" w:rsidRPr="004B280C" w:rsidRDefault="00D574B6" w:rsidP="00C7030A">
            <w:pPr>
              <w:jc w:val="center"/>
              <w:rPr>
                <w:color w:val="000000" w:themeColor="text1"/>
                <w:sz w:val="24"/>
                <w:szCs w:val="24"/>
              </w:rPr>
            </w:pPr>
            <w:r w:rsidRPr="004B280C">
              <w:rPr>
                <w:color w:val="000000" w:themeColor="text1"/>
                <w:sz w:val="24"/>
                <w:szCs w:val="24"/>
              </w:rPr>
              <w:t>1.50</w:t>
            </w:r>
          </w:p>
        </w:tc>
        <w:tc>
          <w:tcPr>
            <w:tcW w:w="0" w:type="auto"/>
          </w:tcPr>
          <w:p w14:paraId="042C3B43" w14:textId="77777777" w:rsidR="00AF47B3" w:rsidRPr="004B280C" w:rsidRDefault="00AF47B3" w:rsidP="00C7030A">
            <w:pPr>
              <w:jc w:val="center"/>
              <w:rPr>
                <w:color w:val="000000" w:themeColor="text1"/>
                <w:sz w:val="24"/>
                <w:szCs w:val="24"/>
              </w:rPr>
            </w:pPr>
          </w:p>
          <w:p w14:paraId="592EBD50" w14:textId="1F5E6A99" w:rsidR="00AF47B3" w:rsidRPr="004B280C" w:rsidRDefault="00AF47B3" w:rsidP="00C7030A">
            <w:pPr>
              <w:jc w:val="center"/>
              <w:rPr>
                <w:color w:val="000000" w:themeColor="text1"/>
                <w:sz w:val="24"/>
                <w:szCs w:val="24"/>
              </w:rPr>
            </w:pPr>
            <w:r w:rsidRPr="004B280C">
              <w:rPr>
                <w:color w:val="000000" w:themeColor="text1"/>
                <w:sz w:val="24"/>
                <w:szCs w:val="24"/>
              </w:rPr>
              <w:t>—</w:t>
            </w:r>
          </w:p>
          <w:p w14:paraId="71218EBC" w14:textId="71F5E814" w:rsidR="00AF47B3" w:rsidRPr="004B280C" w:rsidRDefault="00AF47B3" w:rsidP="00C7030A">
            <w:pPr>
              <w:jc w:val="center"/>
              <w:rPr>
                <w:color w:val="000000" w:themeColor="text1"/>
                <w:sz w:val="24"/>
                <w:szCs w:val="24"/>
              </w:rPr>
            </w:pPr>
            <w:r w:rsidRPr="004B280C">
              <w:rPr>
                <w:color w:val="000000" w:themeColor="text1"/>
                <w:sz w:val="24"/>
                <w:szCs w:val="24"/>
              </w:rPr>
              <w:t>0.</w:t>
            </w:r>
            <w:r w:rsidR="00D574B6" w:rsidRPr="004B280C">
              <w:rPr>
                <w:color w:val="000000" w:themeColor="text1"/>
                <w:sz w:val="24"/>
                <w:szCs w:val="24"/>
              </w:rPr>
              <w:t>153</w:t>
            </w:r>
          </w:p>
          <w:p w14:paraId="6BCED1A7" w14:textId="68923309" w:rsidR="00AF47B3" w:rsidRPr="004B280C" w:rsidRDefault="0085516B" w:rsidP="0085516B">
            <w:pPr>
              <w:jc w:val="center"/>
              <w:rPr>
                <w:color w:val="000000" w:themeColor="text1"/>
                <w:sz w:val="24"/>
                <w:szCs w:val="24"/>
              </w:rPr>
            </w:pPr>
            <w:r w:rsidRPr="004B280C">
              <w:rPr>
                <w:color w:val="000000" w:themeColor="text1"/>
                <w:sz w:val="24"/>
                <w:szCs w:val="24"/>
              </w:rPr>
              <w:t>0.</w:t>
            </w:r>
            <w:r w:rsidR="00D574B6" w:rsidRPr="004B280C">
              <w:rPr>
                <w:color w:val="000000" w:themeColor="text1"/>
                <w:sz w:val="24"/>
                <w:szCs w:val="24"/>
              </w:rPr>
              <w:t>153</w:t>
            </w:r>
          </w:p>
        </w:tc>
      </w:tr>
      <w:tr w:rsidR="004B280C" w:rsidRPr="004B280C" w14:paraId="4DF44FF0" w14:textId="6006D0CA" w:rsidTr="00AF47B3">
        <w:trPr>
          <w:jc w:val="center"/>
        </w:trPr>
        <w:tc>
          <w:tcPr>
            <w:tcW w:w="0" w:type="auto"/>
            <w:gridSpan w:val="5"/>
            <w:shd w:val="clear" w:color="auto" w:fill="E8E8E8" w:themeFill="background2"/>
            <w:vAlign w:val="center"/>
          </w:tcPr>
          <w:p w14:paraId="5CD0B673" w14:textId="51603D1D" w:rsidR="00AF47B3" w:rsidRPr="004B280C" w:rsidRDefault="00AF47B3" w:rsidP="00C7030A">
            <w:pPr>
              <w:rPr>
                <w:bCs/>
                <w:color w:val="000000" w:themeColor="text1"/>
                <w:sz w:val="24"/>
                <w:szCs w:val="24"/>
                <w:lang w:val="en-GB"/>
              </w:rPr>
            </w:pPr>
            <w:r w:rsidRPr="004B280C">
              <w:rPr>
                <w:b/>
                <w:color w:val="000000" w:themeColor="text1"/>
                <w:sz w:val="24"/>
                <w:szCs w:val="24"/>
                <w:lang w:val="en-GB"/>
              </w:rPr>
              <w:t>Two-way interactions</w:t>
            </w:r>
          </w:p>
        </w:tc>
      </w:tr>
      <w:tr w:rsidR="004B280C" w:rsidRPr="004B280C" w14:paraId="0B2A3FB6" w14:textId="77777777" w:rsidTr="006C1B0B">
        <w:trPr>
          <w:jc w:val="center"/>
        </w:trPr>
        <w:tc>
          <w:tcPr>
            <w:tcW w:w="0" w:type="auto"/>
          </w:tcPr>
          <w:p w14:paraId="4926FDB4" w14:textId="3E4F7C11" w:rsidR="00046438" w:rsidRPr="004B280C" w:rsidRDefault="00046438" w:rsidP="00046438">
            <w:pPr>
              <w:rPr>
                <w:bCs/>
                <w:iCs/>
                <w:color w:val="000000" w:themeColor="text1"/>
                <w:sz w:val="24"/>
                <w:szCs w:val="24"/>
                <w:lang w:val="en-GB"/>
              </w:rPr>
            </w:pPr>
            <w:r w:rsidRPr="004B280C">
              <w:rPr>
                <w:color w:val="000000" w:themeColor="text1"/>
                <w:sz w:val="24"/>
                <w:szCs w:val="24"/>
                <w:lang w:val="en-US"/>
              </w:rPr>
              <w:t xml:space="preserve">Sex [F] × </w:t>
            </w:r>
            <w:r w:rsidRPr="004B280C">
              <w:rPr>
                <w:color w:val="000000" w:themeColor="text1"/>
                <w:sz w:val="24"/>
                <w:szCs w:val="24"/>
              </w:rPr>
              <w:t>Time [D5]</w:t>
            </w:r>
          </w:p>
        </w:tc>
        <w:tc>
          <w:tcPr>
            <w:tcW w:w="0" w:type="auto"/>
            <w:vAlign w:val="bottom"/>
          </w:tcPr>
          <w:p w14:paraId="77DFC42B" w14:textId="35600732" w:rsidR="00046438" w:rsidRPr="004B280C" w:rsidRDefault="00046438" w:rsidP="00046438">
            <w:pPr>
              <w:jc w:val="center"/>
              <w:rPr>
                <w:bCs/>
                <w:color w:val="000000" w:themeColor="text1"/>
                <w:sz w:val="24"/>
                <w:szCs w:val="24"/>
                <w:lang w:val="en-GB"/>
              </w:rPr>
            </w:pPr>
            <w:r w:rsidRPr="004B280C">
              <w:rPr>
                <w:bCs/>
                <w:color w:val="000000" w:themeColor="text1"/>
                <w:sz w:val="24"/>
                <w:szCs w:val="24"/>
                <w:lang w:val="en-GB"/>
              </w:rPr>
              <w:t>-0.031</w:t>
            </w:r>
          </w:p>
        </w:tc>
        <w:tc>
          <w:tcPr>
            <w:tcW w:w="0" w:type="auto"/>
          </w:tcPr>
          <w:p w14:paraId="5E75A765" w14:textId="7CBB52EF" w:rsidR="00046438" w:rsidRPr="004B280C" w:rsidRDefault="004B280C" w:rsidP="00046438">
            <w:pPr>
              <w:jc w:val="center"/>
              <w:rPr>
                <w:color w:val="000000" w:themeColor="text1"/>
                <w:sz w:val="24"/>
                <w:szCs w:val="24"/>
              </w:rPr>
            </w:pPr>
            <w:r w:rsidRPr="004B280C">
              <w:rPr>
                <w:color w:val="000000" w:themeColor="text1"/>
                <w:sz w:val="24"/>
                <w:szCs w:val="24"/>
              </w:rPr>
              <w:t>[-0.158, 0.097]</w:t>
            </w:r>
          </w:p>
        </w:tc>
        <w:tc>
          <w:tcPr>
            <w:tcW w:w="0" w:type="auto"/>
            <w:vAlign w:val="bottom"/>
          </w:tcPr>
          <w:p w14:paraId="62A3BE9B" w14:textId="0C63004B" w:rsidR="00046438" w:rsidRPr="004B280C" w:rsidRDefault="00046438" w:rsidP="00046438">
            <w:pPr>
              <w:jc w:val="center"/>
              <w:rPr>
                <w:color w:val="000000" w:themeColor="text1"/>
                <w:sz w:val="24"/>
                <w:szCs w:val="24"/>
              </w:rPr>
            </w:pPr>
            <w:r w:rsidRPr="004B280C">
              <w:rPr>
                <w:color w:val="000000" w:themeColor="text1"/>
                <w:sz w:val="24"/>
                <w:szCs w:val="24"/>
              </w:rPr>
              <w:t>-0.47</w:t>
            </w:r>
          </w:p>
        </w:tc>
        <w:tc>
          <w:tcPr>
            <w:tcW w:w="0" w:type="auto"/>
            <w:vAlign w:val="bottom"/>
          </w:tcPr>
          <w:p w14:paraId="3ED4363F" w14:textId="452E7172" w:rsidR="00046438" w:rsidRPr="004B280C" w:rsidRDefault="00046438" w:rsidP="00046438">
            <w:pPr>
              <w:jc w:val="center"/>
              <w:rPr>
                <w:color w:val="000000" w:themeColor="text1"/>
                <w:sz w:val="24"/>
                <w:szCs w:val="24"/>
              </w:rPr>
            </w:pPr>
            <w:r w:rsidRPr="004B280C">
              <w:rPr>
                <w:color w:val="000000" w:themeColor="text1"/>
                <w:sz w:val="24"/>
                <w:szCs w:val="24"/>
              </w:rPr>
              <w:t>0.639</w:t>
            </w:r>
          </w:p>
        </w:tc>
      </w:tr>
      <w:tr w:rsidR="004B280C" w:rsidRPr="004B280C" w14:paraId="04502F83" w14:textId="77777777" w:rsidTr="006C1B0B">
        <w:trPr>
          <w:jc w:val="center"/>
        </w:trPr>
        <w:tc>
          <w:tcPr>
            <w:tcW w:w="0" w:type="auto"/>
          </w:tcPr>
          <w:p w14:paraId="6EDAEA61" w14:textId="774BAA80" w:rsidR="00046438" w:rsidRPr="004B280C" w:rsidRDefault="00046438" w:rsidP="00046438">
            <w:pPr>
              <w:rPr>
                <w:bCs/>
                <w:iCs/>
                <w:color w:val="000000" w:themeColor="text1"/>
                <w:sz w:val="24"/>
                <w:szCs w:val="24"/>
                <w:lang w:val="en-GB"/>
              </w:rPr>
            </w:pPr>
            <w:r w:rsidRPr="004B280C">
              <w:rPr>
                <w:color w:val="000000" w:themeColor="text1"/>
                <w:sz w:val="24"/>
                <w:szCs w:val="24"/>
                <w:lang w:val="en-US"/>
              </w:rPr>
              <w:t xml:space="preserve">Sex [F] × </w:t>
            </w:r>
            <w:r w:rsidRPr="004B280C">
              <w:rPr>
                <w:color w:val="000000" w:themeColor="text1"/>
                <w:sz w:val="24"/>
                <w:szCs w:val="24"/>
              </w:rPr>
              <w:t>Time [D10]</w:t>
            </w:r>
          </w:p>
        </w:tc>
        <w:tc>
          <w:tcPr>
            <w:tcW w:w="0" w:type="auto"/>
            <w:vAlign w:val="bottom"/>
          </w:tcPr>
          <w:p w14:paraId="5F5E6D18" w14:textId="132B2DC4" w:rsidR="00046438" w:rsidRPr="004B280C" w:rsidRDefault="00046438" w:rsidP="00046438">
            <w:pPr>
              <w:jc w:val="center"/>
              <w:rPr>
                <w:color w:val="000000" w:themeColor="text1"/>
                <w:sz w:val="24"/>
                <w:szCs w:val="24"/>
              </w:rPr>
            </w:pPr>
            <w:r w:rsidRPr="004B280C">
              <w:rPr>
                <w:bCs/>
                <w:color w:val="000000" w:themeColor="text1"/>
                <w:sz w:val="24"/>
                <w:szCs w:val="24"/>
                <w:lang w:val="en-GB"/>
              </w:rPr>
              <w:t>-0.007</w:t>
            </w:r>
          </w:p>
        </w:tc>
        <w:tc>
          <w:tcPr>
            <w:tcW w:w="0" w:type="auto"/>
          </w:tcPr>
          <w:p w14:paraId="448C141A" w14:textId="6200B115" w:rsidR="00046438" w:rsidRPr="004B280C" w:rsidRDefault="004B280C" w:rsidP="00046438">
            <w:pPr>
              <w:jc w:val="center"/>
              <w:rPr>
                <w:color w:val="000000" w:themeColor="text1"/>
                <w:sz w:val="24"/>
                <w:szCs w:val="24"/>
              </w:rPr>
            </w:pPr>
            <w:r w:rsidRPr="004B280C">
              <w:rPr>
                <w:color w:val="000000" w:themeColor="text1"/>
                <w:sz w:val="24"/>
                <w:szCs w:val="24"/>
              </w:rPr>
              <w:t>[-0.135, 0.120]</w:t>
            </w:r>
          </w:p>
        </w:tc>
        <w:tc>
          <w:tcPr>
            <w:tcW w:w="0" w:type="auto"/>
            <w:vAlign w:val="bottom"/>
          </w:tcPr>
          <w:p w14:paraId="4CEBEFE1" w14:textId="48A7E230" w:rsidR="00046438" w:rsidRPr="004B280C" w:rsidRDefault="00046438" w:rsidP="00046438">
            <w:pPr>
              <w:jc w:val="center"/>
              <w:rPr>
                <w:color w:val="000000" w:themeColor="text1"/>
                <w:sz w:val="24"/>
                <w:szCs w:val="24"/>
              </w:rPr>
            </w:pPr>
            <w:r w:rsidRPr="004B280C">
              <w:rPr>
                <w:color w:val="000000" w:themeColor="text1"/>
                <w:sz w:val="24"/>
                <w:szCs w:val="24"/>
              </w:rPr>
              <w:t>-0.11</w:t>
            </w:r>
          </w:p>
        </w:tc>
        <w:tc>
          <w:tcPr>
            <w:tcW w:w="0" w:type="auto"/>
            <w:vAlign w:val="bottom"/>
          </w:tcPr>
          <w:p w14:paraId="125E5AB1" w14:textId="4F684771" w:rsidR="00046438" w:rsidRPr="004B280C" w:rsidRDefault="00046438" w:rsidP="00046438">
            <w:pPr>
              <w:jc w:val="center"/>
              <w:rPr>
                <w:bCs/>
                <w:color w:val="000000" w:themeColor="text1"/>
                <w:sz w:val="24"/>
                <w:szCs w:val="24"/>
                <w:lang w:val="en-GB"/>
              </w:rPr>
            </w:pPr>
            <w:r w:rsidRPr="004B280C">
              <w:rPr>
                <w:color w:val="000000" w:themeColor="text1"/>
                <w:sz w:val="24"/>
                <w:szCs w:val="24"/>
              </w:rPr>
              <w:t>0.912</w:t>
            </w:r>
          </w:p>
        </w:tc>
      </w:tr>
      <w:tr w:rsidR="004B280C" w:rsidRPr="004B280C" w14:paraId="2550B8EB" w14:textId="77777777" w:rsidTr="00CC4585">
        <w:trPr>
          <w:jc w:val="center"/>
        </w:trPr>
        <w:tc>
          <w:tcPr>
            <w:tcW w:w="0" w:type="auto"/>
          </w:tcPr>
          <w:p w14:paraId="69F3E22F" w14:textId="5F6F5E9F" w:rsidR="001921BA" w:rsidRPr="004B280C" w:rsidRDefault="001921BA" w:rsidP="001921BA">
            <w:pPr>
              <w:rPr>
                <w:bCs/>
                <w:iCs/>
                <w:color w:val="000000" w:themeColor="text1"/>
                <w:sz w:val="24"/>
                <w:szCs w:val="24"/>
                <w:lang w:val="en-GB"/>
              </w:rPr>
            </w:pPr>
            <w:r w:rsidRPr="004B280C">
              <w:rPr>
                <w:color w:val="000000" w:themeColor="text1"/>
                <w:sz w:val="24"/>
                <w:szCs w:val="24"/>
              </w:rPr>
              <w:t xml:space="preserve">Group [NTG] </w:t>
            </w:r>
            <w:r w:rsidRPr="004B280C">
              <w:rPr>
                <w:color w:val="000000" w:themeColor="text1"/>
                <w:sz w:val="24"/>
                <w:szCs w:val="24"/>
                <w:lang w:val="en-US"/>
              </w:rPr>
              <w:t xml:space="preserve">× </w:t>
            </w:r>
            <w:r w:rsidRPr="004B280C">
              <w:rPr>
                <w:color w:val="000000" w:themeColor="text1"/>
                <w:sz w:val="24"/>
                <w:szCs w:val="24"/>
              </w:rPr>
              <w:t>Time [D5]</w:t>
            </w:r>
          </w:p>
        </w:tc>
        <w:tc>
          <w:tcPr>
            <w:tcW w:w="0" w:type="auto"/>
            <w:vAlign w:val="bottom"/>
          </w:tcPr>
          <w:p w14:paraId="4C3922BB" w14:textId="77EAF66A" w:rsidR="001921BA" w:rsidRPr="004B280C" w:rsidRDefault="001921BA" w:rsidP="001921BA">
            <w:pPr>
              <w:jc w:val="center"/>
              <w:rPr>
                <w:color w:val="000000" w:themeColor="text1"/>
                <w:sz w:val="24"/>
                <w:szCs w:val="24"/>
              </w:rPr>
            </w:pPr>
            <w:r w:rsidRPr="004B280C">
              <w:rPr>
                <w:color w:val="000000" w:themeColor="text1"/>
                <w:sz w:val="24"/>
                <w:szCs w:val="24"/>
              </w:rPr>
              <w:t>-0.</w:t>
            </w:r>
            <w:r w:rsidR="00D574B6" w:rsidRPr="004B280C">
              <w:rPr>
                <w:color w:val="000000" w:themeColor="text1"/>
                <w:sz w:val="24"/>
                <w:szCs w:val="24"/>
              </w:rPr>
              <w:t>386</w:t>
            </w:r>
          </w:p>
        </w:tc>
        <w:tc>
          <w:tcPr>
            <w:tcW w:w="0" w:type="auto"/>
            <w:vAlign w:val="bottom"/>
          </w:tcPr>
          <w:p w14:paraId="46F62ADD" w14:textId="386AA8CA" w:rsidR="001921BA" w:rsidRPr="004B280C" w:rsidRDefault="004B280C" w:rsidP="001921BA">
            <w:pPr>
              <w:jc w:val="center"/>
              <w:rPr>
                <w:color w:val="000000" w:themeColor="text1"/>
                <w:sz w:val="24"/>
                <w:szCs w:val="24"/>
              </w:rPr>
            </w:pPr>
            <w:r w:rsidRPr="004B280C">
              <w:rPr>
                <w:color w:val="000000" w:themeColor="text1"/>
                <w:sz w:val="24"/>
                <w:szCs w:val="24"/>
              </w:rPr>
              <w:t>[-0.508, -0.264]</w:t>
            </w:r>
          </w:p>
        </w:tc>
        <w:tc>
          <w:tcPr>
            <w:tcW w:w="0" w:type="auto"/>
            <w:vAlign w:val="bottom"/>
          </w:tcPr>
          <w:p w14:paraId="6CD72C56" w14:textId="3F3208B2" w:rsidR="001921BA" w:rsidRPr="004B280C" w:rsidRDefault="001921BA" w:rsidP="001921BA">
            <w:pPr>
              <w:jc w:val="center"/>
              <w:rPr>
                <w:color w:val="000000" w:themeColor="text1"/>
                <w:sz w:val="24"/>
                <w:szCs w:val="24"/>
              </w:rPr>
            </w:pPr>
            <w:r w:rsidRPr="004B280C">
              <w:rPr>
                <w:color w:val="000000" w:themeColor="text1"/>
                <w:sz w:val="24"/>
                <w:szCs w:val="24"/>
              </w:rPr>
              <w:t>-6.</w:t>
            </w:r>
            <w:r w:rsidR="00731F8C" w:rsidRPr="004B280C">
              <w:rPr>
                <w:color w:val="000000" w:themeColor="text1"/>
                <w:sz w:val="24"/>
                <w:szCs w:val="24"/>
              </w:rPr>
              <w:t>19</w:t>
            </w:r>
          </w:p>
        </w:tc>
        <w:tc>
          <w:tcPr>
            <w:tcW w:w="0" w:type="auto"/>
            <w:vAlign w:val="bottom"/>
          </w:tcPr>
          <w:p w14:paraId="15CCC718" w14:textId="6C6DCC18" w:rsidR="001921BA" w:rsidRPr="004B280C" w:rsidRDefault="001921BA" w:rsidP="001921BA">
            <w:pPr>
              <w:jc w:val="center"/>
              <w:rPr>
                <w:b/>
                <w:bCs/>
                <w:color w:val="000000" w:themeColor="text1"/>
                <w:sz w:val="24"/>
                <w:szCs w:val="24"/>
                <w:lang w:val="en-GB"/>
              </w:rPr>
            </w:pPr>
            <w:r w:rsidRPr="004B280C">
              <w:rPr>
                <w:b/>
                <w:bCs/>
                <w:color w:val="000000" w:themeColor="text1"/>
                <w:sz w:val="24"/>
                <w:szCs w:val="24"/>
              </w:rPr>
              <w:t>&lt;0.001</w:t>
            </w:r>
          </w:p>
        </w:tc>
      </w:tr>
      <w:tr w:rsidR="004B280C" w:rsidRPr="004B280C" w14:paraId="033168B5" w14:textId="77777777" w:rsidTr="00CC4585">
        <w:trPr>
          <w:jc w:val="center"/>
        </w:trPr>
        <w:tc>
          <w:tcPr>
            <w:tcW w:w="0" w:type="auto"/>
          </w:tcPr>
          <w:p w14:paraId="24D2D6EE" w14:textId="5329D023" w:rsidR="001921BA" w:rsidRPr="004B280C" w:rsidRDefault="001921BA" w:rsidP="001921BA">
            <w:pPr>
              <w:rPr>
                <w:bCs/>
                <w:iCs/>
                <w:color w:val="000000" w:themeColor="text1"/>
                <w:sz w:val="24"/>
                <w:szCs w:val="24"/>
                <w:lang w:val="en-GB"/>
              </w:rPr>
            </w:pPr>
            <w:r w:rsidRPr="004B280C">
              <w:rPr>
                <w:color w:val="000000" w:themeColor="text1"/>
                <w:sz w:val="24"/>
                <w:szCs w:val="24"/>
              </w:rPr>
              <w:t xml:space="preserve">Group [NTG] </w:t>
            </w:r>
            <w:r w:rsidRPr="004B280C">
              <w:rPr>
                <w:color w:val="000000" w:themeColor="text1"/>
                <w:sz w:val="24"/>
                <w:szCs w:val="24"/>
                <w:lang w:val="en-US"/>
              </w:rPr>
              <w:t xml:space="preserve">× </w:t>
            </w:r>
            <w:r w:rsidRPr="004B280C">
              <w:rPr>
                <w:color w:val="000000" w:themeColor="text1"/>
                <w:sz w:val="24"/>
                <w:szCs w:val="24"/>
              </w:rPr>
              <w:t>Time [D10]</w:t>
            </w:r>
          </w:p>
        </w:tc>
        <w:tc>
          <w:tcPr>
            <w:tcW w:w="0" w:type="auto"/>
            <w:vAlign w:val="bottom"/>
          </w:tcPr>
          <w:p w14:paraId="478C2DD8" w14:textId="2E514C50" w:rsidR="001921BA" w:rsidRPr="004B280C" w:rsidRDefault="001921BA" w:rsidP="001921BA">
            <w:pPr>
              <w:jc w:val="center"/>
              <w:rPr>
                <w:color w:val="000000" w:themeColor="text1"/>
                <w:sz w:val="24"/>
                <w:szCs w:val="24"/>
              </w:rPr>
            </w:pPr>
            <w:r w:rsidRPr="004B280C">
              <w:rPr>
                <w:color w:val="000000" w:themeColor="text1"/>
                <w:sz w:val="24"/>
                <w:szCs w:val="24"/>
              </w:rPr>
              <w:t>-0.</w:t>
            </w:r>
            <w:r w:rsidR="00731F8C" w:rsidRPr="004B280C">
              <w:rPr>
                <w:color w:val="000000" w:themeColor="text1"/>
                <w:sz w:val="24"/>
                <w:szCs w:val="24"/>
              </w:rPr>
              <w:t>650</w:t>
            </w:r>
          </w:p>
        </w:tc>
        <w:tc>
          <w:tcPr>
            <w:tcW w:w="0" w:type="auto"/>
            <w:vAlign w:val="bottom"/>
          </w:tcPr>
          <w:p w14:paraId="67C798F3" w14:textId="48BC3519" w:rsidR="001921BA" w:rsidRPr="004B280C" w:rsidRDefault="004B280C" w:rsidP="001921BA">
            <w:pPr>
              <w:jc w:val="center"/>
              <w:rPr>
                <w:color w:val="000000" w:themeColor="text1"/>
                <w:sz w:val="24"/>
                <w:szCs w:val="24"/>
              </w:rPr>
            </w:pPr>
            <w:r w:rsidRPr="004B280C">
              <w:rPr>
                <w:color w:val="000000" w:themeColor="text1"/>
                <w:sz w:val="24"/>
                <w:szCs w:val="24"/>
              </w:rPr>
              <w:t>[-0.772, -0.528]</w:t>
            </w:r>
          </w:p>
        </w:tc>
        <w:tc>
          <w:tcPr>
            <w:tcW w:w="0" w:type="auto"/>
            <w:vAlign w:val="bottom"/>
          </w:tcPr>
          <w:p w14:paraId="6F43882D" w14:textId="3C2699C3" w:rsidR="001921BA" w:rsidRPr="004B280C" w:rsidRDefault="001921BA" w:rsidP="001921BA">
            <w:pPr>
              <w:jc w:val="center"/>
              <w:rPr>
                <w:color w:val="000000" w:themeColor="text1"/>
                <w:sz w:val="24"/>
                <w:szCs w:val="24"/>
              </w:rPr>
            </w:pPr>
            <w:r w:rsidRPr="004B280C">
              <w:rPr>
                <w:color w:val="000000" w:themeColor="text1"/>
                <w:sz w:val="24"/>
                <w:szCs w:val="24"/>
              </w:rPr>
              <w:t>-10.</w:t>
            </w:r>
            <w:r w:rsidR="00731F8C" w:rsidRPr="004B280C">
              <w:rPr>
                <w:color w:val="000000" w:themeColor="text1"/>
                <w:sz w:val="24"/>
                <w:szCs w:val="24"/>
              </w:rPr>
              <w:t>43</w:t>
            </w:r>
          </w:p>
        </w:tc>
        <w:tc>
          <w:tcPr>
            <w:tcW w:w="0" w:type="auto"/>
            <w:vAlign w:val="bottom"/>
          </w:tcPr>
          <w:p w14:paraId="0CCC27C1" w14:textId="4A59AD59" w:rsidR="001921BA" w:rsidRPr="004B280C" w:rsidRDefault="001921BA" w:rsidP="001921BA">
            <w:pPr>
              <w:jc w:val="center"/>
              <w:rPr>
                <w:b/>
                <w:bCs/>
                <w:color w:val="000000" w:themeColor="text1"/>
                <w:sz w:val="24"/>
                <w:szCs w:val="24"/>
                <w:lang w:val="en-GB"/>
              </w:rPr>
            </w:pPr>
            <w:r w:rsidRPr="004B280C">
              <w:rPr>
                <w:b/>
                <w:bCs/>
                <w:color w:val="000000" w:themeColor="text1"/>
                <w:sz w:val="24"/>
                <w:szCs w:val="24"/>
              </w:rPr>
              <w:t>&lt;0.001</w:t>
            </w:r>
          </w:p>
        </w:tc>
      </w:tr>
    </w:tbl>
    <w:p w14:paraId="30AB9530" w14:textId="77777777" w:rsidR="00167C63" w:rsidRDefault="00167C63" w:rsidP="00167C63">
      <w:pPr>
        <w:tabs>
          <w:tab w:val="left" w:pos="8364"/>
        </w:tabs>
        <w:ind w:left="142"/>
        <w:jc w:val="both"/>
        <w:rPr>
          <w:sz w:val="20"/>
          <w:szCs w:val="18"/>
          <w:lang w:val="en-GB"/>
        </w:rPr>
      </w:pPr>
    </w:p>
    <w:p w14:paraId="239A834D" w14:textId="77777777" w:rsidR="00AF47B3" w:rsidRDefault="00AF47B3" w:rsidP="00AF47B3">
      <w:pPr>
        <w:tabs>
          <w:tab w:val="left" w:pos="8364"/>
        </w:tabs>
        <w:jc w:val="both"/>
        <w:rPr>
          <w:sz w:val="20"/>
          <w:szCs w:val="18"/>
          <w:lang w:val="en-GB"/>
        </w:rPr>
      </w:pPr>
      <w:r w:rsidRPr="00AF47B3">
        <w:rPr>
          <w:sz w:val="20"/>
          <w:szCs w:val="18"/>
          <w:lang w:val="en-GB"/>
        </w:rPr>
        <w:t xml:space="preserve">Statistically significant variables are shown in </w:t>
      </w:r>
      <w:r w:rsidRPr="00AF47B3">
        <w:rPr>
          <w:b/>
          <w:bCs/>
          <w:sz w:val="20"/>
          <w:szCs w:val="18"/>
          <w:lang w:val="en-GB"/>
        </w:rPr>
        <w:t>bold</w:t>
      </w:r>
      <w:r>
        <w:rPr>
          <w:sz w:val="20"/>
          <w:szCs w:val="18"/>
          <w:lang w:val="en-GB"/>
        </w:rPr>
        <w:t>.</w:t>
      </w:r>
    </w:p>
    <w:p w14:paraId="7227055A" w14:textId="1192D1AC" w:rsidR="00EF4355" w:rsidRDefault="00AF47B3" w:rsidP="00AF47B3">
      <w:pPr>
        <w:tabs>
          <w:tab w:val="left" w:pos="8364"/>
        </w:tabs>
        <w:jc w:val="both"/>
        <w:rPr>
          <w:sz w:val="20"/>
          <w:szCs w:val="18"/>
          <w:lang w:val="en-GB"/>
        </w:rPr>
      </w:pPr>
      <w:r w:rsidRPr="00AF47B3">
        <w:rPr>
          <w:b/>
          <w:bCs/>
          <w:sz w:val="20"/>
          <w:szCs w:val="18"/>
          <w:lang w:val="en-GB"/>
        </w:rPr>
        <w:t>Abbreviations</w:t>
      </w:r>
      <w:r w:rsidRPr="00AF47B3">
        <w:rPr>
          <w:sz w:val="20"/>
          <w:szCs w:val="18"/>
          <w:lang w:val="en-GB"/>
        </w:rPr>
        <w:t xml:space="preserve">: </w:t>
      </w:r>
      <w:r w:rsidR="0081740C">
        <w:rPr>
          <w:sz w:val="20"/>
          <w:szCs w:val="18"/>
          <w:lang w:val="en-GB"/>
        </w:rPr>
        <w:t>CI</w:t>
      </w:r>
      <w:r w:rsidRPr="00AF47B3">
        <w:rPr>
          <w:sz w:val="20"/>
          <w:szCs w:val="18"/>
          <w:lang w:val="en-GB"/>
        </w:rPr>
        <w:t xml:space="preserve"> = </w:t>
      </w:r>
      <w:r w:rsidR="0081740C">
        <w:rPr>
          <w:sz w:val="20"/>
          <w:szCs w:val="18"/>
          <w:lang w:val="en-GB"/>
        </w:rPr>
        <w:t>confidence interval</w:t>
      </w:r>
      <w:r w:rsidRPr="00AF47B3">
        <w:rPr>
          <w:sz w:val="20"/>
          <w:szCs w:val="18"/>
          <w:lang w:val="en-GB"/>
        </w:rPr>
        <w:t xml:space="preserve">; NTG = </w:t>
      </w:r>
      <w:proofErr w:type="spellStart"/>
      <w:r w:rsidRPr="00AF47B3">
        <w:rPr>
          <w:sz w:val="20"/>
          <w:szCs w:val="18"/>
          <w:lang w:val="en-GB"/>
        </w:rPr>
        <w:t>nitroglycerin</w:t>
      </w:r>
      <w:proofErr w:type="spellEnd"/>
      <w:r w:rsidRPr="00AF47B3">
        <w:rPr>
          <w:sz w:val="20"/>
          <w:szCs w:val="18"/>
          <w:lang w:val="en-GB"/>
        </w:rPr>
        <w:t>; F = female; D5 = Day 5; D10 = Day 10.</w:t>
      </w:r>
    </w:p>
    <w:p w14:paraId="140E4973" w14:textId="77777777" w:rsidR="00B223C5" w:rsidRDefault="00B223C5" w:rsidP="00AF47B3">
      <w:pPr>
        <w:tabs>
          <w:tab w:val="left" w:pos="8364"/>
        </w:tabs>
        <w:jc w:val="both"/>
        <w:rPr>
          <w:sz w:val="20"/>
          <w:szCs w:val="18"/>
          <w:lang w:val="en-GB"/>
        </w:rPr>
      </w:pPr>
    </w:p>
    <w:p w14:paraId="406A9109" w14:textId="77777777" w:rsidR="00B223C5" w:rsidRDefault="00B223C5" w:rsidP="00AF47B3">
      <w:pPr>
        <w:tabs>
          <w:tab w:val="left" w:pos="8364"/>
        </w:tabs>
        <w:jc w:val="both"/>
        <w:rPr>
          <w:sz w:val="20"/>
          <w:szCs w:val="18"/>
          <w:lang w:val="en-GB"/>
        </w:rPr>
        <w:sectPr w:rsidR="00B223C5" w:rsidSect="00AF47B3">
          <w:pgSz w:w="16838" w:h="11906" w:orient="landscape"/>
          <w:pgMar w:top="1701" w:right="1417" w:bottom="1701" w:left="1417" w:header="708" w:footer="708" w:gutter="0"/>
          <w:cols w:space="708"/>
          <w:docGrid w:linePitch="360"/>
        </w:sectPr>
      </w:pPr>
    </w:p>
    <w:p w14:paraId="3B94B724" w14:textId="0E028F40" w:rsidR="00B223C5" w:rsidRPr="00767557" w:rsidRDefault="00B223C5" w:rsidP="00B223C5">
      <w:pPr>
        <w:jc w:val="both"/>
        <w:rPr>
          <w:bCs/>
          <w:lang w:val="en-US"/>
        </w:rPr>
      </w:pPr>
      <w:r w:rsidRPr="00767557">
        <w:rPr>
          <w:b/>
          <w:lang w:val="en-US"/>
        </w:rPr>
        <w:lastRenderedPageBreak/>
        <w:t xml:space="preserve">Supplementary Table </w:t>
      </w:r>
      <w:r w:rsidR="00D843D0">
        <w:rPr>
          <w:b/>
          <w:lang w:val="en-US"/>
        </w:rPr>
        <w:t>S10</w:t>
      </w:r>
      <w:r w:rsidRPr="00767557">
        <w:rPr>
          <w:b/>
          <w:lang w:val="en-US"/>
        </w:rPr>
        <w:t xml:space="preserve">. </w:t>
      </w:r>
      <w:r w:rsidR="00DA0A0D" w:rsidRPr="00DA0A0D">
        <w:rPr>
          <w:bCs/>
          <w:lang w:val="en-US"/>
        </w:rPr>
        <w:t>Summary of the multivariable Poisson model assessing the number of cortical spreading depolarizations (CSDs) across experimental group (vehicle vs. NTG) and sex (</w:t>
      </w:r>
      <w:r w:rsidR="00792004">
        <w:rPr>
          <w:bCs/>
          <w:lang w:val="en-US"/>
        </w:rPr>
        <w:t>male</w:t>
      </w:r>
      <w:r w:rsidR="00DA0A0D" w:rsidRPr="00DA0A0D">
        <w:rPr>
          <w:bCs/>
          <w:lang w:val="en-US"/>
        </w:rPr>
        <w:t xml:space="preserve"> vs. </w:t>
      </w:r>
      <w:r w:rsidR="00792004">
        <w:rPr>
          <w:bCs/>
          <w:lang w:val="en-US"/>
        </w:rPr>
        <w:t>fe</w:t>
      </w:r>
      <w:r w:rsidR="00DA0A0D" w:rsidRPr="00DA0A0D">
        <w:rPr>
          <w:bCs/>
          <w:lang w:val="en-US"/>
        </w:rPr>
        <w:t>male).</w:t>
      </w:r>
    </w:p>
    <w:p w14:paraId="5342C0BC" w14:textId="77777777" w:rsidR="00B223C5" w:rsidRPr="00A76CEE" w:rsidRDefault="00B223C5" w:rsidP="00B223C5">
      <w:pPr>
        <w:ind w:right="1133"/>
        <w:jc w:val="both"/>
        <w:rPr>
          <w:bCs/>
          <w:sz w:val="20"/>
          <w:szCs w:val="20"/>
          <w:lang w:val="en-US"/>
        </w:rPr>
      </w:pPr>
    </w:p>
    <w:tbl>
      <w:tblPr>
        <w:tblStyle w:val="Tablaconcuadrcula"/>
        <w:tblW w:w="0" w:type="auto"/>
        <w:jc w:val="center"/>
        <w:tblLook w:val="04A0" w:firstRow="1" w:lastRow="0" w:firstColumn="1" w:lastColumn="0" w:noHBand="0" w:noVBand="1"/>
      </w:tblPr>
      <w:tblGrid>
        <w:gridCol w:w="2511"/>
        <w:gridCol w:w="1123"/>
        <w:gridCol w:w="1656"/>
        <w:gridCol w:w="943"/>
        <w:gridCol w:w="893"/>
      </w:tblGrid>
      <w:tr w:rsidR="00E35A51" w:rsidRPr="00E35A51" w14:paraId="0E23D825" w14:textId="77777777" w:rsidTr="00B70CEB">
        <w:trPr>
          <w:trHeight w:val="699"/>
          <w:jc w:val="center"/>
        </w:trPr>
        <w:tc>
          <w:tcPr>
            <w:tcW w:w="0" w:type="auto"/>
            <w:shd w:val="clear" w:color="auto" w:fill="ADADAD" w:themeFill="background2" w:themeFillShade="BF"/>
            <w:vAlign w:val="center"/>
          </w:tcPr>
          <w:p w14:paraId="42E8D246" w14:textId="77777777" w:rsidR="00931BCD" w:rsidRPr="00E35A51" w:rsidRDefault="00931BCD" w:rsidP="00931BCD">
            <w:pPr>
              <w:spacing w:before="40" w:after="40"/>
              <w:jc w:val="center"/>
              <w:rPr>
                <w:b/>
                <w:color w:val="000000" w:themeColor="text1"/>
                <w:sz w:val="24"/>
                <w:szCs w:val="24"/>
                <w:lang w:val="en-GB"/>
              </w:rPr>
            </w:pPr>
            <w:r w:rsidRPr="00E35A51">
              <w:rPr>
                <w:b/>
                <w:color w:val="000000" w:themeColor="text1"/>
                <w:sz w:val="24"/>
                <w:szCs w:val="24"/>
                <w:lang w:val="en-GB"/>
              </w:rPr>
              <w:t>Variable</w:t>
            </w:r>
          </w:p>
        </w:tc>
        <w:tc>
          <w:tcPr>
            <w:tcW w:w="0" w:type="auto"/>
            <w:shd w:val="clear" w:color="auto" w:fill="ADADAD" w:themeFill="background2" w:themeFillShade="BF"/>
            <w:vAlign w:val="center"/>
          </w:tcPr>
          <w:p w14:paraId="048BF7A5" w14:textId="336752BD" w:rsidR="00931BCD" w:rsidRPr="00E35A51" w:rsidRDefault="00931BCD" w:rsidP="00931BCD">
            <w:pPr>
              <w:spacing w:before="40" w:after="40"/>
              <w:jc w:val="center"/>
              <w:rPr>
                <w:b/>
                <w:bCs/>
                <w:color w:val="000000" w:themeColor="text1"/>
                <w:sz w:val="24"/>
                <w:szCs w:val="24"/>
                <w:lang w:val="en-GB"/>
              </w:rPr>
            </w:pPr>
            <w:r w:rsidRPr="00E35A51">
              <w:rPr>
                <w:b/>
                <w:bCs/>
                <w:color w:val="000000" w:themeColor="text1"/>
                <w:sz w:val="24"/>
                <w:szCs w:val="24"/>
                <w:lang w:val="en-GB"/>
              </w:rPr>
              <w:t>Estimate</w:t>
            </w:r>
          </w:p>
        </w:tc>
        <w:tc>
          <w:tcPr>
            <w:tcW w:w="0" w:type="auto"/>
            <w:shd w:val="clear" w:color="auto" w:fill="ADADAD" w:themeFill="background2" w:themeFillShade="BF"/>
            <w:vAlign w:val="center"/>
          </w:tcPr>
          <w:p w14:paraId="643976F6" w14:textId="33F1B57C" w:rsidR="00931BCD" w:rsidRPr="00E35A51" w:rsidRDefault="00931BCD" w:rsidP="00931BCD">
            <w:pPr>
              <w:spacing w:before="40" w:after="40"/>
              <w:jc w:val="center"/>
              <w:rPr>
                <w:b/>
                <w:color w:val="000000" w:themeColor="text1"/>
                <w:sz w:val="24"/>
                <w:szCs w:val="24"/>
                <w:lang w:val="en-GB"/>
              </w:rPr>
            </w:pPr>
            <w:r w:rsidRPr="00E35A51">
              <w:rPr>
                <w:b/>
                <w:bCs/>
                <w:color w:val="000000" w:themeColor="text1"/>
                <w:sz w:val="24"/>
                <w:szCs w:val="24"/>
                <w:lang w:val="en-GB"/>
              </w:rPr>
              <w:t>95% CI</w:t>
            </w:r>
          </w:p>
        </w:tc>
        <w:tc>
          <w:tcPr>
            <w:tcW w:w="0" w:type="auto"/>
            <w:shd w:val="clear" w:color="auto" w:fill="ADADAD" w:themeFill="background2" w:themeFillShade="BF"/>
            <w:vAlign w:val="center"/>
          </w:tcPr>
          <w:p w14:paraId="08A83336" w14:textId="3B847997" w:rsidR="00931BCD" w:rsidRPr="00E35A51" w:rsidRDefault="00931BCD" w:rsidP="00931BCD">
            <w:pPr>
              <w:spacing w:before="40" w:after="40"/>
              <w:jc w:val="center"/>
              <w:rPr>
                <w:b/>
                <w:color w:val="000000" w:themeColor="text1"/>
                <w:sz w:val="24"/>
                <w:szCs w:val="24"/>
                <w:lang w:val="en-GB"/>
              </w:rPr>
            </w:pPr>
            <w:r w:rsidRPr="00E35A51">
              <w:rPr>
                <w:b/>
                <w:color w:val="000000" w:themeColor="text1"/>
                <w:sz w:val="24"/>
                <w:szCs w:val="24"/>
                <w:lang w:val="en-GB"/>
              </w:rPr>
              <w:t>Wald z</w:t>
            </w:r>
          </w:p>
        </w:tc>
        <w:tc>
          <w:tcPr>
            <w:tcW w:w="0" w:type="auto"/>
            <w:shd w:val="clear" w:color="auto" w:fill="ADADAD" w:themeFill="background2" w:themeFillShade="BF"/>
            <w:vAlign w:val="center"/>
          </w:tcPr>
          <w:p w14:paraId="37C14FEC" w14:textId="77777777" w:rsidR="00931BCD" w:rsidRPr="00E35A51" w:rsidRDefault="00931BCD" w:rsidP="00931BCD">
            <w:pPr>
              <w:spacing w:before="40" w:after="40"/>
              <w:jc w:val="center"/>
              <w:rPr>
                <w:b/>
                <w:i/>
                <w:color w:val="000000" w:themeColor="text1"/>
                <w:sz w:val="24"/>
                <w:szCs w:val="24"/>
                <w:lang w:val="en-GB"/>
              </w:rPr>
            </w:pPr>
            <w:r w:rsidRPr="00E35A51">
              <w:rPr>
                <w:b/>
                <w:i/>
                <w:color w:val="000000" w:themeColor="text1"/>
                <w:sz w:val="24"/>
                <w:szCs w:val="24"/>
                <w:lang w:val="en-GB"/>
              </w:rPr>
              <w:t>p</w:t>
            </w:r>
          </w:p>
        </w:tc>
      </w:tr>
      <w:tr w:rsidR="00E35A51" w:rsidRPr="00E35A51" w14:paraId="785ABA9A" w14:textId="77777777" w:rsidTr="00B70CEB">
        <w:trPr>
          <w:trHeight w:val="131"/>
          <w:jc w:val="center"/>
        </w:trPr>
        <w:tc>
          <w:tcPr>
            <w:tcW w:w="0" w:type="auto"/>
            <w:vAlign w:val="center"/>
          </w:tcPr>
          <w:p w14:paraId="1027BAE4" w14:textId="77777777" w:rsidR="00931BCD" w:rsidRPr="00E35A51" w:rsidRDefault="00931BCD" w:rsidP="00931BCD">
            <w:pPr>
              <w:rPr>
                <w:bCs/>
                <w:i/>
                <w:color w:val="000000" w:themeColor="text1"/>
                <w:sz w:val="24"/>
                <w:szCs w:val="24"/>
                <w:lang w:val="en-GB"/>
              </w:rPr>
            </w:pPr>
            <w:r w:rsidRPr="00E35A51">
              <w:rPr>
                <w:bCs/>
                <w:i/>
                <w:color w:val="000000" w:themeColor="text1"/>
                <w:sz w:val="24"/>
                <w:szCs w:val="24"/>
                <w:lang w:val="en-GB"/>
              </w:rPr>
              <w:t>Intercept</w:t>
            </w:r>
          </w:p>
        </w:tc>
        <w:tc>
          <w:tcPr>
            <w:tcW w:w="0" w:type="auto"/>
          </w:tcPr>
          <w:p w14:paraId="3BF79697" w14:textId="264EA3EF" w:rsidR="00931BCD" w:rsidRPr="00E35A51" w:rsidRDefault="00931BCD" w:rsidP="00931BCD">
            <w:pPr>
              <w:jc w:val="center"/>
              <w:rPr>
                <w:color w:val="000000" w:themeColor="text1"/>
                <w:sz w:val="24"/>
                <w:szCs w:val="24"/>
              </w:rPr>
            </w:pPr>
            <w:r w:rsidRPr="00E35A51">
              <w:rPr>
                <w:color w:val="000000" w:themeColor="text1"/>
                <w:sz w:val="24"/>
                <w:szCs w:val="24"/>
              </w:rPr>
              <w:t>1.85</w:t>
            </w:r>
          </w:p>
        </w:tc>
        <w:tc>
          <w:tcPr>
            <w:tcW w:w="0" w:type="auto"/>
          </w:tcPr>
          <w:p w14:paraId="115AB7D0" w14:textId="7FE5ECC7" w:rsidR="00931BCD" w:rsidRPr="00E35A51" w:rsidRDefault="00931BCD" w:rsidP="00931BCD">
            <w:pPr>
              <w:jc w:val="center"/>
              <w:rPr>
                <w:color w:val="000000" w:themeColor="text1"/>
                <w:sz w:val="24"/>
                <w:szCs w:val="24"/>
              </w:rPr>
            </w:pPr>
            <w:r w:rsidRPr="00E35A51">
              <w:rPr>
                <w:color w:val="000000" w:themeColor="text1"/>
                <w:sz w:val="24"/>
                <w:szCs w:val="24"/>
                <w:shd w:val="clear" w:color="auto" w:fill="FFFFFF"/>
              </w:rPr>
              <w:t>[1.7</w:t>
            </w:r>
            <w:r w:rsidR="00CC6F13">
              <w:rPr>
                <w:color w:val="000000" w:themeColor="text1"/>
                <w:sz w:val="24"/>
                <w:szCs w:val="24"/>
                <w:shd w:val="clear" w:color="auto" w:fill="FFFFFF"/>
              </w:rPr>
              <w:t>5</w:t>
            </w:r>
            <w:r w:rsidRPr="00E35A51">
              <w:rPr>
                <w:color w:val="000000" w:themeColor="text1"/>
                <w:sz w:val="24"/>
                <w:szCs w:val="24"/>
                <w:shd w:val="clear" w:color="auto" w:fill="FFFFFF"/>
              </w:rPr>
              <w:t>, 1.96]</w:t>
            </w:r>
          </w:p>
        </w:tc>
        <w:tc>
          <w:tcPr>
            <w:tcW w:w="0" w:type="auto"/>
          </w:tcPr>
          <w:p w14:paraId="245900F0" w14:textId="522FDDBF" w:rsidR="00931BCD" w:rsidRPr="00E35A51" w:rsidRDefault="00931BCD" w:rsidP="00931BCD">
            <w:pPr>
              <w:jc w:val="center"/>
              <w:rPr>
                <w:color w:val="000000" w:themeColor="text1"/>
                <w:sz w:val="24"/>
                <w:szCs w:val="24"/>
              </w:rPr>
            </w:pPr>
            <w:r w:rsidRPr="00E35A51">
              <w:rPr>
                <w:color w:val="000000" w:themeColor="text1"/>
                <w:sz w:val="24"/>
                <w:szCs w:val="24"/>
              </w:rPr>
              <w:t>34.4</w:t>
            </w:r>
          </w:p>
        </w:tc>
        <w:tc>
          <w:tcPr>
            <w:tcW w:w="0" w:type="auto"/>
          </w:tcPr>
          <w:p w14:paraId="0585C81D" w14:textId="77777777" w:rsidR="00931BCD" w:rsidRPr="00E35A51" w:rsidRDefault="00931BCD" w:rsidP="00931BCD">
            <w:pPr>
              <w:jc w:val="center"/>
              <w:rPr>
                <w:b/>
                <w:color w:val="000000" w:themeColor="text1"/>
                <w:sz w:val="24"/>
                <w:szCs w:val="24"/>
                <w:lang w:val="en-GB"/>
              </w:rPr>
            </w:pPr>
            <w:r w:rsidRPr="00E35A51">
              <w:rPr>
                <w:b/>
                <w:color w:val="000000" w:themeColor="text1"/>
                <w:sz w:val="24"/>
                <w:szCs w:val="24"/>
                <w:lang w:val="en-GB"/>
              </w:rPr>
              <w:t>&lt;0.001</w:t>
            </w:r>
          </w:p>
        </w:tc>
      </w:tr>
      <w:tr w:rsidR="00E35A51" w:rsidRPr="00E35A51" w14:paraId="1EC4C19E" w14:textId="77777777" w:rsidTr="00B70CEB">
        <w:trPr>
          <w:trHeight w:val="131"/>
          <w:jc w:val="center"/>
        </w:trPr>
        <w:tc>
          <w:tcPr>
            <w:tcW w:w="0" w:type="auto"/>
            <w:vAlign w:val="center"/>
          </w:tcPr>
          <w:p w14:paraId="3149A981" w14:textId="77777777" w:rsidR="00931BCD" w:rsidRPr="00E35A51" w:rsidRDefault="00931BCD" w:rsidP="00931BCD">
            <w:pPr>
              <w:rPr>
                <w:bCs/>
                <w:iCs/>
                <w:color w:val="000000" w:themeColor="text1"/>
                <w:sz w:val="24"/>
                <w:szCs w:val="24"/>
                <w:lang w:val="en-GB"/>
              </w:rPr>
            </w:pPr>
            <w:r w:rsidRPr="00E35A51">
              <w:rPr>
                <w:bCs/>
                <w:iCs/>
                <w:color w:val="000000" w:themeColor="text1"/>
                <w:sz w:val="24"/>
                <w:szCs w:val="24"/>
                <w:lang w:val="en-GB"/>
              </w:rPr>
              <w:t>Sex</w:t>
            </w:r>
          </w:p>
          <w:p w14:paraId="71F8829E" w14:textId="77777777" w:rsidR="00931BCD" w:rsidRPr="00E35A51" w:rsidRDefault="00931BCD" w:rsidP="00931BCD">
            <w:pPr>
              <w:rPr>
                <w:bCs/>
                <w:iCs/>
                <w:color w:val="000000" w:themeColor="text1"/>
                <w:sz w:val="24"/>
                <w:szCs w:val="24"/>
                <w:lang w:val="en-GB"/>
              </w:rPr>
            </w:pPr>
            <w:r w:rsidRPr="00E35A51">
              <w:rPr>
                <w:bCs/>
                <w:iCs/>
                <w:color w:val="000000" w:themeColor="text1"/>
                <w:sz w:val="24"/>
                <w:szCs w:val="24"/>
                <w:lang w:val="en-GB"/>
              </w:rPr>
              <w:t xml:space="preserve">   Male</w:t>
            </w:r>
          </w:p>
          <w:p w14:paraId="65B7CF8C" w14:textId="77777777" w:rsidR="00931BCD" w:rsidRPr="00E35A51" w:rsidRDefault="00931BCD" w:rsidP="00931BCD">
            <w:pPr>
              <w:rPr>
                <w:bCs/>
                <w:iCs/>
                <w:color w:val="000000" w:themeColor="text1"/>
                <w:sz w:val="24"/>
                <w:szCs w:val="24"/>
                <w:lang w:val="en-GB"/>
              </w:rPr>
            </w:pPr>
            <w:r w:rsidRPr="00E35A51">
              <w:rPr>
                <w:bCs/>
                <w:iCs/>
                <w:color w:val="000000" w:themeColor="text1"/>
                <w:sz w:val="24"/>
                <w:szCs w:val="24"/>
                <w:lang w:val="en-GB"/>
              </w:rPr>
              <w:t xml:space="preserve">   Female</w:t>
            </w:r>
          </w:p>
        </w:tc>
        <w:tc>
          <w:tcPr>
            <w:tcW w:w="0" w:type="auto"/>
          </w:tcPr>
          <w:p w14:paraId="0A394BFB" w14:textId="77777777" w:rsidR="00931BCD" w:rsidRPr="00E35A51" w:rsidRDefault="00931BCD" w:rsidP="00931BCD">
            <w:pPr>
              <w:jc w:val="center"/>
              <w:rPr>
                <w:color w:val="000000" w:themeColor="text1"/>
                <w:sz w:val="24"/>
                <w:szCs w:val="24"/>
              </w:rPr>
            </w:pPr>
          </w:p>
          <w:p w14:paraId="53249D25" w14:textId="77777777" w:rsidR="00931BCD" w:rsidRPr="00E35A51" w:rsidRDefault="00931BCD" w:rsidP="00931BCD">
            <w:pPr>
              <w:jc w:val="center"/>
              <w:rPr>
                <w:bCs/>
                <w:color w:val="000000" w:themeColor="text1"/>
                <w:sz w:val="24"/>
                <w:szCs w:val="24"/>
                <w:lang w:val="en-GB"/>
              </w:rPr>
            </w:pPr>
            <w:r w:rsidRPr="00E35A51">
              <w:rPr>
                <w:color w:val="000000" w:themeColor="text1"/>
                <w:sz w:val="24"/>
                <w:szCs w:val="24"/>
              </w:rPr>
              <w:t>—</w:t>
            </w:r>
          </w:p>
          <w:p w14:paraId="3EAD80CA" w14:textId="23F11C7B" w:rsidR="00931BCD" w:rsidRPr="00E35A51" w:rsidRDefault="00931BCD" w:rsidP="00931BCD">
            <w:pPr>
              <w:jc w:val="center"/>
              <w:rPr>
                <w:color w:val="000000" w:themeColor="text1"/>
                <w:sz w:val="24"/>
                <w:szCs w:val="24"/>
              </w:rPr>
            </w:pPr>
            <w:r w:rsidRPr="00E35A51">
              <w:rPr>
                <w:color w:val="000000" w:themeColor="text1"/>
                <w:sz w:val="24"/>
                <w:szCs w:val="24"/>
              </w:rPr>
              <w:t>-0.178</w:t>
            </w:r>
          </w:p>
        </w:tc>
        <w:tc>
          <w:tcPr>
            <w:tcW w:w="0" w:type="auto"/>
          </w:tcPr>
          <w:p w14:paraId="00E6E8C7" w14:textId="77777777" w:rsidR="00931BCD" w:rsidRPr="00E35A51" w:rsidRDefault="00931BCD" w:rsidP="00931BCD">
            <w:pPr>
              <w:jc w:val="center"/>
              <w:rPr>
                <w:color w:val="000000" w:themeColor="text1"/>
                <w:sz w:val="24"/>
                <w:szCs w:val="24"/>
              </w:rPr>
            </w:pPr>
          </w:p>
          <w:p w14:paraId="357CBBA3" w14:textId="77777777" w:rsidR="00931BCD" w:rsidRPr="00E35A51" w:rsidRDefault="00931BCD" w:rsidP="00931BCD">
            <w:pPr>
              <w:jc w:val="center"/>
              <w:rPr>
                <w:bCs/>
                <w:color w:val="000000" w:themeColor="text1"/>
                <w:sz w:val="24"/>
                <w:szCs w:val="24"/>
                <w:lang w:val="en-GB"/>
              </w:rPr>
            </w:pPr>
            <w:r w:rsidRPr="00E35A51">
              <w:rPr>
                <w:color w:val="000000" w:themeColor="text1"/>
                <w:sz w:val="24"/>
                <w:szCs w:val="24"/>
              </w:rPr>
              <w:t>—</w:t>
            </w:r>
          </w:p>
          <w:p w14:paraId="0A7D45C3" w14:textId="3A13D4C8" w:rsidR="00931BCD" w:rsidRPr="00E35A51" w:rsidRDefault="00931BCD" w:rsidP="00931BCD">
            <w:pPr>
              <w:jc w:val="center"/>
              <w:rPr>
                <w:color w:val="000000" w:themeColor="text1"/>
                <w:sz w:val="24"/>
                <w:szCs w:val="24"/>
              </w:rPr>
            </w:pPr>
            <w:r w:rsidRPr="00E35A51">
              <w:rPr>
                <w:color w:val="000000" w:themeColor="text1"/>
                <w:sz w:val="24"/>
                <w:szCs w:val="24"/>
                <w:shd w:val="clear" w:color="auto" w:fill="FFFFFF"/>
              </w:rPr>
              <w:t>[-0.362, 0.005]</w:t>
            </w:r>
          </w:p>
        </w:tc>
        <w:tc>
          <w:tcPr>
            <w:tcW w:w="0" w:type="auto"/>
          </w:tcPr>
          <w:p w14:paraId="213291E3" w14:textId="180ECA8D" w:rsidR="00931BCD" w:rsidRPr="00E35A51" w:rsidRDefault="00931BCD" w:rsidP="00931BCD">
            <w:pPr>
              <w:jc w:val="center"/>
              <w:rPr>
                <w:color w:val="000000" w:themeColor="text1"/>
                <w:sz w:val="24"/>
                <w:szCs w:val="24"/>
              </w:rPr>
            </w:pPr>
          </w:p>
          <w:p w14:paraId="2C137667" w14:textId="77777777" w:rsidR="00931BCD" w:rsidRPr="00E35A51" w:rsidRDefault="00931BCD" w:rsidP="00931BCD">
            <w:pPr>
              <w:jc w:val="center"/>
              <w:rPr>
                <w:bCs/>
                <w:color w:val="000000" w:themeColor="text1"/>
                <w:sz w:val="24"/>
                <w:szCs w:val="24"/>
                <w:lang w:val="en-GB"/>
              </w:rPr>
            </w:pPr>
            <w:r w:rsidRPr="00E35A51">
              <w:rPr>
                <w:color w:val="000000" w:themeColor="text1"/>
                <w:sz w:val="24"/>
                <w:szCs w:val="24"/>
              </w:rPr>
              <w:t>—</w:t>
            </w:r>
          </w:p>
          <w:p w14:paraId="01B20518" w14:textId="2EB4D885" w:rsidR="00931BCD" w:rsidRPr="00E35A51" w:rsidRDefault="00931BCD" w:rsidP="00931BCD">
            <w:pPr>
              <w:jc w:val="center"/>
              <w:rPr>
                <w:bCs/>
                <w:color w:val="000000" w:themeColor="text1"/>
                <w:sz w:val="24"/>
                <w:szCs w:val="24"/>
                <w:lang w:val="en-GB"/>
              </w:rPr>
            </w:pPr>
            <w:r w:rsidRPr="00E35A51">
              <w:rPr>
                <w:bCs/>
                <w:color w:val="000000" w:themeColor="text1"/>
                <w:sz w:val="24"/>
                <w:szCs w:val="24"/>
                <w:lang w:val="en-GB"/>
              </w:rPr>
              <w:t>-1.91</w:t>
            </w:r>
          </w:p>
        </w:tc>
        <w:tc>
          <w:tcPr>
            <w:tcW w:w="0" w:type="auto"/>
          </w:tcPr>
          <w:p w14:paraId="257A1B9F" w14:textId="77777777" w:rsidR="00931BCD" w:rsidRPr="00E35A51" w:rsidRDefault="00931BCD" w:rsidP="00931BCD">
            <w:pPr>
              <w:jc w:val="center"/>
              <w:rPr>
                <w:color w:val="000000" w:themeColor="text1"/>
                <w:sz w:val="24"/>
                <w:szCs w:val="24"/>
              </w:rPr>
            </w:pPr>
          </w:p>
          <w:p w14:paraId="58827B8E" w14:textId="77777777" w:rsidR="00931BCD" w:rsidRPr="00E35A51" w:rsidRDefault="00931BCD" w:rsidP="00931BCD">
            <w:pPr>
              <w:jc w:val="center"/>
              <w:rPr>
                <w:bCs/>
                <w:color w:val="000000" w:themeColor="text1"/>
                <w:sz w:val="24"/>
                <w:szCs w:val="24"/>
                <w:lang w:val="en-GB"/>
              </w:rPr>
            </w:pPr>
            <w:r w:rsidRPr="00E35A51">
              <w:rPr>
                <w:color w:val="000000" w:themeColor="text1"/>
                <w:sz w:val="24"/>
                <w:szCs w:val="24"/>
              </w:rPr>
              <w:t>—</w:t>
            </w:r>
          </w:p>
          <w:p w14:paraId="20CACA6F" w14:textId="5010587D" w:rsidR="00931BCD" w:rsidRPr="00E35A51" w:rsidRDefault="00931BCD" w:rsidP="00931BCD">
            <w:pPr>
              <w:jc w:val="center"/>
              <w:rPr>
                <w:i/>
                <w:iCs/>
                <w:color w:val="000000" w:themeColor="text1"/>
                <w:sz w:val="24"/>
                <w:szCs w:val="24"/>
              </w:rPr>
            </w:pPr>
            <w:r w:rsidRPr="00E35A51">
              <w:rPr>
                <w:i/>
                <w:iCs/>
                <w:color w:val="000000" w:themeColor="text1"/>
                <w:sz w:val="24"/>
                <w:szCs w:val="24"/>
              </w:rPr>
              <w:t>0.057</w:t>
            </w:r>
          </w:p>
        </w:tc>
      </w:tr>
      <w:tr w:rsidR="00E35A51" w:rsidRPr="00E35A51" w14:paraId="14BC8587" w14:textId="77777777" w:rsidTr="00B70CEB">
        <w:trPr>
          <w:jc w:val="center"/>
        </w:trPr>
        <w:tc>
          <w:tcPr>
            <w:tcW w:w="0" w:type="auto"/>
          </w:tcPr>
          <w:p w14:paraId="7D449433" w14:textId="77777777" w:rsidR="00931BCD" w:rsidRPr="00E35A51" w:rsidRDefault="00931BCD" w:rsidP="00931BCD">
            <w:pPr>
              <w:rPr>
                <w:bCs/>
                <w:iCs/>
                <w:color w:val="000000" w:themeColor="text1"/>
                <w:sz w:val="24"/>
                <w:szCs w:val="24"/>
                <w:lang w:val="en-GB"/>
              </w:rPr>
            </w:pPr>
            <w:r w:rsidRPr="00E35A51">
              <w:rPr>
                <w:bCs/>
                <w:iCs/>
                <w:color w:val="000000" w:themeColor="text1"/>
                <w:sz w:val="24"/>
                <w:szCs w:val="24"/>
                <w:lang w:val="en-GB"/>
              </w:rPr>
              <w:t>Group</w:t>
            </w:r>
          </w:p>
          <w:p w14:paraId="4AF66582" w14:textId="77777777" w:rsidR="00931BCD" w:rsidRPr="00E35A51" w:rsidRDefault="00931BCD" w:rsidP="00931BCD">
            <w:pPr>
              <w:rPr>
                <w:bCs/>
                <w:iCs/>
                <w:color w:val="000000" w:themeColor="text1"/>
                <w:sz w:val="24"/>
                <w:szCs w:val="24"/>
                <w:lang w:val="en-GB"/>
              </w:rPr>
            </w:pPr>
            <w:r w:rsidRPr="00E35A51">
              <w:rPr>
                <w:bCs/>
                <w:iCs/>
                <w:color w:val="000000" w:themeColor="text1"/>
                <w:sz w:val="24"/>
                <w:szCs w:val="24"/>
                <w:lang w:val="en-GB"/>
              </w:rPr>
              <w:t xml:space="preserve">   Vehicle</w:t>
            </w:r>
          </w:p>
          <w:p w14:paraId="69A1052A" w14:textId="77777777" w:rsidR="00931BCD" w:rsidRPr="00E35A51" w:rsidRDefault="00931BCD" w:rsidP="00931BCD">
            <w:pPr>
              <w:rPr>
                <w:bCs/>
                <w:iCs/>
                <w:color w:val="000000" w:themeColor="text1"/>
                <w:sz w:val="24"/>
                <w:szCs w:val="24"/>
                <w:lang w:val="en-GB"/>
              </w:rPr>
            </w:pPr>
            <w:r w:rsidRPr="00E35A51">
              <w:rPr>
                <w:bCs/>
                <w:iCs/>
                <w:color w:val="000000" w:themeColor="text1"/>
                <w:sz w:val="24"/>
                <w:szCs w:val="24"/>
                <w:lang w:val="en-GB"/>
              </w:rPr>
              <w:t xml:space="preserve">   NTG</w:t>
            </w:r>
          </w:p>
        </w:tc>
        <w:tc>
          <w:tcPr>
            <w:tcW w:w="0" w:type="auto"/>
          </w:tcPr>
          <w:p w14:paraId="39510126" w14:textId="77777777" w:rsidR="00931BCD" w:rsidRPr="00E35A51" w:rsidRDefault="00931BCD" w:rsidP="00931BCD">
            <w:pPr>
              <w:jc w:val="center"/>
              <w:rPr>
                <w:bCs/>
                <w:color w:val="000000" w:themeColor="text1"/>
                <w:sz w:val="24"/>
                <w:szCs w:val="24"/>
                <w:lang w:val="en-GB"/>
              </w:rPr>
            </w:pPr>
          </w:p>
          <w:p w14:paraId="73A5EBDD" w14:textId="77777777" w:rsidR="00931BCD" w:rsidRPr="00E35A51" w:rsidRDefault="00931BCD" w:rsidP="00931BCD">
            <w:pPr>
              <w:jc w:val="center"/>
              <w:rPr>
                <w:color w:val="000000" w:themeColor="text1"/>
                <w:sz w:val="24"/>
                <w:szCs w:val="24"/>
              </w:rPr>
            </w:pPr>
            <w:r w:rsidRPr="00E35A51">
              <w:rPr>
                <w:color w:val="000000" w:themeColor="text1"/>
                <w:sz w:val="24"/>
                <w:szCs w:val="24"/>
              </w:rPr>
              <w:t>—</w:t>
            </w:r>
          </w:p>
          <w:p w14:paraId="3F566E0D" w14:textId="76E6D53E" w:rsidR="00931BCD" w:rsidRPr="00E35A51" w:rsidRDefault="00931BCD" w:rsidP="00931BCD">
            <w:pPr>
              <w:jc w:val="center"/>
              <w:rPr>
                <w:color w:val="000000" w:themeColor="text1"/>
                <w:sz w:val="24"/>
                <w:szCs w:val="24"/>
              </w:rPr>
            </w:pPr>
            <w:r w:rsidRPr="00E35A51">
              <w:rPr>
                <w:color w:val="000000" w:themeColor="text1"/>
                <w:sz w:val="24"/>
                <w:szCs w:val="24"/>
              </w:rPr>
              <w:t>0.090</w:t>
            </w:r>
          </w:p>
        </w:tc>
        <w:tc>
          <w:tcPr>
            <w:tcW w:w="0" w:type="auto"/>
          </w:tcPr>
          <w:p w14:paraId="19277F7A" w14:textId="77777777" w:rsidR="00931BCD" w:rsidRPr="00E35A51" w:rsidRDefault="00931BCD" w:rsidP="00931BCD">
            <w:pPr>
              <w:jc w:val="center"/>
              <w:rPr>
                <w:bCs/>
                <w:color w:val="000000" w:themeColor="text1"/>
                <w:sz w:val="24"/>
                <w:szCs w:val="24"/>
                <w:lang w:val="en-GB"/>
              </w:rPr>
            </w:pPr>
          </w:p>
          <w:p w14:paraId="1B522398" w14:textId="77777777" w:rsidR="00931BCD" w:rsidRPr="00E35A51" w:rsidRDefault="00931BCD" w:rsidP="00931BCD">
            <w:pPr>
              <w:jc w:val="center"/>
              <w:rPr>
                <w:color w:val="000000" w:themeColor="text1"/>
                <w:sz w:val="24"/>
                <w:szCs w:val="24"/>
              </w:rPr>
            </w:pPr>
            <w:r w:rsidRPr="00E35A51">
              <w:rPr>
                <w:color w:val="000000" w:themeColor="text1"/>
                <w:sz w:val="24"/>
                <w:szCs w:val="24"/>
              </w:rPr>
              <w:t>—</w:t>
            </w:r>
          </w:p>
          <w:p w14:paraId="3DB92C02" w14:textId="462CDDB4" w:rsidR="00931BCD" w:rsidRPr="00E35A51" w:rsidRDefault="00931BCD" w:rsidP="00931BCD">
            <w:pPr>
              <w:jc w:val="center"/>
              <w:rPr>
                <w:bCs/>
                <w:color w:val="000000" w:themeColor="text1"/>
                <w:sz w:val="24"/>
                <w:szCs w:val="24"/>
                <w:lang w:val="en-GB"/>
              </w:rPr>
            </w:pPr>
            <w:r w:rsidRPr="00E35A51">
              <w:rPr>
                <w:color w:val="000000" w:themeColor="text1"/>
                <w:sz w:val="24"/>
                <w:szCs w:val="24"/>
                <w:shd w:val="clear" w:color="auto" w:fill="FFFFFF"/>
              </w:rPr>
              <w:t>[-0.052, 0.233]</w:t>
            </w:r>
          </w:p>
        </w:tc>
        <w:tc>
          <w:tcPr>
            <w:tcW w:w="0" w:type="auto"/>
          </w:tcPr>
          <w:p w14:paraId="71C8D0CC" w14:textId="6DCF1DDA" w:rsidR="00931BCD" w:rsidRPr="00E35A51" w:rsidRDefault="00931BCD" w:rsidP="00931BCD">
            <w:pPr>
              <w:jc w:val="center"/>
              <w:rPr>
                <w:bCs/>
                <w:color w:val="000000" w:themeColor="text1"/>
                <w:sz w:val="24"/>
                <w:szCs w:val="24"/>
                <w:lang w:val="en-GB"/>
              </w:rPr>
            </w:pPr>
          </w:p>
          <w:p w14:paraId="3FFF076A" w14:textId="77777777" w:rsidR="00931BCD" w:rsidRPr="00E35A51" w:rsidRDefault="00931BCD" w:rsidP="00931BCD">
            <w:pPr>
              <w:jc w:val="center"/>
              <w:rPr>
                <w:color w:val="000000" w:themeColor="text1"/>
                <w:sz w:val="24"/>
                <w:szCs w:val="24"/>
              </w:rPr>
            </w:pPr>
            <w:r w:rsidRPr="00E35A51">
              <w:rPr>
                <w:color w:val="000000" w:themeColor="text1"/>
                <w:sz w:val="24"/>
                <w:szCs w:val="24"/>
              </w:rPr>
              <w:t>—</w:t>
            </w:r>
          </w:p>
          <w:p w14:paraId="35CC372A" w14:textId="1030A915" w:rsidR="00931BCD" w:rsidRPr="00E35A51" w:rsidRDefault="00931BCD" w:rsidP="00931BCD">
            <w:pPr>
              <w:jc w:val="center"/>
              <w:rPr>
                <w:color w:val="000000" w:themeColor="text1"/>
                <w:sz w:val="24"/>
                <w:szCs w:val="24"/>
              </w:rPr>
            </w:pPr>
            <w:r w:rsidRPr="00E35A51">
              <w:rPr>
                <w:color w:val="000000" w:themeColor="text1"/>
                <w:sz w:val="24"/>
                <w:szCs w:val="24"/>
              </w:rPr>
              <w:t>1.25</w:t>
            </w:r>
          </w:p>
        </w:tc>
        <w:tc>
          <w:tcPr>
            <w:tcW w:w="0" w:type="auto"/>
          </w:tcPr>
          <w:p w14:paraId="766D0EEF" w14:textId="77777777" w:rsidR="00931BCD" w:rsidRPr="00E35A51" w:rsidRDefault="00931BCD" w:rsidP="00931BCD">
            <w:pPr>
              <w:jc w:val="center"/>
              <w:rPr>
                <w:color w:val="000000" w:themeColor="text1"/>
                <w:sz w:val="24"/>
                <w:szCs w:val="24"/>
              </w:rPr>
            </w:pPr>
          </w:p>
          <w:p w14:paraId="50E2EE5E" w14:textId="77777777" w:rsidR="00931BCD" w:rsidRPr="00E35A51" w:rsidRDefault="00931BCD" w:rsidP="00931BCD">
            <w:pPr>
              <w:jc w:val="center"/>
              <w:rPr>
                <w:bCs/>
                <w:color w:val="000000" w:themeColor="text1"/>
                <w:sz w:val="24"/>
                <w:szCs w:val="24"/>
                <w:lang w:val="en-GB"/>
              </w:rPr>
            </w:pPr>
            <w:r w:rsidRPr="00E35A51">
              <w:rPr>
                <w:color w:val="000000" w:themeColor="text1"/>
                <w:sz w:val="24"/>
                <w:szCs w:val="24"/>
              </w:rPr>
              <w:t>—</w:t>
            </w:r>
          </w:p>
          <w:p w14:paraId="2CDF7C9E" w14:textId="2571907D" w:rsidR="00931BCD" w:rsidRPr="00E35A51" w:rsidRDefault="00931BCD" w:rsidP="00931BCD">
            <w:pPr>
              <w:jc w:val="center"/>
              <w:rPr>
                <w:color w:val="000000" w:themeColor="text1"/>
                <w:sz w:val="24"/>
                <w:szCs w:val="24"/>
              </w:rPr>
            </w:pPr>
            <w:r w:rsidRPr="00E35A51">
              <w:rPr>
                <w:color w:val="000000" w:themeColor="text1"/>
                <w:sz w:val="24"/>
                <w:szCs w:val="24"/>
              </w:rPr>
              <w:t>0.212</w:t>
            </w:r>
          </w:p>
        </w:tc>
      </w:tr>
      <w:tr w:rsidR="00E35A51" w:rsidRPr="00E35A51" w14:paraId="2806D018" w14:textId="77777777" w:rsidTr="00B70CEB">
        <w:trPr>
          <w:jc w:val="center"/>
        </w:trPr>
        <w:tc>
          <w:tcPr>
            <w:tcW w:w="0" w:type="auto"/>
          </w:tcPr>
          <w:p w14:paraId="762EB0DD" w14:textId="2F98246A" w:rsidR="00931BCD" w:rsidRPr="00E35A51" w:rsidRDefault="00931BCD" w:rsidP="00931BCD">
            <w:pPr>
              <w:rPr>
                <w:bCs/>
                <w:iCs/>
                <w:color w:val="000000" w:themeColor="text1"/>
                <w:sz w:val="24"/>
                <w:szCs w:val="24"/>
                <w:lang w:val="en-GB"/>
              </w:rPr>
            </w:pPr>
            <w:r w:rsidRPr="00E35A51">
              <w:rPr>
                <w:color w:val="000000" w:themeColor="text1"/>
                <w:sz w:val="24"/>
                <w:szCs w:val="24"/>
                <w:lang w:val="en-US"/>
              </w:rPr>
              <w:t xml:space="preserve">Sex [F] × </w:t>
            </w:r>
            <w:r w:rsidRPr="00E35A51">
              <w:rPr>
                <w:color w:val="000000" w:themeColor="text1"/>
                <w:sz w:val="24"/>
                <w:szCs w:val="24"/>
              </w:rPr>
              <w:t>Group [NTG]</w:t>
            </w:r>
          </w:p>
        </w:tc>
        <w:tc>
          <w:tcPr>
            <w:tcW w:w="0" w:type="auto"/>
          </w:tcPr>
          <w:p w14:paraId="628B6A02" w14:textId="2DF58EBC" w:rsidR="00931BCD" w:rsidRPr="00E35A51" w:rsidRDefault="00931BCD" w:rsidP="00931BCD">
            <w:pPr>
              <w:jc w:val="center"/>
              <w:rPr>
                <w:bCs/>
                <w:color w:val="000000" w:themeColor="text1"/>
                <w:sz w:val="24"/>
                <w:szCs w:val="24"/>
                <w:lang w:val="en-GB"/>
              </w:rPr>
            </w:pPr>
            <w:r w:rsidRPr="00E35A51">
              <w:rPr>
                <w:bCs/>
                <w:color w:val="000000" w:themeColor="text1"/>
                <w:sz w:val="24"/>
                <w:szCs w:val="24"/>
                <w:lang w:val="en-GB"/>
              </w:rPr>
              <w:t>0.255</w:t>
            </w:r>
          </w:p>
        </w:tc>
        <w:tc>
          <w:tcPr>
            <w:tcW w:w="0" w:type="auto"/>
          </w:tcPr>
          <w:p w14:paraId="754B36D8" w14:textId="4C5D3C59" w:rsidR="00931BCD" w:rsidRPr="00E35A51" w:rsidRDefault="00B70CEB" w:rsidP="00931BCD">
            <w:pPr>
              <w:jc w:val="center"/>
              <w:rPr>
                <w:bCs/>
                <w:color w:val="000000" w:themeColor="text1"/>
                <w:sz w:val="24"/>
                <w:szCs w:val="24"/>
                <w:lang w:val="en-GB"/>
              </w:rPr>
            </w:pPr>
            <w:r w:rsidRPr="00E35A51">
              <w:rPr>
                <w:color w:val="000000" w:themeColor="text1"/>
                <w:sz w:val="24"/>
                <w:szCs w:val="24"/>
                <w:shd w:val="clear" w:color="auto" w:fill="FFFFFF"/>
              </w:rPr>
              <w:t>[</w:t>
            </w:r>
            <w:r w:rsidR="00E35A51" w:rsidRPr="00E35A51">
              <w:rPr>
                <w:color w:val="000000" w:themeColor="text1"/>
                <w:sz w:val="24"/>
                <w:szCs w:val="24"/>
                <w:shd w:val="clear" w:color="auto" w:fill="FFFFFF"/>
              </w:rPr>
              <w:t>0.008</w:t>
            </w:r>
            <w:r w:rsidRPr="00E35A51">
              <w:rPr>
                <w:color w:val="000000" w:themeColor="text1"/>
                <w:sz w:val="24"/>
                <w:szCs w:val="24"/>
                <w:shd w:val="clear" w:color="auto" w:fill="FFFFFF"/>
              </w:rPr>
              <w:t>, 0.</w:t>
            </w:r>
            <w:r w:rsidR="00E35A51" w:rsidRPr="00E35A51">
              <w:rPr>
                <w:color w:val="000000" w:themeColor="text1"/>
                <w:sz w:val="24"/>
                <w:szCs w:val="24"/>
                <w:shd w:val="clear" w:color="auto" w:fill="FFFFFF"/>
              </w:rPr>
              <w:t>502</w:t>
            </w:r>
            <w:r w:rsidRPr="00E35A51">
              <w:rPr>
                <w:color w:val="000000" w:themeColor="text1"/>
                <w:sz w:val="24"/>
                <w:szCs w:val="24"/>
                <w:shd w:val="clear" w:color="auto" w:fill="FFFFFF"/>
              </w:rPr>
              <w:t>]</w:t>
            </w:r>
          </w:p>
        </w:tc>
        <w:tc>
          <w:tcPr>
            <w:tcW w:w="0" w:type="auto"/>
          </w:tcPr>
          <w:p w14:paraId="4722BEE1" w14:textId="30B044C6" w:rsidR="00931BCD" w:rsidRPr="00E35A51" w:rsidRDefault="00931BCD" w:rsidP="00931BCD">
            <w:pPr>
              <w:jc w:val="center"/>
              <w:rPr>
                <w:bCs/>
                <w:color w:val="000000" w:themeColor="text1"/>
                <w:sz w:val="24"/>
                <w:szCs w:val="24"/>
                <w:lang w:val="en-GB"/>
              </w:rPr>
            </w:pPr>
            <w:r w:rsidRPr="00E35A51">
              <w:rPr>
                <w:bCs/>
                <w:color w:val="000000" w:themeColor="text1"/>
                <w:sz w:val="24"/>
                <w:szCs w:val="24"/>
                <w:lang w:val="en-GB"/>
              </w:rPr>
              <w:t>2.03</w:t>
            </w:r>
          </w:p>
        </w:tc>
        <w:tc>
          <w:tcPr>
            <w:tcW w:w="0" w:type="auto"/>
          </w:tcPr>
          <w:p w14:paraId="1B019D93" w14:textId="6C860D64" w:rsidR="00931BCD" w:rsidRPr="00E35A51" w:rsidRDefault="00931BCD" w:rsidP="00931BCD">
            <w:pPr>
              <w:jc w:val="center"/>
              <w:rPr>
                <w:b/>
                <w:bCs/>
                <w:color w:val="000000" w:themeColor="text1"/>
                <w:sz w:val="24"/>
                <w:szCs w:val="24"/>
              </w:rPr>
            </w:pPr>
            <w:r w:rsidRPr="00E35A51">
              <w:rPr>
                <w:b/>
                <w:bCs/>
                <w:color w:val="000000" w:themeColor="text1"/>
                <w:sz w:val="24"/>
                <w:szCs w:val="24"/>
              </w:rPr>
              <w:t>0.043</w:t>
            </w:r>
          </w:p>
        </w:tc>
      </w:tr>
    </w:tbl>
    <w:p w14:paraId="724BC654" w14:textId="77777777" w:rsidR="00B223C5" w:rsidRDefault="00B223C5" w:rsidP="00B223C5">
      <w:pPr>
        <w:tabs>
          <w:tab w:val="left" w:pos="8364"/>
        </w:tabs>
        <w:ind w:left="142"/>
        <w:jc w:val="both"/>
        <w:rPr>
          <w:sz w:val="20"/>
          <w:szCs w:val="18"/>
          <w:lang w:val="en-GB"/>
        </w:rPr>
      </w:pPr>
    </w:p>
    <w:p w14:paraId="6004767B" w14:textId="77777777" w:rsidR="00B223C5" w:rsidRDefault="00B223C5" w:rsidP="00B223C5">
      <w:pPr>
        <w:tabs>
          <w:tab w:val="left" w:pos="8364"/>
        </w:tabs>
        <w:jc w:val="both"/>
        <w:rPr>
          <w:sz w:val="20"/>
          <w:szCs w:val="18"/>
          <w:lang w:val="en-GB"/>
        </w:rPr>
      </w:pPr>
      <w:r w:rsidRPr="00AF47B3">
        <w:rPr>
          <w:sz w:val="20"/>
          <w:szCs w:val="18"/>
          <w:lang w:val="en-GB"/>
        </w:rPr>
        <w:t xml:space="preserve">Statistically significant variables are shown in </w:t>
      </w:r>
      <w:r w:rsidRPr="00AF47B3">
        <w:rPr>
          <w:b/>
          <w:bCs/>
          <w:sz w:val="20"/>
          <w:szCs w:val="18"/>
          <w:lang w:val="en-GB"/>
        </w:rPr>
        <w:t>bold</w:t>
      </w:r>
      <w:r>
        <w:rPr>
          <w:sz w:val="20"/>
          <w:szCs w:val="18"/>
          <w:lang w:val="en-GB"/>
        </w:rPr>
        <w:t>.</w:t>
      </w:r>
    </w:p>
    <w:p w14:paraId="2428446C" w14:textId="211F736F" w:rsidR="00DC129B" w:rsidRDefault="00DC129B" w:rsidP="00DC129B">
      <w:pPr>
        <w:tabs>
          <w:tab w:val="left" w:pos="8364"/>
        </w:tabs>
        <w:jc w:val="both"/>
        <w:rPr>
          <w:sz w:val="20"/>
          <w:szCs w:val="18"/>
          <w:lang w:val="en-GB"/>
        </w:rPr>
      </w:pPr>
      <w:r w:rsidRPr="00AF47B3">
        <w:rPr>
          <w:b/>
          <w:bCs/>
          <w:sz w:val="20"/>
          <w:szCs w:val="18"/>
          <w:lang w:val="en-GB"/>
        </w:rPr>
        <w:t>Abbreviations</w:t>
      </w:r>
      <w:r w:rsidRPr="00AF47B3">
        <w:rPr>
          <w:sz w:val="20"/>
          <w:szCs w:val="18"/>
          <w:lang w:val="en-GB"/>
        </w:rPr>
        <w:t xml:space="preserve">: </w:t>
      </w:r>
      <w:r w:rsidR="0081740C">
        <w:rPr>
          <w:sz w:val="20"/>
          <w:szCs w:val="18"/>
          <w:lang w:val="en-GB"/>
        </w:rPr>
        <w:t>CI</w:t>
      </w:r>
      <w:r w:rsidR="0081740C" w:rsidRPr="00AF47B3">
        <w:rPr>
          <w:sz w:val="20"/>
          <w:szCs w:val="18"/>
          <w:lang w:val="en-GB"/>
        </w:rPr>
        <w:t xml:space="preserve"> = </w:t>
      </w:r>
      <w:r w:rsidR="0081740C">
        <w:rPr>
          <w:sz w:val="20"/>
          <w:szCs w:val="18"/>
          <w:lang w:val="en-GB"/>
        </w:rPr>
        <w:t>confidence interval</w:t>
      </w:r>
      <w:r w:rsidRPr="00AF47B3">
        <w:rPr>
          <w:sz w:val="20"/>
          <w:szCs w:val="18"/>
          <w:lang w:val="en-GB"/>
        </w:rPr>
        <w:t xml:space="preserve">; NTG = </w:t>
      </w:r>
      <w:proofErr w:type="spellStart"/>
      <w:r w:rsidRPr="00AF47B3">
        <w:rPr>
          <w:sz w:val="20"/>
          <w:szCs w:val="18"/>
          <w:lang w:val="en-GB"/>
        </w:rPr>
        <w:t>nitroglycerin</w:t>
      </w:r>
      <w:proofErr w:type="spellEnd"/>
      <w:r w:rsidRPr="00AF47B3">
        <w:rPr>
          <w:sz w:val="20"/>
          <w:szCs w:val="18"/>
          <w:lang w:val="en-GB"/>
        </w:rPr>
        <w:t xml:space="preserve">; </w:t>
      </w:r>
      <w:r w:rsidR="00C326DF">
        <w:rPr>
          <w:sz w:val="20"/>
          <w:szCs w:val="18"/>
          <w:lang w:val="en-GB"/>
        </w:rPr>
        <w:t>F</w:t>
      </w:r>
      <w:r w:rsidRPr="00AF47B3">
        <w:rPr>
          <w:sz w:val="20"/>
          <w:szCs w:val="18"/>
          <w:lang w:val="en-GB"/>
        </w:rPr>
        <w:t xml:space="preserve"> = </w:t>
      </w:r>
      <w:r w:rsidR="00C326DF">
        <w:rPr>
          <w:sz w:val="20"/>
          <w:szCs w:val="18"/>
          <w:lang w:val="en-GB"/>
        </w:rPr>
        <w:t>female</w:t>
      </w:r>
    </w:p>
    <w:p w14:paraId="2C0D8AF0" w14:textId="77777777" w:rsidR="00B223C5" w:rsidRDefault="00B223C5" w:rsidP="00AF47B3">
      <w:pPr>
        <w:tabs>
          <w:tab w:val="left" w:pos="8364"/>
        </w:tabs>
        <w:jc w:val="both"/>
        <w:rPr>
          <w:sz w:val="20"/>
          <w:szCs w:val="18"/>
          <w:lang w:val="en-GB"/>
        </w:rPr>
      </w:pPr>
    </w:p>
    <w:p w14:paraId="68030F4B" w14:textId="77777777" w:rsidR="00B53D95" w:rsidRDefault="00B53D95" w:rsidP="00AF47B3">
      <w:pPr>
        <w:tabs>
          <w:tab w:val="left" w:pos="8364"/>
        </w:tabs>
        <w:jc w:val="both"/>
        <w:rPr>
          <w:sz w:val="20"/>
          <w:szCs w:val="18"/>
          <w:lang w:val="en-GB"/>
        </w:rPr>
      </w:pPr>
    </w:p>
    <w:p w14:paraId="27D33034" w14:textId="77777777" w:rsidR="00B53D95" w:rsidRDefault="00B53D95" w:rsidP="00AF47B3">
      <w:pPr>
        <w:tabs>
          <w:tab w:val="left" w:pos="8364"/>
        </w:tabs>
        <w:jc w:val="both"/>
        <w:rPr>
          <w:sz w:val="20"/>
          <w:szCs w:val="18"/>
          <w:lang w:val="en-GB"/>
        </w:rPr>
      </w:pPr>
    </w:p>
    <w:p w14:paraId="33E30241" w14:textId="29E0AE8B" w:rsidR="00B417F2" w:rsidRPr="00767557" w:rsidRDefault="00B417F2" w:rsidP="00B417F2">
      <w:pPr>
        <w:jc w:val="both"/>
        <w:rPr>
          <w:bCs/>
          <w:lang w:val="en-US"/>
        </w:rPr>
      </w:pPr>
      <w:r w:rsidRPr="00767557">
        <w:rPr>
          <w:b/>
          <w:lang w:val="en-US"/>
        </w:rPr>
        <w:t xml:space="preserve">Supplementary Table </w:t>
      </w:r>
      <w:r w:rsidR="00DE7B46">
        <w:rPr>
          <w:b/>
          <w:lang w:val="en-US"/>
        </w:rPr>
        <w:t>S11</w:t>
      </w:r>
      <w:r w:rsidRPr="00767557">
        <w:rPr>
          <w:b/>
          <w:lang w:val="en-US"/>
        </w:rPr>
        <w:t xml:space="preserve">. </w:t>
      </w:r>
      <w:r w:rsidRPr="00DA0A0D">
        <w:rPr>
          <w:bCs/>
          <w:lang w:val="en-US"/>
        </w:rPr>
        <w:t xml:space="preserve">Summary of the multivariable </w:t>
      </w:r>
      <w:r>
        <w:rPr>
          <w:bCs/>
          <w:lang w:val="en-US"/>
        </w:rPr>
        <w:t>generalized linear</w:t>
      </w:r>
      <w:r w:rsidRPr="00DA0A0D">
        <w:rPr>
          <w:bCs/>
          <w:lang w:val="en-US"/>
        </w:rPr>
        <w:t xml:space="preserve"> model assessing the </w:t>
      </w:r>
      <w:r>
        <w:rPr>
          <w:bCs/>
          <w:lang w:val="en-US"/>
        </w:rPr>
        <w:t>latency</w:t>
      </w:r>
      <w:r w:rsidR="00464003">
        <w:rPr>
          <w:bCs/>
          <w:lang w:val="en-US"/>
        </w:rPr>
        <w:t xml:space="preserve"> to the first CSD</w:t>
      </w:r>
      <w:r w:rsidR="00AA118F">
        <w:rPr>
          <w:bCs/>
          <w:lang w:val="en-US"/>
        </w:rPr>
        <w:t xml:space="preserve"> after induction</w:t>
      </w:r>
      <w:r w:rsidRPr="00DA0A0D">
        <w:rPr>
          <w:bCs/>
          <w:lang w:val="en-US"/>
        </w:rPr>
        <w:t xml:space="preserve"> across experimental group (vehicle vs. NTG) and sex (female vs. male).</w:t>
      </w:r>
    </w:p>
    <w:p w14:paraId="26DA405F" w14:textId="77777777" w:rsidR="00B417F2" w:rsidRPr="00A76CEE" w:rsidRDefault="00B417F2" w:rsidP="00B417F2">
      <w:pPr>
        <w:ind w:right="1133"/>
        <w:jc w:val="both"/>
        <w:rPr>
          <w:bCs/>
          <w:sz w:val="20"/>
          <w:szCs w:val="20"/>
          <w:lang w:val="en-US"/>
        </w:rPr>
      </w:pPr>
    </w:p>
    <w:tbl>
      <w:tblPr>
        <w:tblStyle w:val="Tablaconcuadrcula"/>
        <w:tblW w:w="0" w:type="auto"/>
        <w:jc w:val="center"/>
        <w:tblLook w:val="04A0" w:firstRow="1" w:lastRow="0" w:firstColumn="1" w:lastColumn="0" w:noHBand="0" w:noVBand="1"/>
      </w:tblPr>
      <w:tblGrid>
        <w:gridCol w:w="2511"/>
        <w:gridCol w:w="1123"/>
        <w:gridCol w:w="1736"/>
        <w:gridCol w:w="943"/>
        <w:gridCol w:w="893"/>
      </w:tblGrid>
      <w:tr w:rsidR="00B417F2" w:rsidRPr="00512A6A" w14:paraId="7C1C195B" w14:textId="77777777" w:rsidTr="00DE2368">
        <w:trPr>
          <w:trHeight w:val="699"/>
          <w:jc w:val="center"/>
        </w:trPr>
        <w:tc>
          <w:tcPr>
            <w:tcW w:w="0" w:type="auto"/>
            <w:shd w:val="clear" w:color="auto" w:fill="ADADAD" w:themeFill="background2" w:themeFillShade="BF"/>
            <w:vAlign w:val="center"/>
          </w:tcPr>
          <w:p w14:paraId="1DE43E4D" w14:textId="77777777" w:rsidR="00B417F2" w:rsidRPr="00512A6A" w:rsidRDefault="00B417F2" w:rsidP="00DE2368">
            <w:pPr>
              <w:spacing w:before="40" w:after="40"/>
              <w:jc w:val="center"/>
              <w:rPr>
                <w:b/>
                <w:color w:val="000000" w:themeColor="text1"/>
                <w:sz w:val="24"/>
                <w:szCs w:val="24"/>
                <w:lang w:val="en-GB"/>
              </w:rPr>
            </w:pPr>
            <w:r w:rsidRPr="00512A6A">
              <w:rPr>
                <w:b/>
                <w:color w:val="000000" w:themeColor="text1"/>
                <w:sz w:val="24"/>
                <w:szCs w:val="24"/>
                <w:lang w:val="en-GB"/>
              </w:rPr>
              <w:t>Variable</w:t>
            </w:r>
          </w:p>
        </w:tc>
        <w:tc>
          <w:tcPr>
            <w:tcW w:w="0" w:type="auto"/>
            <w:shd w:val="clear" w:color="auto" w:fill="ADADAD" w:themeFill="background2" w:themeFillShade="BF"/>
            <w:vAlign w:val="center"/>
          </w:tcPr>
          <w:p w14:paraId="5836D5E1" w14:textId="77777777" w:rsidR="00B417F2" w:rsidRPr="00512A6A" w:rsidRDefault="00B417F2" w:rsidP="00DE2368">
            <w:pPr>
              <w:spacing w:before="40" w:after="40"/>
              <w:jc w:val="center"/>
              <w:rPr>
                <w:b/>
                <w:color w:val="000000" w:themeColor="text1"/>
                <w:sz w:val="24"/>
                <w:szCs w:val="24"/>
                <w:lang w:val="en-GB"/>
              </w:rPr>
            </w:pPr>
            <w:r w:rsidRPr="00512A6A">
              <w:rPr>
                <w:b/>
                <w:color w:val="000000" w:themeColor="text1"/>
                <w:sz w:val="24"/>
                <w:szCs w:val="24"/>
                <w:lang w:val="en-GB"/>
              </w:rPr>
              <w:t>Estimate</w:t>
            </w:r>
          </w:p>
        </w:tc>
        <w:tc>
          <w:tcPr>
            <w:tcW w:w="0" w:type="auto"/>
            <w:shd w:val="clear" w:color="auto" w:fill="ADADAD" w:themeFill="background2" w:themeFillShade="BF"/>
            <w:vAlign w:val="center"/>
          </w:tcPr>
          <w:p w14:paraId="4AB804A2" w14:textId="715BD02B" w:rsidR="00B417F2" w:rsidRPr="00512A6A" w:rsidRDefault="001A589F" w:rsidP="00DE2368">
            <w:pPr>
              <w:spacing w:before="40" w:after="40"/>
              <w:jc w:val="center"/>
              <w:rPr>
                <w:b/>
                <w:bCs/>
                <w:sz w:val="24"/>
                <w:szCs w:val="24"/>
                <w:lang w:val="en-GB"/>
              </w:rPr>
            </w:pPr>
            <w:r w:rsidRPr="00512A6A">
              <w:rPr>
                <w:b/>
                <w:bCs/>
                <w:color w:val="000000" w:themeColor="text1"/>
                <w:sz w:val="24"/>
                <w:szCs w:val="24"/>
                <w:lang w:val="en-GB"/>
              </w:rPr>
              <w:t>95% CI</w:t>
            </w:r>
          </w:p>
        </w:tc>
        <w:tc>
          <w:tcPr>
            <w:tcW w:w="0" w:type="auto"/>
            <w:shd w:val="clear" w:color="auto" w:fill="ADADAD" w:themeFill="background2" w:themeFillShade="BF"/>
            <w:vAlign w:val="center"/>
          </w:tcPr>
          <w:p w14:paraId="1096AA46" w14:textId="77777777" w:rsidR="00B417F2" w:rsidRPr="00512A6A" w:rsidRDefault="00B417F2" w:rsidP="00DE2368">
            <w:pPr>
              <w:spacing w:before="40" w:after="40"/>
              <w:jc w:val="center"/>
              <w:rPr>
                <w:b/>
                <w:color w:val="000000" w:themeColor="text1"/>
                <w:sz w:val="24"/>
                <w:szCs w:val="24"/>
                <w:lang w:val="en-GB"/>
              </w:rPr>
            </w:pPr>
            <w:r w:rsidRPr="00512A6A">
              <w:rPr>
                <w:b/>
                <w:color w:val="000000" w:themeColor="text1"/>
                <w:sz w:val="24"/>
                <w:szCs w:val="24"/>
                <w:lang w:val="en-GB"/>
              </w:rPr>
              <w:t>Wald z</w:t>
            </w:r>
          </w:p>
        </w:tc>
        <w:tc>
          <w:tcPr>
            <w:tcW w:w="0" w:type="auto"/>
            <w:shd w:val="clear" w:color="auto" w:fill="ADADAD" w:themeFill="background2" w:themeFillShade="BF"/>
            <w:vAlign w:val="center"/>
          </w:tcPr>
          <w:p w14:paraId="7F0EF6B9" w14:textId="77777777" w:rsidR="00B417F2" w:rsidRPr="00512A6A" w:rsidRDefault="00B417F2" w:rsidP="00DE2368">
            <w:pPr>
              <w:spacing w:before="40" w:after="40"/>
              <w:jc w:val="center"/>
              <w:rPr>
                <w:b/>
                <w:i/>
                <w:color w:val="000000" w:themeColor="text1"/>
                <w:sz w:val="24"/>
                <w:szCs w:val="24"/>
                <w:lang w:val="en-GB"/>
              </w:rPr>
            </w:pPr>
            <w:r w:rsidRPr="00512A6A">
              <w:rPr>
                <w:b/>
                <w:i/>
                <w:color w:val="000000" w:themeColor="text1"/>
                <w:sz w:val="24"/>
                <w:szCs w:val="24"/>
                <w:lang w:val="en-GB"/>
              </w:rPr>
              <w:t>p</w:t>
            </w:r>
          </w:p>
        </w:tc>
      </w:tr>
      <w:tr w:rsidR="00B417F2" w:rsidRPr="00512A6A" w14:paraId="42463FCA" w14:textId="77777777" w:rsidTr="00DE2368">
        <w:trPr>
          <w:trHeight w:val="131"/>
          <w:jc w:val="center"/>
        </w:trPr>
        <w:tc>
          <w:tcPr>
            <w:tcW w:w="0" w:type="auto"/>
            <w:vAlign w:val="center"/>
          </w:tcPr>
          <w:p w14:paraId="5D05A587" w14:textId="77777777" w:rsidR="00B417F2" w:rsidRPr="00512A6A" w:rsidRDefault="00B417F2" w:rsidP="00DE2368">
            <w:pPr>
              <w:rPr>
                <w:bCs/>
                <w:i/>
                <w:sz w:val="24"/>
                <w:szCs w:val="24"/>
                <w:lang w:val="en-GB"/>
              </w:rPr>
            </w:pPr>
            <w:r w:rsidRPr="00512A6A">
              <w:rPr>
                <w:bCs/>
                <w:i/>
                <w:sz w:val="24"/>
                <w:szCs w:val="24"/>
                <w:lang w:val="en-GB"/>
              </w:rPr>
              <w:t>Intercept</w:t>
            </w:r>
          </w:p>
        </w:tc>
        <w:tc>
          <w:tcPr>
            <w:tcW w:w="0" w:type="auto"/>
          </w:tcPr>
          <w:p w14:paraId="3CAC146B" w14:textId="1B8B51D8" w:rsidR="00B417F2" w:rsidRPr="00512A6A" w:rsidRDefault="004B46FA" w:rsidP="004B46FA">
            <w:pPr>
              <w:jc w:val="center"/>
              <w:rPr>
                <w:color w:val="333333"/>
                <w:sz w:val="24"/>
                <w:szCs w:val="24"/>
              </w:rPr>
            </w:pPr>
            <w:r w:rsidRPr="00512A6A">
              <w:rPr>
                <w:color w:val="333333"/>
                <w:sz w:val="24"/>
                <w:szCs w:val="24"/>
              </w:rPr>
              <w:t>1.367</w:t>
            </w:r>
          </w:p>
        </w:tc>
        <w:tc>
          <w:tcPr>
            <w:tcW w:w="0" w:type="auto"/>
          </w:tcPr>
          <w:p w14:paraId="309827AF" w14:textId="0D702291" w:rsidR="00B417F2" w:rsidRPr="00512A6A" w:rsidRDefault="004B46FA" w:rsidP="004B46FA">
            <w:pPr>
              <w:jc w:val="center"/>
              <w:rPr>
                <w:color w:val="333333"/>
                <w:sz w:val="24"/>
                <w:szCs w:val="24"/>
              </w:rPr>
            </w:pPr>
            <w:r w:rsidRPr="00512A6A">
              <w:rPr>
                <w:color w:val="333333"/>
                <w:sz w:val="24"/>
                <w:szCs w:val="24"/>
              </w:rPr>
              <w:t>[1.168, 1.567]</w:t>
            </w:r>
          </w:p>
        </w:tc>
        <w:tc>
          <w:tcPr>
            <w:tcW w:w="0" w:type="auto"/>
          </w:tcPr>
          <w:p w14:paraId="5837441B" w14:textId="7FDF75CC" w:rsidR="00B417F2" w:rsidRPr="00512A6A" w:rsidRDefault="004B46FA" w:rsidP="004B46FA">
            <w:pPr>
              <w:jc w:val="center"/>
              <w:rPr>
                <w:color w:val="333333"/>
                <w:sz w:val="24"/>
                <w:szCs w:val="24"/>
              </w:rPr>
            </w:pPr>
            <w:r w:rsidRPr="00512A6A">
              <w:rPr>
                <w:color w:val="333333"/>
                <w:sz w:val="24"/>
                <w:szCs w:val="24"/>
              </w:rPr>
              <w:t>13.42</w:t>
            </w:r>
          </w:p>
        </w:tc>
        <w:tc>
          <w:tcPr>
            <w:tcW w:w="0" w:type="auto"/>
          </w:tcPr>
          <w:p w14:paraId="5B3CB059" w14:textId="77777777" w:rsidR="00B417F2" w:rsidRPr="00512A6A" w:rsidRDefault="00B417F2" w:rsidP="00DE2368">
            <w:pPr>
              <w:jc w:val="center"/>
              <w:rPr>
                <w:b/>
                <w:sz w:val="24"/>
                <w:szCs w:val="24"/>
                <w:lang w:val="en-GB"/>
              </w:rPr>
            </w:pPr>
            <w:r w:rsidRPr="00512A6A">
              <w:rPr>
                <w:b/>
                <w:sz w:val="24"/>
                <w:szCs w:val="24"/>
                <w:lang w:val="en-GB"/>
              </w:rPr>
              <w:t>&lt;0.001</w:t>
            </w:r>
          </w:p>
        </w:tc>
      </w:tr>
      <w:tr w:rsidR="00B417F2" w:rsidRPr="00512A6A" w14:paraId="57AC9478" w14:textId="77777777" w:rsidTr="00DE2368">
        <w:trPr>
          <w:trHeight w:val="131"/>
          <w:jc w:val="center"/>
        </w:trPr>
        <w:tc>
          <w:tcPr>
            <w:tcW w:w="0" w:type="auto"/>
            <w:vAlign w:val="center"/>
          </w:tcPr>
          <w:p w14:paraId="6EBE7206" w14:textId="77777777" w:rsidR="00B417F2" w:rsidRPr="00512A6A" w:rsidRDefault="00B417F2" w:rsidP="00DE2368">
            <w:pPr>
              <w:rPr>
                <w:bCs/>
                <w:iCs/>
                <w:sz w:val="24"/>
                <w:szCs w:val="24"/>
                <w:lang w:val="en-GB"/>
              </w:rPr>
            </w:pPr>
            <w:r w:rsidRPr="00512A6A">
              <w:rPr>
                <w:bCs/>
                <w:iCs/>
                <w:sz w:val="24"/>
                <w:szCs w:val="24"/>
                <w:lang w:val="en-GB"/>
              </w:rPr>
              <w:t>Sex</w:t>
            </w:r>
          </w:p>
          <w:p w14:paraId="1B294C57" w14:textId="77777777" w:rsidR="00B417F2" w:rsidRPr="00512A6A" w:rsidRDefault="00B417F2" w:rsidP="00DE2368">
            <w:pPr>
              <w:rPr>
                <w:bCs/>
                <w:iCs/>
                <w:color w:val="000000" w:themeColor="text1"/>
                <w:sz w:val="24"/>
                <w:szCs w:val="24"/>
                <w:lang w:val="en-GB"/>
              </w:rPr>
            </w:pPr>
            <w:r w:rsidRPr="00512A6A">
              <w:rPr>
                <w:bCs/>
                <w:iCs/>
                <w:color w:val="000000" w:themeColor="text1"/>
                <w:sz w:val="24"/>
                <w:szCs w:val="24"/>
                <w:lang w:val="en-GB"/>
              </w:rPr>
              <w:t xml:space="preserve">   Male</w:t>
            </w:r>
          </w:p>
          <w:p w14:paraId="1A625856" w14:textId="77777777" w:rsidR="00B417F2" w:rsidRPr="00512A6A" w:rsidRDefault="00B417F2" w:rsidP="00DE2368">
            <w:pPr>
              <w:rPr>
                <w:bCs/>
                <w:iCs/>
                <w:color w:val="000000" w:themeColor="text1"/>
                <w:sz w:val="24"/>
                <w:szCs w:val="24"/>
                <w:lang w:val="en-GB"/>
              </w:rPr>
            </w:pPr>
            <w:r w:rsidRPr="00512A6A">
              <w:rPr>
                <w:bCs/>
                <w:iCs/>
                <w:color w:val="000000" w:themeColor="text1"/>
                <w:sz w:val="24"/>
                <w:szCs w:val="24"/>
                <w:lang w:val="en-GB"/>
              </w:rPr>
              <w:t xml:space="preserve">   Female</w:t>
            </w:r>
          </w:p>
        </w:tc>
        <w:tc>
          <w:tcPr>
            <w:tcW w:w="0" w:type="auto"/>
          </w:tcPr>
          <w:p w14:paraId="49E38D98" w14:textId="77777777" w:rsidR="00B417F2" w:rsidRPr="00512A6A" w:rsidRDefault="00B417F2" w:rsidP="00DE2368">
            <w:pPr>
              <w:jc w:val="center"/>
              <w:rPr>
                <w:bCs/>
                <w:sz w:val="24"/>
                <w:szCs w:val="24"/>
                <w:lang w:val="en-GB"/>
              </w:rPr>
            </w:pPr>
          </w:p>
          <w:p w14:paraId="39BBDC75" w14:textId="77777777" w:rsidR="00B417F2" w:rsidRPr="00512A6A" w:rsidRDefault="00B417F2" w:rsidP="00DE2368">
            <w:pPr>
              <w:jc w:val="center"/>
              <w:rPr>
                <w:bCs/>
                <w:sz w:val="24"/>
                <w:szCs w:val="24"/>
                <w:lang w:val="en-GB"/>
              </w:rPr>
            </w:pPr>
            <w:r w:rsidRPr="00512A6A">
              <w:rPr>
                <w:sz w:val="24"/>
                <w:szCs w:val="24"/>
              </w:rPr>
              <w:t>—</w:t>
            </w:r>
          </w:p>
          <w:p w14:paraId="77053EFB" w14:textId="66BB308B" w:rsidR="00B417F2" w:rsidRPr="00512A6A" w:rsidRDefault="004B46FA" w:rsidP="004B46FA">
            <w:pPr>
              <w:jc w:val="center"/>
              <w:rPr>
                <w:color w:val="333333"/>
                <w:sz w:val="24"/>
                <w:szCs w:val="24"/>
              </w:rPr>
            </w:pPr>
            <w:r w:rsidRPr="00512A6A">
              <w:rPr>
                <w:color w:val="333333"/>
                <w:sz w:val="24"/>
                <w:szCs w:val="24"/>
              </w:rPr>
              <w:t>0.313</w:t>
            </w:r>
          </w:p>
        </w:tc>
        <w:tc>
          <w:tcPr>
            <w:tcW w:w="0" w:type="auto"/>
          </w:tcPr>
          <w:p w14:paraId="1F4E1228" w14:textId="77777777" w:rsidR="00B417F2" w:rsidRPr="00512A6A" w:rsidRDefault="00B417F2" w:rsidP="00DE2368">
            <w:pPr>
              <w:jc w:val="center"/>
              <w:rPr>
                <w:sz w:val="24"/>
                <w:szCs w:val="24"/>
              </w:rPr>
            </w:pPr>
          </w:p>
          <w:p w14:paraId="111B3C76" w14:textId="77777777" w:rsidR="00B417F2" w:rsidRPr="00512A6A" w:rsidRDefault="00B417F2" w:rsidP="00DE2368">
            <w:pPr>
              <w:jc w:val="center"/>
              <w:rPr>
                <w:bCs/>
                <w:sz w:val="24"/>
                <w:szCs w:val="24"/>
                <w:lang w:val="en-GB"/>
              </w:rPr>
            </w:pPr>
            <w:r w:rsidRPr="00512A6A">
              <w:rPr>
                <w:sz w:val="24"/>
                <w:szCs w:val="24"/>
              </w:rPr>
              <w:t>—</w:t>
            </w:r>
          </w:p>
          <w:p w14:paraId="5CEB299F" w14:textId="42984647" w:rsidR="00B417F2" w:rsidRPr="00512A6A" w:rsidRDefault="004B46FA" w:rsidP="004B46FA">
            <w:pPr>
              <w:jc w:val="center"/>
              <w:rPr>
                <w:color w:val="333333"/>
                <w:sz w:val="24"/>
                <w:szCs w:val="24"/>
              </w:rPr>
            </w:pPr>
            <w:r w:rsidRPr="00512A6A">
              <w:rPr>
                <w:color w:val="333333"/>
                <w:sz w:val="24"/>
                <w:szCs w:val="24"/>
              </w:rPr>
              <w:t>[-0.026, 0.652]</w:t>
            </w:r>
          </w:p>
        </w:tc>
        <w:tc>
          <w:tcPr>
            <w:tcW w:w="0" w:type="auto"/>
          </w:tcPr>
          <w:p w14:paraId="44A89FCA" w14:textId="77777777" w:rsidR="00B417F2" w:rsidRPr="00512A6A" w:rsidRDefault="00B417F2" w:rsidP="00DE2368">
            <w:pPr>
              <w:jc w:val="center"/>
              <w:rPr>
                <w:sz w:val="24"/>
                <w:szCs w:val="24"/>
              </w:rPr>
            </w:pPr>
          </w:p>
          <w:p w14:paraId="1406D8DC" w14:textId="77777777" w:rsidR="00B417F2" w:rsidRPr="00512A6A" w:rsidRDefault="00B417F2" w:rsidP="00DE2368">
            <w:pPr>
              <w:jc w:val="center"/>
              <w:rPr>
                <w:bCs/>
                <w:sz w:val="24"/>
                <w:szCs w:val="24"/>
                <w:lang w:val="en-GB"/>
              </w:rPr>
            </w:pPr>
            <w:r w:rsidRPr="00512A6A">
              <w:rPr>
                <w:sz w:val="24"/>
                <w:szCs w:val="24"/>
              </w:rPr>
              <w:t>—</w:t>
            </w:r>
          </w:p>
          <w:p w14:paraId="65BA268B" w14:textId="4D5AA968" w:rsidR="00B417F2" w:rsidRPr="00512A6A" w:rsidRDefault="004B46FA" w:rsidP="004B46FA">
            <w:pPr>
              <w:jc w:val="center"/>
              <w:rPr>
                <w:color w:val="333333"/>
                <w:sz w:val="24"/>
                <w:szCs w:val="24"/>
              </w:rPr>
            </w:pPr>
            <w:r w:rsidRPr="00512A6A">
              <w:rPr>
                <w:color w:val="333333"/>
                <w:sz w:val="24"/>
                <w:szCs w:val="24"/>
              </w:rPr>
              <w:t>1.81</w:t>
            </w:r>
          </w:p>
        </w:tc>
        <w:tc>
          <w:tcPr>
            <w:tcW w:w="0" w:type="auto"/>
          </w:tcPr>
          <w:p w14:paraId="31658C4C" w14:textId="77777777" w:rsidR="00B417F2" w:rsidRPr="00512A6A" w:rsidRDefault="00B417F2" w:rsidP="00DE2368">
            <w:pPr>
              <w:jc w:val="center"/>
              <w:rPr>
                <w:sz w:val="24"/>
                <w:szCs w:val="24"/>
              </w:rPr>
            </w:pPr>
          </w:p>
          <w:p w14:paraId="1FC4055F" w14:textId="77777777" w:rsidR="00B417F2" w:rsidRPr="00512A6A" w:rsidRDefault="00B417F2" w:rsidP="00DE2368">
            <w:pPr>
              <w:jc w:val="center"/>
              <w:rPr>
                <w:bCs/>
                <w:sz w:val="24"/>
                <w:szCs w:val="24"/>
                <w:lang w:val="en-GB"/>
              </w:rPr>
            </w:pPr>
            <w:r w:rsidRPr="00512A6A">
              <w:rPr>
                <w:sz w:val="24"/>
                <w:szCs w:val="24"/>
              </w:rPr>
              <w:t>—</w:t>
            </w:r>
          </w:p>
          <w:p w14:paraId="3E0EC51C" w14:textId="6D53FC67" w:rsidR="00B417F2" w:rsidRPr="00512A6A" w:rsidRDefault="00B417F2" w:rsidP="00DE2368">
            <w:pPr>
              <w:jc w:val="center"/>
              <w:rPr>
                <w:color w:val="000000"/>
                <w:sz w:val="24"/>
                <w:szCs w:val="24"/>
              </w:rPr>
            </w:pPr>
            <w:r w:rsidRPr="00512A6A">
              <w:rPr>
                <w:color w:val="000000"/>
                <w:sz w:val="24"/>
                <w:szCs w:val="24"/>
              </w:rPr>
              <w:t>0.</w:t>
            </w:r>
            <w:r w:rsidR="00512A6A" w:rsidRPr="00512A6A">
              <w:rPr>
                <w:color w:val="000000"/>
                <w:sz w:val="24"/>
                <w:szCs w:val="24"/>
              </w:rPr>
              <w:t>070</w:t>
            </w:r>
          </w:p>
        </w:tc>
      </w:tr>
      <w:tr w:rsidR="00B417F2" w:rsidRPr="00512A6A" w14:paraId="00D54BC2" w14:textId="77777777" w:rsidTr="00DE2368">
        <w:trPr>
          <w:jc w:val="center"/>
        </w:trPr>
        <w:tc>
          <w:tcPr>
            <w:tcW w:w="0" w:type="auto"/>
          </w:tcPr>
          <w:p w14:paraId="12C89C82" w14:textId="77777777" w:rsidR="00B417F2" w:rsidRPr="00512A6A" w:rsidRDefault="00B417F2" w:rsidP="00DE2368">
            <w:pPr>
              <w:rPr>
                <w:bCs/>
                <w:iCs/>
                <w:sz w:val="24"/>
                <w:szCs w:val="24"/>
                <w:lang w:val="en-GB"/>
              </w:rPr>
            </w:pPr>
            <w:r w:rsidRPr="00512A6A">
              <w:rPr>
                <w:bCs/>
                <w:iCs/>
                <w:sz w:val="24"/>
                <w:szCs w:val="24"/>
                <w:lang w:val="en-GB"/>
              </w:rPr>
              <w:t>Group</w:t>
            </w:r>
          </w:p>
          <w:p w14:paraId="3528E3B2" w14:textId="77777777" w:rsidR="00B417F2" w:rsidRPr="00512A6A" w:rsidRDefault="00B417F2" w:rsidP="00DE2368">
            <w:pPr>
              <w:rPr>
                <w:bCs/>
                <w:iCs/>
                <w:color w:val="000000" w:themeColor="text1"/>
                <w:sz w:val="24"/>
                <w:szCs w:val="24"/>
                <w:lang w:val="en-GB"/>
              </w:rPr>
            </w:pPr>
            <w:r w:rsidRPr="00512A6A">
              <w:rPr>
                <w:bCs/>
                <w:iCs/>
                <w:color w:val="000000" w:themeColor="text1"/>
                <w:sz w:val="24"/>
                <w:szCs w:val="24"/>
                <w:lang w:val="en-GB"/>
              </w:rPr>
              <w:t xml:space="preserve">   Vehicle</w:t>
            </w:r>
          </w:p>
          <w:p w14:paraId="7CB3ED8A" w14:textId="77777777" w:rsidR="00B417F2" w:rsidRPr="00512A6A" w:rsidRDefault="00B417F2" w:rsidP="00DE2368">
            <w:pPr>
              <w:rPr>
                <w:bCs/>
                <w:iCs/>
                <w:color w:val="000000" w:themeColor="text1"/>
                <w:sz w:val="24"/>
                <w:szCs w:val="24"/>
                <w:lang w:val="en-GB"/>
              </w:rPr>
            </w:pPr>
            <w:r w:rsidRPr="00512A6A">
              <w:rPr>
                <w:bCs/>
                <w:iCs/>
                <w:color w:val="000000" w:themeColor="text1"/>
                <w:sz w:val="24"/>
                <w:szCs w:val="24"/>
                <w:lang w:val="en-GB"/>
              </w:rPr>
              <w:t xml:space="preserve">   NTG</w:t>
            </w:r>
          </w:p>
        </w:tc>
        <w:tc>
          <w:tcPr>
            <w:tcW w:w="0" w:type="auto"/>
          </w:tcPr>
          <w:p w14:paraId="1DACCB15" w14:textId="77777777" w:rsidR="00B417F2" w:rsidRPr="00512A6A" w:rsidRDefault="00B417F2" w:rsidP="00DE2368">
            <w:pPr>
              <w:jc w:val="center"/>
              <w:rPr>
                <w:bCs/>
                <w:sz w:val="24"/>
                <w:szCs w:val="24"/>
                <w:lang w:val="en-GB"/>
              </w:rPr>
            </w:pPr>
          </w:p>
          <w:p w14:paraId="08F7B987" w14:textId="77777777" w:rsidR="00B417F2" w:rsidRPr="00512A6A" w:rsidRDefault="00B417F2" w:rsidP="00DE2368">
            <w:pPr>
              <w:jc w:val="center"/>
              <w:rPr>
                <w:sz w:val="24"/>
                <w:szCs w:val="24"/>
              </w:rPr>
            </w:pPr>
            <w:r w:rsidRPr="00512A6A">
              <w:rPr>
                <w:sz w:val="24"/>
                <w:szCs w:val="24"/>
              </w:rPr>
              <w:t>—</w:t>
            </w:r>
          </w:p>
          <w:p w14:paraId="22951BCE" w14:textId="2A8A64EC" w:rsidR="00B417F2" w:rsidRPr="00512A6A" w:rsidRDefault="00512A6A" w:rsidP="00512A6A">
            <w:pPr>
              <w:jc w:val="center"/>
              <w:rPr>
                <w:color w:val="333333"/>
                <w:sz w:val="24"/>
                <w:szCs w:val="24"/>
              </w:rPr>
            </w:pPr>
            <w:r w:rsidRPr="00512A6A">
              <w:rPr>
                <w:color w:val="333333"/>
                <w:sz w:val="24"/>
                <w:szCs w:val="24"/>
              </w:rPr>
              <w:t>0.082</w:t>
            </w:r>
          </w:p>
        </w:tc>
        <w:tc>
          <w:tcPr>
            <w:tcW w:w="0" w:type="auto"/>
          </w:tcPr>
          <w:p w14:paraId="4D58644F" w14:textId="77777777" w:rsidR="00B417F2" w:rsidRPr="00512A6A" w:rsidRDefault="00B417F2" w:rsidP="00DE2368">
            <w:pPr>
              <w:jc w:val="center"/>
              <w:rPr>
                <w:bCs/>
                <w:sz w:val="24"/>
                <w:szCs w:val="24"/>
                <w:lang w:val="en-GB"/>
              </w:rPr>
            </w:pPr>
          </w:p>
          <w:p w14:paraId="530D068F" w14:textId="77777777" w:rsidR="00B417F2" w:rsidRPr="00512A6A" w:rsidRDefault="00B417F2" w:rsidP="00DE2368">
            <w:pPr>
              <w:jc w:val="center"/>
              <w:rPr>
                <w:sz w:val="24"/>
                <w:szCs w:val="24"/>
              </w:rPr>
            </w:pPr>
            <w:r w:rsidRPr="00512A6A">
              <w:rPr>
                <w:sz w:val="24"/>
                <w:szCs w:val="24"/>
              </w:rPr>
              <w:t>—</w:t>
            </w:r>
          </w:p>
          <w:p w14:paraId="35C19050" w14:textId="4CE022D4" w:rsidR="00B417F2" w:rsidRPr="00512A6A" w:rsidRDefault="00512A6A" w:rsidP="00512A6A">
            <w:pPr>
              <w:jc w:val="center"/>
              <w:rPr>
                <w:color w:val="333333"/>
                <w:sz w:val="24"/>
                <w:szCs w:val="24"/>
              </w:rPr>
            </w:pPr>
            <w:r w:rsidRPr="00512A6A">
              <w:rPr>
                <w:color w:val="333333"/>
                <w:sz w:val="24"/>
                <w:szCs w:val="24"/>
              </w:rPr>
              <w:t>[-0.192, 0.356]</w:t>
            </w:r>
          </w:p>
        </w:tc>
        <w:tc>
          <w:tcPr>
            <w:tcW w:w="0" w:type="auto"/>
          </w:tcPr>
          <w:p w14:paraId="5DCA2A46" w14:textId="77777777" w:rsidR="00B417F2" w:rsidRPr="00512A6A" w:rsidRDefault="00B417F2" w:rsidP="00DE2368">
            <w:pPr>
              <w:jc w:val="center"/>
              <w:rPr>
                <w:bCs/>
                <w:sz w:val="24"/>
                <w:szCs w:val="24"/>
                <w:lang w:val="en-GB"/>
              </w:rPr>
            </w:pPr>
          </w:p>
          <w:p w14:paraId="2FC497C5" w14:textId="77777777" w:rsidR="00B417F2" w:rsidRPr="00512A6A" w:rsidRDefault="00B417F2" w:rsidP="00DE2368">
            <w:pPr>
              <w:jc w:val="center"/>
              <w:rPr>
                <w:sz w:val="24"/>
                <w:szCs w:val="24"/>
              </w:rPr>
            </w:pPr>
            <w:r w:rsidRPr="00512A6A">
              <w:rPr>
                <w:sz w:val="24"/>
                <w:szCs w:val="24"/>
              </w:rPr>
              <w:t>—</w:t>
            </w:r>
          </w:p>
          <w:p w14:paraId="23FF4054" w14:textId="4F8F70A8" w:rsidR="00B417F2" w:rsidRPr="00512A6A" w:rsidRDefault="00512A6A" w:rsidP="00512A6A">
            <w:pPr>
              <w:jc w:val="center"/>
              <w:rPr>
                <w:color w:val="333333"/>
                <w:sz w:val="24"/>
                <w:szCs w:val="24"/>
              </w:rPr>
            </w:pPr>
            <w:r w:rsidRPr="00512A6A">
              <w:rPr>
                <w:color w:val="333333"/>
                <w:sz w:val="24"/>
                <w:szCs w:val="24"/>
              </w:rPr>
              <w:t>0.59</w:t>
            </w:r>
          </w:p>
        </w:tc>
        <w:tc>
          <w:tcPr>
            <w:tcW w:w="0" w:type="auto"/>
          </w:tcPr>
          <w:p w14:paraId="12538F3D" w14:textId="77777777" w:rsidR="00B417F2" w:rsidRPr="00512A6A" w:rsidRDefault="00B417F2" w:rsidP="00DE2368">
            <w:pPr>
              <w:jc w:val="center"/>
              <w:rPr>
                <w:sz w:val="24"/>
                <w:szCs w:val="24"/>
              </w:rPr>
            </w:pPr>
          </w:p>
          <w:p w14:paraId="2AAADDE5" w14:textId="77777777" w:rsidR="00B417F2" w:rsidRPr="00512A6A" w:rsidRDefault="00B417F2" w:rsidP="00DE2368">
            <w:pPr>
              <w:jc w:val="center"/>
              <w:rPr>
                <w:bCs/>
                <w:sz w:val="24"/>
                <w:szCs w:val="24"/>
                <w:lang w:val="en-GB"/>
              </w:rPr>
            </w:pPr>
            <w:r w:rsidRPr="00512A6A">
              <w:rPr>
                <w:sz w:val="24"/>
                <w:szCs w:val="24"/>
              </w:rPr>
              <w:t>—</w:t>
            </w:r>
          </w:p>
          <w:p w14:paraId="780F5FA6" w14:textId="57E503B1" w:rsidR="00B417F2" w:rsidRPr="00512A6A" w:rsidRDefault="00512A6A" w:rsidP="00512A6A">
            <w:pPr>
              <w:jc w:val="center"/>
              <w:rPr>
                <w:color w:val="333333"/>
                <w:sz w:val="24"/>
                <w:szCs w:val="24"/>
              </w:rPr>
            </w:pPr>
            <w:r w:rsidRPr="00512A6A">
              <w:rPr>
                <w:color w:val="333333"/>
                <w:sz w:val="24"/>
                <w:szCs w:val="24"/>
              </w:rPr>
              <w:t>0.558</w:t>
            </w:r>
          </w:p>
        </w:tc>
      </w:tr>
      <w:tr w:rsidR="001A589F" w:rsidRPr="00512A6A" w14:paraId="2CA6444A" w14:textId="77777777" w:rsidTr="00DE2368">
        <w:trPr>
          <w:jc w:val="center"/>
        </w:trPr>
        <w:tc>
          <w:tcPr>
            <w:tcW w:w="0" w:type="auto"/>
          </w:tcPr>
          <w:p w14:paraId="403A846B" w14:textId="1D7ECCFC" w:rsidR="001A589F" w:rsidRPr="00512A6A" w:rsidRDefault="001A589F" w:rsidP="00DE2368">
            <w:pPr>
              <w:rPr>
                <w:bCs/>
                <w:iCs/>
                <w:sz w:val="24"/>
                <w:szCs w:val="24"/>
                <w:lang w:val="en-GB"/>
              </w:rPr>
            </w:pPr>
            <w:r w:rsidRPr="00512A6A">
              <w:rPr>
                <w:color w:val="000000" w:themeColor="text1"/>
                <w:sz w:val="24"/>
                <w:szCs w:val="24"/>
                <w:lang w:val="en-US"/>
              </w:rPr>
              <w:t xml:space="preserve">Sex [F] × </w:t>
            </w:r>
            <w:r w:rsidRPr="00512A6A">
              <w:rPr>
                <w:color w:val="000000" w:themeColor="text1"/>
                <w:sz w:val="24"/>
                <w:szCs w:val="24"/>
              </w:rPr>
              <w:t>Group [NTG]</w:t>
            </w:r>
          </w:p>
        </w:tc>
        <w:tc>
          <w:tcPr>
            <w:tcW w:w="0" w:type="auto"/>
          </w:tcPr>
          <w:p w14:paraId="1FF6C674" w14:textId="4542EBF0" w:rsidR="001A589F" w:rsidRPr="00512A6A" w:rsidRDefault="00512A6A" w:rsidP="00512A6A">
            <w:pPr>
              <w:jc w:val="center"/>
              <w:rPr>
                <w:color w:val="333333"/>
                <w:sz w:val="24"/>
                <w:szCs w:val="24"/>
              </w:rPr>
            </w:pPr>
            <w:r w:rsidRPr="00512A6A">
              <w:rPr>
                <w:color w:val="333333"/>
                <w:sz w:val="24"/>
                <w:szCs w:val="24"/>
              </w:rPr>
              <w:t>-0.527</w:t>
            </w:r>
          </w:p>
        </w:tc>
        <w:tc>
          <w:tcPr>
            <w:tcW w:w="0" w:type="auto"/>
          </w:tcPr>
          <w:p w14:paraId="592811DA" w14:textId="17AFE1CC" w:rsidR="001A589F" w:rsidRPr="00512A6A" w:rsidRDefault="00512A6A" w:rsidP="00512A6A">
            <w:pPr>
              <w:jc w:val="center"/>
              <w:rPr>
                <w:color w:val="333333"/>
                <w:sz w:val="24"/>
                <w:szCs w:val="24"/>
              </w:rPr>
            </w:pPr>
            <w:r w:rsidRPr="00512A6A">
              <w:rPr>
                <w:color w:val="333333"/>
                <w:sz w:val="24"/>
                <w:szCs w:val="24"/>
              </w:rPr>
              <w:t>[-1.001, -0.053]</w:t>
            </w:r>
          </w:p>
        </w:tc>
        <w:tc>
          <w:tcPr>
            <w:tcW w:w="0" w:type="auto"/>
          </w:tcPr>
          <w:p w14:paraId="7141BD7F" w14:textId="283BEE9F" w:rsidR="001A589F" w:rsidRPr="00512A6A" w:rsidRDefault="00512A6A" w:rsidP="00512A6A">
            <w:pPr>
              <w:jc w:val="center"/>
              <w:rPr>
                <w:color w:val="333333"/>
                <w:sz w:val="24"/>
                <w:szCs w:val="24"/>
              </w:rPr>
            </w:pPr>
            <w:r w:rsidRPr="00512A6A">
              <w:rPr>
                <w:color w:val="333333"/>
                <w:sz w:val="24"/>
                <w:szCs w:val="24"/>
              </w:rPr>
              <w:t>-2.18</w:t>
            </w:r>
          </w:p>
        </w:tc>
        <w:tc>
          <w:tcPr>
            <w:tcW w:w="0" w:type="auto"/>
          </w:tcPr>
          <w:p w14:paraId="020FA129" w14:textId="03B2596B" w:rsidR="001A589F" w:rsidRPr="00512A6A" w:rsidRDefault="00512A6A" w:rsidP="00DE2368">
            <w:pPr>
              <w:jc w:val="center"/>
              <w:rPr>
                <w:b/>
                <w:bCs/>
                <w:sz w:val="24"/>
                <w:szCs w:val="24"/>
              </w:rPr>
            </w:pPr>
            <w:r w:rsidRPr="00512A6A">
              <w:rPr>
                <w:b/>
                <w:bCs/>
                <w:sz w:val="24"/>
                <w:szCs w:val="24"/>
              </w:rPr>
              <w:t>0.029</w:t>
            </w:r>
          </w:p>
        </w:tc>
      </w:tr>
    </w:tbl>
    <w:p w14:paraId="4FE63A2F" w14:textId="77777777" w:rsidR="00B417F2" w:rsidRDefault="00B417F2" w:rsidP="00B417F2">
      <w:pPr>
        <w:tabs>
          <w:tab w:val="left" w:pos="8364"/>
        </w:tabs>
        <w:ind w:left="142"/>
        <w:jc w:val="both"/>
        <w:rPr>
          <w:sz w:val="20"/>
          <w:szCs w:val="18"/>
          <w:lang w:val="en-GB"/>
        </w:rPr>
      </w:pPr>
    </w:p>
    <w:p w14:paraId="4E52F3FE" w14:textId="77777777" w:rsidR="00B417F2" w:rsidRDefault="00B417F2" w:rsidP="00B417F2">
      <w:pPr>
        <w:tabs>
          <w:tab w:val="left" w:pos="8364"/>
        </w:tabs>
        <w:jc w:val="both"/>
        <w:rPr>
          <w:sz w:val="20"/>
          <w:szCs w:val="18"/>
          <w:lang w:val="en-GB"/>
        </w:rPr>
      </w:pPr>
      <w:r w:rsidRPr="00AF47B3">
        <w:rPr>
          <w:sz w:val="20"/>
          <w:szCs w:val="18"/>
          <w:lang w:val="en-GB"/>
        </w:rPr>
        <w:t xml:space="preserve">Statistically significant variables are shown in </w:t>
      </w:r>
      <w:r w:rsidRPr="00AF47B3">
        <w:rPr>
          <w:b/>
          <w:bCs/>
          <w:sz w:val="20"/>
          <w:szCs w:val="18"/>
          <w:lang w:val="en-GB"/>
        </w:rPr>
        <w:t>bold</w:t>
      </w:r>
      <w:r>
        <w:rPr>
          <w:sz w:val="20"/>
          <w:szCs w:val="18"/>
          <w:lang w:val="en-GB"/>
        </w:rPr>
        <w:t>.</w:t>
      </w:r>
    </w:p>
    <w:p w14:paraId="5F6725B9" w14:textId="655B899E" w:rsidR="00B417F2" w:rsidRDefault="00B417F2" w:rsidP="00B417F2">
      <w:pPr>
        <w:tabs>
          <w:tab w:val="left" w:pos="8364"/>
        </w:tabs>
        <w:jc w:val="both"/>
        <w:rPr>
          <w:sz w:val="20"/>
          <w:szCs w:val="18"/>
          <w:lang w:val="en-GB"/>
        </w:rPr>
      </w:pPr>
      <w:r w:rsidRPr="00AF47B3">
        <w:rPr>
          <w:b/>
          <w:bCs/>
          <w:sz w:val="20"/>
          <w:szCs w:val="18"/>
          <w:lang w:val="en-GB"/>
        </w:rPr>
        <w:t>Abbreviations</w:t>
      </w:r>
      <w:r w:rsidRPr="00AF47B3">
        <w:rPr>
          <w:sz w:val="20"/>
          <w:szCs w:val="18"/>
          <w:lang w:val="en-GB"/>
        </w:rPr>
        <w:t xml:space="preserve">: </w:t>
      </w:r>
      <w:r w:rsidR="00302EB8">
        <w:rPr>
          <w:sz w:val="20"/>
          <w:szCs w:val="18"/>
          <w:lang w:val="en-GB"/>
        </w:rPr>
        <w:t xml:space="preserve">CSD = cortical spreading depression; </w:t>
      </w:r>
      <w:r w:rsidR="00512A6A">
        <w:rPr>
          <w:sz w:val="20"/>
          <w:szCs w:val="18"/>
          <w:lang w:val="en-GB"/>
        </w:rPr>
        <w:t>CI</w:t>
      </w:r>
      <w:r w:rsidR="00512A6A" w:rsidRPr="00AF47B3">
        <w:rPr>
          <w:sz w:val="20"/>
          <w:szCs w:val="18"/>
          <w:lang w:val="en-GB"/>
        </w:rPr>
        <w:t xml:space="preserve"> = </w:t>
      </w:r>
      <w:r w:rsidR="00512A6A">
        <w:rPr>
          <w:sz w:val="20"/>
          <w:szCs w:val="18"/>
          <w:lang w:val="en-GB"/>
        </w:rPr>
        <w:t>confidence interval</w:t>
      </w:r>
      <w:r w:rsidR="00512A6A" w:rsidRPr="00AF47B3">
        <w:rPr>
          <w:sz w:val="20"/>
          <w:szCs w:val="18"/>
          <w:lang w:val="en-GB"/>
        </w:rPr>
        <w:t xml:space="preserve">; NTG = </w:t>
      </w:r>
      <w:proofErr w:type="spellStart"/>
      <w:r w:rsidR="00512A6A" w:rsidRPr="00AF47B3">
        <w:rPr>
          <w:sz w:val="20"/>
          <w:szCs w:val="18"/>
          <w:lang w:val="en-GB"/>
        </w:rPr>
        <w:t>nitroglycerin</w:t>
      </w:r>
      <w:proofErr w:type="spellEnd"/>
      <w:r w:rsidR="00512A6A" w:rsidRPr="00AF47B3">
        <w:rPr>
          <w:sz w:val="20"/>
          <w:szCs w:val="18"/>
          <w:lang w:val="en-GB"/>
        </w:rPr>
        <w:t xml:space="preserve">; </w:t>
      </w:r>
      <w:r w:rsidR="00512A6A">
        <w:rPr>
          <w:sz w:val="20"/>
          <w:szCs w:val="18"/>
          <w:lang w:val="en-GB"/>
        </w:rPr>
        <w:t>F</w:t>
      </w:r>
      <w:r w:rsidR="00512A6A" w:rsidRPr="00AF47B3">
        <w:rPr>
          <w:sz w:val="20"/>
          <w:szCs w:val="18"/>
          <w:lang w:val="en-GB"/>
        </w:rPr>
        <w:t xml:space="preserve"> = </w:t>
      </w:r>
      <w:r w:rsidR="00512A6A">
        <w:rPr>
          <w:sz w:val="20"/>
          <w:szCs w:val="18"/>
          <w:lang w:val="en-GB"/>
        </w:rPr>
        <w:t>female</w:t>
      </w:r>
      <w:r w:rsidRPr="00AF47B3">
        <w:rPr>
          <w:sz w:val="20"/>
          <w:szCs w:val="18"/>
          <w:lang w:val="en-GB"/>
        </w:rPr>
        <w:t>.</w:t>
      </w:r>
    </w:p>
    <w:p w14:paraId="3CAF6B7D" w14:textId="77777777" w:rsidR="00D856B3" w:rsidRDefault="00D856B3" w:rsidP="00B417F2">
      <w:pPr>
        <w:tabs>
          <w:tab w:val="left" w:pos="8364"/>
        </w:tabs>
        <w:jc w:val="both"/>
        <w:rPr>
          <w:sz w:val="20"/>
          <w:szCs w:val="18"/>
          <w:lang w:val="en-GB"/>
        </w:rPr>
      </w:pPr>
    </w:p>
    <w:p w14:paraId="7EC01871" w14:textId="77777777" w:rsidR="00B53D95" w:rsidRDefault="00B53D95" w:rsidP="00B417F2">
      <w:pPr>
        <w:tabs>
          <w:tab w:val="left" w:pos="8364"/>
        </w:tabs>
        <w:jc w:val="both"/>
        <w:rPr>
          <w:sz w:val="20"/>
          <w:szCs w:val="18"/>
          <w:lang w:val="en-GB"/>
        </w:rPr>
      </w:pPr>
    </w:p>
    <w:p w14:paraId="24AABDFC" w14:textId="77777777" w:rsidR="00B53D95" w:rsidRDefault="00B53D95" w:rsidP="00B417F2">
      <w:pPr>
        <w:tabs>
          <w:tab w:val="left" w:pos="8364"/>
        </w:tabs>
        <w:jc w:val="both"/>
        <w:rPr>
          <w:sz w:val="20"/>
          <w:szCs w:val="18"/>
          <w:lang w:val="en-GB"/>
        </w:rPr>
      </w:pPr>
    </w:p>
    <w:p w14:paraId="55A9EC15" w14:textId="77777777" w:rsidR="00B53D95" w:rsidRDefault="00B53D95" w:rsidP="00B417F2">
      <w:pPr>
        <w:tabs>
          <w:tab w:val="left" w:pos="8364"/>
        </w:tabs>
        <w:jc w:val="both"/>
        <w:rPr>
          <w:sz w:val="20"/>
          <w:szCs w:val="18"/>
          <w:lang w:val="en-GB"/>
        </w:rPr>
      </w:pPr>
    </w:p>
    <w:p w14:paraId="1AA80E2C" w14:textId="77777777" w:rsidR="00B53D95" w:rsidRDefault="00B53D95" w:rsidP="00B417F2">
      <w:pPr>
        <w:tabs>
          <w:tab w:val="left" w:pos="8364"/>
        </w:tabs>
        <w:jc w:val="both"/>
        <w:rPr>
          <w:sz w:val="20"/>
          <w:szCs w:val="18"/>
          <w:lang w:val="en-GB"/>
        </w:rPr>
      </w:pPr>
    </w:p>
    <w:p w14:paraId="4229AAEB" w14:textId="77777777" w:rsidR="00B53D95" w:rsidRDefault="00B53D95" w:rsidP="00B417F2">
      <w:pPr>
        <w:tabs>
          <w:tab w:val="left" w:pos="8364"/>
        </w:tabs>
        <w:jc w:val="both"/>
        <w:rPr>
          <w:sz w:val="20"/>
          <w:szCs w:val="18"/>
          <w:lang w:val="en-GB"/>
        </w:rPr>
      </w:pPr>
    </w:p>
    <w:p w14:paraId="2686701B" w14:textId="77777777" w:rsidR="00B53D95" w:rsidRDefault="00B53D95" w:rsidP="00B417F2">
      <w:pPr>
        <w:tabs>
          <w:tab w:val="left" w:pos="8364"/>
        </w:tabs>
        <w:jc w:val="both"/>
        <w:rPr>
          <w:sz w:val="20"/>
          <w:szCs w:val="18"/>
          <w:lang w:val="en-GB"/>
        </w:rPr>
      </w:pPr>
    </w:p>
    <w:p w14:paraId="7F2679C5" w14:textId="77777777" w:rsidR="00B53D95" w:rsidRDefault="00B53D95" w:rsidP="00B417F2">
      <w:pPr>
        <w:tabs>
          <w:tab w:val="left" w:pos="8364"/>
        </w:tabs>
        <w:jc w:val="both"/>
        <w:rPr>
          <w:sz w:val="20"/>
          <w:szCs w:val="18"/>
          <w:lang w:val="en-GB"/>
        </w:rPr>
      </w:pPr>
    </w:p>
    <w:p w14:paraId="4E20DB16" w14:textId="77777777" w:rsidR="00B53D95" w:rsidRDefault="00B53D95" w:rsidP="00B417F2">
      <w:pPr>
        <w:tabs>
          <w:tab w:val="left" w:pos="8364"/>
        </w:tabs>
        <w:jc w:val="both"/>
        <w:rPr>
          <w:sz w:val="20"/>
          <w:szCs w:val="18"/>
          <w:lang w:val="en-GB"/>
        </w:rPr>
      </w:pPr>
    </w:p>
    <w:p w14:paraId="560B80A5" w14:textId="77777777" w:rsidR="00B53D95" w:rsidRDefault="00B53D95" w:rsidP="00B417F2">
      <w:pPr>
        <w:tabs>
          <w:tab w:val="left" w:pos="8364"/>
        </w:tabs>
        <w:jc w:val="both"/>
        <w:rPr>
          <w:sz w:val="20"/>
          <w:szCs w:val="18"/>
          <w:lang w:val="en-GB"/>
        </w:rPr>
      </w:pPr>
    </w:p>
    <w:p w14:paraId="19F0DCE6" w14:textId="77777777" w:rsidR="00B53D95" w:rsidRDefault="00B53D95" w:rsidP="00B417F2">
      <w:pPr>
        <w:tabs>
          <w:tab w:val="left" w:pos="8364"/>
        </w:tabs>
        <w:jc w:val="both"/>
        <w:rPr>
          <w:sz w:val="20"/>
          <w:szCs w:val="18"/>
          <w:lang w:val="en-GB"/>
        </w:rPr>
      </w:pPr>
    </w:p>
    <w:p w14:paraId="50325E8B" w14:textId="77777777" w:rsidR="00B53D95" w:rsidRDefault="00B53D95" w:rsidP="00B417F2">
      <w:pPr>
        <w:tabs>
          <w:tab w:val="left" w:pos="8364"/>
        </w:tabs>
        <w:jc w:val="both"/>
        <w:rPr>
          <w:sz w:val="20"/>
          <w:szCs w:val="18"/>
          <w:lang w:val="en-GB"/>
        </w:rPr>
      </w:pPr>
    </w:p>
    <w:p w14:paraId="3FD97061" w14:textId="77777777" w:rsidR="00B53D95" w:rsidRDefault="00B53D95" w:rsidP="00B417F2">
      <w:pPr>
        <w:tabs>
          <w:tab w:val="left" w:pos="8364"/>
        </w:tabs>
        <w:jc w:val="both"/>
        <w:rPr>
          <w:sz w:val="20"/>
          <w:szCs w:val="18"/>
          <w:lang w:val="en-GB"/>
        </w:rPr>
      </w:pPr>
    </w:p>
    <w:p w14:paraId="3D883EAA" w14:textId="77777777" w:rsidR="00B53D95" w:rsidRDefault="00B53D95" w:rsidP="00B417F2">
      <w:pPr>
        <w:tabs>
          <w:tab w:val="left" w:pos="8364"/>
        </w:tabs>
        <w:jc w:val="both"/>
        <w:rPr>
          <w:sz w:val="20"/>
          <w:szCs w:val="18"/>
          <w:lang w:val="en-GB"/>
        </w:rPr>
      </w:pPr>
    </w:p>
    <w:p w14:paraId="4DADF072" w14:textId="77777777" w:rsidR="00B53D95" w:rsidRDefault="00B53D95" w:rsidP="00B417F2">
      <w:pPr>
        <w:tabs>
          <w:tab w:val="left" w:pos="8364"/>
        </w:tabs>
        <w:jc w:val="both"/>
        <w:rPr>
          <w:sz w:val="20"/>
          <w:szCs w:val="18"/>
          <w:lang w:val="en-GB"/>
        </w:rPr>
      </w:pPr>
    </w:p>
    <w:p w14:paraId="6C079C76" w14:textId="754F7EF8" w:rsidR="00D856B3" w:rsidRPr="00767557" w:rsidRDefault="00D856B3" w:rsidP="00D856B3">
      <w:pPr>
        <w:jc w:val="both"/>
        <w:rPr>
          <w:bCs/>
          <w:lang w:val="en-US"/>
        </w:rPr>
      </w:pPr>
      <w:r w:rsidRPr="00767557">
        <w:rPr>
          <w:b/>
          <w:lang w:val="en-US"/>
        </w:rPr>
        <w:lastRenderedPageBreak/>
        <w:t xml:space="preserve">Supplementary Table </w:t>
      </w:r>
      <w:r w:rsidR="00F528D1">
        <w:rPr>
          <w:b/>
          <w:lang w:val="en-US"/>
        </w:rPr>
        <w:t>S1</w:t>
      </w:r>
      <w:r w:rsidR="00E26E9B">
        <w:rPr>
          <w:b/>
          <w:lang w:val="en-US"/>
        </w:rPr>
        <w:t>2</w:t>
      </w:r>
      <w:r w:rsidRPr="00767557">
        <w:rPr>
          <w:b/>
          <w:lang w:val="en-US"/>
        </w:rPr>
        <w:t xml:space="preserve">. </w:t>
      </w:r>
      <w:r w:rsidRPr="00DA0A0D">
        <w:rPr>
          <w:bCs/>
          <w:lang w:val="en-US"/>
        </w:rPr>
        <w:t xml:space="preserve">Summary of the multivariable </w:t>
      </w:r>
      <w:r>
        <w:rPr>
          <w:bCs/>
          <w:lang w:val="en-US"/>
        </w:rPr>
        <w:t>generalized linear</w:t>
      </w:r>
      <w:r w:rsidRPr="00DA0A0D">
        <w:rPr>
          <w:bCs/>
          <w:lang w:val="en-US"/>
        </w:rPr>
        <w:t xml:space="preserve"> model assessing the </w:t>
      </w:r>
      <w:r>
        <w:rPr>
          <w:bCs/>
          <w:lang w:val="en-US"/>
        </w:rPr>
        <w:t xml:space="preserve">latency to the </w:t>
      </w:r>
      <w:r w:rsidR="00B456C0">
        <w:rPr>
          <w:bCs/>
          <w:lang w:val="en-US"/>
        </w:rPr>
        <w:t>recurrent</w:t>
      </w:r>
      <w:r>
        <w:rPr>
          <w:bCs/>
          <w:lang w:val="en-US"/>
        </w:rPr>
        <w:t xml:space="preserve"> CSD after induction</w:t>
      </w:r>
      <w:r w:rsidRPr="00DA0A0D">
        <w:rPr>
          <w:bCs/>
          <w:lang w:val="en-US"/>
        </w:rPr>
        <w:t xml:space="preserve"> across experimental group (vehicle vs. NTG) and sex (female vs. male).</w:t>
      </w:r>
    </w:p>
    <w:p w14:paraId="7B0A481C" w14:textId="77777777" w:rsidR="00D856B3" w:rsidRPr="00A76CEE" w:rsidRDefault="00D856B3" w:rsidP="00D856B3">
      <w:pPr>
        <w:ind w:right="1133"/>
        <w:jc w:val="both"/>
        <w:rPr>
          <w:bCs/>
          <w:sz w:val="20"/>
          <w:szCs w:val="20"/>
          <w:lang w:val="en-US"/>
        </w:rPr>
      </w:pPr>
    </w:p>
    <w:tbl>
      <w:tblPr>
        <w:tblStyle w:val="Tablaconcuadrcula"/>
        <w:tblW w:w="0" w:type="auto"/>
        <w:jc w:val="center"/>
        <w:tblLook w:val="04A0" w:firstRow="1" w:lastRow="0" w:firstColumn="1" w:lastColumn="0" w:noHBand="0" w:noVBand="1"/>
      </w:tblPr>
      <w:tblGrid>
        <w:gridCol w:w="3571"/>
        <w:gridCol w:w="1123"/>
        <w:gridCol w:w="1736"/>
        <w:gridCol w:w="943"/>
        <w:gridCol w:w="893"/>
      </w:tblGrid>
      <w:tr w:rsidR="00312B97" w:rsidRPr="00312B97" w14:paraId="25505D2B" w14:textId="77777777" w:rsidTr="00132AEC">
        <w:trPr>
          <w:trHeight w:val="699"/>
          <w:jc w:val="center"/>
        </w:trPr>
        <w:tc>
          <w:tcPr>
            <w:tcW w:w="0" w:type="auto"/>
            <w:shd w:val="clear" w:color="auto" w:fill="ADADAD" w:themeFill="background2" w:themeFillShade="BF"/>
            <w:vAlign w:val="center"/>
          </w:tcPr>
          <w:p w14:paraId="547D53EE" w14:textId="77777777" w:rsidR="00D856B3" w:rsidRPr="00312B97" w:rsidRDefault="00D856B3" w:rsidP="00132AEC">
            <w:pPr>
              <w:spacing w:before="40" w:after="40"/>
              <w:jc w:val="center"/>
              <w:rPr>
                <w:b/>
                <w:color w:val="000000" w:themeColor="text1"/>
                <w:sz w:val="24"/>
                <w:szCs w:val="24"/>
                <w:lang w:val="en-GB"/>
              </w:rPr>
            </w:pPr>
            <w:r w:rsidRPr="00312B97">
              <w:rPr>
                <w:b/>
                <w:color w:val="000000" w:themeColor="text1"/>
                <w:sz w:val="24"/>
                <w:szCs w:val="24"/>
                <w:lang w:val="en-GB"/>
              </w:rPr>
              <w:t>Variable</w:t>
            </w:r>
          </w:p>
        </w:tc>
        <w:tc>
          <w:tcPr>
            <w:tcW w:w="0" w:type="auto"/>
            <w:shd w:val="clear" w:color="auto" w:fill="ADADAD" w:themeFill="background2" w:themeFillShade="BF"/>
            <w:vAlign w:val="center"/>
          </w:tcPr>
          <w:p w14:paraId="6709B1BE" w14:textId="77777777" w:rsidR="00D856B3" w:rsidRPr="00312B97" w:rsidRDefault="00D856B3" w:rsidP="00132AEC">
            <w:pPr>
              <w:spacing w:before="40" w:after="40"/>
              <w:jc w:val="center"/>
              <w:rPr>
                <w:b/>
                <w:color w:val="000000" w:themeColor="text1"/>
                <w:sz w:val="24"/>
                <w:szCs w:val="24"/>
                <w:lang w:val="en-GB"/>
              </w:rPr>
            </w:pPr>
            <w:r w:rsidRPr="00312B97">
              <w:rPr>
                <w:b/>
                <w:color w:val="000000" w:themeColor="text1"/>
                <w:sz w:val="24"/>
                <w:szCs w:val="24"/>
                <w:lang w:val="en-GB"/>
              </w:rPr>
              <w:t>Estimate</w:t>
            </w:r>
          </w:p>
        </w:tc>
        <w:tc>
          <w:tcPr>
            <w:tcW w:w="0" w:type="auto"/>
            <w:shd w:val="clear" w:color="auto" w:fill="ADADAD" w:themeFill="background2" w:themeFillShade="BF"/>
            <w:vAlign w:val="center"/>
          </w:tcPr>
          <w:p w14:paraId="79F4AF85" w14:textId="77777777" w:rsidR="00D856B3" w:rsidRPr="00312B97" w:rsidRDefault="00D856B3" w:rsidP="00132AEC">
            <w:pPr>
              <w:spacing w:before="40" w:after="40"/>
              <w:jc w:val="center"/>
              <w:rPr>
                <w:b/>
                <w:bCs/>
                <w:color w:val="000000" w:themeColor="text1"/>
                <w:sz w:val="24"/>
                <w:szCs w:val="24"/>
                <w:lang w:val="en-GB"/>
              </w:rPr>
            </w:pPr>
            <w:r w:rsidRPr="00312B97">
              <w:rPr>
                <w:b/>
                <w:bCs/>
                <w:color w:val="000000" w:themeColor="text1"/>
                <w:sz w:val="24"/>
                <w:szCs w:val="24"/>
                <w:lang w:val="en-GB"/>
              </w:rPr>
              <w:t>95% CI</w:t>
            </w:r>
          </w:p>
        </w:tc>
        <w:tc>
          <w:tcPr>
            <w:tcW w:w="0" w:type="auto"/>
            <w:shd w:val="clear" w:color="auto" w:fill="ADADAD" w:themeFill="background2" w:themeFillShade="BF"/>
            <w:vAlign w:val="center"/>
          </w:tcPr>
          <w:p w14:paraId="3AFE77EE" w14:textId="77777777" w:rsidR="00D856B3" w:rsidRPr="00312B97" w:rsidRDefault="00D856B3" w:rsidP="00132AEC">
            <w:pPr>
              <w:spacing w:before="40" w:after="40"/>
              <w:jc w:val="center"/>
              <w:rPr>
                <w:b/>
                <w:color w:val="000000" w:themeColor="text1"/>
                <w:sz w:val="24"/>
                <w:szCs w:val="24"/>
                <w:lang w:val="en-GB"/>
              </w:rPr>
            </w:pPr>
            <w:r w:rsidRPr="00312B97">
              <w:rPr>
                <w:b/>
                <w:color w:val="000000" w:themeColor="text1"/>
                <w:sz w:val="24"/>
                <w:szCs w:val="24"/>
                <w:lang w:val="en-GB"/>
              </w:rPr>
              <w:t>Wald z</w:t>
            </w:r>
          </w:p>
        </w:tc>
        <w:tc>
          <w:tcPr>
            <w:tcW w:w="0" w:type="auto"/>
            <w:shd w:val="clear" w:color="auto" w:fill="ADADAD" w:themeFill="background2" w:themeFillShade="BF"/>
            <w:vAlign w:val="center"/>
          </w:tcPr>
          <w:p w14:paraId="4F4BAD9E" w14:textId="77777777" w:rsidR="00D856B3" w:rsidRPr="00312B97" w:rsidRDefault="00D856B3" w:rsidP="00132AEC">
            <w:pPr>
              <w:spacing w:before="40" w:after="40"/>
              <w:jc w:val="center"/>
              <w:rPr>
                <w:b/>
                <w:i/>
                <w:color w:val="000000" w:themeColor="text1"/>
                <w:sz w:val="24"/>
                <w:szCs w:val="24"/>
                <w:lang w:val="en-GB"/>
              </w:rPr>
            </w:pPr>
            <w:r w:rsidRPr="00312B97">
              <w:rPr>
                <w:b/>
                <w:i/>
                <w:color w:val="000000" w:themeColor="text1"/>
                <w:sz w:val="24"/>
                <w:szCs w:val="24"/>
                <w:lang w:val="en-GB"/>
              </w:rPr>
              <w:t>p</w:t>
            </w:r>
          </w:p>
        </w:tc>
      </w:tr>
      <w:tr w:rsidR="00312B97" w:rsidRPr="00312B97" w14:paraId="043C4EE0" w14:textId="77777777" w:rsidTr="00132AEC">
        <w:trPr>
          <w:trHeight w:val="131"/>
          <w:jc w:val="center"/>
        </w:trPr>
        <w:tc>
          <w:tcPr>
            <w:tcW w:w="0" w:type="auto"/>
            <w:vAlign w:val="center"/>
          </w:tcPr>
          <w:p w14:paraId="1712FB23" w14:textId="77777777" w:rsidR="00D856B3" w:rsidRPr="00312B97" w:rsidRDefault="00D856B3" w:rsidP="00132AEC">
            <w:pPr>
              <w:rPr>
                <w:bCs/>
                <w:i/>
                <w:color w:val="000000" w:themeColor="text1"/>
                <w:sz w:val="24"/>
                <w:szCs w:val="24"/>
                <w:lang w:val="en-GB"/>
              </w:rPr>
            </w:pPr>
            <w:r w:rsidRPr="00312B97">
              <w:rPr>
                <w:bCs/>
                <w:i/>
                <w:color w:val="000000" w:themeColor="text1"/>
                <w:sz w:val="24"/>
                <w:szCs w:val="24"/>
                <w:lang w:val="en-GB"/>
              </w:rPr>
              <w:t>Intercept</w:t>
            </w:r>
          </w:p>
        </w:tc>
        <w:tc>
          <w:tcPr>
            <w:tcW w:w="0" w:type="auto"/>
          </w:tcPr>
          <w:p w14:paraId="4E393040" w14:textId="711A2A10" w:rsidR="00D856B3" w:rsidRPr="00312B97" w:rsidRDefault="00196359" w:rsidP="00196359">
            <w:pPr>
              <w:jc w:val="center"/>
              <w:rPr>
                <w:color w:val="000000" w:themeColor="text1"/>
                <w:sz w:val="24"/>
                <w:szCs w:val="24"/>
              </w:rPr>
            </w:pPr>
            <w:r w:rsidRPr="00312B97">
              <w:rPr>
                <w:color w:val="000000" w:themeColor="text1"/>
                <w:sz w:val="24"/>
                <w:szCs w:val="24"/>
              </w:rPr>
              <w:t>1.322</w:t>
            </w:r>
          </w:p>
        </w:tc>
        <w:tc>
          <w:tcPr>
            <w:tcW w:w="0" w:type="auto"/>
          </w:tcPr>
          <w:p w14:paraId="02FCEC7B" w14:textId="2B4A989F" w:rsidR="00D856B3" w:rsidRPr="00312B97" w:rsidRDefault="00196359" w:rsidP="00132AEC">
            <w:pPr>
              <w:jc w:val="center"/>
              <w:rPr>
                <w:color w:val="000000" w:themeColor="text1"/>
                <w:sz w:val="24"/>
                <w:szCs w:val="24"/>
              </w:rPr>
            </w:pPr>
            <w:r w:rsidRPr="00312B97">
              <w:rPr>
                <w:color w:val="000000" w:themeColor="text1"/>
                <w:sz w:val="24"/>
                <w:szCs w:val="24"/>
              </w:rPr>
              <w:t>[0.927, 1.717]</w:t>
            </w:r>
          </w:p>
        </w:tc>
        <w:tc>
          <w:tcPr>
            <w:tcW w:w="0" w:type="auto"/>
          </w:tcPr>
          <w:p w14:paraId="3C08ED5F" w14:textId="5C1EE9D0" w:rsidR="00D856B3" w:rsidRPr="00312B97" w:rsidRDefault="00196359" w:rsidP="00196359">
            <w:pPr>
              <w:jc w:val="center"/>
              <w:rPr>
                <w:color w:val="000000" w:themeColor="text1"/>
                <w:sz w:val="24"/>
                <w:szCs w:val="24"/>
              </w:rPr>
            </w:pPr>
            <w:r w:rsidRPr="00312B97">
              <w:rPr>
                <w:color w:val="000000" w:themeColor="text1"/>
                <w:sz w:val="24"/>
                <w:szCs w:val="24"/>
              </w:rPr>
              <w:t>6.56</w:t>
            </w:r>
          </w:p>
        </w:tc>
        <w:tc>
          <w:tcPr>
            <w:tcW w:w="0" w:type="auto"/>
          </w:tcPr>
          <w:p w14:paraId="3D872251" w14:textId="77777777" w:rsidR="00D856B3" w:rsidRPr="00312B97" w:rsidRDefault="00D856B3" w:rsidP="00132AEC">
            <w:pPr>
              <w:jc w:val="center"/>
              <w:rPr>
                <w:b/>
                <w:color w:val="000000" w:themeColor="text1"/>
                <w:sz w:val="24"/>
                <w:szCs w:val="24"/>
                <w:lang w:val="en-GB"/>
              </w:rPr>
            </w:pPr>
            <w:r w:rsidRPr="00312B97">
              <w:rPr>
                <w:b/>
                <w:color w:val="000000" w:themeColor="text1"/>
                <w:sz w:val="24"/>
                <w:szCs w:val="24"/>
                <w:lang w:val="en-GB"/>
              </w:rPr>
              <w:t>&lt;0.001</w:t>
            </w:r>
          </w:p>
        </w:tc>
      </w:tr>
      <w:tr w:rsidR="00312B97" w:rsidRPr="00312B97" w14:paraId="60800236" w14:textId="77777777" w:rsidTr="00132AEC">
        <w:trPr>
          <w:trHeight w:val="131"/>
          <w:jc w:val="center"/>
        </w:trPr>
        <w:tc>
          <w:tcPr>
            <w:tcW w:w="0" w:type="auto"/>
            <w:vAlign w:val="center"/>
          </w:tcPr>
          <w:p w14:paraId="18AAABDD" w14:textId="77777777" w:rsidR="00D856B3" w:rsidRPr="00312B97" w:rsidRDefault="00D856B3" w:rsidP="00132AEC">
            <w:pPr>
              <w:rPr>
                <w:bCs/>
                <w:iCs/>
                <w:color w:val="000000" w:themeColor="text1"/>
                <w:sz w:val="24"/>
                <w:szCs w:val="24"/>
                <w:lang w:val="en-GB"/>
              </w:rPr>
            </w:pPr>
            <w:r w:rsidRPr="00312B97">
              <w:rPr>
                <w:bCs/>
                <w:iCs/>
                <w:color w:val="000000" w:themeColor="text1"/>
                <w:sz w:val="24"/>
                <w:szCs w:val="24"/>
                <w:lang w:val="en-GB"/>
              </w:rPr>
              <w:t>Sex</w:t>
            </w:r>
          </w:p>
          <w:p w14:paraId="668FF182" w14:textId="77777777" w:rsidR="00D856B3" w:rsidRPr="00312B97" w:rsidRDefault="00D856B3" w:rsidP="00132AEC">
            <w:pPr>
              <w:rPr>
                <w:bCs/>
                <w:iCs/>
                <w:color w:val="000000" w:themeColor="text1"/>
                <w:sz w:val="24"/>
                <w:szCs w:val="24"/>
                <w:lang w:val="en-GB"/>
              </w:rPr>
            </w:pPr>
            <w:r w:rsidRPr="00312B97">
              <w:rPr>
                <w:bCs/>
                <w:iCs/>
                <w:color w:val="000000" w:themeColor="text1"/>
                <w:sz w:val="24"/>
                <w:szCs w:val="24"/>
                <w:lang w:val="en-GB"/>
              </w:rPr>
              <w:t xml:space="preserve">   Male</w:t>
            </w:r>
          </w:p>
          <w:p w14:paraId="3B30F938" w14:textId="77777777" w:rsidR="00D856B3" w:rsidRPr="00312B97" w:rsidRDefault="00D856B3" w:rsidP="00132AEC">
            <w:pPr>
              <w:rPr>
                <w:bCs/>
                <w:iCs/>
                <w:color w:val="000000" w:themeColor="text1"/>
                <w:sz w:val="24"/>
                <w:szCs w:val="24"/>
                <w:lang w:val="en-GB"/>
              </w:rPr>
            </w:pPr>
            <w:r w:rsidRPr="00312B97">
              <w:rPr>
                <w:bCs/>
                <w:iCs/>
                <w:color w:val="000000" w:themeColor="text1"/>
                <w:sz w:val="24"/>
                <w:szCs w:val="24"/>
                <w:lang w:val="en-GB"/>
              </w:rPr>
              <w:t xml:space="preserve">   Female</w:t>
            </w:r>
          </w:p>
        </w:tc>
        <w:tc>
          <w:tcPr>
            <w:tcW w:w="0" w:type="auto"/>
          </w:tcPr>
          <w:p w14:paraId="60D5AFE2" w14:textId="77777777" w:rsidR="00D856B3" w:rsidRPr="00312B97" w:rsidRDefault="00D856B3" w:rsidP="00132AEC">
            <w:pPr>
              <w:jc w:val="center"/>
              <w:rPr>
                <w:bCs/>
                <w:color w:val="000000" w:themeColor="text1"/>
                <w:sz w:val="24"/>
                <w:szCs w:val="24"/>
                <w:lang w:val="en-GB"/>
              </w:rPr>
            </w:pPr>
          </w:p>
          <w:p w14:paraId="00C96971" w14:textId="77777777" w:rsidR="00D856B3" w:rsidRPr="00312B97" w:rsidRDefault="00D856B3" w:rsidP="00132AEC">
            <w:pPr>
              <w:jc w:val="center"/>
              <w:rPr>
                <w:bCs/>
                <w:color w:val="000000" w:themeColor="text1"/>
                <w:sz w:val="24"/>
                <w:szCs w:val="24"/>
                <w:lang w:val="en-GB"/>
              </w:rPr>
            </w:pPr>
            <w:r w:rsidRPr="00312B97">
              <w:rPr>
                <w:color w:val="000000" w:themeColor="text1"/>
                <w:sz w:val="24"/>
                <w:szCs w:val="24"/>
              </w:rPr>
              <w:t>—</w:t>
            </w:r>
          </w:p>
          <w:p w14:paraId="49DEBC96" w14:textId="50B3050A" w:rsidR="00D856B3" w:rsidRPr="00312B97" w:rsidRDefault="00196359" w:rsidP="00196359">
            <w:pPr>
              <w:jc w:val="center"/>
              <w:rPr>
                <w:color w:val="000000" w:themeColor="text1"/>
                <w:sz w:val="24"/>
                <w:szCs w:val="24"/>
              </w:rPr>
            </w:pPr>
            <w:r w:rsidRPr="00312B97">
              <w:rPr>
                <w:color w:val="000000" w:themeColor="text1"/>
                <w:sz w:val="24"/>
                <w:szCs w:val="24"/>
              </w:rPr>
              <w:t>0.134</w:t>
            </w:r>
          </w:p>
        </w:tc>
        <w:tc>
          <w:tcPr>
            <w:tcW w:w="0" w:type="auto"/>
          </w:tcPr>
          <w:p w14:paraId="00F5AA9A" w14:textId="77777777" w:rsidR="00D856B3" w:rsidRPr="00312B97" w:rsidRDefault="00D856B3" w:rsidP="00132AEC">
            <w:pPr>
              <w:jc w:val="center"/>
              <w:rPr>
                <w:color w:val="000000" w:themeColor="text1"/>
                <w:sz w:val="24"/>
                <w:szCs w:val="24"/>
              </w:rPr>
            </w:pPr>
          </w:p>
          <w:p w14:paraId="6B9E884B" w14:textId="77777777" w:rsidR="00D856B3" w:rsidRPr="00312B97" w:rsidRDefault="00D856B3" w:rsidP="00132AEC">
            <w:pPr>
              <w:jc w:val="center"/>
              <w:rPr>
                <w:bCs/>
                <w:color w:val="000000" w:themeColor="text1"/>
                <w:sz w:val="24"/>
                <w:szCs w:val="24"/>
                <w:lang w:val="en-GB"/>
              </w:rPr>
            </w:pPr>
            <w:r w:rsidRPr="00312B97">
              <w:rPr>
                <w:color w:val="000000" w:themeColor="text1"/>
                <w:sz w:val="24"/>
                <w:szCs w:val="24"/>
              </w:rPr>
              <w:t>—</w:t>
            </w:r>
          </w:p>
          <w:p w14:paraId="3BDFA7D9" w14:textId="78CCCA98" w:rsidR="00D856B3" w:rsidRPr="00312B97" w:rsidRDefault="00196359" w:rsidP="00196359">
            <w:pPr>
              <w:jc w:val="center"/>
              <w:rPr>
                <w:color w:val="000000" w:themeColor="text1"/>
                <w:sz w:val="24"/>
                <w:szCs w:val="24"/>
              </w:rPr>
            </w:pPr>
            <w:r w:rsidRPr="00312B97">
              <w:rPr>
                <w:color w:val="000000" w:themeColor="text1"/>
                <w:sz w:val="24"/>
                <w:szCs w:val="24"/>
              </w:rPr>
              <w:t>[-0.560, 0.827]</w:t>
            </w:r>
          </w:p>
        </w:tc>
        <w:tc>
          <w:tcPr>
            <w:tcW w:w="0" w:type="auto"/>
          </w:tcPr>
          <w:p w14:paraId="0E3705C7" w14:textId="77777777" w:rsidR="00D856B3" w:rsidRPr="00312B97" w:rsidRDefault="00D856B3" w:rsidP="00132AEC">
            <w:pPr>
              <w:jc w:val="center"/>
              <w:rPr>
                <w:color w:val="000000" w:themeColor="text1"/>
                <w:sz w:val="24"/>
                <w:szCs w:val="24"/>
              </w:rPr>
            </w:pPr>
          </w:p>
          <w:p w14:paraId="6FE563E1" w14:textId="77777777" w:rsidR="00D856B3" w:rsidRPr="00312B97" w:rsidRDefault="00D856B3" w:rsidP="00132AEC">
            <w:pPr>
              <w:jc w:val="center"/>
              <w:rPr>
                <w:bCs/>
                <w:color w:val="000000" w:themeColor="text1"/>
                <w:sz w:val="24"/>
                <w:szCs w:val="24"/>
                <w:lang w:val="en-GB"/>
              </w:rPr>
            </w:pPr>
            <w:r w:rsidRPr="00312B97">
              <w:rPr>
                <w:color w:val="000000" w:themeColor="text1"/>
                <w:sz w:val="24"/>
                <w:szCs w:val="24"/>
              </w:rPr>
              <w:t>—</w:t>
            </w:r>
          </w:p>
          <w:p w14:paraId="4E359E9B" w14:textId="4DA1FF34" w:rsidR="00D856B3" w:rsidRPr="00312B97" w:rsidRDefault="00196359" w:rsidP="00196359">
            <w:pPr>
              <w:jc w:val="center"/>
              <w:rPr>
                <w:color w:val="000000" w:themeColor="text1"/>
                <w:sz w:val="24"/>
                <w:szCs w:val="24"/>
              </w:rPr>
            </w:pPr>
            <w:r w:rsidRPr="00312B97">
              <w:rPr>
                <w:color w:val="000000" w:themeColor="text1"/>
                <w:sz w:val="24"/>
                <w:szCs w:val="24"/>
              </w:rPr>
              <w:t>0.38</w:t>
            </w:r>
          </w:p>
        </w:tc>
        <w:tc>
          <w:tcPr>
            <w:tcW w:w="0" w:type="auto"/>
          </w:tcPr>
          <w:p w14:paraId="7A12817D" w14:textId="77777777" w:rsidR="00D856B3" w:rsidRPr="00312B97" w:rsidRDefault="00D856B3" w:rsidP="00132AEC">
            <w:pPr>
              <w:jc w:val="center"/>
              <w:rPr>
                <w:color w:val="000000" w:themeColor="text1"/>
                <w:sz w:val="24"/>
                <w:szCs w:val="24"/>
              </w:rPr>
            </w:pPr>
          </w:p>
          <w:p w14:paraId="32FE88CE" w14:textId="77777777" w:rsidR="00D856B3" w:rsidRPr="00312B97" w:rsidRDefault="00D856B3" w:rsidP="00132AEC">
            <w:pPr>
              <w:jc w:val="center"/>
              <w:rPr>
                <w:bCs/>
                <w:color w:val="000000" w:themeColor="text1"/>
                <w:sz w:val="24"/>
                <w:szCs w:val="24"/>
                <w:lang w:val="en-GB"/>
              </w:rPr>
            </w:pPr>
            <w:r w:rsidRPr="00312B97">
              <w:rPr>
                <w:color w:val="000000" w:themeColor="text1"/>
                <w:sz w:val="24"/>
                <w:szCs w:val="24"/>
              </w:rPr>
              <w:t>—</w:t>
            </w:r>
          </w:p>
          <w:p w14:paraId="69D30BFE" w14:textId="0B77315A" w:rsidR="00D856B3" w:rsidRPr="00312B97" w:rsidRDefault="00196359" w:rsidP="00196359">
            <w:pPr>
              <w:jc w:val="center"/>
              <w:rPr>
                <w:color w:val="000000" w:themeColor="text1"/>
                <w:sz w:val="24"/>
                <w:szCs w:val="24"/>
              </w:rPr>
            </w:pPr>
            <w:r w:rsidRPr="00312B97">
              <w:rPr>
                <w:color w:val="000000" w:themeColor="text1"/>
                <w:sz w:val="24"/>
                <w:szCs w:val="24"/>
              </w:rPr>
              <w:t>0.706</w:t>
            </w:r>
          </w:p>
        </w:tc>
      </w:tr>
      <w:tr w:rsidR="00312B97" w:rsidRPr="00312B97" w14:paraId="6932126C" w14:textId="77777777" w:rsidTr="00132AEC">
        <w:trPr>
          <w:jc w:val="center"/>
        </w:trPr>
        <w:tc>
          <w:tcPr>
            <w:tcW w:w="0" w:type="auto"/>
          </w:tcPr>
          <w:p w14:paraId="29E1C3E2" w14:textId="77777777" w:rsidR="00D856B3" w:rsidRPr="00312B97" w:rsidRDefault="00D856B3" w:rsidP="00132AEC">
            <w:pPr>
              <w:rPr>
                <w:bCs/>
                <w:iCs/>
                <w:color w:val="000000" w:themeColor="text1"/>
                <w:sz w:val="24"/>
                <w:szCs w:val="24"/>
                <w:lang w:val="en-GB"/>
              </w:rPr>
            </w:pPr>
            <w:r w:rsidRPr="00312B97">
              <w:rPr>
                <w:bCs/>
                <w:iCs/>
                <w:color w:val="000000" w:themeColor="text1"/>
                <w:sz w:val="24"/>
                <w:szCs w:val="24"/>
                <w:lang w:val="en-GB"/>
              </w:rPr>
              <w:t>Group</w:t>
            </w:r>
          </w:p>
          <w:p w14:paraId="55248F04" w14:textId="77777777" w:rsidR="00D856B3" w:rsidRPr="00312B97" w:rsidRDefault="00D856B3" w:rsidP="00132AEC">
            <w:pPr>
              <w:rPr>
                <w:bCs/>
                <w:iCs/>
                <w:color w:val="000000" w:themeColor="text1"/>
                <w:sz w:val="24"/>
                <w:szCs w:val="24"/>
                <w:lang w:val="en-GB"/>
              </w:rPr>
            </w:pPr>
            <w:r w:rsidRPr="00312B97">
              <w:rPr>
                <w:bCs/>
                <w:iCs/>
                <w:color w:val="000000" w:themeColor="text1"/>
                <w:sz w:val="24"/>
                <w:szCs w:val="24"/>
                <w:lang w:val="en-GB"/>
              </w:rPr>
              <w:t xml:space="preserve">   Vehicle</w:t>
            </w:r>
          </w:p>
          <w:p w14:paraId="768F6517" w14:textId="77777777" w:rsidR="00D856B3" w:rsidRPr="00312B97" w:rsidRDefault="00D856B3" w:rsidP="00132AEC">
            <w:pPr>
              <w:rPr>
                <w:bCs/>
                <w:iCs/>
                <w:color w:val="000000" w:themeColor="text1"/>
                <w:sz w:val="24"/>
                <w:szCs w:val="24"/>
                <w:lang w:val="en-GB"/>
              </w:rPr>
            </w:pPr>
            <w:r w:rsidRPr="00312B97">
              <w:rPr>
                <w:bCs/>
                <w:iCs/>
                <w:color w:val="000000" w:themeColor="text1"/>
                <w:sz w:val="24"/>
                <w:szCs w:val="24"/>
                <w:lang w:val="en-GB"/>
              </w:rPr>
              <w:t xml:space="preserve">   NTG</w:t>
            </w:r>
          </w:p>
        </w:tc>
        <w:tc>
          <w:tcPr>
            <w:tcW w:w="0" w:type="auto"/>
          </w:tcPr>
          <w:p w14:paraId="76261EFC" w14:textId="77777777" w:rsidR="00D856B3" w:rsidRPr="00312B97" w:rsidRDefault="00D856B3" w:rsidP="00132AEC">
            <w:pPr>
              <w:jc w:val="center"/>
              <w:rPr>
                <w:bCs/>
                <w:color w:val="000000" w:themeColor="text1"/>
                <w:sz w:val="24"/>
                <w:szCs w:val="24"/>
                <w:lang w:val="en-GB"/>
              </w:rPr>
            </w:pPr>
          </w:p>
          <w:p w14:paraId="2F7F9E83" w14:textId="77777777" w:rsidR="00D856B3" w:rsidRPr="00312B97" w:rsidRDefault="00D856B3" w:rsidP="00132AEC">
            <w:pPr>
              <w:jc w:val="center"/>
              <w:rPr>
                <w:color w:val="000000" w:themeColor="text1"/>
                <w:sz w:val="24"/>
                <w:szCs w:val="24"/>
              </w:rPr>
            </w:pPr>
            <w:r w:rsidRPr="00312B97">
              <w:rPr>
                <w:color w:val="000000" w:themeColor="text1"/>
                <w:sz w:val="24"/>
                <w:szCs w:val="24"/>
              </w:rPr>
              <w:t>—</w:t>
            </w:r>
          </w:p>
          <w:p w14:paraId="4DF0CFE5" w14:textId="56260EED" w:rsidR="00D856B3" w:rsidRPr="00312B97" w:rsidRDefault="00196359" w:rsidP="00196359">
            <w:pPr>
              <w:jc w:val="center"/>
              <w:rPr>
                <w:color w:val="000000" w:themeColor="text1"/>
                <w:sz w:val="24"/>
                <w:szCs w:val="24"/>
              </w:rPr>
            </w:pPr>
            <w:r w:rsidRPr="00312B97">
              <w:rPr>
                <w:color w:val="000000" w:themeColor="text1"/>
                <w:sz w:val="24"/>
                <w:szCs w:val="24"/>
              </w:rPr>
              <w:t>0.017</w:t>
            </w:r>
          </w:p>
        </w:tc>
        <w:tc>
          <w:tcPr>
            <w:tcW w:w="0" w:type="auto"/>
          </w:tcPr>
          <w:p w14:paraId="2A6468E6" w14:textId="77777777" w:rsidR="00D856B3" w:rsidRPr="00312B97" w:rsidRDefault="00D856B3" w:rsidP="00132AEC">
            <w:pPr>
              <w:jc w:val="center"/>
              <w:rPr>
                <w:bCs/>
                <w:color w:val="000000" w:themeColor="text1"/>
                <w:sz w:val="24"/>
                <w:szCs w:val="24"/>
                <w:lang w:val="en-GB"/>
              </w:rPr>
            </w:pPr>
          </w:p>
          <w:p w14:paraId="6918F7D3" w14:textId="77777777" w:rsidR="00D856B3" w:rsidRPr="00312B97" w:rsidRDefault="00D856B3" w:rsidP="00132AEC">
            <w:pPr>
              <w:jc w:val="center"/>
              <w:rPr>
                <w:color w:val="000000" w:themeColor="text1"/>
                <w:sz w:val="24"/>
                <w:szCs w:val="24"/>
              </w:rPr>
            </w:pPr>
            <w:r w:rsidRPr="00312B97">
              <w:rPr>
                <w:color w:val="000000" w:themeColor="text1"/>
                <w:sz w:val="24"/>
                <w:szCs w:val="24"/>
              </w:rPr>
              <w:t>—</w:t>
            </w:r>
          </w:p>
          <w:p w14:paraId="7DE8434C" w14:textId="3480B0AD" w:rsidR="00D856B3" w:rsidRPr="00312B97" w:rsidRDefault="00196359" w:rsidP="00196359">
            <w:pPr>
              <w:jc w:val="center"/>
              <w:rPr>
                <w:color w:val="000000" w:themeColor="text1"/>
                <w:sz w:val="24"/>
                <w:szCs w:val="24"/>
              </w:rPr>
            </w:pPr>
            <w:r w:rsidRPr="00312B97">
              <w:rPr>
                <w:color w:val="000000" w:themeColor="text1"/>
                <w:sz w:val="24"/>
                <w:szCs w:val="24"/>
              </w:rPr>
              <w:t>[-0.520, 0.554]</w:t>
            </w:r>
          </w:p>
        </w:tc>
        <w:tc>
          <w:tcPr>
            <w:tcW w:w="0" w:type="auto"/>
          </w:tcPr>
          <w:p w14:paraId="526ABF28" w14:textId="77777777" w:rsidR="00D856B3" w:rsidRPr="00312B97" w:rsidRDefault="00D856B3" w:rsidP="00132AEC">
            <w:pPr>
              <w:jc w:val="center"/>
              <w:rPr>
                <w:bCs/>
                <w:color w:val="000000" w:themeColor="text1"/>
                <w:sz w:val="24"/>
                <w:szCs w:val="24"/>
                <w:lang w:val="en-GB"/>
              </w:rPr>
            </w:pPr>
          </w:p>
          <w:p w14:paraId="643447CE" w14:textId="77777777" w:rsidR="00D856B3" w:rsidRPr="00312B97" w:rsidRDefault="00D856B3" w:rsidP="00132AEC">
            <w:pPr>
              <w:jc w:val="center"/>
              <w:rPr>
                <w:color w:val="000000" w:themeColor="text1"/>
                <w:sz w:val="24"/>
                <w:szCs w:val="24"/>
              </w:rPr>
            </w:pPr>
            <w:r w:rsidRPr="00312B97">
              <w:rPr>
                <w:color w:val="000000" w:themeColor="text1"/>
                <w:sz w:val="24"/>
                <w:szCs w:val="24"/>
              </w:rPr>
              <w:t>—</w:t>
            </w:r>
          </w:p>
          <w:p w14:paraId="44B3A7B7" w14:textId="5AB4D140" w:rsidR="00D856B3" w:rsidRPr="00312B97" w:rsidRDefault="00196359" w:rsidP="00196359">
            <w:pPr>
              <w:jc w:val="center"/>
              <w:rPr>
                <w:color w:val="000000" w:themeColor="text1"/>
                <w:sz w:val="24"/>
                <w:szCs w:val="24"/>
              </w:rPr>
            </w:pPr>
            <w:r w:rsidRPr="00312B97">
              <w:rPr>
                <w:color w:val="000000" w:themeColor="text1"/>
                <w:sz w:val="24"/>
                <w:szCs w:val="24"/>
              </w:rPr>
              <w:t>0.06</w:t>
            </w:r>
          </w:p>
        </w:tc>
        <w:tc>
          <w:tcPr>
            <w:tcW w:w="0" w:type="auto"/>
          </w:tcPr>
          <w:p w14:paraId="3B35F750" w14:textId="77777777" w:rsidR="00D856B3" w:rsidRPr="00312B97" w:rsidRDefault="00D856B3" w:rsidP="00132AEC">
            <w:pPr>
              <w:jc w:val="center"/>
              <w:rPr>
                <w:color w:val="000000" w:themeColor="text1"/>
                <w:sz w:val="24"/>
                <w:szCs w:val="24"/>
              </w:rPr>
            </w:pPr>
          </w:p>
          <w:p w14:paraId="205D9E1E" w14:textId="77777777" w:rsidR="00D856B3" w:rsidRPr="00312B97" w:rsidRDefault="00D856B3" w:rsidP="00132AEC">
            <w:pPr>
              <w:jc w:val="center"/>
              <w:rPr>
                <w:bCs/>
                <w:color w:val="000000" w:themeColor="text1"/>
                <w:sz w:val="24"/>
                <w:szCs w:val="24"/>
                <w:lang w:val="en-GB"/>
              </w:rPr>
            </w:pPr>
            <w:r w:rsidRPr="00312B97">
              <w:rPr>
                <w:color w:val="000000" w:themeColor="text1"/>
                <w:sz w:val="24"/>
                <w:szCs w:val="24"/>
              </w:rPr>
              <w:t>—</w:t>
            </w:r>
          </w:p>
          <w:p w14:paraId="4287A783" w14:textId="72BB9532" w:rsidR="00D856B3" w:rsidRPr="00312B97" w:rsidRDefault="00196359" w:rsidP="00196359">
            <w:pPr>
              <w:jc w:val="center"/>
              <w:rPr>
                <w:color w:val="000000" w:themeColor="text1"/>
                <w:sz w:val="24"/>
                <w:szCs w:val="24"/>
              </w:rPr>
            </w:pPr>
            <w:r w:rsidRPr="00312B97">
              <w:rPr>
                <w:color w:val="000000" w:themeColor="text1"/>
                <w:sz w:val="24"/>
                <w:szCs w:val="24"/>
              </w:rPr>
              <w:t>0.95</w:t>
            </w:r>
            <w:r w:rsidR="00312B97" w:rsidRPr="00312B97">
              <w:rPr>
                <w:color w:val="000000" w:themeColor="text1"/>
                <w:sz w:val="24"/>
                <w:szCs w:val="24"/>
              </w:rPr>
              <w:t>0</w:t>
            </w:r>
          </w:p>
        </w:tc>
      </w:tr>
      <w:tr w:rsidR="00312B97" w:rsidRPr="00312B97" w14:paraId="04164F5D" w14:textId="77777777" w:rsidTr="00FA65E5">
        <w:trPr>
          <w:jc w:val="center"/>
        </w:trPr>
        <w:tc>
          <w:tcPr>
            <w:tcW w:w="0" w:type="auto"/>
          </w:tcPr>
          <w:p w14:paraId="4636FEE5" w14:textId="6C18DC2D" w:rsidR="00312B97" w:rsidRPr="00312B97" w:rsidRDefault="00312B97" w:rsidP="00312B97">
            <w:pPr>
              <w:rPr>
                <w:bCs/>
                <w:iCs/>
                <w:color w:val="000000" w:themeColor="text1"/>
                <w:sz w:val="24"/>
                <w:szCs w:val="24"/>
                <w:lang w:val="en-GB"/>
              </w:rPr>
            </w:pPr>
            <w:proofErr w:type="spellStart"/>
            <w:r w:rsidRPr="00312B97">
              <w:rPr>
                <w:bCs/>
                <w:iCs/>
                <w:color w:val="000000" w:themeColor="text1"/>
                <w:sz w:val="24"/>
                <w:szCs w:val="24"/>
                <w:lang w:val="en-GB"/>
              </w:rPr>
              <w:t>CSD</w:t>
            </w:r>
            <w:r w:rsidRPr="00312B97">
              <w:rPr>
                <w:bCs/>
                <w:iCs/>
                <w:color w:val="000000" w:themeColor="text1"/>
                <w:sz w:val="24"/>
                <w:szCs w:val="24"/>
                <w:vertAlign w:val="subscript"/>
                <w:lang w:val="en-GB"/>
              </w:rPr>
              <w:t>order</w:t>
            </w:r>
            <w:proofErr w:type="spellEnd"/>
          </w:p>
        </w:tc>
        <w:tc>
          <w:tcPr>
            <w:tcW w:w="0" w:type="auto"/>
            <w:vAlign w:val="bottom"/>
          </w:tcPr>
          <w:p w14:paraId="46DD5FCC" w14:textId="1617376C" w:rsidR="00312B97" w:rsidRPr="00312B97" w:rsidRDefault="00312B97" w:rsidP="00312B97">
            <w:pPr>
              <w:jc w:val="center"/>
              <w:rPr>
                <w:color w:val="000000" w:themeColor="text1"/>
                <w:sz w:val="24"/>
                <w:szCs w:val="24"/>
              </w:rPr>
            </w:pPr>
            <w:r w:rsidRPr="00312B97">
              <w:rPr>
                <w:color w:val="000000" w:themeColor="text1"/>
                <w:sz w:val="24"/>
                <w:szCs w:val="24"/>
              </w:rPr>
              <w:t>0.933</w:t>
            </w:r>
          </w:p>
        </w:tc>
        <w:tc>
          <w:tcPr>
            <w:tcW w:w="0" w:type="auto"/>
            <w:vAlign w:val="bottom"/>
          </w:tcPr>
          <w:p w14:paraId="35B0EF53" w14:textId="22DF7461" w:rsidR="00312B97" w:rsidRPr="00312B97" w:rsidRDefault="00312B97" w:rsidP="00312B97">
            <w:pPr>
              <w:jc w:val="center"/>
              <w:rPr>
                <w:bCs/>
                <w:color w:val="000000" w:themeColor="text1"/>
                <w:sz w:val="24"/>
                <w:szCs w:val="24"/>
                <w:lang w:val="en-GB"/>
              </w:rPr>
            </w:pPr>
            <w:r w:rsidRPr="00312B97">
              <w:rPr>
                <w:color w:val="000000" w:themeColor="text1"/>
                <w:sz w:val="24"/>
                <w:szCs w:val="24"/>
              </w:rPr>
              <w:t>[0.866, 1.000]</w:t>
            </w:r>
          </w:p>
        </w:tc>
        <w:tc>
          <w:tcPr>
            <w:tcW w:w="0" w:type="auto"/>
            <w:vAlign w:val="bottom"/>
          </w:tcPr>
          <w:p w14:paraId="5FDA114D" w14:textId="13D0DB05" w:rsidR="00312B97" w:rsidRPr="00312B97" w:rsidRDefault="00312B97" w:rsidP="00312B97">
            <w:pPr>
              <w:jc w:val="center"/>
              <w:rPr>
                <w:bCs/>
                <w:color w:val="000000" w:themeColor="text1"/>
                <w:sz w:val="24"/>
                <w:szCs w:val="24"/>
                <w:lang w:val="en-GB"/>
              </w:rPr>
            </w:pPr>
            <w:r w:rsidRPr="00312B97">
              <w:rPr>
                <w:color w:val="000000" w:themeColor="text1"/>
                <w:sz w:val="24"/>
                <w:szCs w:val="24"/>
              </w:rPr>
              <w:t>27.4</w:t>
            </w:r>
          </w:p>
        </w:tc>
        <w:tc>
          <w:tcPr>
            <w:tcW w:w="0" w:type="auto"/>
            <w:vAlign w:val="bottom"/>
          </w:tcPr>
          <w:p w14:paraId="4BD6A21F" w14:textId="4653AAD3" w:rsidR="00312B97" w:rsidRPr="00312B97" w:rsidRDefault="00312B97" w:rsidP="00312B97">
            <w:pPr>
              <w:jc w:val="center"/>
              <w:rPr>
                <w:b/>
                <w:bCs/>
                <w:color w:val="000000" w:themeColor="text1"/>
                <w:sz w:val="24"/>
                <w:szCs w:val="24"/>
              </w:rPr>
            </w:pPr>
            <w:r w:rsidRPr="00312B97">
              <w:rPr>
                <w:b/>
                <w:bCs/>
                <w:color w:val="000000" w:themeColor="text1"/>
                <w:sz w:val="24"/>
                <w:szCs w:val="24"/>
              </w:rPr>
              <w:t>&lt;0.001</w:t>
            </w:r>
          </w:p>
        </w:tc>
      </w:tr>
      <w:tr w:rsidR="00312B97" w:rsidRPr="00312B97" w14:paraId="7173BFBF" w14:textId="77777777" w:rsidTr="00FA65E5">
        <w:trPr>
          <w:jc w:val="center"/>
        </w:trPr>
        <w:tc>
          <w:tcPr>
            <w:tcW w:w="0" w:type="auto"/>
          </w:tcPr>
          <w:p w14:paraId="40F99E2A" w14:textId="77777777" w:rsidR="00312B97" w:rsidRPr="00312B97" w:rsidRDefault="00312B97" w:rsidP="00312B97">
            <w:pPr>
              <w:rPr>
                <w:bCs/>
                <w:iCs/>
                <w:color w:val="000000" w:themeColor="text1"/>
                <w:sz w:val="24"/>
                <w:szCs w:val="24"/>
                <w:lang w:val="en-GB"/>
              </w:rPr>
            </w:pPr>
            <w:r w:rsidRPr="00312B97">
              <w:rPr>
                <w:color w:val="000000" w:themeColor="text1"/>
                <w:sz w:val="24"/>
                <w:szCs w:val="24"/>
                <w:lang w:val="en-US"/>
              </w:rPr>
              <w:t xml:space="preserve">Sex [F] × </w:t>
            </w:r>
            <w:r w:rsidRPr="00312B97">
              <w:rPr>
                <w:color w:val="000000" w:themeColor="text1"/>
                <w:sz w:val="24"/>
                <w:szCs w:val="24"/>
              </w:rPr>
              <w:t>Group [NTG]</w:t>
            </w:r>
          </w:p>
        </w:tc>
        <w:tc>
          <w:tcPr>
            <w:tcW w:w="0" w:type="auto"/>
            <w:vAlign w:val="bottom"/>
          </w:tcPr>
          <w:p w14:paraId="43357E6F" w14:textId="29353E3A" w:rsidR="00312B97" w:rsidRPr="00312B97" w:rsidRDefault="00312B97" w:rsidP="00312B97">
            <w:pPr>
              <w:jc w:val="center"/>
              <w:rPr>
                <w:color w:val="000000" w:themeColor="text1"/>
                <w:sz w:val="24"/>
                <w:szCs w:val="24"/>
              </w:rPr>
            </w:pPr>
            <w:r w:rsidRPr="00312B97">
              <w:rPr>
                <w:color w:val="000000" w:themeColor="text1"/>
                <w:sz w:val="24"/>
                <w:szCs w:val="24"/>
              </w:rPr>
              <w:t>-0.26</w:t>
            </w:r>
            <w:r>
              <w:rPr>
                <w:color w:val="000000" w:themeColor="text1"/>
                <w:sz w:val="24"/>
                <w:szCs w:val="24"/>
              </w:rPr>
              <w:t>0</w:t>
            </w:r>
          </w:p>
        </w:tc>
        <w:tc>
          <w:tcPr>
            <w:tcW w:w="0" w:type="auto"/>
            <w:vAlign w:val="bottom"/>
          </w:tcPr>
          <w:p w14:paraId="7640459B" w14:textId="6A55013D" w:rsidR="00312B97" w:rsidRPr="00312B97" w:rsidRDefault="00312B97" w:rsidP="00312B97">
            <w:pPr>
              <w:jc w:val="center"/>
              <w:rPr>
                <w:color w:val="000000" w:themeColor="text1"/>
                <w:sz w:val="24"/>
                <w:szCs w:val="24"/>
              </w:rPr>
            </w:pPr>
            <w:r w:rsidRPr="00312B97">
              <w:rPr>
                <w:color w:val="000000" w:themeColor="text1"/>
                <w:sz w:val="24"/>
                <w:szCs w:val="24"/>
              </w:rPr>
              <w:t>[-1.199, 0.680]</w:t>
            </w:r>
          </w:p>
        </w:tc>
        <w:tc>
          <w:tcPr>
            <w:tcW w:w="0" w:type="auto"/>
            <w:vAlign w:val="bottom"/>
          </w:tcPr>
          <w:p w14:paraId="1ABB50FC" w14:textId="1275D768" w:rsidR="00312B97" w:rsidRPr="00312B97" w:rsidRDefault="00312B97" w:rsidP="00312B97">
            <w:pPr>
              <w:jc w:val="center"/>
              <w:rPr>
                <w:color w:val="000000" w:themeColor="text1"/>
                <w:sz w:val="24"/>
                <w:szCs w:val="24"/>
              </w:rPr>
            </w:pPr>
            <w:r w:rsidRPr="00312B97">
              <w:rPr>
                <w:color w:val="000000" w:themeColor="text1"/>
                <w:sz w:val="24"/>
                <w:szCs w:val="24"/>
              </w:rPr>
              <w:t>-0.54</w:t>
            </w:r>
          </w:p>
        </w:tc>
        <w:tc>
          <w:tcPr>
            <w:tcW w:w="0" w:type="auto"/>
            <w:vAlign w:val="bottom"/>
          </w:tcPr>
          <w:p w14:paraId="1F1E88D3" w14:textId="68C7E8BC" w:rsidR="00312B97" w:rsidRPr="00312B97" w:rsidRDefault="00312B97" w:rsidP="00312B97">
            <w:pPr>
              <w:jc w:val="center"/>
              <w:rPr>
                <w:b/>
                <w:bCs/>
                <w:color w:val="000000" w:themeColor="text1"/>
                <w:sz w:val="24"/>
                <w:szCs w:val="24"/>
              </w:rPr>
            </w:pPr>
            <w:r w:rsidRPr="00312B97">
              <w:rPr>
                <w:color w:val="000000" w:themeColor="text1"/>
                <w:sz w:val="24"/>
                <w:szCs w:val="24"/>
              </w:rPr>
              <w:t>0.588</w:t>
            </w:r>
          </w:p>
        </w:tc>
      </w:tr>
      <w:tr w:rsidR="00312B97" w:rsidRPr="00312B97" w14:paraId="0C8CF35E" w14:textId="77777777" w:rsidTr="00FA65E5">
        <w:trPr>
          <w:jc w:val="center"/>
        </w:trPr>
        <w:tc>
          <w:tcPr>
            <w:tcW w:w="0" w:type="auto"/>
          </w:tcPr>
          <w:p w14:paraId="6550233A" w14:textId="071D806D" w:rsidR="00312B97" w:rsidRPr="00312B97" w:rsidRDefault="00312B97" w:rsidP="00312B97">
            <w:pPr>
              <w:rPr>
                <w:color w:val="000000" w:themeColor="text1"/>
                <w:sz w:val="24"/>
                <w:szCs w:val="24"/>
                <w:lang w:val="en-US"/>
              </w:rPr>
            </w:pPr>
            <w:r w:rsidRPr="00312B97">
              <w:rPr>
                <w:color w:val="000000" w:themeColor="text1"/>
                <w:sz w:val="24"/>
                <w:szCs w:val="24"/>
                <w:lang w:val="en-US"/>
              </w:rPr>
              <w:t xml:space="preserve">Sex [F] × </w:t>
            </w:r>
            <w:proofErr w:type="spellStart"/>
            <w:r w:rsidRPr="00312B97">
              <w:rPr>
                <w:bCs/>
                <w:iCs/>
                <w:color w:val="000000" w:themeColor="text1"/>
                <w:sz w:val="24"/>
                <w:szCs w:val="24"/>
                <w:lang w:val="en-GB"/>
              </w:rPr>
              <w:t>CSD</w:t>
            </w:r>
            <w:r w:rsidRPr="00312B97">
              <w:rPr>
                <w:bCs/>
                <w:iCs/>
                <w:color w:val="000000" w:themeColor="text1"/>
                <w:sz w:val="24"/>
                <w:szCs w:val="24"/>
                <w:vertAlign w:val="subscript"/>
                <w:lang w:val="en-GB"/>
              </w:rPr>
              <w:t>order</w:t>
            </w:r>
            <w:proofErr w:type="spellEnd"/>
          </w:p>
        </w:tc>
        <w:tc>
          <w:tcPr>
            <w:tcW w:w="0" w:type="auto"/>
            <w:vAlign w:val="bottom"/>
          </w:tcPr>
          <w:p w14:paraId="4E646354" w14:textId="7EEEF693" w:rsidR="00312B97" w:rsidRPr="00312B97" w:rsidRDefault="00312B97" w:rsidP="00312B97">
            <w:pPr>
              <w:jc w:val="center"/>
              <w:rPr>
                <w:color w:val="000000" w:themeColor="text1"/>
                <w:sz w:val="24"/>
                <w:szCs w:val="24"/>
              </w:rPr>
            </w:pPr>
            <w:r w:rsidRPr="00312B97">
              <w:rPr>
                <w:color w:val="000000" w:themeColor="text1"/>
                <w:sz w:val="24"/>
                <w:szCs w:val="24"/>
              </w:rPr>
              <w:t>0.159</w:t>
            </w:r>
          </w:p>
        </w:tc>
        <w:tc>
          <w:tcPr>
            <w:tcW w:w="0" w:type="auto"/>
            <w:vAlign w:val="bottom"/>
          </w:tcPr>
          <w:p w14:paraId="7C435FA2" w14:textId="5A1D6A22" w:rsidR="00312B97" w:rsidRPr="00312B97" w:rsidRDefault="00312B97" w:rsidP="00312B97">
            <w:pPr>
              <w:jc w:val="center"/>
              <w:rPr>
                <w:color w:val="000000" w:themeColor="text1"/>
                <w:sz w:val="24"/>
                <w:szCs w:val="24"/>
              </w:rPr>
            </w:pPr>
            <w:r w:rsidRPr="00312B97">
              <w:rPr>
                <w:color w:val="000000" w:themeColor="text1"/>
                <w:sz w:val="24"/>
                <w:szCs w:val="24"/>
              </w:rPr>
              <w:t>[0.024, 0.294]</w:t>
            </w:r>
          </w:p>
        </w:tc>
        <w:tc>
          <w:tcPr>
            <w:tcW w:w="0" w:type="auto"/>
            <w:vAlign w:val="bottom"/>
          </w:tcPr>
          <w:p w14:paraId="3FB8CD0D" w14:textId="4DD56501" w:rsidR="00312B97" w:rsidRPr="00312B97" w:rsidRDefault="00312B97" w:rsidP="00312B97">
            <w:pPr>
              <w:jc w:val="center"/>
              <w:rPr>
                <w:color w:val="000000" w:themeColor="text1"/>
                <w:sz w:val="24"/>
                <w:szCs w:val="24"/>
              </w:rPr>
            </w:pPr>
            <w:r w:rsidRPr="00312B97">
              <w:rPr>
                <w:color w:val="000000" w:themeColor="text1"/>
                <w:sz w:val="24"/>
                <w:szCs w:val="24"/>
              </w:rPr>
              <w:t>2.32</w:t>
            </w:r>
          </w:p>
        </w:tc>
        <w:tc>
          <w:tcPr>
            <w:tcW w:w="0" w:type="auto"/>
            <w:vAlign w:val="bottom"/>
          </w:tcPr>
          <w:p w14:paraId="2F9F47A9" w14:textId="58385388" w:rsidR="00312B97" w:rsidRPr="00312B97" w:rsidRDefault="00312B97" w:rsidP="00312B97">
            <w:pPr>
              <w:jc w:val="center"/>
              <w:rPr>
                <w:b/>
                <w:bCs/>
                <w:color w:val="000000" w:themeColor="text1"/>
                <w:sz w:val="24"/>
                <w:szCs w:val="24"/>
              </w:rPr>
            </w:pPr>
            <w:r w:rsidRPr="00312B97">
              <w:rPr>
                <w:b/>
                <w:bCs/>
                <w:color w:val="000000" w:themeColor="text1"/>
                <w:sz w:val="24"/>
                <w:szCs w:val="24"/>
              </w:rPr>
              <w:t>0.021</w:t>
            </w:r>
          </w:p>
        </w:tc>
      </w:tr>
      <w:tr w:rsidR="00312B97" w:rsidRPr="00312B97" w14:paraId="2B553D67" w14:textId="77777777" w:rsidTr="00FA65E5">
        <w:trPr>
          <w:jc w:val="center"/>
        </w:trPr>
        <w:tc>
          <w:tcPr>
            <w:tcW w:w="0" w:type="auto"/>
          </w:tcPr>
          <w:p w14:paraId="13F2DFF1" w14:textId="656268E1" w:rsidR="00312B97" w:rsidRPr="00312B97" w:rsidRDefault="00312B97" w:rsidP="00312B97">
            <w:pPr>
              <w:rPr>
                <w:color w:val="000000" w:themeColor="text1"/>
                <w:sz w:val="24"/>
                <w:szCs w:val="24"/>
                <w:lang w:val="en-US"/>
              </w:rPr>
            </w:pPr>
            <w:r w:rsidRPr="00312B97">
              <w:rPr>
                <w:color w:val="000000" w:themeColor="text1"/>
                <w:sz w:val="24"/>
                <w:szCs w:val="24"/>
              </w:rPr>
              <w:t xml:space="preserve">Group [NTG] </w:t>
            </w:r>
            <w:r w:rsidRPr="00312B97">
              <w:rPr>
                <w:color w:val="000000" w:themeColor="text1"/>
                <w:sz w:val="24"/>
                <w:szCs w:val="24"/>
                <w:lang w:val="en-US"/>
              </w:rPr>
              <w:t xml:space="preserve">× </w:t>
            </w:r>
            <w:proofErr w:type="spellStart"/>
            <w:r w:rsidRPr="00312B97">
              <w:rPr>
                <w:bCs/>
                <w:iCs/>
                <w:color w:val="000000" w:themeColor="text1"/>
                <w:sz w:val="24"/>
                <w:szCs w:val="24"/>
                <w:lang w:val="en-GB"/>
              </w:rPr>
              <w:t>CSD</w:t>
            </w:r>
            <w:r w:rsidRPr="00312B97">
              <w:rPr>
                <w:bCs/>
                <w:iCs/>
                <w:color w:val="000000" w:themeColor="text1"/>
                <w:sz w:val="24"/>
                <w:szCs w:val="24"/>
                <w:vertAlign w:val="subscript"/>
                <w:lang w:val="en-GB"/>
              </w:rPr>
              <w:t>order</w:t>
            </w:r>
            <w:proofErr w:type="spellEnd"/>
          </w:p>
        </w:tc>
        <w:tc>
          <w:tcPr>
            <w:tcW w:w="0" w:type="auto"/>
            <w:vAlign w:val="bottom"/>
          </w:tcPr>
          <w:p w14:paraId="6785D29A" w14:textId="30765951" w:rsidR="00312B97" w:rsidRPr="00312B97" w:rsidRDefault="00312B97" w:rsidP="00312B97">
            <w:pPr>
              <w:jc w:val="center"/>
              <w:rPr>
                <w:color w:val="000000" w:themeColor="text1"/>
                <w:sz w:val="24"/>
                <w:szCs w:val="24"/>
              </w:rPr>
            </w:pPr>
            <w:r w:rsidRPr="00312B97">
              <w:rPr>
                <w:color w:val="000000" w:themeColor="text1"/>
                <w:sz w:val="24"/>
                <w:szCs w:val="24"/>
              </w:rPr>
              <w:t>-0.077</w:t>
            </w:r>
          </w:p>
        </w:tc>
        <w:tc>
          <w:tcPr>
            <w:tcW w:w="0" w:type="auto"/>
            <w:vAlign w:val="bottom"/>
          </w:tcPr>
          <w:p w14:paraId="13ED44AD" w14:textId="357D868D" w:rsidR="00312B97" w:rsidRPr="00312B97" w:rsidRDefault="00312B97" w:rsidP="00312B97">
            <w:pPr>
              <w:jc w:val="center"/>
              <w:rPr>
                <w:color w:val="000000" w:themeColor="text1"/>
                <w:sz w:val="24"/>
                <w:szCs w:val="24"/>
              </w:rPr>
            </w:pPr>
            <w:r w:rsidRPr="00312B97">
              <w:rPr>
                <w:color w:val="000000" w:themeColor="text1"/>
                <w:sz w:val="24"/>
                <w:szCs w:val="24"/>
              </w:rPr>
              <w:t>[-0.163, 0.009]</w:t>
            </w:r>
          </w:p>
        </w:tc>
        <w:tc>
          <w:tcPr>
            <w:tcW w:w="0" w:type="auto"/>
            <w:vAlign w:val="bottom"/>
          </w:tcPr>
          <w:p w14:paraId="10705573" w14:textId="0E90C85C" w:rsidR="00312B97" w:rsidRPr="00312B97" w:rsidRDefault="00312B97" w:rsidP="00312B97">
            <w:pPr>
              <w:jc w:val="center"/>
              <w:rPr>
                <w:color w:val="000000" w:themeColor="text1"/>
                <w:sz w:val="24"/>
                <w:szCs w:val="24"/>
              </w:rPr>
            </w:pPr>
            <w:r w:rsidRPr="00312B97">
              <w:rPr>
                <w:color w:val="000000" w:themeColor="text1"/>
                <w:sz w:val="24"/>
                <w:szCs w:val="24"/>
              </w:rPr>
              <w:t>-1.75</w:t>
            </w:r>
          </w:p>
        </w:tc>
        <w:tc>
          <w:tcPr>
            <w:tcW w:w="0" w:type="auto"/>
            <w:vAlign w:val="bottom"/>
          </w:tcPr>
          <w:p w14:paraId="408AE3E2" w14:textId="7AA0FDB9" w:rsidR="00312B97" w:rsidRPr="00312B97" w:rsidRDefault="00312B97" w:rsidP="00312B97">
            <w:pPr>
              <w:jc w:val="center"/>
              <w:rPr>
                <w:b/>
                <w:bCs/>
                <w:i/>
                <w:iCs/>
                <w:color w:val="000000" w:themeColor="text1"/>
                <w:sz w:val="24"/>
                <w:szCs w:val="24"/>
              </w:rPr>
            </w:pPr>
            <w:r w:rsidRPr="00312B97">
              <w:rPr>
                <w:i/>
                <w:iCs/>
                <w:color w:val="000000" w:themeColor="text1"/>
                <w:sz w:val="24"/>
                <w:szCs w:val="24"/>
              </w:rPr>
              <w:t>0.080</w:t>
            </w:r>
          </w:p>
        </w:tc>
      </w:tr>
      <w:tr w:rsidR="00312B97" w:rsidRPr="00312B97" w14:paraId="0BF1B69A" w14:textId="77777777" w:rsidTr="00FA65E5">
        <w:trPr>
          <w:jc w:val="center"/>
        </w:trPr>
        <w:tc>
          <w:tcPr>
            <w:tcW w:w="0" w:type="auto"/>
          </w:tcPr>
          <w:p w14:paraId="00216C44" w14:textId="1F12BBAB" w:rsidR="00312B97" w:rsidRPr="00312B97" w:rsidRDefault="00312B97" w:rsidP="00312B97">
            <w:pPr>
              <w:rPr>
                <w:color w:val="000000" w:themeColor="text1"/>
                <w:sz w:val="24"/>
                <w:szCs w:val="24"/>
                <w:lang w:val="en-US"/>
              </w:rPr>
            </w:pPr>
            <w:r w:rsidRPr="00312B97">
              <w:rPr>
                <w:color w:val="000000" w:themeColor="text1"/>
                <w:sz w:val="24"/>
                <w:szCs w:val="24"/>
                <w:lang w:val="en-US"/>
              </w:rPr>
              <w:t xml:space="preserve">Sex [F] × </w:t>
            </w:r>
            <w:r w:rsidRPr="00312B97">
              <w:rPr>
                <w:color w:val="000000" w:themeColor="text1"/>
                <w:sz w:val="24"/>
                <w:szCs w:val="24"/>
              </w:rPr>
              <w:t>Group [NTG]</w:t>
            </w:r>
            <w:r w:rsidRPr="00312B97">
              <w:rPr>
                <w:color w:val="000000" w:themeColor="text1"/>
                <w:sz w:val="24"/>
                <w:szCs w:val="24"/>
                <w:lang w:val="en-US"/>
              </w:rPr>
              <w:t xml:space="preserve"> × </w:t>
            </w:r>
            <w:proofErr w:type="spellStart"/>
            <w:r w:rsidRPr="00312B97">
              <w:rPr>
                <w:bCs/>
                <w:iCs/>
                <w:color w:val="000000" w:themeColor="text1"/>
                <w:sz w:val="24"/>
                <w:szCs w:val="24"/>
                <w:lang w:val="en-GB"/>
              </w:rPr>
              <w:t>CSD</w:t>
            </w:r>
            <w:r w:rsidRPr="00312B97">
              <w:rPr>
                <w:bCs/>
                <w:iCs/>
                <w:color w:val="000000" w:themeColor="text1"/>
                <w:sz w:val="24"/>
                <w:szCs w:val="24"/>
                <w:vertAlign w:val="subscript"/>
                <w:lang w:val="en-GB"/>
              </w:rPr>
              <w:t>order</w:t>
            </w:r>
            <w:proofErr w:type="spellEnd"/>
          </w:p>
        </w:tc>
        <w:tc>
          <w:tcPr>
            <w:tcW w:w="0" w:type="auto"/>
            <w:vAlign w:val="bottom"/>
          </w:tcPr>
          <w:p w14:paraId="1D4329FF" w14:textId="474D5244" w:rsidR="00312B97" w:rsidRPr="00312B97" w:rsidRDefault="00312B97" w:rsidP="00312B97">
            <w:pPr>
              <w:jc w:val="center"/>
              <w:rPr>
                <w:color w:val="000000" w:themeColor="text1"/>
                <w:sz w:val="24"/>
                <w:szCs w:val="24"/>
              </w:rPr>
            </w:pPr>
            <w:r w:rsidRPr="00312B97">
              <w:rPr>
                <w:color w:val="000000" w:themeColor="text1"/>
                <w:sz w:val="24"/>
                <w:szCs w:val="24"/>
              </w:rPr>
              <w:t>-0.176</w:t>
            </w:r>
          </w:p>
        </w:tc>
        <w:tc>
          <w:tcPr>
            <w:tcW w:w="0" w:type="auto"/>
            <w:vAlign w:val="bottom"/>
          </w:tcPr>
          <w:p w14:paraId="34AEE572" w14:textId="2B9F8DCA" w:rsidR="00312B97" w:rsidRPr="00312B97" w:rsidRDefault="00312B97" w:rsidP="00312B97">
            <w:pPr>
              <w:jc w:val="center"/>
              <w:rPr>
                <w:color w:val="000000" w:themeColor="text1"/>
                <w:sz w:val="24"/>
                <w:szCs w:val="24"/>
              </w:rPr>
            </w:pPr>
            <w:r w:rsidRPr="00312B97">
              <w:rPr>
                <w:color w:val="000000" w:themeColor="text1"/>
                <w:sz w:val="24"/>
                <w:szCs w:val="24"/>
              </w:rPr>
              <w:t>[-0.338, -0.014]</w:t>
            </w:r>
          </w:p>
        </w:tc>
        <w:tc>
          <w:tcPr>
            <w:tcW w:w="0" w:type="auto"/>
            <w:vAlign w:val="bottom"/>
          </w:tcPr>
          <w:p w14:paraId="34A5050E" w14:textId="63632199" w:rsidR="00312B97" w:rsidRPr="00312B97" w:rsidRDefault="00312B97" w:rsidP="00312B97">
            <w:pPr>
              <w:jc w:val="center"/>
              <w:rPr>
                <w:color w:val="000000" w:themeColor="text1"/>
                <w:sz w:val="24"/>
                <w:szCs w:val="24"/>
              </w:rPr>
            </w:pPr>
            <w:r w:rsidRPr="00312B97">
              <w:rPr>
                <w:color w:val="000000" w:themeColor="text1"/>
                <w:sz w:val="24"/>
                <w:szCs w:val="24"/>
              </w:rPr>
              <w:t>-2.13</w:t>
            </w:r>
          </w:p>
        </w:tc>
        <w:tc>
          <w:tcPr>
            <w:tcW w:w="0" w:type="auto"/>
            <w:vAlign w:val="bottom"/>
          </w:tcPr>
          <w:p w14:paraId="39BFBE3B" w14:textId="2AA4857C" w:rsidR="00312B97" w:rsidRPr="00312B97" w:rsidRDefault="00312B97" w:rsidP="00312B97">
            <w:pPr>
              <w:jc w:val="center"/>
              <w:rPr>
                <w:b/>
                <w:bCs/>
                <w:color w:val="000000" w:themeColor="text1"/>
                <w:sz w:val="24"/>
                <w:szCs w:val="24"/>
              </w:rPr>
            </w:pPr>
            <w:r w:rsidRPr="00312B97">
              <w:rPr>
                <w:b/>
                <w:bCs/>
                <w:color w:val="000000" w:themeColor="text1"/>
                <w:sz w:val="24"/>
                <w:szCs w:val="24"/>
              </w:rPr>
              <w:t>0.033</w:t>
            </w:r>
          </w:p>
        </w:tc>
      </w:tr>
    </w:tbl>
    <w:p w14:paraId="008FEBF7" w14:textId="77777777" w:rsidR="00D856B3" w:rsidRDefault="00D856B3" w:rsidP="00D856B3">
      <w:pPr>
        <w:tabs>
          <w:tab w:val="left" w:pos="8364"/>
        </w:tabs>
        <w:ind w:left="142"/>
        <w:jc w:val="both"/>
        <w:rPr>
          <w:sz w:val="20"/>
          <w:szCs w:val="18"/>
          <w:lang w:val="en-GB"/>
        </w:rPr>
      </w:pPr>
    </w:p>
    <w:p w14:paraId="2C5C13A9" w14:textId="77777777" w:rsidR="00D856B3" w:rsidRDefault="00D856B3" w:rsidP="00D856B3">
      <w:pPr>
        <w:tabs>
          <w:tab w:val="left" w:pos="8364"/>
        </w:tabs>
        <w:jc w:val="both"/>
        <w:rPr>
          <w:sz w:val="20"/>
          <w:szCs w:val="18"/>
          <w:lang w:val="en-GB"/>
        </w:rPr>
      </w:pPr>
      <w:r w:rsidRPr="00AF47B3">
        <w:rPr>
          <w:sz w:val="20"/>
          <w:szCs w:val="18"/>
          <w:lang w:val="en-GB"/>
        </w:rPr>
        <w:t xml:space="preserve">Statistically significant variables are shown in </w:t>
      </w:r>
      <w:r w:rsidRPr="00AF47B3">
        <w:rPr>
          <w:b/>
          <w:bCs/>
          <w:sz w:val="20"/>
          <w:szCs w:val="18"/>
          <w:lang w:val="en-GB"/>
        </w:rPr>
        <w:t>bold</w:t>
      </w:r>
      <w:r>
        <w:rPr>
          <w:sz w:val="20"/>
          <w:szCs w:val="18"/>
          <w:lang w:val="en-GB"/>
        </w:rPr>
        <w:t>.</w:t>
      </w:r>
    </w:p>
    <w:p w14:paraId="636B0552" w14:textId="438270AB" w:rsidR="00D856B3" w:rsidRDefault="00D856B3" w:rsidP="00D856B3">
      <w:pPr>
        <w:tabs>
          <w:tab w:val="left" w:pos="8364"/>
        </w:tabs>
        <w:jc w:val="both"/>
        <w:rPr>
          <w:sz w:val="20"/>
          <w:szCs w:val="18"/>
          <w:lang w:val="en-GB"/>
        </w:rPr>
      </w:pPr>
      <w:r w:rsidRPr="00AF47B3">
        <w:rPr>
          <w:b/>
          <w:bCs/>
          <w:sz w:val="20"/>
          <w:szCs w:val="18"/>
          <w:lang w:val="en-GB"/>
        </w:rPr>
        <w:t>Abbreviations</w:t>
      </w:r>
      <w:r w:rsidRPr="00AF47B3">
        <w:rPr>
          <w:sz w:val="20"/>
          <w:szCs w:val="18"/>
          <w:lang w:val="en-GB"/>
        </w:rPr>
        <w:t xml:space="preserve">: </w:t>
      </w:r>
      <w:r w:rsidR="00302EB8">
        <w:rPr>
          <w:sz w:val="20"/>
          <w:szCs w:val="18"/>
          <w:lang w:val="en-GB"/>
        </w:rPr>
        <w:t xml:space="preserve">CSD = cortical spreading depression; </w:t>
      </w:r>
      <w:r>
        <w:rPr>
          <w:sz w:val="20"/>
          <w:szCs w:val="18"/>
          <w:lang w:val="en-GB"/>
        </w:rPr>
        <w:t>CI</w:t>
      </w:r>
      <w:r w:rsidRPr="00AF47B3">
        <w:rPr>
          <w:sz w:val="20"/>
          <w:szCs w:val="18"/>
          <w:lang w:val="en-GB"/>
        </w:rPr>
        <w:t xml:space="preserve"> = </w:t>
      </w:r>
      <w:r>
        <w:rPr>
          <w:sz w:val="20"/>
          <w:szCs w:val="18"/>
          <w:lang w:val="en-GB"/>
        </w:rPr>
        <w:t>confidence interval</w:t>
      </w:r>
      <w:r w:rsidRPr="00AF47B3">
        <w:rPr>
          <w:sz w:val="20"/>
          <w:szCs w:val="18"/>
          <w:lang w:val="en-GB"/>
        </w:rPr>
        <w:t xml:space="preserve">; NTG = </w:t>
      </w:r>
      <w:proofErr w:type="spellStart"/>
      <w:r w:rsidRPr="00AF47B3">
        <w:rPr>
          <w:sz w:val="20"/>
          <w:szCs w:val="18"/>
          <w:lang w:val="en-GB"/>
        </w:rPr>
        <w:t>nitroglycerin</w:t>
      </w:r>
      <w:proofErr w:type="spellEnd"/>
      <w:r w:rsidRPr="00AF47B3">
        <w:rPr>
          <w:sz w:val="20"/>
          <w:szCs w:val="18"/>
          <w:lang w:val="en-GB"/>
        </w:rPr>
        <w:t xml:space="preserve">; </w:t>
      </w:r>
      <w:r>
        <w:rPr>
          <w:sz w:val="20"/>
          <w:szCs w:val="18"/>
          <w:lang w:val="en-GB"/>
        </w:rPr>
        <w:t>F</w:t>
      </w:r>
      <w:r w:rsidRPr="00AF47B3">
        <w:rPr>
          <w:sz w:val="20"/>
          <w:szCs w:val="18"/>
          <w:lang w:val="en-GB"/>
        </w:rPr>
        <w:t xml:space="preserve"> = </w:t>
      </w:r>
      <w:r>
        <w:rPr>
          <w:sz w:val="20"/>
          <w:szCs w:val="18"/>
          <w:lang w:val="en-GB"/>
        </w:rPr>
        <w:t>female</w:t>
      </w:r>
      <w:r w:rsidRPr="00AF47B3">
        <w:rPr>
          <w:sz w:val="20"/>
          <w:szCs w:val="18"/>
          <w:lang w:val="en-GB"/>
        </w:rPr>
        <w:t>.</w:t>
      </w:r>
    </w:p>
    <w:p w14:paraId="2108DCB4" w14:textId="77777777" w:rsidR="00D856B3" w:rsidRDefault="00D856B3" w:rsidP="00B417F2">
      <w:pPr>
        <w:tabs>
          <w:tab w:val="left" w:pos="8364"/>
        </w:tabs>
        <w:jc w:val="both"/>
        <w:rPr>
          <w:sz w:val="20"/>
          <w:szCs w:val="18"/>
          <w:lang w:val="en-GB"/>
        </w:rPr>
      </w:pPr>
    </w:p>
    <w:p w14:paraId="13D2DB26" w14:textId="77777777" w:rsidR="00B417F2" w:rsidRDefault="00B417F2" w:rsidP="00AF47B3">
      <w:pPr>
        <w:tabs>
          <w:tab w:val="left" w:pos="8364"/>
        </w:tabs>
        <w:jc w:val="both"/>
        <w:rPr>
          <w:sz w:val="20"/>
          <w:szCs w:val="18"/>
          <w:lang w:val="en-GB"/>
        </w:rPr>
      </w:pPr>
    </w:p>
    <w:p w14:paraId="723F0D72" w14:textId="262FEAFC" w:rsidR="00CC2D48" w:rsidRPr="00767557" w:rsidRDefault="00CC2D48" w:rsidP="00CC2D48">
      <w:pPr>
        <w:jc w:val="both"/>
        <w:rPr>
          <w:bCs/>
          <w:lang w:val="en-US"/>
        </w:rPr>
      </w:pPr>
      <w:r w:rsidRPr="00767557">
        <w:rPr>
          <w:b/>
          <w:lang w:val="en-US"/>
        </w:rPr>
        <w:t xml:space="preserve">Supplementary Table </w:t>
      </w:r>
      <w:r w:rsidR="002D3655">
        <w:rPr>
          <w:b/>
          <w:lang w:val="en-US"/>
        </w:rPr>
        <w:t>S13</w:t>
      </w:r>
      <w:r w:rsidRPr="00767557">
        <w:rPr>
          <w:b/>
          <w:lang w:val="en-US"/>
        </w:rPr>
        <w:t xml:space="preserve">. </w:t>
      </w:r>
      <w:r w:rsidRPr="00DA0A0D">
        <w:rPr>
          <w:bCs/>
          <w:lang w:val="en-US"/>
        </w:rPr>
        <w:t xml:space="preserve">Summary of the multivariable </w:t>
      </w:r>
      <w:r>
        <w:rPr>
          <w:bCs/>
          <w:lang w:val="en-US"/>
        </w:rPr>
        <w:t>generalized linear</w:t>
      </w:r>
      <w:r w:rsidRPr="00DA0A0D">
        <w:rPr>
          <w:bCs/>
          <w:lang w:val="en-US"/>
        </w:rPr>
        <w:t xml:space="preserve"> model assessing the </w:t>
      </w:r>
      <w:r>
        <w:rPr>
          <w:bCs/>
          <w:lang w:val="en-US"/>
        </w:rPr>
        <w:t>CSD amplitude</w:t>
      </w:r>
      <w:r w:rsidRPr="00DA0A0D">
        <w:rPr>
          <w:bCs/>
          <w:lang w:val="en-US"/>
        </w:rPr>
        <w:t xml:space="preserve"> across experimental group (vehicle vs. NTG) and sex (female vs. male).</w:t>
      </w:r>
    </w:p>
    <w:p w14:paraId="77F3C206" w14:textId="77777777" w:rsidR="00CC2D48" w:rsidRPr="00A76CEE" w:rsidRDefault="00CC2D48" w:rsidP="00CC2D48">
      <w:pPr>
        <w:ind w:right="1133"/>
        <w:jc w:val="both"/>
        <w:rPr>
          <w:bCs/>
          <w:sz w:val="20"/>
          <w:szCs w:val="20"/>
          <w:lang w:val="en-US"/>
        </w:rPr>
      </w:pPr>
    </w:p>
    <w:tbl>
      <w:tblPr>
        <w:tblStyle w:val="Tablaconcuadrcula"/>
        <w:tblW w:w="0" w:type="auto"/>
        <w:jc w:val="center"/>
        <w:tblLook w:val="04A0" w:firstRow="1" w:lastRow="0" w:firstColumn="1" w:lastColumn="0" w:noHBand="0" w:noVBand="1"/>
      </w:tblPr>
      <w:tblGrid>
        <w:gridCol w:w="3349"/>
        <w:gridCol w:w="1123"/>
        <w:gridCol w:w="1896"/>
        <w:gridCol w:w="943"/>
        <w:gridCol w:w="893"/>
      </w:tblGrid>
      <w:tr w:rsidR="00424A55" w:rsidRPr="00395A31" w14:paraId="0FB38ED6" w14:textId="77777777" w:rsidTr="00132AEC">
        <w:trPr>
          <w:trHeight w:val="699"/>
          <w:jc w:val="center"/>
        </w:trPr>
        <w:tc>
          <w:tcPr>
            <w:tcW w:w="0" w:type="auto"/>
            <w:shd w:val="clear" w:color="auto" w:fill="ADADAD" w:themeFill="background2" w:themeFillShade="BF"/>
            <w:vAlign w:val="center"/>
          </w:tcPr>
          <w:p w14:paraId="4B6594C0" w14:textId="77777777" w:rsidR="00424A55" w:rsidRPr="00395A31" w:rsidRDefault="00424A55" w:rsidP="00132AEC">
            <w:pPr>
              <w:spacing w:before="40" w:after="40"/>
              <w:jc w:val="center"/>
              <w:rPr>
                <w:b/>
                <w:color w:val="000000" w:themeColor="text1"/>
                <w:sz w:val="24"/>
                <w:szCs w:val="24"/>
                <w:lang w:val="en-GB"/>
              </w:rPr>
            </w:pPr>
            <w:r w:rsidRPr="00395A31">
              <w:rPr>
                <w:b/>
                <w:color w:val="000000" w:themeColor="text1"/>
                <w:sz w:val="24"/>
                <w:szCs w:val="24"/>
                <w:lang w:val="en-GB"/>
              </w:rPr>
              <w:t>Variable</w:t>
            </w:r>
          </w:p>
        </w:tc>
        <w:tc>
          <w:tcPr>
            <w:tcW w:w="0" w:type="auto"/>
            <w:shd w:val="clear" w:color="auto" w:fill="ADADAD" w:themeFill="background2" w:themeFillShade="BF"/>
            <w:vAlign w:val="center"/>
          </w:tcPr>
          <w:p w14:paraId="13086564" w14:textId="77777777" w:rsidR="00424A55" w:rsidRPr="00395A31" w:rsidRDefault="00424A55" w:rsidP="00132AEC">
            <w:pPr>
              <w:spacing w:before="40" w:after="40"/>
              <w:jc w:val="center"/>
              <w:rPr>
                <w:b/>
                <w:color w:val="000000" w:themeColor="text1"/>
                <w:sz w:val="24"/>
                <w:szCs w:val="24"/>
                <w:lang w:val="en-GB"/>
              </w:rPr>
            </w:pPr>
            <w:r w:rsidRPr="00395A31">
              <w:rPr>
                <w:b/>
                <w:color w:val="000000" w:themeColor="text1"/>
                <w:sz w:val="24"/>
                <w:szCs w:val="24"/>
                <w:lang w:val="en-GB"/>
              </w:rPr>
              <w:t>Estimate</w:t>
            </w:r>
          </w:p>
        </w:tc>
        <w:tc>
          <w:tcPr>
            <w:tcW w:w="0" w:type="auto"/>
            <w:shd w:val="clear" w:color="auto" w:fill="ADADAD" w:themeFill="background2" w:themeFillShade="BF"/>
            <w:vAlign w:val="center"/>
          </w:tcPr>
          <w:p w14:paraId="4426666C" w14:textId="77777777" w:rsidR="00424A55" w:rsidRPr="00395A31" w:rsidRDefault="00424A55" w:rsidP="00132AEC">
            <w:pPr>
              <w:spacing w:before="40" w:after="40"/>
              <w:jc w:val="center"/>
              <w:rPr>
                <w:b/>
                <w:bCs/>
                <w:color w:val="000000" w:themeColor="text1"/>
                <w:sz w:val="24"/>
                <w:szCs w:val="24"/>
                <w:lang w:val="en-GB"/>
              </w:rPr>
            </w:pPr>
            <w:r w:rsidRPr="00395A31">
              <w:rPr>
                <w:b/>
                <w:bCs/>
                <w:color w:val="000000" w:themeColor="text1"/>
                <w:sz w:val="24"/>
                <w:szCs w:val="24"/>
                <w:lang w:val="en-GB"/>
              </w:rPr>
              <w:t>95% CI</w:t>
            </w:r>
          </w:p>
        </w:tc>
        <w:tc>
          <w:tcPr>
            <w:tcW w:w="0" w:type="auto"/>
            <w:shd w:val="clear" w:color="auto" w:fill="ADADAD" w:themeFill="background2" w:themeFillShade="BF"/>
            <w:vAlign w:val="center"/>
          </w:tcPr>
          <w:p w14:paraId="103426D0" w14:textId="77777777" w:rsidR="00424A55" w:rsidRPr="00395A31" w:rsidRDefault="00424A55" w:rsidP="00132AEC">
            <w:pPr>
              <w:spacing w:before="40" w:after="40"/>
              <w:jc w:val="center"/>
              <w:rPr>
                <w:b/>
                <w:color w:val="000000" w:themeColor="text1"/>
                <w:sz w:val="24"/>
                <w:szCs w:val="24"/>
                <w:lang w:val="en-GB"/>
              </w:rPr>
            </w:pPr>
            <w:r w:rsidRPr="00395A31">
              <w:rPr>
                <w:b/>
                <w:color w:val="000000" w:themeColor="text1"/>
                <w:sz w:val="24"/>
                <w:szCs w:val="24"/>
                <w:lang w:val="en-GB"/>
              </w:rPr>
              <w:t>Wald z</w:t>
            </w:r>
          </w:p>
        </w:tc>
        <w:tc>
          <w:tcPr>
            <w:tcW w:w="0" w:type="auto"/>
            <w:shd w:val="clear" w:color="auto" w:fill="ADADAD" w:themeFill="background2" w:themeFillShade="BF"/>
            <w:vAlign w:val="center"/>
          </w:tcPr>
          <w:p w14:paraId="3BC1AA6B" w14:textId="77777777" w:rsidR="00424A55" w:rsidRPr="00395A31" w:rsidRDefault="00424A55" w:rsidP="00132AEC">
            <w:pPr>
              <w:spacing w:before="40" w:after="40"/>
              <w:jc w:val="center"/>
              <w:rPr>
                <w:b/>
                <w:i/>
                <w:color w:val="000000" w:themeColor="text1"/>
                <w:sz w:val="24"/>
                <w:szCs w:val="24"/>
                <w:lang w:val="en-GB"/>
              </w:rPr>
            </w:pPr>
            <w:r w:rsidRPr="00395A31">
              <w:rPr>
                <w:b/>
                <w:i/>
                <w:color w:val="000000" w:themeColor="text1"/>
                <w:sz w:val="24"/>
                <w:szCs w:val="24"/>
                <w:lang w:val="en-GB"/>
              </w:rPr>
              <w:t>p</w:t>
            </w:r>
          </w:p>
        </w:tc>
      </w:tr>
      <w:tr w:rsidR="00424A55" w:rsidRPr="00395A31" w14:paraId="52A78B03" w14:textId="77777777" w:rsidTr="00132AEC">
        <w:trPr>
          <w:trHeight w:val="131"/>
          <w:jc w:val="center"/>
        </w:trPr>
        <w:tc>
          <w:tcPr>
            <w:tcW w:w="0" w:type="auto"/>
            <w:vAlign w:val="center"/>
          </w:tcPr>
          <w:p w14:paraId="767B518D" w14:textId="77777777" w:rsidR="00424A55" w:rsidRPr="00395A31" w:rsidRDefault="00424A55" w:rsidP="00132AEC">
            <w:pPr>
              <w:rPr>
                <w:bCs/>
                <w:i/>
                <w:color w:val="000000" w:themeColor="text1"/>
                <w:sz w:val="24"/>
                <w:szCs w:val="24"/>
                <w:lang w:val="en-GB"/>
              </w:rPr>
            </w:pPr>
            <w:r w:rsidRPr="00395A31">
              <w:rPr>
                <w:bCs/>
                <w:i/>
                <w:color w:val="000000" w:themeColor="text1"/>
                <w:sz w:val="24"/>
                <w:szCs w:val="24"/>
                <w:lang w:val="en-GB"/>
              </w:rPr>
              <w:t>Intercept</w:t>
            </w:r>
          </w:p>
        </w:tc>
        <w:tc>
          <w:tcPr>
            <w:tcW w:w="0" w:type="auto"/>
          </w:tcPr>
          <w:p w14:paraId="73F475B2" w14:textId="1E75EFAA" w:rsidR="00424A55" w:rsidRPr="00395A31" w:rsidRDefault="000C31B9" w:rsidP="00424A55">
            <w:pPr>
              <w:jc w:val="center"/>
              <w:rPr>
                <w:color w:val="000000" w:themeColor="text1"/>
                <w:sz w:val="24"/>
                <w:szCs w:val="24"/>
              </w:rPr>
            </w:pPr>
            <w:r w:rsidRPr="00395A31">
              <w:rPr>
                <w:color w:val="000000" w:themeColor="text1"/>
                <w:sz w:val="24"/>
                <w:szCs w:val="24"/>
              </w:rPr>
              <w:t>13.923</w:t>
            </w:r>
          </w:p>
        </w:tc>
        <w:tc>
          <w:tcPr>
            <w:tcW w:w="0" w:type="auto"/>
          </w:tcPr>
          <w:p w14:paraId="04542807" w14:textId="687BCF99" w:rsidR="00424A55" w:rsidRPr="00395A31" w:rsidRDefault="000C31B9" w:rsidP="00424A55">
            <w:pPr>
              <w:jc w:val="center"/>
              <w:rPr>
                <w:color w:val="000000" w:themeColor="text1"/>
                <w:sz w:val="24"/>
                <w:szCs w:val="24"/>
              </w:rPr>
            </w:pPr>
            <w:r w:rsidRPr="00395A31">
              <w:rPr>
                <w:color w:val="000000" w:themeColor="text1"/>
                <w:sz w:val="24"/>
                <w:szCs w:val="24"/>
              </w:rPr>
              <w:t>[12.05, 15.791]</w:t>
            </w:r>
          </w:p>
        </w:tc>
        <w:tc>
          <w:tcPr>
            <w:tcW w:w="0" w:type="auto"/>
          </w:tcPr>
          <w:p w14:paraId="2B90397C" w14:textId="466ACBB3" w:rsidR="00424A55" w:rsidRPr="00395A31" w:rsidRDefault="000C31B9" w:rsidP="00424A55">
            <w:pPr>
              <w:jc w:val="center"/>
              <w:rPr>
                <w:color w:val="000000" w:themeColor="text1"/>
                <w:sz w:val="24"/>
                <w:szCs w:val="24"/>
              </w:rPr>
            </w:pPr>
            <w:r w:rsidRPr="00395A31">
              <w:rPr>
                <w:color w:val="000000" w:themeColor="text1"/>
                <w:sz w:val="24"/>
                <w:szCs w:val="24"/>
              </w:rPr>
              <w:t>14.61</w:t>
            </w:r>
          </w:p>
        </w:tc>
        <w:tc>
          <w:tcPr>
            <w:tcW w:w="0" w:type="auto"/>
          </w:tcPr>
          <w:p w14:paraId="56FA1294" w14:textId="77777777" w:rsidR="00424A55" w:rsidRPr="00395A31" w:rsidRDefault="00424A55" w:rsidP="00132AEC">
            <w:pPr>
              <w:jc w:val="center"/>
              <w:rPr>
                <w:b/>
                <w:color w:val="000000" w:themeColor="text1"/>
                <w:sz w:val="24"/>
                <w:szCs w:val="24"/>
                <w:lang w:val="en-GB"/>
              </w:rPr>
            </w:pPr>
            <w:r w:rsidRPr="00395A31">
              <w:rPr>
                <w:b/>
                <w:color w:val="000000" w:themeColor="text1"/>
                <w:sz w:val="24"/>
                <w:szCs w:val="24"/>
                <w:lang w:val="en-GB"/>
              </w:rPr>
              <w:t>&lt;0.001</w:t>
            </w:r>
          </w:p>
        </w:tc>
      </w:tr>
      <w:tr w:rsidR="00424A55" w:rsidRPr="00395A31" w14:paraId="51E15472" w14:textId="77777777" w:rsidTr="00132AEC">
        <w:trPr>
          <w:trHeight w:val="131"/>
          <w:jc w:val="center"/>
        </w:trPr>
        <w:tc>
          <w:tcPr>
            <w:tcW w:w="0" w:type="auto"/>
            <w:vAlign w:val="center"/>
          </w:tcPr>
          <w:p w14:paraId="008CC45E" w14:textId="77777777" w:rsidR="00424A55" w:rsidRPr="00395A31" w:rsidRDefault="00424A55" w:rsidP="00132AEC">
            <w:pPr>
              <w:rPr>
                <w:bCs/>
                <w:iCs/>
                <w:color w:val="000000" w:themeColor="text1"/>
                <w:sz w:val="24"/>
                <w:szCs w:val="24"/>
                <w:lang w:val="en-GB"/>
              </w:rPr>
            </w:pPr>
            <w:r w:rsidRPr="00395A31">
              <w:rPr>
                <w:bCs/>
                <w:iCs/>
                <w:color w:val="000000" w:themeColor="text1"/>
                <w:sz w:val="24"/>
                <w:szCs w:val="24"/>
                <w:lang w:val="en-GB"/>
              </w:rPr>
              <w:t>Sex</w:t>
            </w:r>
          </w:p>
          <w:p w14:paraId="3355E832" w14:textId="77777777" w:rsidR="00424A55" w:rsidRPr="00395A31" w:rsidRDefault="00424A55" w:rsidP="00132AEC">
            <w:pPr>
              <w:rPr>
                <w:bCs/>
                <w:iCs/>
                <w:color w:val="000000" w:themeColor="text1"/>
                <w:sz w:val="24"/>
                <w:szCs w:val="24"/>
                <w:lang w:val="en-GB"/>
              </w:rPr>
            </w:pPr>
            <w:r w:rsidRPr="00395A31">
              <w:rPr>
                <w:bCs/>
                <w:iCs/>
                <w:color w:val="000000" w:themeColor="text1"/>
                <w:sz w:val="24"/>
                <w:szCs w:val="24"/>
                <w:lang w:val="en-GB"/>
              </w:rPr>
              <w:t xml:space="preserve">   Male</w:t>
            </w:r>
          </w:p>
          <w:p w14:paraId="01B999CA" w14:textId="77777777" w:rsidR="00424A55" w:rsidRPr="00395A31" w:rsidRDefault="00424A55" w:rsidP="00132AEC">
            <w:pPr>
              <w:rPr>
                <w:bCs/>
                <w:iCs/>
                <w:color w:val="000000" w:themeColor="text1"/>
                <w:sz w:val="24"/>
                <w:szCs w:val="24"/>
                <w:lang w:val="en-GB"/>
              </w:rPr>
            </w:pPr>
            <w:r w:rsidRPr="00395A31">
              <w:rPr>
                <w:bCs/>
                <w:iCs/>
                <w:color w:val="000000" w:themeColor="text1"/>
                <w:sz w:val="24"/>
                <w:szCs w:val="24"/>
                <w:lang w:val="en-GB"/>
              </w:rPr>
              <w:t xml:space="preserve">   Female</w:t>
            </w:r>
          </w:p>
        </w:tc>
        <w:tc>
          <w:tcPr>
            <w:tcW w:w="0" w:type="auto"/>
          </w:tcPr>
          <w:p w14:paraId="484D8E45" w14:textId="77777777" w:rsidR="00424A55" w:rsidRPr="00395A31" w:rsidRDefault="00424A55" w:rsidP="00132AEC">
            <w:pPr>
              <w:jc w:val="center"/>
              <w:rPr>
                <w:bCs/>
                <w:color w:val="000000" w:themeColor="text1"/>
                <w:sz w:val="24"/>
                <w:szCs w:val="24"/>
                <w:lang w:val="en-GB"/>
              </w:rPr>
            </w:pPr>
          </w:p>
          <w:p w14:paraId="6257D1E2" w14:textId="77777777" w:rsidR="00424A55" w:rsidRPr="00395A31" w:rsidRDefault="00424A55" w:rsidP="00132AEC">
            <w:pPr>
              <w:jc w:val="center"/>
              <w:rPr>
                <w:bCs/>
                <w:color w:val="000000" w:themeColor="text1"/>
                <w:sz w:val="24"/>
                <w:szCs w:val="24"/>
                <w:lang w:val="en-GB"/>
              </w:rPr>
            </w:pPr>
            <w:r w:rsidRPr="00395A31">
              <w:rPr>
                <w:color w:val="000000" w:themeColor="text1"/>
                <w:sz w:val="24"/>
                <w:szCs w:val="24"/>
              </w:rPr>
              <w:t>—</w:t>
            </w:r>
          </w:p>
          <w:p w14:paraId="5E1BB7F9" w14:textId="54A9ED60" w:rsidR="00424A55" w:rsidRPr="00395A31" w:rsidRDefault="00424A55" w:rsidP="00424A55">
            <w:pPr>
              <w:jc w:val="center"/>
              <w:rPr>
                <w:color w:val="000000" w:themeColor="text1"/>
                <w:sz w:val="24"/>
                <w:szCs w:val="24"/>
              </w:rPr>
            </w:pPr>
            <w:r w:rsidRPr="00395A31">
              <w:rPr>
                <w:color w:val="000000" w:themeColor="text1"/>
                <w:sz w:val="24"/>
                <w:szCs w:val="24"/>
              </w:rPr>
              <w:t>-0.</w:t>
            </w:r>
            <w:r w:rsidR="000C31B9" w:rsidRPr="00395A31">
              <w:rPr>
                <w:color w:val="000000" w:themeColor="text1"/>
                <w:sz w:val="24"/>
                <w:szCs w:val="24"/>
              </w:rPr>
              <w:t>243</w:t>
            </w:r>
          </w:p>
        </w:tc>
        <w:tc>
          <w:tcPr>
            <w:tcW w:w="0" w:type="auto"/>
          </w:tcPr>
          <w:p w14:paraId="686DA25F" w14:textId="77777777" w:rsidR="00424A55" w:rsidRPr="00395A31" w:rsidRDefault="00424A55" w:rsidP="00132AEC">
            <w:pPr>
              <w:jc w:val="center"/>
              <w:rPr>
                <w:color w:val="000000" w:themeColor="text1"/>
                <w:sz w:val="24"/>
                <w:szCs w:val="24"/>
              </w:rPr>
            </w:pPr>
          </w:p>
          <w:p w14:paraId="50FB0B53" w14:textId="77777777" w:rsidR="00424A55" w:rsidRPr="00395A31" w:rsidRDefault="00424A55" w:rsidP="00132AEC">
            <w:pPr>
              <w:jc w:val="center"/>
              <w:rPr>
                <w:bCs/>
                <w:color w:val="000000" w:themeColor="text1"/>
                <w:sz w:val="24"/>
                <w:szCs w:val="24"/>
                <w:lang w:val="en-GB"/>
              </w:rPr>
            </w:pPr>
            <w:r w:rsidRPr="00395A31">
              <w:rPr>
                <w:color w:val="000000" w:themeColor="text1"/>
                <w:sz w:val="24"/>
                <w:szCs w:val="24"/>
              </w:rPr>
              <w:t>—</w:t>
            </w:r>
          </w:p>
          <w:p w14:paraId="49EE4FCF" w14:textId="50E03796" w:rsidR="00424A55" w:rsidRPr="00395A31" w:rsidRDefault="00424A55" w:rsidP="00424A55">
            <w:pPr>
              <w:jc w:val="center"/>
              <w:rPr>
                <w:color w:val="000000" w:themeColor="text1"/>
                <w:sz w:val="24"/>
                <w:szCs w:val="24"/>
              </w:rPr>
            </w:pPr>
            <w:r w:rsidRPr="00395A31">
              <w:rPr>
                <w:color w:val="000000" w:themeColor="text1"/>
                <w:sz w:val="24"/>
                <w:szCs w:val="24"/>
              </w:rPr>
              <w:t>[-2.6</w:t>
            </w:r>
            <w:r w:rsidR="000C31B9" w:rsidRPr="00395A31">
              <w:rPr>
                <w:color w:val="000000" w:themeColor="text1"/>
                <w:sz w:val="24"/>
                <w:szCs w:val="24"/>
              </w:rPr>
              <w:t>13</w:t>
            </w:r>
            <w:r w:rsidRPr="00395A31">
              <w:rPr>
                <w:color w:val="000000" w:themeColor="text1"/>
                <w:sz w:val="24"/>
                <w:szCs w:val="24"/>
              </w:rPr>
              <w:t xml:space="preserve">, </w:t>
            </w:r>
            <w:r w:rsidR="000C31B9" w:rsidRPr="00395A31">
              <w:rPr>
                <w:color w:val="000000" w:themeColor="text1"/>
                <w:sz w:val="24"/>
                <w:szCs w:val="24"/>
              </w:rPr>
              <w:t>2.127</w:t>
            </w:r>
            <w:r w:rsidRPr="00395A31">
              <w:rPr>
                <w:color w:val="000000" w:themeColor="text1"/>
                <w:sz w:val="24"/>
                <w:szCs w:val="24"/>
              </w:rPr>
              <w:t>]</w:t>
            </w:r>
          </w:p>
        </w:tc>
        <w:tc>
          <w:tcPr>
            <w:tcW w:w="0" w:type="auto"/>
          </w:tcPr>
          <w:p w14:paraId="56789E2D" w14:textId="77777777" w:rsidR="00424A55" w:rsidRPr="00395A31" w:rsidRDefault="00424A55" w:rsidP="00132AEC">
            <w:pPr>
              <w:jc w:val="center"/>
              <w:rPr>
                <w:color w:val="000000" w:themeColor="text1"/>
                <w:sz w:val="24"/>
                <w:szCs w:val="24"/>
              </w:rPr>
            </w:pPr>
          </w:p>
          <w:p w14:paraId="6C59065A" w14:textId="77777777" w:rsidR="00424A55" w:rsidRPr="00395A31" w:rsidRDefault="00424A55" w:rsidP="00132AEC">
            <w:pPr>
              <w:jc w:val="center"/>
              <w:rPr>
                <w:bCs/>
                <w:color w:val="000000" w:themeColor="text1"/>
                <w:sz w:val="24"/>
                <w:szCs w:val="24"/>
                <w:lang w:val="en-GB"/>
              </w:rPr>
            </w:pPr>
            <w:r w:rsidRPr="00395A31">
              <w:rPr>
                <w:color w:val="000000" w:themeColor="text1"/>
                <w:sz w:val="24"/>
                <w:szCs w:val="24"/>
              </w:rPr>
              <w:t>—</w:t>
            </w:r>
          </w:p>
          <w:p w14:paraId="2E559B04" w14:textId="034B0FD2" w:rsidR="00424A55" w:rsidRPr="00395A31" w:rsidRDefault="00424A55" w:rsidP="00424A55">
            <w:pPr>
              <w:jc w:val="center"/>
              <w:rPr>
                <w:color w:val="000000" w:themeColor="text1"/>
                <w:sz w:val="24"/>
                <w:szCs w:val="24"/>
              </w:rPr>
            </w:pPr>
            <w:r w:rsidRPr="00395A31">
              <w:rPr>
                <w:color w:val="000000" w:themeColor="text1"/>
                <w:sz w:val="24"/>
                <w:szCs w:val="24"/>
              </w:rPr>
              <w:t>-0.</w:t>
            </w:r>
            <w:r w:rsidR="000C31B9" w:rsidRPr="00395A31">
              <w:rPr>
                <w:color w:val="000000" w:themeColor="text1"/>
                <w:sz w:val="24"/>
                <w:szCs w:val="24"/>
              </w:rPr>
              <w:t>20</w:t>
            </w:r>
          </w:p>
        </w:tc>
        <w:tc>
          <w:tcPr>
            <w:tcW w:w="0" w:type="auto"/>
          </w:tcPr>
          <w:p w14:paraId="2528A6B8" w14:textId="77777777" w:rsidR="00424A55" w:rsidRPr="00395A31" w:rsidRDefault="00424A55" w:rsidP="00132AEC">
            <w:pPr>
              <w:jc w:val="center"/>
              <w:rPr>
                <w:color w:val="000000" w:themeColor="text1"/>
                <w:sz w:val="24"/>
                <w:szCs w:val="24"/>
              </w:rPr>
            </w:pPr>
          </w:p>
          <w:p w14:paraId="2390B883" w14:textId="77777777" w:rsidR="00424A55" w:rsidRPr="00395A31" w:rsidRDefault="00424A55" w:rsidP="00132AEC">
            <w:pPr>
              <w:jc w:val="center"/>
              <w:rPr>
                <w:bCs/>
                <w:color w:val="000000" w:themeColor="text1"/>
                <w:sz w:val="24"/>
                <w:szCs w:val="24"/>
                <w:lang w:val="en-GB"/>
              </w:rPr>
            </w:pPr>
            <w:r w:rsidRPr="00395A31">
              <w:rPr>
                <w:color w:val="000000" w:themeColor="text1"/>
                <w:sz w:val="24"/>
                <w:szCs w:val="24"/>
              </w:rPr>
              <w:t>—</w:t>
            </w:r>
          </w:p>
          <w:p w14:paraId="02034100" w14:textId="64DB9B29" w:rsidR="00424A55" w:rsidRPr="00395A31" w:rsidRDefault="00424A55" w:rsidP="00424A55">
            <w:pPr>
              <w:jc w:val="center"/>
              <w:rPr>
                <w:color w:val="000000" w:themeColor="text1"/>
                <w:sz w:val="24"/>
                <w:szCs w:val="24"/>
              </w:rPr>
            </w:pPr>
            <w:r w:rsidRPr="00395A31">
              <w:rPr>
                <w:color w:val="000000" w:themeColor="text1"/>
                <w:sz w:val="24"/>
                <w:szCs w:val="24"/>
              </w:rPr>
              <w:t>0.</w:t>
            </w:r>
            <w:r w:rsidR="000C31B9" w:rsidRPr="00395A31">
              <w:rPr>
                <w:color w:val="000000" w:themeColor="text1"/>
                <w:sz w:val="24"/>
                <w:szCs w:val="24"/>
              </w:rPr>
              <w:t>841</w:t>
            </w:r>
          </w:p>
        </w:tc>
      </w:tr>
      <w:tr w:rsidR="00424A55" w:rsidRPr="00395A31" w14:paraId="0707A6B2" w14:textId="77777777" w:rsidTr="00132AEC">
        <w:trPr>
          <w:jc w:val="center"/>
        </w:trPr>
        <w:tc>
          <w:tcPr>
            <w:tcW w:w="0" w:type="auto"/>
          </w:tcPr>
          <w:p w14:paraId="4C718324" w14:textId="77777777" w:rsidR="00424A55" w:rsidRPr="00395A31" w:rsidRDefault="00424A55" w:rsidP="00132AEC">
            <w:pPr>
              <w:rPr>
                <w:bCs/>
                <w:iCs/>
                <w:color w:val="000000" w:themeColor="text1"/>
                <w:sz w:val="24"/>
                <w:szCs w:val="24"/>
                <w:lang w:val="en-GB"/>
              </w:rPr>
            </w:pPr>
            <w:r w:rsidRPr="00395A31">
              <w:rPr>
                <w:bCs/>
                <w:iCs/>
                <w:color w:val="000000" w:themeColor="text1"/>
                <w:sz w:val="24"/>
                <w:szCs w:val="24"/>
                <w:lang w:val="en-GB"/>
              </w:rPr>
              <w:t>Group</w:t>
            </w:r>
          </w:p>
          <w:p w14:paraId="39C0D1DF" w14:textId="77777777" w:rsidR="00424A55" w:rsidRPr="00395A31" w:rsidRDefault="00424A55" w:rsidP="00132AEC">
            <w:pPr>
              <w:rPr>
                <w:bCs/>
                <w:iCs/>
                <w:color w:val="000000" w:themeColor="text1"/>
                <w:sz w:val="24"/>
                <w:szCs w:val="24"/>
                <w:lang w:val="en-GB"/>
              </w:rPr>
            </w:pPr>
            <w:r w:rsidRPr="00395A31">
              <w:rPr>
                <w:bCs/>
                <w:iCs/>
                <w:color w:val="000000" w:themeColor="text1"/>
                <w:sz w:val="24"/>
                <w:szCs w:val="24"/>
                <w:lang w:val="en-GB"/>
              </w:rPr>
              <w:t xml:space="preserve">   Vehicle</w:t>
            </w:r>
          </w:p>
          <w:p w14:paraId="35403107" w14:textId="77777777" w:rsidR="00424A55" w:rsidRPr="00395A31" w:rsidRDefault="00424A55" w:rsidP="00132AEC">
            <w:pPr>
              <w:rPr>
                <w:bCs/>
                <w:iCs/>
                <w:color w:val="000000" w:themeColor="text1"/>
                <w:sz w:val="24"/>
                <w:szCs w:val="24"/>
                <w:lang w:val="en-GB"/>
              </w:rPr>
            </w:pPr>
            <w:r w:rsidRPr="00395A31">
              <w:rPr>
                <w:bCs/>
                <w:iCs/>
                <w:color w:val="000000" w:themeColor="text1"/>
                <w:sz w:val="24"/>
                <w:szCs w:val="24"/>
                <w:lang w:val="en-GB"/>
              </w:rPr>
              <w:t xml:space="preserve">   NTG</w:t>
            </w:r>
          </w:p>
        </w:tc>
        <w:tc>
          <w:tcPr>
            <w:tcW w:w="0" w:type="auto"/>
          </w:tcPr>
          <w:p w14:paraId="7AA5AB49" w14:textId="77777777" w:rsidR="00424A55" w:rsidRPr="00395A31" w:rsidRDefault="00424A55" w:rsidP="00132AEC">
            <w:pPr>
              <w:jc w:val="center"/>
              <w:rPr>
                <w:bCs/>
                <w:color w:val="000000" w:themeColor="text1"/>
                <w:sz w:val="24"/>
                <w:szCs w:val="24"/>
                <w:lang w:val="en-GB"/>
              </w:rPr>
            </w:pPr>
          </w:p>
          <w:p w14:paraId="40A9163E" w14:textId="77777777" w:rsidR="00424A55" w:rsidRPr="00395A31" w:rsidRDefault="00424A55" w:rsidP="00132AEC">
            <w:pPr>
              <w:jc w:val="center"/>
              <w:rPr>
                <w:color w:val="000000" w:themeColor="text1"/>
                <w:sz w:val="24"/>
                <w:szCs w:val="24"/>
              </w:rPr>
            </w:pPr>
            <w:r w:rsidRPr="00395A31">
              <w:rPr>
                <w:color w:val="000000" w:themeColor="text1"/>
                <w:sz w:val="24"/>
                <w:szCs w:val="24"/>
              </w:rPr>
              <w:t>—</w:t>
            </w:r>
          </w:p>
          <w:p w14:paraId="31C712A1" w14:textId="43F39330" w:rsidR="00424A55" w:rsidRPr="00395A31" w:rsidRDefault="00424A55" w:rsidP="00424A55">
            <w:pPr>
              <w:jc w:val="center"/>
              <w:rPr>
                <w:color w:val="000000" w:themeColor="text1"/>
                <w:sz w:val="24"/>
                <w:szCs w:val="24"/>
              </w:rPr>
            </w:pPr>
            <w:r w:rsidRPr="00395A31">
              <w:rPr>
                <w:color w:val="000000" w:themeColor="text1"/>
                <w:sz w:val="24"/>
                <w:szCs w:val="24"/>
              </w:rPr>
              <w:t>-0.</w:t>
            </w:r>
            <w:r w:rsidR="000C31B9" w:rsidRPr="00395A31">
              <w:rPr>
                <w:color w:val="000000" w:themeColor="text1"/>
                <w:sz w:val="24"/>
                <w:szCs w:val="24"/>
              </w:rPr>
              <w:t>744</w:t>
            </w:r>
          </w:p>
        </w:tc>
        <w:tc>
          <w:tcPr>
            <w:tcW w:w="0" w:type="auto"/>
          </w:tcPr>
          <w:p w14:paraId="3D22769E" w14:textId="77777777" w:rsidR="00424A55" w:rsidRPr="00395A31" w:rsidRDefault="00424A55" w:rsidP="00132AEC">
            <w:pPr>
              <w:jc w:val="center"/>
              <w:rPr>
                <w:bCs/>
                <w:color w:val="000000" w:themeColor="text1"/>
                <w:sz w:val="24"/>
                <w:szCs w:val="24"/>
                <w:lang w:val="en-GB"/>
              </w:rPr>
            </w:pPr>
          </w:p>
          <w:p w14:paraId="6E2D53DA" w14:textId="77777777" w:rsidR="00424A55" w:rsidRPr="00395A31" w:rsidRDefault="00424A55" w:rsidP="00132AEC">
            <w:pPr>
              <w:jc w:val="center"/>
              <w:rPr>
                <w:color w:val="000000" w:themeColor="text1"/>
                <w:sz w:val="24"/>
                <w:szCs w:val="24"/>
              </w:rPr>
            </w:pPr>
            <w:r w:rsidRPr="00395A31">
              <w:rPr>
                <w:color w:val="000000" w:themeColor="text1"/>
                <w:sz w:val="24"/>
                <w:szCs w:val="24"/>
              </w:rPr>
              <w:t>—</w:t>
            </w:r>
          </w:p>
          <w:p w14:paraId="5BF6C4D6" w14:textId="7545BED8" w:rsidR="00424A55" w:rsidRPr="00395A31" w:rsidRDefault="00424A55" w:rsidP="00424A55">
            <w:pPr>
              <w:jc w:val="center"/>
              <w:rPr>
                <w:color w:val="000000" w:themeColor="text1"/>
                <w:sz w:val="24"/>
                <w:szCs w:val="24"/>
              </w:rPr>
            </w:pPr>
            <w:r w:rsidRPr="00395A31">
              <w:rPr>
                <w:color w:val="000000" w:themeColor="text1"/>
                <w:sz w:val="24"/>
                <w:szCs w:val="24"/>
              </w:rPr>
              <w:t>[-3.0</w:t>
            </w:r>
            <w:r w:rsidR="000C31B9" w:rsidRPr="00395A31">
              <w:rPr>
                <w:color w:val="000000" w:themeColor="text1"/>
                <w:sz w:val="24"/>
                <w:szCs w:val="24"/>
              </w:rPr>
              <w:t>04</w:t>
            </w:r>
            <w:r w:rsidRPr="00395A31">
              <w:rPr>
                <w:color w:val="000000" w:themeColor="text1"/>
                <w:sz w:val="24"/>
                <w:szCs w:val="24"/>
              </w:rPr>
              <w:t>, 1.</w:t>
            </w:r>
            <w:r w:rsidR="000C31B9" w:rsidRPr="00395A31">
              <w:rPr>
                <w:color w:val="000000" w:themeColor="text1"/>
                <w:sz w:val="24"/>
                <w:szCs w:val="24"/>
              </w:rPr>
              <w:t>516</w:t>
            </w:r>
            <w:r w:rsidRPr="00395A31">
              <w:rPr>
                <w:color w:val="000000" w:themeColor="text1"/>
                <w:sz w:val="24"/>
                <w:szCs w:val="24"/>
              </w:rPr>
              <w:t>]</w:t>
            </w:r>
          </w:p>
        </w:tc>
        <w:tc>
          <w:tcPr>
            <w:tcW w:w="0" w:type="auto"/>
          </w:tcPr>
          <w:p w14:paraId="24EA1C23" w14:textId="77777777" w:rsidR="00424A55" w:rsidRPr="00395A31" w:rsidRDefault="00424A55" w:rsidP="00132AEC">
            <w:pPr>
              <w:jc w:val="center"/>
              <w:rPr>
                <w:bCs/>
                <w:color w:val="000000" w:themeColor="text1"/>
                <w:sz w:val="24"/>
                <w:szCs w:val="24"/>
                <w:lang w:val="en-GB"/>
              </w:rPr>
            </w:pPr>
          </w:p>
          <w:p w14:paraId="44462EC0" w14:textId="77777777" w:rsidR="00424A55" w:rsidRPr="00395A31" w:rsidRDefault="00424A55" w:rsidP="00132AEC">
            <w:pPr>
              <w:jc w:val="center"/>
              <w:rPr>
                <w:color w:val="000000" w:themeColor="text1"/>
                <w:sz w:val="24"/>
                <w:szCs w:val="24"/>
              </w:rPr>
            </w:pPr>
            <w:r w:rsidRPr="00395A31">
              <w:rPr>
                <w:color w:val="000000" w:themeColor="text1"/>
                <w:sz w:val="24"/>
                <w:szCs w:val="24"/>
              </w:rPr>
              <w:t>—</w:t>
            </w:r>
          </w:p>
          <w:p w14:paraId="537C52E4" w14:textId="0556BD6F" w:rsidR="00424A55" w:rsidRPr="00395A31" w:rsidRDefault="00424A55" w:rsidP="00424A55">
            <w:pPr>
              <w:jc w:val="center"/>
              <w:rPr>
                <w:color w:val="000000" w:themeColor="text1"/>
                <w:sz w:val="24"/>
                <w:szCs w:val="24"/>
              </w:rPr>
            </w:pPr>
            <w:r w:rsidRPr="00395A31">
              <w:rPr>
                <w:color w:val="000000" w:themeColor="text1"/>
                <w:sz w:val="24"/>
                <w:szCs w:val="24"/>
              </w:rPr>
              <w:t>-0.</w:t>
            </w:r>
            <w:r w:rsidR="000C31B9" w:rsidRPr="00395A31">
              <w:rPr>
                <w:color w:val="000000" w:themeColor="text1"/>
                <w:sz w:val="24"/>
                <w:szCs w:val="24"/>
              </w:rPr>
              <w:t>6</w:t>
            </w:r>
            <w:r w:rsidRPr="00395A31">
              <w:rPr>
                <w:color w:val="000000" w:themeColor="text1"/>
                <w:sz w:val="24"/>
                <w:szCs w:val="24"/>
              </w:rPr>
              <w:t>5</w:t>
            </w:r>
          </w:p>
        </w:tc>
        <w:tc>
          <w:tcPr>
            <w:tcW w:w="0" w:type="auto"/>
          </w:tcPr>
          <w:p w14:paraId="6384D82E" w14:textId="77777777" w:rsidR="00424A55" w:rsidRPr="00395A31" w:rsidRDefault="00424A55" w:rsidP="00132AEC">
            <w:pPr>
              <w:jc w:val="center"/>
              <w:rPr>
                <w:color w:val="000000" w:themeColor="text1"/>
                <w:sz w:val="24"/>
                <w:szCs w:val="24"/>
              </w:rPr>
            </w:pPr>
          </w:p>
          <w:p w14:paraId="7A66575E" w14:textId="77777777" w:rsidR="00424A55" w:rsidRPr="00395A31" w:rsidRDefault="00424A55" w:rsidP="00132AEC">
            <w:pPr>
              <w:jc w:val="center"/>
              <w:rPr>
                <w:bCs/>
                <w:color w:val="000000" w:themeColor="text1"/>
                <w:sz w:val="24"/>
                <w:szCs w:val="24"/>
                <w:lang w:val="en-GB"/>
              </w:rPr>
            </w:pPr>
            <w:r w:rsidRPr="00395A31">
              <w:rPr>
                <w:color w:val="000000" w:themeColor="text1"/>
                <w:sz w:val="24"/>
                <w:szCs w:val="24"/>
              </w:rPr>
              <w:t>—</w:t>
            </w:r>
          </w:p>
          <w:p w14:paraId="43329840" w14:textId="6B047817" w:rsidR="00424A55" w:rsidRPr="00395A31" w:rsidRDefault="00424A55" w:rsidP="00424A55">
            <w:pPr>
              <w:jc w:val="center"/>
              <w:rPr>
                <w:color w:val="000000" w:themeColor="text1"/>
                <w:sz w:val="24"/>
                <w:szCs w:val="24"/>
              </w:rPr>
            </w:pPr>
            <w:r w:rsidRPr="00395A31">
              <w:rPr>
                <w:color w:val="000000" w:themeColor="text1"/>
                <w:sz w:val="24"/>
                <w:szCs w:val="24"/>
              </w:rPr>
              <w:t>0.</w:t>
            </w:r>
            <w:r w:rsidR="000C31B9" w:rsidRPr="00395A31">
              <w:rPr>
                <w:color w:val="000000" w:themeColor="text1"/>
                <w:sz w:val="24"/>
                <w:szCs w:val="24"/>
              </w:rPr>
              <w:t>519</w:t>
            </w:r>
          </w:p>
        </w:tc>
      </w:tr>
      <w:tr w:rsidR="000C31B9" w:rsidRPr="00395A31" w14:paraId="5F53167E" w14:textId="77777777" w:rsidTr="00132AEC">
        <w:trPr>
          <w:jc w:val="center"/>
        </w:trPr>
        <w:tc>
          <w:tcPr>
            <w:tcW w:w="0" w:type="auto"/>
          </w:tcPr>
          <w:p w14:paraId="4B92AD2A" w14:textId="4F491D9E" w:rsidR="000C31B9" w:rsidRPr="00395A31" w:rsidRDefault="000C31B9" w:rsidP="000C31B9">
            <w:pPr>
              <w:rPr>
                <w:bCs/>
                <w:iCs/>
                <w:color w:val="000000" w:themeColor="text1"/>
                <w:sz w:val="24"/>
                <w:szCs w:val="24"/>
                <w:lang w:val="en-GB"/>
              </w:rPr>
            </w:pPr>
            <w:proofErr w:type="spellStart"/>
            <w:r w:rsidRPr="00395A31">
              <w:rPr>
                <w:bCs/>
                <w:iCs/>
                <w:color w:val="000000" w:themeColor="text1"/>
                <w:sz w:val="24"/>
                <w:szCs w:val="24"/>
                <w:lang w:val="en-GB"/>
              </w:rPr>
              <w:t>CSD</w:t>
            </w:r>
            <w:r w:rsidRPr="00395A31">
              <w:rPr>
                <w:bCs/>
                <w:iCs/>
                <w:color w:val="000000" w:themeColor="text1"/>
                <w:sz w:val="24"/>
                <w:szCs w:val="24"/>
                <w:vertAlign w:val="subscript"/>
                <w:lang w:val="en-GB"/>
              </w:rPr>
              <w:t>order</w:t>
            </w:r>
            <w:proofErr w:type="spellEnd"/>
            <w:r w:rsidRPr="00395A31">
              <w:rPr>
                <w:bCs/>
                <w:iCs/>
                <w:color w:val="000000" w:themeColor="text1"/>
                <w:sz w:val="24"/>
                <w:szCs w:val="24"/>
                <w:vertAlign w:val="subscript"/>
                <w:lang w:val="en-GB"/>
              </w:rPr>
              <w:t xml:space="preserve"> </w:t>
            </w:r>
            <w:r w:rsidRPr="00395A31">
              <w:rPr>
                <w:bCs/>
                <w:iCs/>
                <w:color w:val="000000" w:themeColor="text1"/>
                <w:sz w:val="24"/>
                <w:szCs w:val="24"/>
                <w:lang w:val="en-GB"/>
              </w:rPr>
              <w:t>(linear)</w:t>
            </w:r>
          </w:p>
        </w:tc>
        <w:tc>
          <w:tcPr>
            <w:tcW w:w="0" w:type="auto"/>
            <w:vAlign w:val="bottom"/>
          </w:tcPr>
          <w:p w14:paraId="550A0E6E" w14:textId="4DBB3A17" w:rsidR="000C31B9" w:rsidRPr="00395A31" w:rsidRDefault="000C31B9" w:rsidP="000C31B9">
            <w:pPr>
              <w:jc w:val="center"/>
              <w:rPr>
                <w:color w:val="000000" w:themeColor="text1"/>
                <w:sz w:val="24"/>
                <w:szCs w:val="24"/>
              </w:rPr>
            </w:pPr>
            <w:r w:rsidRPr="00395A31">
              <w:rPr>
                <w:color w:val="000000" w:themeColor="text1"/>
                <w:sz w:val="24"/>
                <w:szCs w:val="24"/>
              </w:rPr>
              <w:t>-</w:t>
            </w:r>
            <w:r w:rsidRPr="00395A31">
              <w:rPr>
                <w:color w:val="000000" w:themeColor="text1"/>
                <w:sz w:val="24"/>
                <w:szCs w:val="24"/>
              </w:rPr>
              <w:t>12.560</w:t>
            </w:r>
          </w:p>
        </w:tc>
        <w:tc>
          <w:tcPr>
            <w:tcW w:w="0" w:type="auto"/>
            <w:vAlign w:val="bottom"/>
          </w:tcPr>
          <w:p w14:paraId="7DD87A8F" w14:textId="5BBA08D3" w:rsidR="000C31B9" w:rsidRPr="00395A31" w:rsidRDefault="000C31B9" w:rsidP="000C31B9">
            <w:pPr>
              <w:jc w:val="center"/>
              <w:rPr>
                <w:bCs/>
                <w:color w:val="000000" w:themeColor="text1"/>
                <w:sz w:val="24"/>
                <w:szCs w:val="24"/>
                <w:lang w:val="en-GB"/>
              </w:rPr>
            </w:pPr>
            <w:r w:rsidRPr="00395A31">
              <w:rPr>
                <w:color w:val="000000" w:themeColor="text1"/>
                <w:sz w:val="24"/>
                <w:szCs w:val="24"/>
              </w:rPr>
              <w:t>[-</w:t>
            </w:r>
            <w:r w:rsidRPr="00395A31">
              <w:rPr>
                <w:color w:val="000000" w:themeColor="text1"/>
                <w:sz w:val="24"/>
                <w:szCs w:val="24"/>
              </w:rPr>
              <w:t>28.976, 3.856</w:t>
            </w:r>
            <w:r w:rsidRPr="00395A31">
              <w:rPr>
                <w:color w:val="000000" w:themeColor="text1"/>
                <w:sz w:val="24"/>
                <w:szCs w:val="24"/>
              </w:rPr>
              <w:t>]</w:t>
            </w:r>
          </w:p>
        </w:tc>
        <w:tc>
          <w:tcPr>
            <w:tcW w:w="0" w:type="auto"/>
            <w:vAlign w:val="bottom"/>
          </w:tcPr>
          <w:p w14:paraId="74E2AFAA" w14:textId="7352BDC9" w:rsidR="000C31B9" w:rsidRPr="00395A31" w:rsidRDefault="000C31B9" w:rsidP="000C31B9">
            <w:pPr>
              <w:jc w:val="center"/>
              <w:rPr>
                <w:bCs/>
                <w:color w:val="000000" w:themeColor="text1"/>
                <w:sz w:val="24"/>
                <w:szCs w:val="24"/>
                <w:lang w:val="en-GB"/>
              </w:rPr>
            </w:pPr>
            <w:r w:rsidRPr="00395A31">
              <w:rPr>
                <w:color w:val="000000" w:themeColor="text1"/>
                <w:sz w:val="24"/>
                <w:szCs w:val="24"/>
              </w:rPr>
              <w:t>-</w:t>
            </w:r>
            <w:r w:rsidRPr="00395A31">
              <w:rPr>
                <w:color w:val="000000" w:themeColor="text1"/>
                <w:sz w:val="24"/>
                <w:szCs w:val="24"/>
              </w:rPr>
              <w:t>1.50</w:t>
            </w:r>
          </w:p>
        </w:tc>
        <w:tc>
          <w:tcPr>
            <w:tcW w:w="0" w:type="auto"/>
            <w:vAlign w:val="bottom"/>
          </w:tcPr>
          <w:p w14:paraId="377A065E" w14:textId="708A79AF" w:rsidR="000C31B9" w:rsidRPr="00395A31" w:rsidRDefault="000C31B9" w:rsidP="000C31B9">
            <w:pPr>
              <w:jc w:val="center"/>
              <w:rPr>
                <w:b/>
                <w:bCs/>
                <w:color w:val="000000" w:themeColor="text1"/>
                <w:sz w:val="24"/>
                <w:szCs w:val="24"/>
              </w:rPr>
            </w:pPr>
            <w:r w:rsidRPr="00395A31">
              <w:rPr>
                <w:color w:val="000000" w:themeColor="text1"/>
                <w:sz w:val="24"/>
                <w:szCs w:val="24"/>
              </w:rPr>
              <w:t>0.</w:t>
            </w:r>
            <w:r w:rsidRPr="00395A31">
              <w:rPr>
                <w:color w:val="000000" w:themeColor="text1"/>
                <w:sz w:val="24"/>
                <w:szCs w:val="24"/>
              </w:rPr>
              <w:t>134</w:t>
            </w:r>
          </w:p>
        </w:tc>
      </w:tr>
      <w:tr w:rsidR="000C31B9" w:rsidRPr="00395A31" w14:paraId="3A010E17" w14:textId="77777777" w:rsidTr="00132AEC">
        <w:trPr>
          <w:jc w:val="center"/>
        </w:trPr>
        <w:tc>
          <w:tcPr>
            <w:tcW w:w="0" w:type="auto"/>
          </w:tcPr>
          <w:p w14:paraId="638165B0" w14:textId="6BBF97B2" w:rsidR="000C31B9" w:rsidRPr="00395A31" w:rsidRDefault="000C31B9" w:rsidP="000C31B9">
            <w:pPr>
              <w:rPr>
                <w:bCs/>
                <w:iCs/>
                <w:color w:val="000000" w:themeColor="text1"/>
                <w:sz w:val="24"/>
                <w:szCs w:val="24"/>
                <w:lang w:val="en-GB"/>
              </w:rPr>
            </w:pPr>
            <w:proofErr w:type="spellStart"/>
            <w:r w:rsidRPr="00395A31">
              <w:rPr>
                <w:bCs/>
                <w:iCs/>
                <w:color w:val="000000" w:themeColor="text1"/>
                <w:sz w:val="24"/>
                <w:szCs w:val="24"/>
                <w:lang w:val="en-GB"/>
              </w:rPr>
              <w:t>CSD</w:t>
            </w:r>
            <w:r w:rsidRPr="00395A31">
              <w:rPr>
                <w:bCs/>
                <w:iCs/>
                <w:color w:val="000000" w:themeColor="text1"/>
                <w:sz w:val="24"/>
                <w:szCs w:val="24"/>
                <w:vertAlign w:val="subscript"/>
                <w:lang w:val="en-GB"/>
              </w:rPr>
              <w:t>order</w:t>
            </w:r>
            <w:proofErr w:type="spellEnd"/>
            <w:r w:rsidRPr="00395A31">
              <w:rPr>
                <w:bCs/>
                <w:iCs/>
                <w:color w:val="000000" w:themeColor="text1"/>
                <w:sz w:val="24"/>
                <w:szCs w:val="24"/>
                <w:vertAlign w:val="subscript"/>
                <w:lang w:val="en-GB"/>
              </w:rPr>
              <w:t xml:space="preserve"> </w:t>
            </w:r>
            <w:r w:rsidRPr="00395A31">
              <w:rPr>
                <w:bCs/>
                <w:iCs/>
                <w:color w:val="000000" w:themeColor="text1"/>
                <w:sz w:val="24"/>
                <w:szCs w:val="24"/>
                <w:lang w:val="en-GB"/>
              </w:rPr>
              <w:t>(</w:t>
            </w:r>
            <w:r w:rsidRPr="00395A31">
              <w:rPr>
                <w:bCs/>
                <w:iCs/>
                <w:color w:val="000000" w:themeColor="text1"/>
                <w:sz w:val="24"/>
                <w:szCs w:val="24"/>
                <w:lang w:val="en-GB"/>
              </w:rPr>
              <w:t>quad</w:t>
            </w:r>
            <w:r w:rsidR="00395A31" w:rsidRPr="00395A31">
              <w:rPr>
                <w:bCs/>
                <w:iCs/>
                <w:color w:val="000000" w:themeColor="text1"/>
                <w:sz w:val="24"/>
                <w:szCs w:val="24"/>
                <w:lang w:val="en-GB"/>
              </w:rPr>
              <w:t>.</w:t>
            </w:r>
            <w:r w:rsidRPr="00395A31">
              <w:rPr>
                <w:bCs/>
                <w:iCs/>
                <w:color w:val="000000" w:themeColor="text1"/>
                <w:sz w:val="24"/>
                <w:szCs w:val="24"/>
                <w:lang w:val="en-GB"/>
              </w:rPr>
              <w:t>)</w:t>
            </w:r>
          </w:p>
        </w:tc>
        <w:tc>
          <w:tcPr>
            <w:tcW w:w="0" w:type="auto"/>
            <w:vAlign w:val="bottom"/>
          </w:tcPr>
          <w:p w14:paraId="76270B11" w14:textId="6B7AB091" w:rsidR="000C31B9" w:rsidRPr="00395A31" w:rsidRDefault="000C31B9" w:rsidP="000C31B9">
            <w:pPr>
              <w:jc w:val="center"/>
              <w:rPr>
                <w:color w:val="000000" w:themeColor="text1"/>
                <w:sz w:val="24"/>
                <w:szCs w:val="24"/>
              </w:rPr>
            </w:pPr>
            <w:r w:rsidRPr="00395A31">
              <w:rPr>
                <w:color w:val="000000" w:themeColor="text1"/>
                <w:sz w:val="24"/>
                <w:szCs w:val="24"/>
              </w:rPr>
              <w:t>8.569</w:t>
            </w:r>
          </w:p>
        </w:tc>
        <w:tc>
          <w:tcPr>
            <w:tcW w:w="0" w:type="auto"/>
            <w:vAlign w:val="bottom"/>
          </w:tcPr>
          <w:p w14:paraId="52E08E39" w14:textId="161F46CA" w:rsidR="000C31B9" w:rsidRPr="00395A31" w:rsidRDefault="000C31B9" w:rsidP="000C31B9">
            <w:pPr>
              <w:jc w:val="center"/>
              <w:rPr>
                <w:color w:val="000000" w:themeColor="text1"/>
                <w:sz w:val="24"/>
                <w:szCs w:val="24"/>
              </w:rPr>
            </w:pPr>
            <w:r w:rsidRPr="00395A31">
              <w:rPr>
                <w:color w:val="000000" w:themeColor="text1"/>
                <w:sz w:val="24"/>
                <w:szCs w:val="24"/>
              </w:rPr>
              <w:t>[−4.337, 21.476]</w:t>
            </w:r>
          </w:p>
        </w:tc>
        <w:tc>
          <w:tcPr>
            <w:tcW w:w="0" w:type="auto"/>
            <w:vAlign w:val="bottom"/>
          </w:tcPr>
          <w:p w14:paraId="0BBD1513" w14:textId="6BF95672" w:rsidR="000C31B9" w:rsidRPr="00395A31" w:rsidRDefault="000C31B9" w:rsidP="000C31B9">
            <w:pPr>
              <w:jc w:val="center"/>
              <w:rPr>
                <w:color w:val="000000" w:themeColor="text1"/>
                <w:sz w:val="24"/>
                <w:szCs w:val="24"/>
              </w:rPr>
            </w:pPr>
            <w:r w:rsidRPr="00395A31">
              <w:rPr>
                <w:color w:val="000000" w:themeColor="text1"/>
                <w:sz w:val="24"/>
                <w:szCs w:val="24"/>
              </w:rPr>
              <w:t>1.30</w:t>
            </w:r>
          </w:p>
        </w:tc>
        <w:tc>
          <w:tcPr>
            <w:tcW w:w="0" w:type="auto"/>
            <w:vAlign w:val="bottom"/>
          </w:tcPr>
          <w:p w14:paraId="6FDE30BF" w14:textId="6125EED9" w:rsidR="000C31B9" w:rsidRPr="00395A31" w:rsidRDefault="000C31B9" w:rsidP="000C31B9">
            <w:pPr>
              <w:jc w:val="center"/>
              <w:rPr>
                <w:b/>
                <w:bCs/>
                <w:color w:val="000000" w:themeColor="text1"/>
                <w:sz w:val="24"/>
                <w:szCs w:val="24"/>
              </w:rPr>
            </w:pPr>
            <w:r w:rsidRPr="00395A31">
              <w:rPr>
                <w:color w:val="000000" w:themeColor="text1"/>
                <w:sz w:val="24"/>
                <w:szCs w:val="24"/>
              </w:rPr>
              <w:t>0.193</w:t>
            </w:r>
          </w:p>
        </w:tc>
      </w:tr>
      <w:tr w:rsidR="000C31B9" w:rsidRPr="00395A31" w14:paraId="622E3F3F" w14:textId="77777777" w:rsidTr="00132AEC">
        <w:trPr>
          <w:jc w:val="center"/>
        </w:trPr>
        <w:tc>
          <w:tcPr>
            <w:tcW w:w="0" w:type="auto"/>
          </w:tcPr>
          <w:p w14:paraId="71A993BD" w14:textId="75EDB182" w:rsidR="000C31B9" w:rsidRPr="00395A31" w:rsidRDefault="000C31B9" w:rsidP="000C31B9">
            <w:pPr>
              <w:rPr>
                <w:color w:val="000000" w:themeColor="text1"/>
                <w:sz w:val="24"/>
                <w:szCs w:val="24"/>
                <w:lang w:val="en-US"/>
              </w:rPr>
            </w:pPr>
            <w:r w:rsidRPr="00395A31">
              <w:rPr>
                <w:color w:val="000000" w:themeColor="text1"/>
                <w:sz w:val="24"/>
                <w:szCs w:val="24"/>
                <w:lang w:val="en-US"/>
              </w:rPr>
              <w:t xml:space="preserve">Sex [F] × </w:t>
            </w:r>
            <w:proofErr w:type="spellStart"/>
            <w:r w:rsidRPr="00395A31">
              <w:rPr>
                <w:bCs/>
                <w:iCs/>
                <w:color w:val="000000" w:themeColor="text1"/>
                <w:sz w:val="24"/>
                <w:szCs w:val="24"/>
                <w:lang w:val="en-GB"/>
              </w:rPr>
              <w:t>CSD</w:t>
            </w:r>
            <w:r w:rsidRPr="00395A31">
              <w:rPr>
                <w:bCs/>
                <w:iCs/>
                <w:color w:val="000000" w:themeColor="text1"/>
                <w:sz w:val="24"/>
                <w:szCs w:val="24"/>
                <w:vertAlign w:val="subscript"/>
                <w:lang w:val="en-GB"/>
              </w:rPr>
              <w:t>order</w:t>
            </w:r>
            <w:proofErr w:type="spellEnd"/>
            <w:r w:rsidRPr="00395A31">
              <w:rPr>
                <w:bCs/>
                <w:iCs/>
                <w:color w:val="000000" w:themeColor="text1"/>
                <w:sz w:val="24"/>
                <w:szCs w:val="24"/>
                <w:lang w:val="en-GB"/>
              </w:rPr>
              <w:t xml:space="preserve"> (</w:t>
            </w:r>
            <w:r w:rsidRPr="00395A31">
              <w:rPr>
                <w:bCs/>
                <w:iCs/>
                <w:color w:val="000000" w:themeColor="text1"/>
                <w:sz w:val="24"/>
                <w:szCs w:val="24"/>
                <w:lang w:val="en-GB"/>
              </w:rPr>
              <w:t>linear)</w:t>
            </w:r>
          </w:p>
        </w:tc>
        <w:tc>
          <w:tcPr>
            <w:tcW w:w="0" w:type="auto"/>
            <w:vAlign w:val="bottom"/>
          </w:tcPr>
          <w:p w14:paraId="1195A4F6" w14:textId="4DAB764F" w:rsidR="000C31B9" w:rsidRPr="00395A31" w:rsidRDefault="000C31B9" w:rsidP="000C31B9">
            <w:pPr>
              <w:jc w:val="center"/>
              <w:rPr>
                <w:color w:val="000000" w:themeColor="text1"/>
                <w:sz w:val="24"/>
                <w:szCs w:val="24"/>
              </w:rPr>
            </w:pPr>
            <w:r w:rsidRPr="00395A31">
              <w:rPr>
                <w:color w:val="000000" w:themeColor="text1"/>
                <w:sz w:val="24"/>
                <w:szCs w:val="24"/>
              </w:rPr>
              <w:t>0.979</w:t>
            </w:r>
          </w:p>
        </w:tc>
        <w:tc>
          <w:tcPr>
            <w:tcW w:w="0" w:type="auto"/>
            <w:vAlign w:val="bottom"/>
          </w:tcPr>
          <w:p w14:paraId="34E6290A" w14:textId="6384C45F" w:rsidR="000C31B9" w:rsidRPr="00395A31" w:rsidRDefault="000C31B9" w:rsidP="000C31B9">
            <w:pPr>
              <w:jc w:val="center"/>
              <w:rPr>
                <w:color w:val="000000" w:themeColor="text1"/>
                <w:sz w:val="24"/>
                <w:szCs w:val="24"/>
              </w:rPr>
            </w:pPr>
            <w:r w:rsidRPr="00395A31">
              <w:rPr>
                <w:color w:val="000000" w:themeColor="text1"/>
                <w:sz w:val="24"/>
                <w:szCs w:val="24"/>
              </w:rPr>
              <w:t>[-</w:t>
            </w:r>
            <w:r w:rsidR="00395A31" w:rsidRPr="00395A31">
              <w:rPr>
                <w:color w:val="000000" w:themeColor="text1"/>
                <w:sz w:val="24"/>
                <w:szCs w:val="24"/>
              </w:rPr>
              <w:t>17.969, 19.926</w:t>
            </w:r>
            <w:r w:rsidRPr="00395A31">
              <w:rPr>
                <w:color w:val="000000" w:themeColor="text1"/>
                <w:sz w:val="24"/>
                <w:szCs w:val="24"/>
              </w:rPr>
              <w:t>]</w:t>
            </w:r>
          </w:p>
        </w:tc>
        <w:tc>
          <w:tcPr>
            <w:tcW w:w="0" w:type="auto"/>
            <w:vAlign w:val="bottom"/>
          </w:tcPr>
          <w:p w14:paraId="7CC13CE5" w14:textId="7B433288" w:rsidR="000C31B9" w:rsidRPr="00395A31" w:rsidRDefault="000C31B9" w:rsidP="000C31B9">
            <w:pPr>
              <w:jc w:val="center"/>
              <w:rPr>
                <w:color w:val="000000" w:themeColor="text1"/>
                <w:sz w:val="24"/>
                <w:szCs w:val="24"/>
              </w:rPr>
            </w:pPr>
            <w:r w:rsidRPr="00395A31">
              <w:rPr>
                <w:color w:val="000000" w:themeColor="text1"/>
                <w:sz w:val="24"/>
                <w:szCs w:val="24"/>
              </w:rPr>
              <w:t>0.</w:t>
            </w:r>
            <w:r w:rsidR="00395A31" w:rsidRPr="00395A31">
              <w:rPr>
                <w:color w:val="000000" w:themeColor="text1"/>
                <w:sz w:val="24"/>
                <w:szCs w:val="24"/>
              </w:rPr>
              <w:t>10</w:t>
            </w:r>
          </w:p>
        </w:tc>
        <w:tc>
          <w:tcPr>
            <w:tcW w:w="0" w:type="auto"/>
            <w:vAlign w:val="bottom"/>
          </w:tcPr>
          <w:p w14:paraId="1C4A1C59" w14:textId="7EF838D1" w:rsidR="000C31B9" w:rsidRPr="00395A31" w:rsidRDefault="00395A31" w:rsidP="000C31B9">
            <w:pPr>
              <w:jc w:val="center"/>
              <w:rPr>
                <w:b/>
                <w:bCs/>
                <w:color w:val="000000" w:themeColor="text1"/>
                <w:sz w:val="24"/>
                <w:szCs w:val="24"/>
              </w:rPr>
            </w:pPr>
            <w:r w:rsidRPr="00395A31">
              <w:rPr>
                <w:color w:val="000000" w:themeColor="text1"/>
                <w:sz w:val="24"/>
                <w:szCs w:val="24"/>
              </w:rPr>
              <w:t>0.919</w:t>
            </w:r>
          </w:p>
        </w:tc>
      </w:tr>
      <w:tr w:rsidR="00395A31" w:rsidRPr="00395A31" w14:paraId="015C807F" w14:textId="77777777" w:rsidTr="00132AEC">
        <w:trPr>
          <w:jc w:val="center"/>
        </w:trPr>
        <w:tc>
          <w:tcPr>
            <w:tcW w:w="0" w:type="auto"/>
          </w:tcPr>
          <w:p w14:paraId="371E9563" w14:textId="29A855FE" w:rsidR="00395A31" w:rsidRPr="00395A31" w:rsidRDefault="00395A31" w:rsidP="00395A31">
            <w:pPr>
              <w:rPr>
                <w:color w:val="000000" w:themeColor="text1"/>
                <w:sz w:val="24"/>
                <w:szCs w:val="24"/>
                <w:lang w:val="en-US"/>
              </w:rPr>
            </w:pPr>
            <w:r w:rsidRPr="00395A31">
              <w:rPr>
                <w:color w:val="000000" w:themeColor="text1"/>
                <w:sz w:val="24"/>
                <w:szCs w:val="24"/>
                <w:lang w:val="en-US"/>
              </w:rPr>
              <w:t xml:space="preserve">Sex [F] × </w:t>
            </w:r>
            <w:proofErr w:type="spellStart"/>
            <w:r w:rsidRPr="00395A31">
              <w:rPr>
                <w:bCs/>
                <w:iCs/>
                <w:color w:val="000000" w:themeColor="text1"/>
                <w:sz w:val="24"/>
                <w:szCs w:val="24"/>
                <w:lang w:val="en-GB"/>
              </w:rPr>
              <w:t>CSD</w:t>
            </w:r>
            <w:r w:rsidRPr="00395A31">
              <w:rPr>
                <w:bCs/>
                <w:iCs/>
                <w:color w:val="000000" w:themeColor="text1"/>
                <w:sz w:val="24"/>
                <w:szCs w:val="24"/>
                <w:vertAlign w:val="subscript"/>
                <w:lang w:val="en-GB"/>
              </w:rPr>
              <w:t>order</w:t>
            </w:r>
            <w:proofErr w:type="spellEnd"/>
            <w:r w:rsidRPr="00395A31">
              <w:rPr>
                <w:bCs/>
                <w:iCs/>
                <w:color w:val="000000" w:themeColor="text1"/>
                <w:sz w:val="24"/>
                <w:szCs w:val="24"/>
                <w:lang w:val="en-GB"/>
              </w:rPr>
              <w:t xml:space="preserve"> (</w:t>
            </w:r>
            <w:r w:rsidRPr="00395A31">
              <w:rPr>
                <w:bCs/>
                <w:iCs/>
                <w:color w:val="000000" w:themeColor="text1"/>
                <w:sz w:val="24"/>
                <w:szCs w:val="24"/>
                <w:lang w:val="en-GB"/>
              </w:rPr>
              <w:t>quad.</w:t>
            </w:r>
            <w:r w:rsidRPr="00395A31">
              <w:rPr>
                <w:bCs/>
                <w:iCs/>
                <w:color w:val="000000" w:themeColor="text1"/>
                <w:sz w:val="24"/>
                <w:szCs w:val="24"/>
                <w:lang w:val="en-GB"/>
              </w:rPr>
              <w:t>)</w:t>
            </w:r>
          </w:p>
        </w:tc>
        <w:tc>
          <w:tcPr>
            <w:tcW w:w="0" w:type="auto"/>
            <w:vAlign w:val="bottom"/>
          </w:tcPr>
          <w:p w14:paraId="2B55D59A" w14:textId="488F1BFE" w:rsidR="00395A31" w:rsidRPr="00395A31" w:rsidRDefault="00395A31" w:rsidP="00395A31">
            <w:pPr>
              <w:jc w:val="center"/>
              <w:rPr>
                <w:color w:val="000000" w:themeColor="text1"/>
                <w:sz w:val="24"/>
                <w:szCs w:val="24"/>
              </w:rPr>
            </w:pPr>
            <w:r w:rsidRPr="00395A31">
              <w:rPr>
                <w:color w:val="000000" w:themeColor="text1"/>
                <w:sz w:val="24"/>
                <w:szCs w:val="24"/>
              </w:rPr>
              <w:t>3.588</w:t>
            </w:r>
          </w:p>
        </w:tc>
        <w:tc>
          <w:tcPr>
            <w:tcW w:w="0" w:type="auto"/>
            <w:vAlign w:val="bottom"/>
          </w:tcPr>
          <w:p w14:paraId="16F0383C" w14:textId="04573D84" w:rsidR="00395A31" w:rsidRPr="00395A31" w:rsidRDefault="00395A31" w:rsidP="00395A31">
            <w:pPr>
              <w:jc w:val="center"/>
              <w:rPr>
                <w:color w:val="000000" w:themeColor="text1"/>
                <w:sz w:val="24"/>
                <w:szCs w:val="24"/>
              </w:rPr>
            </w:pPr>
            <w:r w:rsidRPr="00395A31">
              <w:rPr>
                <w:color w:val="000000" w:themeColor="text1"/>
                <w:sz w:val="24"/>
                <w:szCs w:val="24"/>
              </w:rPr>
              <w:t>[-11.779, 18.955]</w:t>
            </w:r>
          </w:p>
        </w:tc>
        <w:tc>
          <w:tcPr>
            <w:tcW w:w="0" w:type="auto"/>
            <w:vAlign w:val="bottom"/>
          </w:tcPr>
          <w:p w14:paraId="18AA0D9F" w14:textId="75EE8CEB" w:rsidR="00395A31" w:rsidRPr="00395A31" w:rsidRDefault="00395A31" w:rsidP="00395A31">
            <w:pPr>
              <w:jc w:val="center"/>
              <w:rPr>
                <w:color w:val="000000" w:themeColor="text1"/>
                <w:sz w:val="24"/>
                <w:szCs w:val="24"/>
              </w:rPr>
            </w:pPr>
            <w:r w:rsidRPr="00395A31">
              <w:rPr>
                <w:color w:val="000000" w:themeColor="text1"/>
                <w:sz w:val="24"/>
                <w:szCs w:val="24"/>
              </w:rPr>
              <w:t>0.46</w:t>
            </w:r>
          </w:p>
        </w:tc>
        <w:tc>
          <w:tcPr>
            <w:tcW w:w="0" w:type="auto"/>
            <w:vAlign w:val="bottom"/>
          </w:tcPr>
          <w:p w14:paraId="4ED94C9A" w14:textId="19C69C18" w:rsidR="00395A31" w:rsidRPr="00395A31" w:rsidRDefault="00395A31" w:rsidP="00395A31">
            <w:pPr>
              <w:jc w:val="center"/>
              <w:rPr>
                <w:color w:val="000000" w:themeColor="text1"/>
                <w:sz w:val="24"/>
                <w:szCs w:val="24"/>
              </w:rPr>
            </w:pPr>
            <w:r w:rsidRPr="00395A31">
              <w:rPr>
                <w:color w:val="000000" w:themeColor="text1"/>
                <w:sz w:val="24"/>
                <w:szCs w:val="24"/>
              </w:rPr>
              <w:t>0.647</w:t>
            </w:r>
          </w:p>
        </w:tc>
      </w:tr>
      <w:tr w:rsidR="00395A31" w:rsidRPr="00395A31" w14:paraId="4C894912" w14:textId="77777777" w:rsidTr="00132AEC">
        <w:trPr>
          <w:jc w:val="center"/>
        </w:trPr>
        <w:tc>
          <w:tcPr>
            <w:tcW w:w="0" w:type="auto"/>
          </w:tcPr>
          <w:p w14:paraId="233D4794" w14:textId="095C60E1" w:rsidR="00395A31" w:rsidRPr="00395A31" w:rsidRDefault="00395A31" w:rsidP="00395A31">
            <w:pPr>
              <w:rPr>
                <w:color w:val="000000" w:themeColor="text1"/>
                <w:sz w:val="24"/>
                <w:szCs w:val="24"/>
                <w:lang w:val="en-US"/>
              </w:rPr>
            </w:pPr>
            <w:r w:rsidRPr="00395A31">
              <w:rPr>
                <w:color w:val="000000" w:themeColor="text1"/>
                <w:sz w:val="24"/>
                <w:szCs w:val="24"/>
              </w:rPr>
              <w:t xml:space="preserve">Group [NTG] </w:t>
            </w:r>
            <w:r w:rsidRPr="00395A31">
              <w:rPr>
                <w:color w:val="000000" w:themeColor="text1"/>
                <w:sz w:val="24"/>
                <w:szCs w:val="24"/>
                <w:lang w:val="en-US"/>
              </w:rPr>
              <w:t xml:space="preserve">× </w:t>
            </w:r>
            <w:proofErr w:type="spellStart"/>
            <w:r w:rsidRPr="00395A31">
              <w:rPr>
                <w:bCs/>
                <w:iCs/>
                <w:color w:val="000000" w:themeColor="text1"/>
                <w:sz w:val="24"/>
                <w:szCs w:val="24"/>
                <w:lang w:val="en-GB"/>
              </w:rPr>
              <w:t>CSD</w:t>
            </w:r>
            <w:r w:rsidRPr="00395A31">
              <w:rPr>
                <w:bCs/>
                <w:iCs/>
                <w:color w:val="000000" w:themeColor="text1"/>
                <w:sz w:val="24"/>
                <w:szCs w:val="24"/>
                <w:vertAlign w:val="subscript"/>
                <w:lang w:val="en-GB"/>
              </w:rPr>
              <w:t>order</w:t>
            </w:r>
            <w:proofErr w:type="spellEnd"/>
            <w:r w:rsidRPr="00395A31">
              <w:rPr>
                <w:bCs/>
                <w:iCs/>
                <w:color w:val="000000" w:themeColor="text1"/>
                <w:sz w:val="24"/>
                <w:szCs w:val="24"/>
                <w:vertAlign w:val="subscript"/>
                <w:lang w:val="en-GB"/>
              </w:rPr>
              <w:t xml:space="preserve"> </w:t>
            </w:r>
            <w:r w:rsidRPr="00395A31">
              <w:rPr>
                <w:bCs/>
                <w:iCs/>
                <w:color w:val="000000" w:themeColor="text1"/>
                <w:sz w:val="24"/>
                <w:szCs w:val="24"/>
                <w:lang w:val="en-GB"/>
              </w:rPr>
              <w:t>(linear)</w:t>
            </w:r>
          </w:p>
        </w:tc>
        <w:tc>
          <w:tcPr>
            <w:tcW w:w="0" w:type="auto"/>
            <w:vAlign w:val="bottom"/>
          </w:tcPr>
          <w:p w14:paraId="00EFBDA1" w14:textId="331BF45F" w:rsidR="00395A31" w:rsidRPr="00395A31" w:rsidRDefault="00395A31" w:rsidP="00395A31">
            <w:pPr>
              <w:jc w:val="center"/>
              <w:rPr>
                <w:color w:val="000000" w:themeColor="text1"/>
                <w:sz w:val="24"/>
                <w:szCs w:val="24"/>
              </w:rPr>
            </w:pPr>
            <w:r w:rsidRPr="00395A31">
              <w:rPr>
                <w:color w:val="000000" w:themeColor="text1"/>
                <w:sz w:val="24"/>
                <w:szCs w:val="24"/>
              </w:rPr>
              <w:t>-</w:t>
            </w:r>
            <w:r w:rsidRPr="00395A31">
              <w:rPr>
                <w:color w:val="000000" w:themeColor="text1"/>
                <w:sz w:val="24"/>
                <w:szCs w:val="24"/>
              </w:rPr>
              <w:t>0.903</w:t>
            </w:r>
          </w:p>
        </w:tc>
        <w:tc>
          <w:tcPr>
            <w:tcW w:w="0" w:type="auto"/>
            <w:vAlign w:val="bottom"/>
          </w:tcPr>
          <w:p w14:paraId="084A7A32" w14:textId="0EE41BD2" w:rsidR="00395A31" w:rsidRPr="00395A31" w:rsidRDefault="00395A31" w:rsidP="00395A31">
            <w:pPr>
              <w:jc w:val="center"/>
              <w:rPr>
                <w:color w:val="000000" w:themeColor="text1"/>
                <w:sz w:val="24"/>
                <w:szCs w:val="24"/>
              </w:rPr>
            </w:pPr>
            <w:r w:rsidRPr="00395A31">
              <w:rPr>
                <w:color w:val="000000" w:themeColor="text1"/>
                <w:sz w:val="24"/>
                <w:szCs w:val="24"/>
              </w:rPr>
              <w:t>[-</w:t>
            </w:r>
            <w:r w:rsidRPr="00395A31">
              <w:rPr>
                <w:color w:val="000000" w:themeColor="text1"/>
                <w:sz w:val="24"/>
                <w:szCs w:val="24"/>
              </w:rPr>
              <w:t>20.067, 18.261</w:t>
            </w:r>
            <w:r w:rsidRPr="00395A31">
              <w:rPr>
                <w:color w:val="000000" w:themeColor="text1"/>
                <w:sz w:val="24"/>
                <w:szCs w:val="24"/>
              </w:rPr>
              <w:t>]</w:t>
            </w:r>
          </w:p>
        </w:tc>
        <w:tc>
          <w:tcPr>
            <w:tcW w:w="0" w:type="auto"/>
            <w:vAlign w:val="bottom"/>
          </w:tcPr>
          <w:p w14:paraId="2C3E8631" w14:textId="7336CD01" w:rsidR="00395A31" w:rsidRPr="00395A31" w:rsidRDefault="00395A31" w:rsidP="00395A31">
            <w:pPr>
              <w:jc w:val="center"/>
              <w:rPr>
                <w:color w:val="000000" w:themeColor="text1"/>
                <w:sz w:val="24"/>
                <w:szCs w:val="24"/>
              </w:rPr>
            </w:pPr>
            <w:r w:rsidRPr="00395A31">
              <w:rPr>
                <w:color w:val="000000" w:themeColor="text1"/>
                <w:sz w:val="24"/>
                <w:szCs w:val="24"/>
              </w:rPr>
              <w:t>-</w:t>
            </w:r>
            <w:r w:rsidRPr="00395A31">
              <w:rPr>
                <w:color w:val="000000" w:themeColor="text1"/>
                <w:sz w:val="24"/>
                <w:szCs w:val="24"/>
              </w:rPr>
              <w:t>0.09</w:t>
            </w:r>
          </w:p>
        </w:tc>
        <w:tc>
          <w:tcPr>
            <w:tcW w:w="0" w:type="auto"/>
            <w:vAlign w:val="bottom"/>
          </w:tcPr>
          <w:p w14:paraId="75AEC35A" w14:textId="459B41E2" w:rsidR="00395A31" w:rsidRPr="00395A31" w:rsidRDefault="00395A31" w:rsidP="00395A31">
            <w:pPr>
              <w:jc w:val="center"/>
              <w:rPr>
                <w:b/>
                <w:bCs/>
                <w:i/>
                <w:iCs/>
                <w:color w:val="000000" w:themeColor="text1"/>
                <w:sz w:val="24"/>
                <w:szCs w:val="24"/>
              </w:rPr>
            </w:pPr>
            <w:r w:rsidRPr="00395A31">
              <w:rPr>
                <w:color w:val="000000" w:themeColor="text1"/>
                <w:sz w:val="24"/>
                <w:szCs w:val="24"/>
              </w:rPr>
              <w:t>0.926</w:t>
            </w:r>
          </w:p>
        </w:tc>
      </w:tr>
      <w:tr w:rsidR="00395A31" w:rsidRPr="00395A31" w14:paraId="022ECA92" w14:textId="77777777" w:rsidTr="00132AEC">
        <w:trPr>
          <w:jc w:val="center"/>
        </w:trPr>
        <w:tc>
          <w:tcPr>
            <w:tcW w:w="0" w:type="auto"/>
          </w:tcPr>
          <w:p w14:paraId="77BACA66" w14:textId="334CAB2D" w:rsidR="00395A31" w:rsidRPr="00395A31" w:rsidRDefault="00395A31" w:rsidP="00395A31">
            <w:pPr>
              <w:rPr>
                <w:color w:val="000000" w:themeColor="text1"/>
                <w:sz w:val="24"/>
                <w:szCs w:val="24"/>
              </w:rPr>
            </w:pPr>
            <w:r w:rsidRPr="00395A31">
              <w:rPr>
                <w:color w:val="000000" w:themeColor="text1"/>
                <w:sz w:val="24"/>
                <w:szCs w:val="24"/>
              </w:rPr>
              <w:t xml:space="preserve">Group [NTG] </w:t>
            </w:r>
            <w:r w:rsidRPr="00395A31">
              <w:rPr>
                <w:color w:val="000000" w:themeColor="text1"/>
                <w:sz w:val="24"/>
                <w:szCs w:val="24"/>
                <w:lang w:val="en-US"/>
              </w:rPr>
              <w:t xml:space="preserve">× </w:t>
            </w:r>
            <w:proofErr w:type="spellStart"/>
            <w:r w:rsidRPr="00395A31">
              <w:rPr>
                <w:bCs/>
                <w:iCs/>
                <w:color w:val="000000" w:themeColor="text1"/>
                <w:sz w:val="24"/>
                <w:szCs w:val="24"/>
                <w:lang w:val="en-GB"/>
              </w:rPr>
              <w:t>CSD</w:t>
            </w:r>
            <w:r w:rsidRPr="00395A31">
              <w:rPr>
                <w:bCs/>
                <w:iCs/>
                <w:color w:val="000000" w:themeColor="text1"/>
                <w:sz w:val="24"/>
                <w:szCs w:val="24"/>
                <w:vertAlign w:val="subscript"/>
                <w:lang w:val="en-GB"/>
              </w:rPr>
              <w:t>order</w:t>
            </w:r>
            <w:proofErr w:type="spellEnd"/>
            <w:r w:rsidRPr="00395A31">
              <w:rPr>
                <w:bCs/>
                <w:iCs/>
                <w:color w:val="000000" w:themeColor="text1"/>
                <w:sz w:val="24"/>
                <w:szCs w:val="24"/>
                <w:vertAlign w:val="subscript"/>
                <w:lang w:val="en-GB"/>
              </w:rPr>
              <w:t xml:space="preserve"> </w:t>
            </w:r>
            <w:r w:rsidRPr="00395A31">
              <w:rPr>
                <w:bCs/>
                <w:iCs/>
                <w:color w:val="000000" w:themeColor="text1"/>
                <w:sz w:val="24"/>
                <w:szCs w:val="24"/>
                <w:lang w:val="en-GB"/>
              </w:rPr>
              <w:t>(</w:t>
            </w:r>
            <w:r w:rsidRPr="00395A31">
              <w:rPr>
                <w:bCs/>
                <w:iCs/>
                <w:color w:val="000000" w:themeColor="text1"/>
                <w:sz w:val="24"/>
                <w:szCs w:val="24"/>
                <w:lang w:val="en-GB"/>
              </w:rPr>
              <w:t>quad.</w:t>
            </w:r>
            <w:r w:rsidRPr="00395A31">
              <w:rPr>
                <w:bCs/>
                <w:iCs/>
                <w:color w:val="000000" w:themeColor="text1"/>
                <w:sz w:val="24"/>
                <w:szCs w:val="24"/>
                <w:lang w:val="en-GB"/>
              </w:rPr>
              <w:t>)</w:t>
            </w:r>
          </w:p>
        </w:tc>
        <w:tc>
          <w:tcPr>
            <w:tcW w:w="0" w:type="auto"/>
            <w:vAlign w:val="bottom"/>
          </w:tcPr>
          <w:p w14:paraId="53F3B42C" w14:textId="4D61EE03" w:rsidR="00395A31" w:rsidRPr="00395A31" w:rsidRDefault="00395A31" w:rsidP="00395A31">
            <w:pPr>
              <w:jc w:val="center"/>
              <w:rPr>
                <w:color w:val="000000" w:themeColor="text1"/>
                <w:sz w:val="24"/>
                <w:szCs w:val="24"/>
              </w:rPr>
            </w:pPr>
            <w:r w:rsidRPr="00395A31">
              <w:rPr>
                <w:color w:val="000000" w:themeColor="text1"/>
                <w:sz w:val="24"/>
                <w:szCs w:val="24"/>
              </w:rPr>
              <w:t>1.532</w:t>
            </w:r>
          </w:p>
        </w:tc>
        <w:tc>
          <w:tcPr>
            <w:tcW w:w="0" w:type="auto"/>
            <w:vAlign w:val="bottom"/>
          </w:tcPr>
          <w:p w14:paraId="4753E542" w14:textId="096B07ED" w:rsidR="00395A31" w:rsidRPr="00395A31" w:rsidRDefault="00395A31" w:rsidP="00395A31">
            <w:pPr>
              <w:jc w:val="center"/>
              <w:rPr>
                <w:color w:val="000000" w:themeColor="text1"/>
                <w:sz w:val="24"/>
                <w:szCs w:val="24"/>
              </w:rPr>
            </w:pPr>
            <w:r w:rsidRPr="00395A31">
              <w:rPr>
                <w:color w:val="000000" w:themeColor="text1"/>
                <w:sz w:val="24"/>
                <w:szCs w:val="24"/>
              </w:rPr>
              <w:t>[</w:t>
            </w:r>
            <w:r w:rsidRPr="00395A31">
              <w:rPr>
                <w:color w:val="000000" w:themeColor="text1"/>
                <w:sz w:val="24"/>
                <w:szCs w:val="24"/>
              </w:rPr>
              <w:t>-</w:t>
            </w:r>
            <w:r w:rsidRPr="00395A31">
              <w:rPr>
                <w:color w:val="000000" w:themeColor="text1"/>
                <w:sz w:val="24"/>
                <w:szCs w:val="24"/>
              </w:rPr>
              <w:t>14.147, 17.210]</w:t>
            </w:r>
          </w:p>
        </w:tc>
        <w:tc>
          <w:tcPr>
            <w:tcW w:w="0" w:type="auto"/>
            <w:vAlign w:val="bottom"/>
          </w:tcPr>
          <w:p w14:paraId="788EF6AE" w14:textId="0B8747C2" w:rsidR="00395A31" w:rsidRPr="00395A31" w:rsidRDefault="00395A31" w:rsidP="00395A31">
            <w:pPr>
              <w:jc w:val="center"/>
              <w:rPr>
                <w:color w:val="000000" w:themeColor="text1"/>
                <w:sz w:val="24"/>
                <w:szCs w:val="24"/>
              </w:rPr>
            </w:pPr>
            <w:r w:rsidRPr="00395A31">
              <w:rPr>
                <w:color w:val="000000" w:themeColor="text1"/>
                <w:sz w:val="24"/>
                <w:szCs w:val="24"/>
              </w:rPr>
              <w:t>0.19</w:t>
            </w:r>
          </w:p>
        </w:tc>
        <w:tc>
          <w:tcPr>
            <w:tcW w:w="0" w:type="auto"/>
            <w:vAlign w:val="bottom"/>
          </w:tcPr>
          <w:p w14:paraId="1F9A6C05" w14:textId="75154552" w:rsidR="00395A31" w:rsidRPr="00395A31" w:rsidRDefault="00395A31" w:rsidP="00395A31">
            <w:pPr>
              <w:jc w:val="center"/>
              <w:rPr>
                <w:color w:val="000000" w:themeColor="text1"/>
                <w:sz w:val="24"/>
                <w:szCs w:val="24"/>
              </w:rPr>
            </w:pPr>
            <w:r w:rsidRPr="00395A31">
              <w:rPr>
                <w:color w:val="000000" w:themeColor="text1"/>
                <w:sz w:val="24"/>
                <w:szCs w:val="24"/>
              </w:rPr>
              <w:t>0.848</w:t>
            </w:r>
          </w:p>
        </w:tc>
      </w:tr>
    </w:tbl>
    <w:p w14:paraId="6E7F71A7" w14:textId="77777777" w:rsidR="00CC2D48" w:rsidRDefault="00CC2D48" w:rsidP="00CC2D48">
      <w:pPr>
        <w:tabs>
          <w:tab w:val="left" w:pos="8364"/>
        </w:tabs>
        <w:ind w:left="142"/>
        <w:jc w:val="both"/>
        <w:rPr>
          <w:sz w:val="20"/>
          <w:szCs w:val="18"/>
          <w:lang w:val="en-GB"/>
        </w:rPr>
      </w:pPr>
    </w:p>
    <w:p w14:paraId="2A37FE38" w14:textId="77777777" w:rsidR="00CC2D48" w:rsidRDefault="00CC2D48" w:rsidP="00CC2D48">
      <w:pPr>
        <w:tabs>
          <w:tab w:val="left" w:pos="8364"/>
        </w:tabs>
        <w:jc w:val="both"/>
        <w:rPr>
          <w:sz w:val="20"/>
          <w:szCs w:val="18"/>
          <w:lang w:val="en-GB"/>
        </w:rPr>
      </w:pPr>
      <w:r w:rsidRPr="00AF47B3">
        <w:rPr>
          <w:sz w:val="20"/>
          <w:szCs w:val="18"/>
          <w:lang w:val="en-GB"/>
        </w:rPr>
        <w:t xml:space="preserve">Statistically significant variables are shown in </w:t>
      </w:r>
      <w:r w:rsidRPr="00AF47B3">
        <w:rPr>
          <w:b/>
          <w:bCs/>
          <w:sz w:val="20"/>
          <w:szCs w:val="18"/>
          <w:lang w:val="en-GB"/>
        </w:rPr>
        <w:t>bold</w:t>
      </w:r>
      <w:r>
        <w:rPr>
          <w:sz w:val="20"/>
          <w:szCs w:val="18"/>
          <w:lang w:val="en-GB"/>
        </w:rPr>
        <w:t>.</w:t>
      </w:r>
    </w:p>
    <w:p w14:paraId="20B17A3B" w14:textId="615D5938" w:rsidR="006A64D8" w:rsidRDefault="006A64D8" w:rsidP="006A64D8">
      <w:pPr>
        <w:tabs>
          <w:tab w:val="left" w:pos="8364"/>
        </w:tabs>
        <w:jc w:val="both"/>
        <w:rPr>
          <w:sz w:val="20"/>
          <w:szCs w:val="18"/>
          <w:lang w:val="en-GB"/>
        </w:rPr>
      </w:pPr>
      <w:r w:rsidRPr="00AF47B3">
        <w:rPr>
          <w:b/>
          <w:bCs/>
          <w:sz w:val="20"/>
          <w:szCs w:val="18"/>
          <w:lang w:val="en-GB"/>
        </w:rPr>
        <w:t>Abbreviations</w:t>
      </w:r>
      <w:r w:rsidRPr="00AF47B3">
        <w:rPr>
          <w:sz w:val="20"/>
          <w:szCs w:val="18"/>
          <w:lang w:val="en-GB"/>
        </w:rPr>
        <w:t xml:space="preserve">: </w:t>
      </w:r>
      <w:r>
        <w:rPr>
          <w:sz w:val="20"/>
          <w:szCs w:val="18"/>
          <w:lang w:val="en-GB"/>
        </w:rPr>
        <w:t>CSD = cortical spreading depression; CI</w:t>
      </w:r>
      <w:r w:rsidRPr="00AF47B3">
        <w:rPr>
          <w:sz w:val="20"/>
          <w:szCs w:val="18"/>
          <w:lang w:val="en-GB"/>
        </w:rPr>
        <w:t xml:space="preserve"> = </w:t>
      </w:r>
      <w:r>
        <w:rPr>
          <w:sz w:val="20"/>
          <w:szCs w:val="18"/>
          <w:lang w:val="en-GB"/>
        </w:rPr>
        <w:t>confidence interval</w:t>
      </w:r>
      <w:r w:rsidRPr="00AF47B3">
        <w:rPr>
          <w:sz w:val="20"/>
          <w:szCs w:val="18"/>
          <w:lang w:val="en-GB"/>
        </w:rPr>
        <w:t xml:space="preserve">; NTG = </w:t>
      </w:r>
      <w:proofErr w:type="spellStart"/>
      <w:r w:rsidRPr="00AF47B3">
        <w:rPr>
          <w:sz w:val="20"/>
          <w:szCs w:val="18"/>
          <w:lang w:val="en-GB"/>
        </w:rPr>
        <w:t>nitroglycerin</w:t>
      </w:r>
      <w:proofErr w:type="spellEnd"/>
      <w:r w:rsidRPr="00AF47B3">
        <w:rPr>
          <w:sz w:val="20"/>
          <w:szCs w:val="18"/>
          <w:lang w:val="en-GB"/>
        </w:rPr>
        <w:t>;</w:t>
      </w:r>
      <w:r w:rsidR="00395A31">
        <w:rPr>
          <w:sz w:val="20"/>
          <w:szCs w:val="18"/>
          <w:lang w:val="en-GB"/>
        </w:rPr>
        <w:t xml:space="preserve"> quad. = quadratic;</w:t>
      </w:r>
      <w:r w:rsidRPr="00AF47B3">
        <w:rPr>
          <w:sz w:val="20"/>
          <w:szCs w:val="18"/>
          <w:lang w:val="en-GB"/>
        </w:rPr>
        <w:t xml:space="preserve"> </w:t>
      </w:r>
      <w:r>
        <w:rPr>
          <w:sz w:val="20"/>
          <w:szCs w:val="18"/>
          <w:lang w:val="en-GB"/>
        </w:rPr>
        <w:t>F</w:t>
      </w:r>
      <w:r w:rsidRPr="00AF47B3">
        <w:rPr>
          <w:sz w:val="20"/>
          <w:szCs w:val="18"/>
          <w:lang w:val="en-GB"/>
        </w:rPr>
        <w:t xml:space="preserve"> = </w:t>
      </w:r>
      <w:r>
        <w:rPr>
          <w:sz w:val="20"/>
          <w:szCs w:val="18"/>
          <w:lang w:val="en-GB"/>
        </w:rPr>
        <w:t>female</w:t>
      </w:r>
      <w:r w:rsidRPr="00AF47B3">
        <w:rPr>
          <w:sz w:val="20"/>
          <w:szCs w:val="18"/>
          <w:lang w:val="en-GB"/>
        </w:rPr>
        <w:t>.</w:t>
      </w:r>
    </w:p>
    <w:p w14:paraId="4E310BE6" w14:textId="77777777" w:rsidR="00424A55" w:rsidRDefault="00424A55" w:rsidP="00046F62">
      <w:pPr>
        <w:jc w:val="both"/>
        <w:rPr>
          <w:b/>
          <w:lang w:val="en-US"/>
        </w:rPr>
      </w:pPr>
    </w:p>
    <w:p w14:paraId="5209AC4F" w14:textId="77777777" w:rsidR="00424A55" w:rsidRDefault="00424A55" w:rsidP="00046F62">
      <w:pPr>
        <w:jc w:val="both"/>
        <w:rPr>
          <w:b/>
          <w:lang w:val="en-US"/>
        </w:rPr>
      </w:pPr>
    </w:p>
    <w:p w14:paraId="3E035590" w14:textId="77777777" w:rsidR="00424A55" w:rsidRDefault="00424A55" w:rsidP="00046F62">
      <w:pPr>
        <w:jc w:val="both"/>
        <w:rPr>
          <w:b/>
          <w:lang w:val="en-US"/>
        </w:rPr>
      </w:pPr>
    </w:p>
    <w:p w14:paraId="214D9F1D" w14:textId="77777777" w:rsidR="00424A55" w:rsidRDefault="00424A55" w:rsidP="00046F62">
      <w:pPr>
        <w:jc w:val="both"/>
        <w:rPr>
          <w:b/>
          <w:lang w:val="en-US"/>
        </w:rPr>
      </w:pPr>
    </w:p>
    <w:p w14:paraId="7ED8FB49" w14:textId="77777777" w:rsidR="00424A55" w:rsidRDefault="00424A55" w:rsidP="00046F62">
      <w:pPr>
        <w:jc w:val="both"/>
        <w:rPr>
          <w:b/>
          <w:lang w:val="en-US"/>
        </w:rPr>
      </w:pPr>
    </w:p>
    <w:p w14:paraId="64D5C4F2" w14:textId="5515A7F1" w:rsidR="00046F62" w:rsidRPr="00767557" w:rsidRDefault="00046F62" w:rsidP="00046F62">
      <w:pPr>
        <w:jc w:val="both"/>
        <w:rPr>
          <w:bCs/>
          <w:lang w:val="en-US"/>
        </w:rPr>
      </w:pPr>
      <w:r w:rsidRPr="00767557">
        <w:rPr>
          <w:b/>
          <w:lang w:val="en-US"/>
        </w:rPr>
        <w:t xml:space="preserve">Supplementary Table </w:t>
      </w:r>
      <w:r w:rsidR="002D3655">
        <w:rPr>
          <w:b/>
          <w:lang w:val="en-US"/>
        </w:rPr>
        <w:t>S14</w:t>
      </w:r>
      <w:r w:rsidRPr="00767557">
        <w:rPr>
          <w:b/>
          <w:lang w:val="en-US"/>
        </w:rPr>
        <w:t xml:space="preserve">. </w:t>
      </w:r>
      <w:r w:rsidRPr="00DA0A0D">
        <w:rPr>
          <w:bCs/>
          <w:lang w:val="en-US"/>
        </w:rPr>
        <w:t xml:space="preserve">Summary of the multivariable </w:t>
      </w:r>
      <w:r>
        <w:rPr>
          <w:bCs/>
          <w:lang w:val="en-US"/>
        </w:rPr>
        <w:t>generalized linear</w:t>
      </w:r>
      <w:r w:rsidRPr="00DA0A0D">
        <w:rPr>
          <w:bCs/>
          <w:lang w:val="en-US"/>
        </w:rPr>
        <w:t xml:space="preserve"> model assessing the </w:t>
      </w:r>
      <w:r>
        <w:rPr>
          <w:bCs/>
          <w:lang w:val="en-US"/>
        </w:rPr>
        <w:t>CSD duration</w:t>
      </w:r>
      <w:r w:rsidRPr="00DA0A0D">
        <w:rPr>
          <w:bCs/>
          <w:lang w:val="en-US"/>
        </w:rPr>
        <w:t xml:space="preserve"> across experimental group (vehicle vs. NTG) and sex (female vs. male).</w:t>
      </w:r>
    </w:p>
    <w:p w14:paraId="77F15F9D" w14:textId="77777777" w:rsidR="00046F62" w:rsidRPr="00A76CEE" w:rsidRDefault="00046F62" w:rsidP="00046F62">
      <w:pPr>
        <w:ind w:right="1133"/>
        <w:jc w:val="both"/>
        <w:rPr>
          <w:bCs/>
          <w:sz w:val="20"/>
          <w:szCs w:val="20"/>
          <w:lang w:val="en-US"/>
        </w:rPr>
      </w:pPr>
    </w:p>
    <w:tbl>
      <w:tblPr>
        <w:tblStyle w:val="Tablaconcuadrcula"/>
        <w:tblW w:w="0" w:type="auto"/>
        <w:jc w:val="center"/>
        <w:tblLook w:val="04A0" w:firstRow="1" w:lastRow="0" w:firstColumn="1" w:lastColumn="0" w:noHBand="0" w:noVBand="1"/>
      </w:tblPr>
      <w:tblGrid>
        <w:gridCol w:w="2603"/>
        <w:gridCol w:w="1123"/>
        <w:gridCol w:w="1656"/>
        <w:gridCol w:w="943"/>
        <w:gridCol w:w="893"/>
      </w:tblGrid>
      <w:tr w:rsidR="00417C46" w:rsidRPr="004C596E" w14:paraId="245AE790" w14:textId="77777777" w:rsidTr="00132AEC">
        <w:trPr>
          <w:trHeight w:val="699"/>
          <w:jc w:val="center"/>
        </w:trPr>
        <w:tc>
          <w:tcPr>
            <w:tcW w:w="0" w:type="auto"/>
            <w:shd w:val="clear" w:color="auto" w:fill="ADADAD" w:themeFill="background2" w:themeFillShade="BF"/>
            <w:vAlign w:val="center"/>
          </w:tcPr>
          <w:p w14:paraId="44B5E13A" w14:textId="77777777" w:rsidR="00417C46" w:rsidRPr="004C596E" w:rsidRDefault="00417C46" w:rsidP="00132AEC">
            <w:pPr>
              <w:spacing w:before="40" w:after="40"/>
              <w:jc w:val="center"/>
              <w:rPr>
                <w:b/>
                <w:color w:val="000000" w:themeColor="text1"/>
                <w:sz w:val="24"/>
                <w:szCs w:val="24"/>
                <w:lang w:val="en-GB"/>
              </w:rPr>
            </w:pPr>
            <w:r w:rsidRPr="004C596E">
              <w:rPr>
                <w:b/>
                <w:color w:val="000000" w:themeColor="text1"/>
                <w:sz w:val="24"/>
                <w:szCs w:val="24"/>
                <w:lang w:val="en-GB"/>
              </w:rPr>
              <w:t>Variable</w:t>
            </w:r>
          </w:p>
        </w:tc>
        <w:tc>
          <w:tcPr>
            <w:tcW w:w="0" w:type="auto"/>
            <w:shd w:val="clear" w:color="auto" w:fill="ADADAD" w:themeFill="background2" w:themeFillShade="BF"/>
            <w:vAlign w:val="center"/>
          </w:tcPr>
          <w:p w14:paraId="108E4943" w14:textId="77777777" w:rsidR="00417C46" w:rsidRPr="004C596E" w:rsidRDefault="00417C46" w:rsidP="00132AEC">
            <w:pPr>
              <w:spacing w:before="40" w:after="40"/>
              <w:jc w:val="center"/>
              <w:rPr>
                <w:b/>
                <w:color w:val="000000" w:themeColor="text1"/>
                <w:sz w:val="24"/>
                <w:szCs w:val="24"/>
                <w:lang w:val="en-GB"/>
              </w:rPr>
            </w:pPr>
            <w:r w:rsidRPr="004C596E">
              <w:rPr>
                <w:b/>
                <w:color w:val="000000" w:themeColor="text1"/>
                <w:sz w:val="24"/>
                <w:szCs w:val="24"/>
                <w:lang w:val="en-GB"/>
              </w:rPr>
              <w:t>Estimate</w:t>
            </w:r>
          </w:p>
        </w:tc>
        <w:tc>
          <w:tcPr>
            <w:tcW w:w="0" w:type="auto"/>
            <w:shd w:val="clear" w:color="auto" w:fill="ADADAD" w:themeFill="background2" w:themeFillShade="BF"/>
            <w:vAlign w:val="center"/>
          </w:tcPr>
          <w:p w14:paraId="3D9D44FD" w14:textId="77777777" w:rsidR="00417C46" w:rsidRPr="004C596E" w:rsidRDefault="00417C46" w:rsidP="00132AEC">
            <w:pPr>
              <w:spacing w:before="40" w:after="40"/>
              <w:jc w:val="center"/>
              <w:rPr>
                <w:b/>
                <w:bCs/>
                <w:color w:val="000000" w:themeColor="text1"/>
                <w:sz w:val="24"/>
                <w:szCs w:val="24"/>
                <w:lang w:val="en-GB"/>
              </w:rPr>
            </w:pPr>
            <w:r w:rsidRPr="004C596E">
              <w:rPr>
                <w:b/>
                <w:bCs/>
                <w:color w:val="000000" w:themeColor="text1"/>
                <w:sz w:val="24"/>
                <w:szCs w:val="24"/>
                <w:lang w:val="en-GB"/>
              </w:rPr>
              <w:t>95% CI</w:t>
            </w:r>
          </w:p>
        </w:tc>
        <w:tc>
          <w:tcPr>
            <w:tcW w:w="0" w:type="auto"/>
            <w:shd w:val="clear" w:color="auto" w:fill="ADADAD" w:themeFill="background2" w:themeFillShade="BF"/>
            <w:vAlign w:val="center"/>
          </w:tcPr>
          <w:p w14:paraId="556C79D9" w14:textId="77777777" w:rsidR="00417C46" w:rsidRPr="004C596E" w:rsidRDefault="00417C46" w:rsidP="00132AEC">
            <w:pPr>
              <w:spacing w:before="40" w:after="40"/>
              <w:jc w:val="center"/>
              <w:rPr>
                <w:b/>
                <w:color w:val="000000" w:themeColor="text1"/>
                <w:sz w:val="24"/>
                <w:szCs w:val="24"/>
                <w:lang w:val="en-GB"/>
              </w:rPr>
            </w:pPr>
            <w:r w:rsidRPr="004C596E">
              <w:rPr>
                <w:b/>
                <w:color w:val="000000" w:themeColor="text1"/>
                <w:sz w:val="24"/>
                <w:szCs w:val="24"/>
                <w:lang w:val="en-GB"/>
              </w:rPr>
              <w:t>Wald z</w:t>
            </w:r>
          </w:p>
        </w:tc>
        <w:tc>
          <w:tcPr>
            <w:tcW w:w="0" w:type="auto"/>
            <w:shd w:val="clear" w:color="auto" w:fill="ADADAD" w:themeFill="background2" w:themeFillShade="BF"/>
            <w:vAlign w:val="center"/>
          </w:tcPr>
          <w:p w14:paraId="3D8B4ECD" w14:textId="77777777" w:rsidR="00417C46" w:rsidRPr="004C596E" w:rsidRDefault="00417C46" w:rsidP="00132AEC">
            <w:pPr>
              <w:spacing w:before="40" w:after="40"/>
              <w:jc w:val="center"/>
              <w:rPr>
                <w:b/>
                <w:i/>
                <w:color w:val="000000" w:themeColor="text1"/>
                <w:sz w:val="24"/>
                <w:szCs w:val="24"/>
                <w:lang w:val="en-GB"/>
              </w:rPr>
            </w:pPr>
            <w:r w:rsidRPr="004C596E">
              <w:rPr>
                <w:b/>
                <w:i/>
                <w:color w:val="000000" w:themeColor="text1"/>
                <w:sz w:val="24"/>
                <w:szCs w:val="24"/>
                <w:lang w:val="en-GB"/>
              </w:rPr>
              <w:t>p</w:t>
            </w:r>
          </w:p>
        </w:tc>
      </w:tr>
      <w:tr w:rsidR="00417C46" w:rsidRPr="004C596E" w14:paraId="38353684" w14:textId="77777777" w:rsidTr="00132AEC">
        <w:trPr>
          <w:trHeight w:val="131"/>
          <w:jc w:val="center"/>
        </w:trPr>
        <w:tc>
          <w:tcPr>
            <w:tcW w:w="0" w:type="auto"/>
            <w:vAlign w:val="center"/>
          </w:tcPr>
          <w:p w14:paraId="4E725807" w14:textId="77777777" w:rsidR="00417C46" w:rsidRPr="004C596E" w:rsidRDefault="00417C46" w:rsidP="00132AEC">
            <w:pPr>
              <w:rPr>
                <w:bCs/>
                <w:i/>
                <w:color w:val="000000" w:themeColor="text1"/>
                <w:sz w:val="24"/>
                <w:szCs w:val="24"/>
                <w:lang w:val="en-GB"/>
              </w:rPr>
            </w:pPr>
            <w:r w:rsidRPr="004C596E">
              <w:rPr>
                <w:bCs/>
                <w:i/>
                <w:color w:val="000000" w:themeColor="text1"/>
                <w:sz w:val="24"/>
                <w:szCs w:val="24"/>
                <w:lang w:val="en-GB"/>
              </w:rPr>
              <w:t>Intercept</w:t>
            </w:r>
          </w:p>
        </w:tc>
        <w:tc>
          <w:tcPr>
            <w:tcW w:w="0" w:type="auto"/>
          </w:tcPr>
          <w:p w14:paraId="13A7E0C8" w14:textId="5A1FD341" w:rsidR="00417C46" w:rsidRPr="004C596E" w:rsidRDefault="00417C46" w:rsidP="00417C46">
            <w:pPr>
              <w:jc w:val="center"/>
              <w:rPr>
                <w:color w:val="333333"/>
                <w:sz w:val="24"/>
                <w:szCs w:val="24"/>
              </w:rPr>
            </w:pPr>
            <w:r w:rsidRPr="004C596E">
              <w:rPr>
                <w:color w:val="333333"/>
                <w:sz w:val="24"/>
                <w:szCs w:val="24"/>
              </w:rPr>
              <w:t>4.653</w:t>
            </w:r>
          </w:p>
        </w:tc>
        <w:tc>
          <w:tcPr>
            <w:tcW w:w="0" w:type="auto"/>
          </w:tcPr>
          <w:p w14:paraId="2A672323" w14:textId="5FF5619D" w:rsidR="00417C46" w:rsidRPr="004C596E" w:rsidRDefault="00417C46" w:rsidP="00417C46">
            <w:pPr>
              <w:jc w:val="center"/>
              <w:rPr>
                <w:color w:val="333333"/>
                <w:sz w:val="24"/>
                <w:szCs w:val="24"/>
              </w:rPr>
            </w:pPr>
            <w:r w:rsidRPr="004C596E">
              <w:rPr>
                <w:color w:val="333333"/>
                <w:sz w:val="24"/>
                <w:szCs w:val="24"/>
              </w:rPr>
              <w:t>[4.542, 4.765]</w:t>
            </w:r>
          </w:p>
        </w:tc>
        <w:tc>
          <w:tcPr>
            <w:tcW w:w="0" w:type="auto"/>
          </w:tcPr>
          <w:p w14:paraId="51BBBE52" w14:textId="7491C338" w:rsidR="00417C46" w:rsidRPr="004C596E" w:rsidRDefault="00417C46" w:rsidP="00417C46">
            <w:pPr>
              <w:jc w:val="center"/>
              <w:rPr>
                <w:color w:val="333333"/>
                <w:sz w:val="24"/>
                <w:szCs w:val="24"/>
              </w:rPr>
            </w:pPr>
            <w:r w:rsidRPr="004C596E">
              <w:rPr>
                <w:color w:val="333333"/>
                <w:sz w:val="24"/>
                <w:szCs w:val="24"/>
              </w:rPr>
              <w:t>81.59</w:t>
            </w:r>
          </w:p>
        </w:tc>
        <w:tc>
          <w:tcPr>
            <w:tcW w:w="0" w:type="auto"/>
          </w:tcPr>
          <w:p w14:paraId="2A812A01" w14:textId="77777777" w:rsidR="00417C46" w:rsidRPr="004C596E" w:rsidRDefault="00417C46" w:rsidP="00132AEC">
            <w:pPr>
              <w:jc w:val="center"/>
              <w:rPr>
                <w:b/>
                <w:color w:val="000000" w:themeColor="text1"/>
                <w:sz w:val="24"/>
                <w:szCs w:val="24"/>
                <w:lang w:val="en-GB"/>
              </w:rPr>
            </w:pPr>
            <w:r w:rsidRPr="004C596E">
              <w:rPr>
                <w:b/>
                <w:color w:val="000000" w:themeColor="text1"/>
                <w:sz w:val="24"/>
                <w:szCs w:val="24"/>
                <w:lang w:val="en-GB"/>
              </w:rPr>
              <w:t>&lt;0.001</w:t>
            </w:r>
          </w:p>
        </w:tc>
      </w:tr>
      <w:tr w:rsidR="00417C46" w:rsidRPr="004C596E" w14:paraId="7E70DBFE" w14:textId="77777777" w:rsidTr="00132AEC">
        <w:trPr>
          <w:trHeight w:val="131"/>
          <w:jc w:val="center"/>
        </w:trPr>
        <w:tc>
          <w:tcPr>
            <w:tcW w:w="0" w:type="auto"/>
            <w:vAlign w:val="center"/>
          </w:tcPr>
          <w:p w14:paraId="6C792ABC" w14:textId="77777777" w:rsidR="00417C46" w:rsidRPr="004C596E" w:rsidRDefault="00417C46" w:rsidP="00132AEC">
            <w:pPr>
              <w:rPr>
                <w:bCs/>
                <w:iCs/>
                <w:color w:val="000000" w:themeColor="text1"/>
                <w:sz w:val="24"/>
                <w:szCs w:val="24"/>
                <w:lang w:val="en-GB"/>
              </w:rPr>
            </w:pPr>
            <w:r w:rsidRPr="004C596E">
              <w:rPr>
                <w:bCs/>
                <w:iCs/>
                <w:color w:val="000000" w:themeColor="text1"/>
                <w:sz w:val="24"/>
                <w:szCs w:val="24"/>
                <w:lang w:val="en-GB"/>
              </w:rPr>
              <w:t>Sex</w:t>
            </w:r>
          </w:p>
          <w:p w14:paraId="7F6964C1" w14:textId="77777777" w:rsidR="00417C46" w:rsidRPr="004C596E" w:rsidRDefault="00417C46" w:rsidP="00132AEC">
            <w:pPr>
              <w:rPr>
                <w:bCs/>
                <w:iCs/>
                <w:color w:val="000000" w:themeColor="text1"/>
                <w:sz w:val="24"/>
                <w:szCs w:val="24"/>
                <w:lang w:val="en-GB"/>
              </w:rPr>
            </w:pPr>
            <w:r w:rsidRPr="004C596E">
              <w:rPr>
                <w:bCs/>
                <w:iCs/>
                <w:color w:val="000000" w:themeColor="text1"/>
                <w:sz w:val="24"/>
                <w:szCs w:val="24"/>
                <w:lang w:val="en-GB"/>
              </w:rPr>
              <w:t xml:space="preserve">   Male</w:t>
            </w:r>
          </w:p>
          <w:p w14:paraId="094B4710" w14:textId="77777777" w:rsidR="00417C46" w:rsidRPr="004C596E" w:rsidRDefault="00417C46" w:rsidP="00132AEC">
            <w:pPr>
              <w:rPr>
                <w:bCs/>
                <w:iCs/>
                <w:color w:val="000000" w:themeColor="text1"/>
                <w:sz w:val="24"/>
                <w:szCs w:val="24"/>
                <w:lang w:val="en-GB"/>
              </w:rPr>
            </w:pPr>
            <w:r w:rsidRPr="004C596E">
              <w:rPr>
                <w:bCs/>
                <w:iCs/>
                <w:color w:val="000000" w:themeColor="text1"/>
                <w:sz w:val="24"/>
                <w:szCs w:val="24"/>
                <w:lang w:val="en-GB"/>
              </w:rPr>
              <w:t xml:space="preserve">   Female</w:t>
            </w:r>
          </w:p>
        </w:tc>
        <w:tc>
          <w:tcPr>
            <w:tcW w:w="0" w:type="auto"/>
          </w:tcPr>
          <w:p w14:paraId="27F1E989" w14:textId="77777777" w:rsidR="00417C46" w:rsidRPr="004C596E" w:rsidRDefault="00417C46" w:rsidP="00132AEC">
            <w:pPr>
              <w:jc w:val="center"/>
              <w:rPr>
                <w:bCs/>
                <w:color w:val="000000" w:themeColor="text1"/>
                <w:sz w:val="24"/>
                <w:szCs w:val="24"/>
                <w:lang w:val="en-GB"/>
              </w:rPr>
            </w:pPr>
          </w:p>
          <w:p w14:paraId="0698F381" w14:textId="77777777" w:rsidR="00417C46" w:rsidRPr="004C596E" w:rsidRDefault="00417C46" w:rsidP="00132AEC">
            <w:pPr>
              <w:jc w:val="center"/>
              <w:rPr>
                <w:bCs/>
                <w:color w:val="000000" w:themeColor="text1"/>
                <w:sz w:val="24"/>
                <w:szCs w:val="24"/>
                <w:lang w:val="en-GB"/>
              </w:rPr>
            </w:pPr>
            <w:r w:rsidRPr="004C596E">
              <w:rPr>
                <w:color w:val="000000" w:themeColor="text1"/>
                <w:sz w:val="24"/>
                <w:szCs w:val="24"/>
              </w:rPr>
              <w:t>—</w:t>
            </w:r>
          </w:p>
          <w:p w14:paraId="34C26153" w14:textId="39FC843B" w:rsidR="00417C46" w:rsidRPr="004C596E" w:rsidRDefault="00417C46" w:rsidP="00417C46">
            <w:pPr>
              <w:jc w:val="center"/>
              <w:rPr>
                <w:color w:val="333333"/>
                <w:sz w:val="24"/>
                <w:szCs w:val="24"/>
              </w:rPr>
            </w:pPr>
            <w:r w:rsidRPr="004C596E">
              <w:rPr>
                <w:color w:val="333333"/>
                <w:sz w:val="24"/>
                <w:szCs w:val="24"/>
              </w:rPr>
              <w:t>0.088</w:t>
            </w:r>
          </w:p>
        </w:tc>
        <w:tc>
          <w:tcPr>
            <w:tcW w:w="0" w:type="auto"/>
          </w:tcPr>
          <w:p w14:paraId="201C6F3E" w14:textId="77777777" w:rsidR="00417C46" w:rsidRPr="004C596E" w:rsidRDefault="00417C46" w:rsidP="00132AEC">
            <w:pPr>
              <w:jc w:val="center"/>
              <w:rPr>
                <w:color w:val="000000" w:themeColor="text1"/>
                <w:sz w:val="24"/>
                <w:szCs w:val="24"/>
              </w:rPr>
            </w:pPr>
          </w:p>
          <w:p w14:paraId="7DE458F0" w14:textId="77777777" w:rsidR="00417C46" w:rsidRPr="004C596E" w:rsidRDefault="00417C46" w:rsidP="00132AEC">
            <w:pPr>
              <w:jc w:val="center"/>
              <w:rPr>
                <w:bCs/>
                <w:color w:val="000000" w:themeColor="text1"/>
                <w:sz w:val="24"/>
                <w:szCs w:val="24"/>
                <w:lang w:val="en-GB"/>
              </w:rPr>
            </w:pPr>
            <w:r w:rsidRPr="004C596E">
              <w:rPr>
                <w:color w:val="000000" w:themeColor="text1"/>
                <w:sz w:val="24"/>
                <w:szCs w:val="24"/>
              </w:rPr>
              <w:t>—</w:t>
            </w:r>
          </w:p>
          <w:p w14:paraId="3C34F0F7" w14:textId="3C679141" w:rsidR="00417C46" w:rsidRPr="004C596E" w:rsidRDefault="00417C46" w:rsidP="00417C46">
            <w:pPr>
              <w:jc w:val="center"/>
              <w:rPr>
                <w:color w:val="333333"/>
                <w:sz w:val="24"/>
                <w:szCs w:val="24"/>
              </w:rPr>
            </w:pPr>
            <w:r w:rsidRPr="004C596E">
              <w:rPr>
                <w:color w:val="333333"/>
                <w:sz w:val="24"/>
                <w:szCs w:val="24"/>
              </w:rPr>
              <w:t>[-0.056, 0.233]</w:t>
            </w:r>
          </w:p>
        </w:tc>
        <w:tc>
          <w:tcPr>
            <w:tcW w:w="0" w:type="auto"/>
          </w:tcPr>
          <w:p w14:paraId="560CFE48" w14:textId="77777777" w:rsidR="00417C46" w:rsidRPr="004C596E" w:rsidRDefault="00417C46" w:rsidP="00132AEC">
            <w:pPr>
              <w:jc w:val="center"/>
              <w:rPr>
                <w:color w:val="000000" w:themeColor="text1"/>
                <w:sz w:val="24"/>
                <w:szCs w:val="24"/>
              </w:rPr>
            </w:pPr>
          </w:p>
          <w:p w14:paraId="4B840618" w14:textId="77777777" w:rsidR="00417C46" w:rsidRPr="004C596E" w:rsidRDefault="00417C46" w:rsidP="00132AEC">
            <w:pPr>
              <w:jc w:val="center"/>
              <w:rPr>
                <w:bCs/>
                <w:color w:val="000000" w:themeColor="text1"/>
                <w:sz w:val="24"/>
                <w:szCs w:val="24"/>
                <w:lang w:val="en-GB"/>
              </w:rPr>
            </w:pPr>
            <w:r w:rsidRPr="004C596E">
              <w:rPr>
                <w:color w:val="000000" w:themeColor="text1"/>
                <w:sz w:val="24"/>
                <w:szCs w:val="24"/>
              </w:rPr>
              <w:t>—</w:t>
            </w:r>
          </w:p>
          <w:p w14:paraId="22EA9CD0" w14:textId="34730A5C" w:rsidR="00417C46" w:rsidRPr="004C596E" w:rsidRDefault="004C596E" w:rsidP="004C596E">
            <w:pPr>
              <w:jc w:val="center"/>
              <w:rPr>
                <w:color w:val="333333"/>
                <w:sz w:val="24"/>
                <w:szCs w:val="24"/>
              </w:rPr>
            </w:pPr>
            <w:r w:rsidRPr="004C596E">
              <w:rPr>
                <w:color w:val="333333"/>
                <w:sz w:val="24"/>
                <w:szCs w:val="24"/>
              </w:rPr>
              <w:t>1.20</w:t>
            </w:r>
          </w:p>
        </w:tc>
        <w:tc>
          <w:tcPr>
            <w:tcW w:w="0" w:type="auto"/>
          </w:tcPr>
          <w:p w14:paraId="1D8EA617" w14:textId="77777777" w:rsidR="00417C46" w:rsidRPr="004C596E" w:rsidRDefault="00417C46" w:rsidP="00132AEC">
            <w:pPr>
              <w:jc w:val="center"/>
              <w:rPr>
                <w:color w:val="000000" w:themeColor="text1"/>
                <w:sz w:val="24"/>
                <w:szCs w:val="24"/>
              </w:rPr>
            </w:pPr>
          </w:p>
          <w:p w14:paraId="0486819F" w14:textId="77777777" w:rsidR="00417C46" w:rsidRPr="004C596E" w:rsidRDefault="00417C46" w:rsidP="00132AEC">
            <w:pPr>
              <w:jc w:val="center"/>
              <w:rPr>
                <w:bCs/>
                <w:color w:val="000000" w:themeColor="text1"/>
                <w:sz w:val="24"/>
                <w:szCs w:val="24"/>
                <w:lang w:val="en-GB"/>
              </w:rPr>
            </w:pPr>
            <w:r w:rsidRPr="004C596E">
              <w:rPr>
                <w:color w:val="000000" w:themeColor="text1"/>
                <w:sz w:val="24"/>
                <w:szCs w:val="24"/>
              </w:rPr>
              <w:t>—</w:t>
            </w:r>
          </w:p>
          <w:p w14:paraId="37276C41" w14:textId="6CD90DB3" w:rsidR="00417C46" w:rsidRPr="004C596E" w:rsidRDefault="004C596E" w:rsidP="004C596E">
            <w:pPr>
              <w:jc w:val="center"/>
              <w:rPr>
                <w:color w:val="333333"/>
                <w:sz w:val="24"/>
                <w:szCs w:val="24"/>
              </w:rPr>
            </w:pPr>
            <w:r w:rsidRPr="004C596E">
              <w:rPr>
                <w:color w:val="333333"/>
                <w:sz w:val="24"/>
                <w:szCs w:val="24"/>
              </w:rPr>
              <w:t>0.232</w:t>
            </w:r>
          </w:p>
        </w:tc>
      </w:tr>
      <w:tr w:rsidR="00417C46" w:rsidRPr="004C596E" w14:paraId="75853E42" w14:textId="77777777" w:rsidTr="00132AEC">
        <w:trPr>
          <w:jc w:val="center"/>
        </w:trPr>
        <w:tc>
          <w:tcPr>
            <w:tcW w:w="0" w:type="auto"/>
          </w:tcPr>
          <w:p w14:paraId="4AB48C12" w14:textId="77777777" w:rsidR="00417C46" w:rsidRPr="004C596E" w:rsidRDefault="00417C46" w:rsidP="00132AEC">
            <w:pPr>
              <w:rPr>
                <w:bCs/>
                <w:iCs/>
                <w:color w:val="000000" w:themeColor="text1"/>
                <w:sz w:val="24"/>
                <w:szCs w:val="24"/>
                <w:lang w:val="en-GB"/>
              </w:rPr>
            </w:pPr>
            <w:r w:rsidRPr="004C596E">
              <w:rPr>
                <w:bCs/>
                <w:iCs/>
                <w:color w:val="000000" w:themeColor="text1"/>
                <w:sz w:val="24"/>
                <w:szCs w:val="24"/>
                <w:lang w:val="en-GB"/>
              </w:rPr>
              <w:t>Group</w:t>
            </w:r>
          </w:p>
          <w:p w14:paraId="0B6E5E7E" w14:textId="77777777" w:rsidR="00417C46" w:rsidRPr="004C596E" w:rsidRDefault="00417C46" w:rsidP="00132AEC">
            <w:pPr>
              <w:rPr>
                <w:bCs/>
                <w:iCs/>
                <w:color w:val="000000" w:themeColor="text1"/>
                <w:sz w:val="24"/>
                <w:szCs w:val="24"/>
                <w:lang w:val="en-GB"/>
              </w:rPr>
            </w:pPr>
            <w:r w:rsidRPr="004C596E">
              <w:rPr>
                <w:bCs/>
                <w:iCs/>
                <w:color w:val="000000" w:themeColor="text1"/>
                <w:sz w:val="24"/>
                <w:szCs w:val="24"/>
                <w:lang w:val="en-GB"/>
              </w:rPr>
              <w:t xml:space="preserve">   Vehicle</w:t>
            </w:r>
          </w:p>
          <w:p w14:paraId="242BB3FC" w14:textId="77777777" w:rsidR="00417C46" w:rsidRPr="004C596E" w:rsidRDefault="00417C46" w:rsidP="00132AEC">
            <w:pPr>
              <w:rPr>
                <w:bCs/>
                <w:iCs/>
                <w:color w:val="000000" w:themeColor="text1"/>
                <w:sz w:val="24"/>
                <w:szCs w:val="24"/>
                <w:lang w:val="en-GB"/>
              </w:rPr>
            </w:pPr>
            <w:r w:rsidRPr="004C596E">
              <w:rPr>
                <w:bCs/>
                <w:iCs/>
                <w:color w:val="000000" w:themeColor="text1"/>
                <w:sz w:val="24"/>
                <w:szCs w:val="24"/>
                <w:lang w:val="en-GB"/>
              </w:rPr>
              <w:t xml:space="preserve">   NTG</w:t>
            </w:r>
          </w:p>
        </w:tc>
        <w:tc>
          <w:tcPr>
            <w:tcW w:w="0" w:type="auto"/>
          </w:tcPr>
          <w:p w14:paraId="3BA48478" w14:textId="77777777" w:rsidR="00417C46" w:rsidRPr="004C596E" w:rsidRDefault="00417C46" w:rsidP="00132AEC">
            <w:pPr>
              <w:jc w:val="center"/>
              <w:rPr>
                <w:bCs/>
                <w:color w:val="000000" w:themeColor="text1"/>
                <w:sz w:val="24"/>
                <w:szCs w:val="24"/>
                <w:lang w:val="en-GB"/>
              </w:rPr>
            </w:pPr>
          </w:p>
          <w:p w14:paraId="317AB2BB" w14:textId="77777777" w:rsidR="00417C46" w:rsidRPr="004C596E" w:rsidRDefault="00417C46" w:rsidP="00132AEC">
            <w:pPr>
              <w:jc w:val="center"/>
              <w:rPr>
                <w:color w:val="000000" w:themeColor="text1"/>
                <w:sz w:val="24"/>
                <w:szCs w:val="24"/>
              </w:rPr>
            </w:pPr>
            <w:r w:rsidRPr="004C596E">
              <w:rPr>
                <w:color w:val="000000" w:themeColor="text1"/>
                <w:sz w:val="24"/>
                <w:szCs w:val="24"/>
              </w:rPr>
              <w:t>—</w:t>
            </w:r>
          </w:p>
          <w:p w14:paraId="4B27802E" w14:textId="07692F18" w:rsidR="00417C46" w:rsidRPr="004C596E" w:rsidRDefault="004C596E" w:rsidP="004C596E">
            <w:pPr>
              <w:jc w:val="center"/>
              <w:rPr>
                <w:color w:val="333333"/>
                <w:sz w:val="24"/>
                <w:szCs w:val="24"/>
              </w:rPr>
            </w:pPr>
            <w:r w:rsidRPr="004C596E">
              <w:rPr>
                <w:color w:val="333333"/>
                <w:sz w:val="24"/>
                <w:szCs w:val="24"/>
              </w:rPr>
              <w:t>-0.060</w:t>
            </w:r>
          </w:p>
        </w:tc>
        <w:tc>
          <w:tcPr>
            <w:tcW w:w="0" w:type="auto"/>
          </w:tcPr>
          <w:p w14:paraId="456D5328" w14:textId="77777777" w:rsidR="00417C46" w:rsidRPr="004C596E" w:rsidRDefault="00417C46" w:rsidP="00132AEC">
            <w:pPr>
              <w:jc w:val="center"/>
              <w:rPr>
                <w:bCs/>
                <w:color w:val="000000" w:themeColor="text1"/>
                <w:sz w:val="24"/>
                <w:szCs w:val="24"/>
                <w:lang w:val="en-GB"/>
              </w:rPr>
            </w:pPr>
          </w:p>
          <w:p w14:paraId="0E1BF555" w14:textId="77777777" w:rsidR="00417C46" w:rsidRPr="004C596E" w:rsidRDefault="00417C46" w:rsidP="00132AEC">
            <w:pPr>
              <w:jc w:val="center"/>
              <w:rPr>
                <w:color w:val="000000" w:themeColor="text1"/>
                <w:sz w:val="24"/>
                <w:szCs w:val="24"/>
              </w:rPr>
            </w:pPr>
            <w:r w:rsidRPr="004C596E">
              <w:rPr>
                <w:color w:val="000000" w:themeColor="text1"/>
                <w:sz w:val="24"/>
                <w:szCs w:val="24"/>
              </w:rPr>
              <w:t>—</w:t>
            </w:r>
          </w:p>
          <w:p w14:paraId="619F8283" w14:textId="1552233A" w:rsidR="00417C46" w:rsidRPr="004C596E" w:rsidRDefault="004C596E" w:rsidP="004C596E">
            <w:pPr>
              <w:jc w:val="center"/>
              <w:rPr>
                <w:color w:val="333333"/>
                <w:sz w:val="24"/>
                <w:szCs w:val="24"/>
              </w:rPr>
            </w:pPr>
            <w:r w:rsidRPr="004C596E">
              <w:rPr>
                <w:color w:val="333333"/>
                <w:sz w:val="24"/>
                <w:szCs w:val="24"/>
              </w:rPr>
              <w:t>[-0.196, 0.077]</w:t>
            </w:r>
          </w:p>
        </w:tc>
        <w:tc>
          <w:tcPr>
            <w:tcW w:w="0" w:type="auto"/>
          </w:tcPr>
          <w:p w14:paraId="3F5EC41D" w14:textId="77777777" w:rsidR="00417C46" w:rsidRPr="004C596E" w:rsidRDefault="00417C46" w:rsidP="00132AEC">
            <w:pPr>
              <w:jc w:val="center"/>
              <w:rPr>
                <w:bCs/>
                <w:color w:val="000000" w:themeColor="text1"/>
                <w:sz w:val="24"/>
                <w:szCs w:val="24"/>
                <w:lang w:val="en-GB"/>
              </w:rPr>
            </w:pPr>
          </w:p>
          <w:p w14:paraId="31967549" w14:textId="77777777" w:rsidR="00417C46" w:rsidRPr="004C596E" w:rsidRDefault="00417C46" w:rsidP="00132AEC">
            <w:pPr>
              <w:jc w:val="center"/>
              <w:rPr>
                <w:color w:val="000000" w:themeColor="text1"/>
                <w:sz w:val="24"/>
                <w:szCs w:val="24"/>
              </w:rPr>
            </w:pPr>
            <w:r w:rsidRPr="004C596E">
              <w:rPr>
                <w:color w:val="000000" w:themeColor="text1"/>
                <w:sz w:val="24"/>
                <w:szCs w:val="24"/>
              </w:rPr>
              <w:t>—</w:t>
            </w:r>
          </w:p>
          <w:p w14:paraId="741E48CF" w14:textId="70706282" w:rsidR="00417C46" w:rsidRPr="004C596E" w:rsidRDefault="004C596E" w:rsidP="004C596E">
            <w:pPr>
              <w:jc w:val="center"/>
              <w:rPr>
                <w:color w:val="333333"/>
                <w:sz w:val="24"/>
                <w:szCs w:val="24"/>
              </w:rPr>
            </w:pPr>
            <w:r w:rsidRPr="004C596E">
              <w:rPr>
                <w:color w:val="333333"/>
                <w:sz w:val="24"/>
                <w:szCs w:val="24"/>
              </w:rPr>
              <w:t>-0.85</w:t>
            </w:r>
          </w:p>
        </w:tc>
        <w:tc>
          <w:tcPr>
            <w:tcW w:w="0" w:type="auto"/>
          </w:tcPr>
          <w:p w14:paraId="48DC1E7E" w14:textId="77777777" w:rsidR="00417C46" w:rsidRPr="004C596E" w:rsidRDefault="00417C46" w:rsidP="00132AEC">
            <w:pPr>
              <w:jc w:val="center"/>
              <w:rPr>
                <w:color w:val="000000" w:themeColor="text1"/>
                <w:sz w:val="24"/>
                <w:szCs w:val="24"/>
              </w:rPr>
            </w:pPr>
          </w:p>
          <w:p w14:paraId="3F8A93D3" w14:textId="77777777" w:rsidR="00417C46" w:rsidRPr="004C596E" w:rsidRDefault="00417C46" w:rsidP="00132AEC">
            <w:pPr>
              <w:jc w:val="center"/>
              <w:rPr>
                <w:bCs/>
                <w:color w:val="000000" w:themeColor="text1"/>
                <w:sz w:val="24"/>
                <w:szCs w:val="24"/>
                <w:lang w:val="en-GB"/>
              </w:rPr>
            </w:pPr>
            <w:r w:rsidRPr="004C596E">
              <w:rPr>
                <w:color w:val="000000" w:themeColor="text1"/>
                <w:sz w:val="24"/>
                <w:szCs w:val="24"/>
              </w:rPr>
              <w:t>—</w:t>
            </w:r>
          </w:p>
          <w:p w14:paraId="4255ED81" w14:textId="78124ECE" w:rsidR="00417C46" w:rsidRPr="004C596E" w:rsidRDefault="004C596E" w:rsidP="004C596E">
            <w:pPr>
              <w:jc w:val="center"/>
              <w:rPr>
                <w:color w:val="333333"/>
                <w:sz w:val="24"/>
                <w:szCs w:val="24"/>
              </w:rPr>
            </w:pPr>
            <w:r w:rsidRPr="004C596E">
              <w:rPr>
                <w:color w:val="333333"/>
                <w:sz w:val="24"/>
                <w:szCs w:val="24"/>
              </w:rPr>
              <w:t>0.393</w:t>
            </w:r>
          </w:p>
        </w:tc>
      </w:tr>
      <w:tr w:rsidR="004C596E" w:rsidRPr="004C596E" w14:paraId="0C66B55E" w14:textId="77777777" w:rsidTr="00132AEC">
        <w:trPr>
          <w:jc w:val="center"/>
        </w:trPr>
        <w:tc>
          <w:tcPr>
            <w:tcW w:w="0" w:type="auto"/>
          </w:tcPr>
          <w:p w14:paraId="13B2665C" w14:textId="77777777" w:rsidR="004C596E" w:rsidRPr="004C596E" w:rsidRDefault="004C596E" w:rsidP="004C596E">
            <w:pPr>
              <w:rPr>
                <w:bCs/>
                <w:iCs/>
                <w:color w:val="000000" w:themeColor="text1"/>
                <w:sz w:val="24"/>
                <w:szCs w:val="24"/>
                <w:lang w:val="en-GB"/>
              </w:rPr>
            </w:pPr>
            <w:proofErr w:type="spellStart"/>
            <w:r w:rsidRPr="004C596E">
              <w:rPr>
                <w:bCs/>
                <w:iCs/>
                <w:color w:val="000000" w:themeColor="text1"/>
                <w:sz w:val="24"/>
                <w:szCs w:val="24"/>
                <w:lang w:val="en-GB"/>
              </w:rPr>
              <w:t>CSD</w:t>
            </w:r>
            <w:r w:rsidRPr="004C596E">
              <w:rPr>
                <w:bCs/>
                <w:iCs/>
                <w:color w:val="000000" w:themeColor="text1"/>
                <w:sz w:val="24"/>
                <w:szCs w:val="24"/>
                <w:vertAlign w:val="subscript"/>
                <w:lang w:val="en-GB"/>
              </w:rPr>
              <w:t>order</w:t>
            </w:r>
            <w:proofErr w:type="spellEnd"/>
          </w:p>
        </w:tc>
        <w:tc>
          <w:tcPr>
            <w:tcW w:w="0" w:type="auto"/>
            <w:vAlign w:val="bottom"/>
          </w:tcPr>
          <w:p w14:paraId="3E0D9EFB" w14:textId="55E6C97C" w:rsidR="004C596E" w:rsidRPr="004C596E" w:rsidRDefault="004C596E" w:rsidP="004C596E">
            <w:pPr>
              <w:jc w:val="center"/>
              <w:rPr>
                <w:color w:val="000000" w:themeColor="text1"/>
                <w:sz w:val="24"/>
                <w:szCs w:val="24"/>
              </w:rPr>
            </w:pPr>
            <w:r w:rsidRPr="004C596E">
              <w:rPr>
                <w:color w:val="333333"/>
                <w:sz w:val="24"/>
                <w:szCs w:val="24"/>
              </w:rPr>
              <w:t>-0.016</w:t>
            </w:r>
          </w:p>
        </w:tc>
        <w:tc>
          <w:tcPr>
            <w:tcW w:w="0" w:type="auto"/>
            <w:vAlign w:val="bottom"/>
          </w:tcPr>
          <w:p w14:paraId="2B98C892" w14:textId="2EBDBA4D" w:rsidR="004C596E" w:rsidRPr="004C596E" w:rsidRDefault="004C596E" w:rsidP="004C596E">
            <w:pPr>
              <w:jc w:val="center"/>
              <w:rPr>
                <w:bCs/>
                <w:color w:val="000000" w:themeColor="text1"/>
                <w:sz w:val="24"/>
                <w:szCs w:val="24"/>
                <w:lang w:val="en-GB"/>
              </w:rPr>
            </w:pPr>
            <w:r w:rsidRPr="004C596E">
              <w:rPr>
                <w:color w:val="333333"/>
                <w:sz w:val="24"/>
                <w:szCs w:val="24"/>
              </w:rPr>
              <w:t>[-0.042, 0.010]</w:t>
            </w:r>
          </w:p>
        </w:tc>
        <w:tc>
          <w:tcPr>
            <w:tcW w:w="0" w:type="auto"/>
            <w:vAlign w:val="bottom"/>
          </w:tcPr>
          <w:p w14:paraId="1F534429" w14:textId="77777777" w:rsidR="004C596E" w:rsidRPr="004C596E" w:rsidRDefault="004C596E" w:rsidP="004C596E">
            <w:pPr>
              <w:jc w:val="center"/>
              <w:rPr>
                <w:bCs/>
                <w:color w:val="000000" w:themeColor="text1"/>
                <w:sz w:val="24"/>
                <w:szCs w:val="24"/>
                <w:lang w:val="en-GB"/>
              </w:rPr>
            </w:pPr>
            <w:r w:rsidRPr="004C596E">
              <w:rPr>
                <w:color w:val="333333"/>
                <w:sz w:val="24"/>
                <w:szCs w:val="24"/>
              </w:rPr>
              <w:t>-2.33</w:t>
            </w:r>
          </w:p>
        </w:tc>
        <w:tc>
          <w:tcPr>
            <w:tcW w:w="0" w:type="auto"/>
            <w:vAlign w:val="bottom"/>
          </w:tcPr>
          <w:p w14:paraId="586A986F" w14:textId="64591E86" w:rsidR="004C596E" w:rsidRPr="004C596E" w:rsidRDefault="004C596E" w:rsidP="004C596E">
            <w:pPr>
              <w:jc w:val="center"/>
              <w:rPr>
                <w:b/>
                <w:bCs/>
                <w:color w:val="000000" w:themeColor="text1"/>
                <w:sz w:val="24"/>
                <w:szCs w:val="24"/>
              </w:rPr>
            </w:pPr>
            <w:r w:rsidRPr="004C596E">
              <w:rPr>
                <w:color w:val="333333"/>
                <w:sz w:val="24"/>
                <w:szCs w:val="24"/>
              </w:rPr>
              <w:t>0.236</w:t>
            </w:r>
          </w:p>
        </w:tc>
      </w:tr>
      <w:tr w:rsidR="004C596E" w:rsidRPr="004C596E" w14:paraId="175DA2B1" w14:textId="77777777" w:rsidTr="00132AEC">
        <w:trPr>
          <w:jc w:val="center"/>
        </w:trPr>
        <w:tc>
          <w:tcPr>
            <w:tcW w:w="0" w:type="auto"/>
          </w:tcPr>
          <w:p w14:paraId="5B487EDC" w14:textId="77777777" w:rsidR="004C596E" w:rsidRPr="004C596E" w:rsidRDefault="004C596E" w:rsidP="004C596E">
            <w:pPr>
              <w:rPr>
                <w:color w:val="000000" w:themeColor="text1"/>
                <w:sz w:val="24"/>
                <w:szCs w:val="24"/>
                <w:lang w:val="en-US"/>
              </w:rPr>
            </w:pPr>
            <w:r w:rsidRPr="004C596E">
              <w:rPr>
                <w:color w:val="000000" w:themeColor="text1"/>
                <w:sz w:val="24"/>
                <w:szCs w:val="24"/>
                <w:lang w:val="en-US"/>
              </w:rPr>
              <w:t xml:space="preserve">Sex [F] × </w:t>
            </w:r>
            <w:proofErr w:type="spellStart"/>
            <w:r w:rsidRPr="004C596E">
              <w:rPr>
                <w:bCs/>
                <w:iCs/>
                <w:color w:val="000000" w:themeColor="text1"/>
                <w:sz w:val="24"/>
                <w:szCs w:val="24"/>
                <w:lang w:val="en-GB"/>
              </w:rPr>
              <w:t>CSD</w:t>
            </w:r>
            <w:r w:rsidRPr="004C596E">
              <w:rPr>
                <w:bCs/>
                <w:iCs/>
                <w:color w:val="000000" w:themeColor="text1"/>
                <w:sz w:val="24"/>
                <w:szCs w:val="24"/>
                <w:vertAlign w:val="subscript"/>
                <w:lang w:val="en-GB"/>
              </w:rPr>
              <w:t>order</w:t>
            </w:r>
            <w:proofErr w:type="spellEnd"/>
          </w:p>
        </w:tc>
        <w:tc>
          <w:tcPr>
            <w:tcW w:w="0" w:type="auto"/>
            <w:vAlign w:val="bottom"/>
          </w:tcPr>
          <w:p w14:paraId="0737A21B" w14:textId="6DD9A25D" w:rsidR="004C596E" w:rsidRPr="004C596E" w:rsidRDefault="004C596E" w:rsidP="004C596E">
            <w:pPr>
              <w:jc w:val="center"/>
              <w:rPr>
                <w:color w:val="000000" w:themeColor="text1"/>
                <w:sz w:val="24"/>
                <w:szCs w:val="24"/>
              </w:rPr>
            </w:pPr>
            <w:r w:rsidRPr="004C596E">
              <w:rPr>
                <w:color w:val="333333"/>
                <w:sz w:val="24"/>
                <w:szCs w:val="24"/>
              </w:rPr>
              <w:t>0.031</w:t>
            </w:r>
          </w:p>
        </w:tc>
        <w:tc>
          <w:tcPr>
            <w:tcW w:w="0" w:type="auto"/>
            <w:vAlign w:val="bottom"/>
          </w:tcPr>
          <w:p w14:paraId="7C5293A9" w14:textId="18DB6E16" w:rsidR="004C596E" w:rsidRPr="004C596E" w:rsidRDefault="004C596E" w:rsidP="004C596E">
            <w:pPr>
              <w:jc w:val="center"/>
              <w:rPr>
                <w:color w:val="000000" w:themeColor="text1"/>
                <w:sz w:val="24"/>
                <w:szCs w:val="24"/>
              </w:rPr>
            </w:pPr>
            <w:r w:rsidRPr="004C596E">
              <w:rPr>
                <w:color w:val="333333"/>
                <w:sz w:val="24"/>
                <w:szCs w:val="24"/>
              </w:rPr>
              <w:t>[-0.002, 0.064]</w:t>
            </w:r>
          </w:p>
        </w:tc>
        <w:tc>
          <w:tcPr>
            <w:tcW w:w="0" w:type="auto"/>
            <w:vAlign w:val="bottom"/>
          </w:tcPr>
          <w:p w14:paraId="06F7C0E5" w14:textId="77777777" w:rsidR="004C596E" w:rsidRPr="004C596E" w:rsidRDefault="004C596E" w:rsidP="004C596E">
            <w:pPr>
              <w:jc w:val="center"/>
              <w:rPr>
                <w:color w:val="000000" w:themeColor="text1"/>
                <w:sz w:val="24"/>
                <w:szCs w:val="24"/>
              </w:rPr>
            </w:pPr>
            <w:r w:rsidRPr="004C596E">
              <w:rPr>
                <w:color w:val="333333"/>
                <w:sz w:val="24"/>
                <w:szCs w:val="24"/>
              </w:rPr>
              <w:t>0.22</w:t>
            </w:r>
          </w:p>
        </w:tc>
        <w:tc>
          <w:tcPr>
            <w:tcW w:w="0" w:type="auto"/>
            <w:vAlign w:val="bottom"/>
          </w:tcPr>
          <w:p w14:paraId="69AFC677" w14:textId="5460D7C2" w:rsidR="004C596E" w:rsidRPr="004C596E" w:rsidRDefault="004C596E" w:rsidP="004C596E">
            <w:pPr>
              <w:jc w:val="center"/>
              <w:rPr>
                <w:b/>
                <w:bCs/>
                <w:i/>
                <w:iCs/>
                <w:color w:val="000000" w:themeColor="text1"/>
                <w:sz w:val="24"/>
                <w:szCs w:val="24"/>
              </w:rPr>
            </w:pPr>
            <w:r w:rsidRPr="004C596E">
              <w:rPr>
                <w:i/>
                <w:iCs/>
                <w:color w:val="333333"/>
                <w:sz w:val="24"/>
                <w:szCs w:val="24"/>
              </w:rPr>
              <w:t>0.068</w:t>
            </w:r>
          </w:p>
        </w:tc>
      </w:tr>
      <w:tr w:rsidR="004C596E" w:rsidRPr="004C596E" w14:paraId="05044A97" w14:textId="77777777" w:rsidTr="00132AEC">
        <w:trPr>
          <w:jc w:val="center"/>
        </w:trPr>
        <w:tc>
          <w:tcPr>
            <w:tcW w:w="0" w:type="auto"/>
          </w:tcPr>
          <w:p w14:paraId="7E372382" w14:textId="77777777" w:rsidR="004C596E" w:rsidRPr="004C596E" w:rsidRDefault="004C596E" w:rsidP="004C596E">
            <w:pPr>
              <w:rPr>
                <w:color w:val="000000" w:themeColor="text1"/>
                <w:sz w:val="24"/>
                <w:szCs w:val="24"/>
                <w:lang w:val="en-US"/>
              </w:rPr>
            </w:pPr>
            <w:r w:rsidRPr="004C596E">
              <w:rPr>
                <w:color w:val="000000" w:themeColor="text1"/>
                <w:sz w:val="24"/>
                <w:szCs w:val="24"/>
              </w:rPr>
              <w:t xml:space="preserve">Group [NTG] </w:t>
            </w:r>
            <w:r w:rsidRPr="004C596E">
              <w:rPr>
                <w:color w:val="000000" w:themeColor="text1"/>
                <w:sz w:val="24"/>
                <w:szCs w:val="24"/>
                <w:lang w:val="en-US"/>
              </w:rPr>
              <w:t xml:space="preserve">× </w:t>
            </w:r>
            <w:proofErr w:type="spellStart"/>
            <w:r w:rsidRPr="004C596E">
              <w:rPr>
                <w:bCs/>
                <w:iCs/>
                <w:color w:val="000000" w:themeColor="text1"/>
                <w:sz w:val="24"/>
                <w:szCs w:val="24"/>
                <w:lang w:val="en-GB"/>
              </w:rPr>
              <w:t>CSD</w:t>
            </w:r>
            <w:r w:rsidRPr="004C596E">
              <w:rPr>
                <w:bCs/>
                <w:iCs/>
                <w:color w:val="000000" w:themeColor="text1"/>
                <w:sz w:val="24"/>
                <w:szCs w:val="24"/>
                <w:vertAlign w:val="subscript"/>
                <w:lang w:val="en-GB"/>
              </w:rPr>
              <w:t>order</w:t>
            </w:r>
            <w:proofErr w:type="spellEnd"/>
          </w:p>
        </w:tc>
        <w:tc>
          <w:tcPr>
            <w:tcW w:w="0" w:type="auto"/>
            <w:vAlign w:val="bottom"/>
          </w:tcPr>
          <w:p w14:paraId="245A2FCF" w14:textId="3C82B102" w:rsidR="004C596E" w:rsidRPr="004C596E" w:rsidRDefault="004C596E" w:rsidP="004C596E">
            <w:pPr>
              <w:jc w:val="center"/>
              <w:rPr>
                <w:color w:val="000000" w:themeColor="text1"/>
                <w:sz w:val="24"/>
                <w:szCs w:val="24"/>
              </w:rPr>
            </w:pPr>
            <w:r w:rsidRPr="004C596E">
              <w:rPr>
                <w:color w:val="333333"/>
                <w:sz w:val="24"/>
                <w:szCs w:val="24"/>
              </w:rPr>
              <w:t>-0.004</w:t>
            </w:r>
          </w:p>
        </w:tc>
        <w:tc>
          <w:tcPr>
            <w:tcW w:w="0" w:type="auto"/>
            <w:vAlign w:val="bottom"/>
          </w:tcPr>
          <w:p w14:paraId="32E8DC29" w14:textId="6A809DA3" w:rsidR="004C596E" w:rsidRPr="004C596E" w:rsidRDefault="004C596E" w:rsidP="004C596E">
            <w:pPr>
              <w:jc w:val="center"/>
              <w:rPr>
                <w:color w:val="000000" w:themeColor="text1"/>
                <w:sz w:val="24"/>
                <w:szCs w:val="24"/>
              </w:rPr>
            </w:pPr>
            <w:r w:rsidRPr="004C596E">
              <w:rPr>
                <w:color w:val="333333"/>
                <w:sz w:val="24"/>
                <w:szCs w:val="24"/>
              </w:rPr>
              <w:t>[-0.035, 0.027]</w:t>
            </w:r>
          </w:p>
        </w:tc>
        <w:tc>
          <w:tcPr>
            <w:tcW w:w="0" w:type="auto"/>
            <w:vAlign w:val="bottom"/>
          </w:tcPr>
          <w:p w14:paraId="2A52E112" w14:textId="77777777" w:rsidR="004C596E" w:rsidRPr="004C596E" w:rsidRDefault="004C596E" w:rsidP="004C596E">
            <w:pPr>
              <w:jc w:val="center"/>
              <w:rPr>
                <w:color w:val="000000" w:themeColor="text1"/>
                <w:sz w:val="24"/>
                <w:szCs w:val="24"/>
              </w:rPr>
            </w:pPr>
            <w:r w:rsidRPr="004C596E">
              <w:rPr>
                <w:color w:val="333333"/>
                <w:sz w:val="24"/>
                <w:szCs w:val="24"/>
              </w:rPr>
              <w:t>0.32</w:t>
            </w:r>
          </w:p>
        </w:tc>
        <w:tc>
          <w:tcPr>
            <w:tcW w:w="0" w:type="auto"/>
            <w:vAlign w:val="bottom"/>
          </w:tcPr>
          <w:p w14:paraId="489130A7" w14:textId="5B8F6F8B" w:rsidR="004C596E" w:rsidRPr="004C596E" w:rsidRDefault="004C596E" w:rsidP="004C596E">
            <w:pPr>
              <w:jc w:val="center"/>
              <w:rPr>
                <w:b/>
                <w:bCs/>
                <w:i/>
                <w:iCs/>
                <w:color w:val="000000" w:themeColor="text1"/>
                <w:sz w:val="24"/>
                <w:szCs w:val="24"/>
              </w:rPr>
            </w:pPr>
            <w:r w:rsidRPr="004C596E">
              <w:rPr>
                <w:color w:val="333333"/>
                <w:sz w:val="24"/>
                <w:szCs w:val="24"/>
              </w:rPr>
              <w:t>0.798</w:t>
            </w:r>
          </w:p>
        </w:tc>
      </w:tr>
    </w:tbl>
    <w:p w14:paraId="5B4A4163" w14:textId="77777777" w:rsidR="00046F62" w:rsidRDefault="00046F62" w:rsidP="00046F62">
      <w:pPr>
        <w:tabs>
          <w:tab w:val="left" w:pos="8364"/>
        </w:tabs>
        <w:ind w:left="142"/>
        <w:jc w:val="both"/>
        <w:rPr>
          <w:sz w:val="20"/>
          <w:szCs w:val="18"/>
          <w:lang w:val="en-GB"/>
        </w:rPr>
      </w:pPr>
    </w:p>
    <w:p w14:paraId="4ABB514D" w14:textId="77777777" w:rsidR="00046F62" w:rsidRDefault="00046F62" w:rsidP="00046F62">
      <w:pPr>
        <w:tabs>
          <w:tab w:val="left" w:pos="8364"/>
        </w:tabs>
        <w:jc w:val="both"/>
        <w:rPr>
          <w:sz w:val="20"/>
          <w:szCs w:val="18"/>
          <w:lang w:val="en-GB"/>
        </w:rPr>
      </w:pPr>
      <w:r w:rsidRPr="00AF47B3">
        <w:rPr>
          <w:sz w:val="20"/>
          <w:szCs w:val="18"/>
          <w:lang w:val="en-GB"/>
        </w:rPr>
        <w:t xml:space="preserve">Statistically significant variables are shown in </w:t>
      </w:r>
      <w:r w:rsidRPr="00AF47B3">
        <w:rPr>
          <w:b/>
          <w:bCs/>
          <w:sz w:val="20"/>
          <w:szCs w:val="18"/>
          <w:lang w:val="en-GB"/>
        </w:rPr>
        <w:t>bold</w:t>
      </w:r>
      <w:r>
        <w:rPr>
          <w:sz w:val="20"/>
          <w:szCs w:val="18"/>
          <w:lang w:val="en-GB"/>
        </w:rPr>
        <w:t>.</w:t>
      </w:r>
    </w:p>
    <w:p w14:paraId="2B2C53F7" w14:textId="77777777" w:rsidR="004C596E" w:rsidRDefault="004C596E" w:rsidP="004C596E">
      <w:pPr>
        <w:tabs>
          <w:tab w:val="left" w:pos="8364"/>
        </w:tabs>
        <w:jc w:val="both"/>
        <w:rPr>
          <w:sz w:val="20"/>
          <w:szCs w:val="18"/>
          <w:lang w:val="en-GB"/>
        </w:rPr>
      </w:pPr>
      <w:r w:rsidRPr="00AF47B3">
        <w:rPr>
          <w:b/>
          <w:bCs/>
          <w:sz w:val="20"/>
          <w:szCs w:val="18"/>
          <w:lang w:val="en-GB"/>
        </w:rPr>
        <w:t>Abbreviations</w:t>
      </w:r>
      <w:r w:rsidRPr="00AF47B3">
        <w:rPr>
          <w:sz w:val="20"/>
          <w:szCs w:val="18"/>
          <w:lang w:val="en-GB"/>
        </w:rPr>
        <w:t xml:space="preserve">: </w:t>
      </w:r>
      <w:r>
        <w:rPr>
          <w:sz w:val="20"/>
          <w:szCs w:val="18"/>
          <w:lang w:val="en-GB"/>
        </w:rPr>
        <w:t>CSD = cortical spreading depression; CI</w:t>
      </w:r>
      <w:r w:rsidRPr="00AF47B3">
        <w:rPr>
          <w:sz w:val="20"/>
          <w:szCs w:val="18"/>
          <w:lang w:val="en-GB"/>
        </w:rPr>
        <w:t xml:space="preserve"> = </w:t>
      </w:r>
      <w:r>
        <w:rPr>
          <w:sz w:val="20"/>
          <w:szCs w:val="18"/>
          <w:lang w:val="en-GB"/>
        </w:rPr>
        <w:t>confidence interval</w:t>
      </w:r>
      <w:r w:rsidRPr="00AF47B3">
        <w:rPr>
          <w:sz w:val="20"/>
          <w:szCs w:val="18"/>
          <w:lang w:val="en-GB"/>
        </w:rPr>
        <w:t xml:space="preserve">; NTG = </w:t>
      </w:r>
      <w:proofErr w:type="spellStart"/>
      <w:r w:rsidRPr="00AF47B3">
        <w:rPr>
          <w:sz w:val="20"/>
          <w:szCs w:val="18"/>
          <w:lang w:val="en-GB"/>
        </w:rPr>
        <w:t>nitroglycerin</w:t>
      </w:r>
      <w:proofErr w:type="spellEnd"/>
      <w:r w:rsidRPr="00AF47B3">
        <w:rPr>
          <w:sz w:val="20"/>
          <w:szCs w:val="18"/>
          <w:lang w:val="en-GB"/>
        </w:rPr>
        <w:t xml:space="preserve">; </w:t>
      </w:r>
      <w:r>
        <w:rPr>
          <w:sz w:val="20"/>
          <w:szCs w:val="18"/>
          <w:lang w:val="en-GB"/>
        </w:rPr>
        <w:t>F</w:t>
      </w:r>
      <w:r w:rsidRPr="00AF47B3">
        <w:rPr>
          <w:sz w:val="20"/>
          <w:szCs w:val="18"/>
          <w:lang w:val="en-GB"/>
        </w:rPr>
        <w:t xml:space="preserve"> = </w:t>
      </w:r>
      <w:r>
        <w:rPr>
          <w:sz w:val="20"/>
          <w:szCs w:val="18"/>
          <w:lang w:val="en-GB"/>
        </w:rPr>
        <w:t>female</w:t>
      </w:r>
      <w:r w:rsidRPr="00AF47B3">
        <w:rPr>
          <w:sz w:val="20"/>
          <w:szCs w:val="18"/>
          <w:lang w:val="en-GB"/>
        </w:rPr>
        <w:t>.</w:t>
      </w:r>
    </w:p>
    <w:p w14:paraId="7BE09848" w14:textId="764AFA10" w:rsidR="00CC2D48" w:rsidRPr="00AF47B3" w:rsidRDefault="007B3977" w:rsidP="00AF47B3">
      <w:pPr>
        <w:tabs>
          <w:tab w:val="left" w:pos="8364"/>
        </w:tabs>
        <w:jc w:val="both"/>
        <w:rPr>
          <w:sz w:val="20"/>
          <w:szCs w:val="18"/>
          <w:lang w:val="en-GB"/>
        </w:rPr>
      </w:pPr>
      <w:r>
        <w:rPr>
          <w:sz w:val="20"/>
          <w:szCs w:val="18"/>
          <w:lang w:val="en-GB"/>
        </w:rPr>
        <w:t xml:space="preserve"> </w:t>
      </w:r>
    </w:p>
    <w:sectPr w:rsidR="00CC2D48" w:rsidRPr="00AF47B3" w:rsidSect="007C2F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63"/>
    <w:rsid w:val="00046438"/>
    <w:rsid w:val="00046F62"/>
    <w:rsid w:val="000656A7"/>
    <w:rsid w:val="00092E7B"/>
    <w:rsid w:val="000C31B9"/>
    <w:rsid w:val="000E5B75"/>
    <w:rsid w:val="00100163"/>
    <w:rsid w:val="00137C41"/>
    <w:rsid w:val="00145B36"/>
    <w:rsid w:val="00161543"/>
    <w:rsid w:val="00167C63"/>
    <w:rsid w:val="001921BA"/>
    <w:rsid w:val="00196359"/>
    <w:rsid w:val="001A1A8E"/>
    <w:rsid w:val="001A51CA"/>
    <w:rsid w:val="001A589F"/>
    <w:rsid w:val="00201D96"/>
    <w:rsid w:val="002D3655"/>
    <w:rsid w:val="00302EB8"/>
    <w:rsid w:val="00312B97"/>
    <w:rsid w:val="00335357"/>
    <w:rsid w:val="0039054F"/>
    <w:rsid w:val="00393BC0"/>
    <w:rsid w:val="00395A31"/>
    <w:rsid w:val="003A2A74"/>
    <w:rsid w:val="003A4590"/>
    <w:rsid w:val="003C5834"/>
    <w:rsid w:val="003E648D"/>
    <w:rsid w:val="00417C46"/>
    <w:rsid w:val="00424A55"/>
    <w:rsid w:val="004546FF"/>
    <w:rsid w:val="00464003"/>
    <w:rsid w:val="004707F1"/>
    <w:rsid w:val="004855DB"/>
    <w:rsid w:val="00492D71"/>
    <w:rsid w:val="004B280C"/>
    <w:rsid w:val="004B46FA"/>
    <w:rsid w:val="004B5596"/>
    <w:rsid w:val="004C596E"/>
    <w:rsid w:val="004D5F26"/>
    <w:rsid w:val="004E732B"/>
    <w:rsid w:val="00512A6A"/>
    <w:rsid w:val="00614EA7"/>
    <w:rsid w:val="00617D8F"/>
    <w:rsid w:val="00633BEB"/>
    <w:rsid w:val="00672282"/>
    <w:rsid w:val="00682BC7"/>
    <w:rsid w:val="006A64D8"/>
    <w:rsid w:val="006F416F"/>
    <w:rsid w:val="006F46A2"/>
    <w:rsid w:val="007274F8"/>
    <w:rsid w:val="00731F8C"/>
    <w:rsid w:val="00737305"/>
    <w:rsid w:val="00757FAC"/>
    <w:rsid w:val="00773F4F"/>
    <w:rsid w:val="00776388"/>
    <w:rsid w:val="00792004"/>
    <w:rsid w:val="007A07E9"/>
    <w:rsid w:val="007B30A0"/>
    <w:rsid w:val="007B3977"/>
    <w:rsid w:val="007B6B4D"/>
    <w:rsid w:val="007C2FC9"/>
    <w:rsid w:val="007E228A"/>
    <w:rsid w:val="00803E0A"/>
    <w:rsid w:val="0081740C"/>
    <w:rsid w:val="0085516B"/>
    <w:rsid w:val="008C5E5B"/>
    <w:rsid w:val="008C7742"/>
    <w:rsid w:val="00931BCD"/>
    <w:rsid w:val="009B0139"/>
    <w:rsid w:val="009D40CA"/>
    <w:rsid w:val="00A41E79"/>
    <w:rsid w:val="00A438A3"/>
    <w:rsid w:val="00A46AE4"/>
    <w:rsid w:val="00AA118F"/>
    <w:rsid w:val="00AC2682"/>
    <w:rsid w:val="00AC4115"/>
    <w:rsid w:val="00AF47B3"/>
    <w:rsid w:val="00B223C5"/>
    <w:rsid w:val="00B417F2"/>
    <w:rsid w:val="00B456C0"/>
    <w:rsid w:val="00B53D95"/>
    <w:rsid w:val="00B70CEB"/>
    <w:rsid w:val="00B74B9B"/>
    <w:rsid w:val="00B825C3"/>
    <w:rsid w:val="00BB53AA"/>
    <w:rsid w:val="00BE5EB8"/>
    <w:rsid w:val="00BE6705"/>
    <w:rsid w:val="00C326DF"/>
    <w:rsid w:val="00C33B3A"/>
    <w:rsid w:val="00C7030A"/>
    <w:rsid w:val="00C76C51"/>
    <w:rsid w:val="00C82CA8"/>
    <w:rsid w:val="00CC2D48"/>
    <w:rsid w:val="00CC5863"/>
    <w:rsid w:val="00CC6F13"/>
    <w:rsid w:val="00D416EE"/>
    <w:rsid w:val="00D44DA7"/>
    <w:rsid w:val="00D574B6"/>
    <w:rsid w:val="00D73569"/>
    <w:rsid w:val="00D843D0"/>
    <w:rsid w:val="00D856B3"/>
    <w:rsid w:val="00DA0A0D"/>
    <w:rsid w:val="00DC129B"/>
    <w:rsid w:val="00DE7B46"/>
    <w:rsid w:val="00E1124D"/>
    <w:rsid w:val="00E26E9B"/>
    <w:rsid w:val="00E35A51"/>
    <w:rsid w:val="00E5649A"/>
    <w:rsid w:val="00E56CA1"/>
    <w:rsid w:val="00EC06F6"/>
    <w:rsid w:val="00ED45E3"/>
    <w:rsid w:val="00EE1FBD"/>
    <w:rsid w:val="00EF4355"/>
    <w:rsid w:val="00F13EA4"/>
    <w:rsid w:val="00F30B73"/>
    <w:rsid w:val="00F37EE4"/>
    <w:rsid w:val="00F528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FE7F7"/>
  <w15:chartTrackingRefBased/>
  <w15:docId w15:val="{2558FFF4-4CF7-B044-A76D-B563E399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96E"/>
    <w:rPr>
      <w:rFonts w:ascii="Times New Roman" w:eastAsia="Times New Roman" w:hAnsi="Times New Roman" w:cs="Times New Roman"/>
      <w:kern w:val="0"/>
      <w:lang w:eastAsia="es-ES_tradnl"/>
      <w14:ligatures w14:val="none"/>
    </w:rPr>
  </w:style>
  <w:style w:type="paragraph" w:styleId="Ttulo1">
    <w:name w:val="heading 1"/>
    <w:basedOn w:val="Normal"/>
    <w:next w:val="Normal"/>
    <w:link w:val="Ttulo1Car"/>
    <w:uiPriority w:val="9"/>
    <w:qFormat/>
    <w:rsid w:val="00167C63"/>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167C63"/>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167C63"/>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167C63"/>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167C63"/>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167C63"/>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167C63"/>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167C63"/>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167C63"/>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7C6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67C6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67C6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67C6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67C6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67C6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7C6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7C6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7C63"/>
    <w:rPr>
      <w:rFonts w:eastAsiaTheme="majorEastAsia" w:cstheme="majorBidi"/>
      <w:color w:val="272727" w:themeColor="text1" w:themeTint="D8"/>
    </w:rPr>
  </w:style>
  <w:style w:type="paragraph" w:styleId="Ttulo">
    <w:name w:val="Title"/>
    <w:basedOn w:val="Normal"/>
    <w:next w:val="Normal"/>
    <w:link w:val="TtuloCar"/>
    <w:uiPriority w:val="10"/>
    <w:qFormat/>
    <w:rsid w:val="00167C6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167C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7C63"/>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167C6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7C63"/>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167C63"/>
    <w:rPr>
      <w:i/>
      <w:iCs/>
      <w:color w:val="404040" w:themeColor="text1" w:themeTint="BF"/>
    </w:rPr>
  </w:style>
  <w:style w:type="paragraph" w:styleId="Prrafodelista">
    <w:name w:val="List Paragraph"/>
    <w:basedOn w:val="Normal"/>
    <w:uiPriority w:val="34"/>
    <w:qFormat/>
    <w:rsid w:val="00167C63"/>
    <w:pPr>
      <w:ind w:left="720"/>
      <w:contextualSpacing/>
    </w:pPr>
    <w:rPr>
      <w:rFonts w:asciiTheme="minorHAnsi" w:eastAsiaTheme="minorHAnsi" w:hAnsiTheme="minorHAnsi" w:cstheme="minorBidi"/>
      <w:kern w:val="2"/>
      <w:lang w:eastAsia="en-US"/>
      <w14:ligatures w14:val="standardContextual"/>
    </w:rPr>
  </w:style>
  <w:style w:type="character" w:styleId="nfasisintenso">
    <w:name w:val="Intense Emphasis"/>
    <w:basedOn w:val="Fuentedeprrafopredeter"/>
    <w:uiPriority w:val="21"/>
    <w:qFormat/>
    <w:rsid w:val="00167C63"/>
    <w:rPr>
      <w:i/>
      <w:iCs/>
      <w:color w:val="0F4761" w:themeColor="accent1" w:themeShade="BF"/>
    </w:rPr>
  </w:style>
  <w:style w:type="paragraph" w:styleId="Citadestacada">
    <w:name w:val="Intense Quote"/>
    <w:basedOn w:val="Normal"/>
    <w:next w:val="Normal"/>
    <w:link w:val="CitadestacadaCar"/>
    <w:uiPriority w:val="30"/>
    <w:qFormat/>
    <w:rsid w:val="00167C6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167C63"/>
    <w:rPr>
      <w:i/>
      <w:iCs/>
      <w:color w:val="0F4761" w:themeColor="accent1" w:themeShade="BF"/>
    </w:rPr>
  </w:style>
  <w:style w:type="character" w:styleId="Referenciaintensa">
    <w:name w:val="Intense Reference"/>
    <w:basedOn w:val="Fuentedeprrafopredeter"/>
    <w:uiPriority w:val="32"/>
    <w:qFormat/>
    <w:rsid w:val="00167C63"/>
    <w:rPr>
      <w:b/>
      <w:bCs/>
      <w:smallCaps/>
      <w:color w:val="0F4761" w:themeColor="accent1" w:themeShade="BF"/>
      <w:spacing w:val="5"/>
    </w:rPr>
  </w:style>
  <w:style w:type="table" w:styleId="Tablaconcuadrcula">
    <w:name w:val="Table Grid"/>
    <w:basedOn w:val="Tablanormal"/>
    <w:uiPriority w:val="59"/>
    <w:rsid w:val="00167C6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0C31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233AD-9DD5-D94E-A707-6D5BCAB15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10</Pages>
  <Words>2202</Words>
  <Characters>13063</Characters>
  <Application>Microsoft Office Word</Application>
  <DocSecurity>0</DocSecurity>
  <Lines>687</Lines>
  <Paragraphs>526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Víctor José Gallardo López</dc:creator>
  <cp:keywords/>
  <dc:description/>
  <cp:lastModifiedBy>Víctor José Gallardo López</cp:lastModifiedBy>
  <cp:revision>114</cp:revision>
  <dcterms:created xsi:type="dcterms:W3CDTF">2025-10-22T06:03:00Z</dcterms:created>
  <dcterms:modified xsi:type="dcterms:W3CDTF">2026-06-22T10:08:00Z</dcterms:modified>
</cp:coreProperties>
</file>