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DD" w:rsidRPr="00911103" w:rsidRDefault="00BA1EDD" w:rsidP="00BA1EDD">
      <w:pPr>
        <w:pStyle w:val="Body"/>
        <w:spacing w:line="480" w:lineRule="auto"/>
        <w:rPr>
          <w:rStyle w:val="None"/>
          <w:b/>
          <w:bCs/>
        </w:rPr>
      </w:pPr>
      <w:bookmarkStart w:id="0" w:name="_GoBack"/>
      <w:bookmarkEnd w:id="0"/>
      <w:proofErr w:type="gramStart"/>
      <w:r w:rsidRPr="00911103">
        <w:rPr>
          <w:rStyle w:val="None"/>
          <w:b/>
          <w:bCs/>
        </w:rPr>
        <w:t>Appendix 1.</w:t>
      </w:r>
      <w:proofErr w:type="gramEnd"/>
      <w:r w:rsidRPr="00911103">
        <w:rPr>
          <w:rStyle w:val="None"/>
          <w:b/>
          <w:bCs/>
        </w:rPr>
        <w:t xml:space="preserve"> Key words in our searches</w:t>
      </w:r>
    </w:p>
    <w:p w:rsidR="00BA1EDD" w:rsidRPr="00911103" w:rsidRDefault="00BA1EDD" w:rsidP="00BA1EDD">
      <w:pPr>
        <w:pStyle w:val="Body"/>
        <w:spacing w:line="480" w:lineRule="auto"/>
      </w:pPr>
      <w:r w:rsidRPr="00911103">
        <w:t>Preliminary search version 1 (February, 2017)</w:t>
      </w:r>
    </w:p>
    <w:p w:rsidR="00BA1EDD" w:rsidRPr="00911103" w:rsidRDefault="00BA1EDD" w:rsidP="00BA1EDD">
      <w:pPr>
        <w:pStyle w:val="Body"/>
        <w:spacing w:line="480" w:lineRule="auto"/>
      </w:pPr>
      <w:r w:rsidRPr="00911103">
        <w:t>(</w:t>
      </w:r>
      <w:proofErr w:type="gramStart"/>
      <w:r w:rsidRPr="00911103">
        <w:t>aged</w:t>
      </w:r>
      <w:proofErr w:type="gramEnd"/>
      <w:r w:rsidRPr="00911103">
        <w:t xml:space="preserve"> OR elder* OR "older adult" OR "older person" OR "old age") AND (dementia OR "Alzheimer disease" OR “cognitive impairment”) AND ("nursing home" OR "care home" OR “</w:t>
      </w:r>
      <w:r w:rsidRPr="00911103">
        <w:rPr>
          <w:lang w:val="it-IT"/>
        </w:rPr>
        <w:t>care setting</w:t>
      </w:r>
      <w:r w:rsidRPr="00911103">
        <w:t xml:space="preserve">” OR resident*) AND (walk* OR exercise OR “physical activity”) AND (group OR </w:t>
      </w:r>
      <w:proofErr w:type="spellStart"/>
      <w:r w:rsidRPr="00911103">
        <w:t>prog</w:t>
      </w:r>
      <w:proofErr w:type="spellEnd"/>
      <w:r w:rsidRPr="00911103">
        <w:t xml:space="preserve">* OR initiative OR trial OR scheme OR club OR intervention OR therapy) AND (well* OR benefit* OR welfare OR "quality of life" OR </w:t>
      </w:r>
      <w:proofErr w:type="spellStart"/>
      <w:r w:rsidRPr="00911103">
        <w:t>QoL</w:t>
      </w:r>
      <w:proofErr w:type="spellEnd"/>
      <w:r w:rsidRPr="00911103">
        <w:t>)</w:t>
      </w:r>
    </w:p>
    <w:p w:rsidR="00BA1EDD" w:rsidRPr="00911103" w:rsidRDefault="00BA1EDD" w:rsidP="00BA1EDD">
      <w:pPr>
        <w:pStyle w:val="Body"/>
        <w:spacing w:line="480" w:lineRule="auto"/>
      </w:pPr>
      <w:r w:rsidRPr="00911103">
        <w:t>Preliminary search version 2 (March/May 2017)</w:t>
      </w:r>
    </w:p>
    <w:p w:rsidR="00BA1EDD" w:rsidRPr="00911103" w:rsidRDefault="00BA1EDD" w:rsidP="00BA1EDD">
      <w:pPr>
        <w:pStyle w:val="Body"/>
        <w:spacing w:line="480" w:lineRule="auto"/>
      </w:pPr>
      <w:r w:rsidRPr="00911103">
        <w:t>(</w:t>
      </w:r>
      <w:proofErr w:type="gramStart"/>
      <w:r w:rsidRPr="00911103">
        <w:t>aged</w:t>
      </w:r>
      <w:proofErr w:type="gramEnd"/>
      <w:r w:rsidRPr="00911103">
        <w:t xml:space="preserve"> OR elder* OR “older adult” </w:t>
      </w:r>
      <w:r w:rsidRPr="00911103">
        <w:rPr>
          <w:lang w:val="de-DE"/>
        </w:rPr>
        <w:t xml:space="preserve">OR </w:t>
      </w:r>
      <w:r w:rsidRPr="00911103">
        <w:t xml:space="preserve">“older person” </w:t>
      </w:r>
      <w:r w:rsidRPr="00911103">
        <w:rPr>
          <w:lang w:val="de-DE"/>
        </w:rPr>
        <w:t xml:space="preserve">OR </w:t>
      </w:r>
      <w:r w:rsidRPr="00911103">
        <w:t xml:space="preserve">“older people” </w:t>
      </w:r>
      <w:r w:rsidRPr="00911103">
        <w:rPr>
          <w:lang w:val="de-DE"/>
        </w:rPr>
        <w:t xml:space="preserve">OR </w:t>
      </w:r>
      <w:r w:rsidRPr="00911103">
        <w:t xml:space="preserve">“old age”) AND (dementia OR “Alzheimer disease”) AND (“nursing home” </w:t>
      </w:r>
      <w:r w:rsidRPr="00911103">
        <w:rPr>
          <w:lang w:val="de-DE"/>
        </w:rPr>
        <w:t xml:space="preserve">OR </w:t>
      </w:r>
      <w:r w:rsidRPr="00911103">
        <w:t xml:space="preserve">“care home” </w:t>
      </w:r>
      <w:r w:rsidRPr="00911103">
        <w:rPr>
          <w:lang w:val="de-DE"/>
        </w:rPr>
        <w:t xml:space="preserve">OR </w:t>
      </w:r>
      <w:r w:rsidRPr="00911103">
        <w:t>“</w:t>
      </w:r>
      <w:r w:rsidRPr="00911103">
        <w:rPr>
          <w:lang w:val="it-IT"/>
        </w:rPr>
        <w:t>care setting</w:t>
      </w:r>
      <w:r w:rsidRPr="00911103">
        <w:t xml:space="preserve">” OR resident*) AND (exercise OR “physical activity” </w:t>
      </w:r>
      <w:r w:rsidRPr="00911103">
        <w:rPr>
          <w:lang w:val="de-DE"/>
        </w:rPr>
        <w:t xml:space="preserve">OR </w:t>
      </w:r>
      <w:r w:rsidRPr="00911103">
        <w:t xml:space="preserve">“aerobic activity”) AND (walk* OR “walking exercise” </w:t>
      </w:r>
      <w:r w:rsidRPr="00911103">
        <w:rPr>
          <w:lang w:val="de-DE"/>
        </w:rPr>
        <w:t xml:space="preserve">OR </w:t>
      </w:r>
      <w:r w:rsidRPr="00911103">
        <w:t xml:space="preserve">“walking </w:t>
      </w:r>
      <w:proofErr w:type="spellStart"/>
      <w:r w:rsidRPr="00911103">
        <w:t>programme</w:t>
      </w:r>
      <w:proofErr w:type="spellEnd"/>
      <w:r w:rsidRPr="00911103">
        <w:t xml:space="preserve">” </w:t>
      </w:r>
      <w:r w:rsidRPr="00911103">
        <w:rPr>
          <w:lang w:val="de-DE"/>
        </w:rPr>
        <w:t xml:space="preserve">OR </w:t>
      </w:r>
      <w:r w:rsidRPr="00911103">
        <w:t xml:space="preserve">“walking program” </w:t>
      </w:r>
      <w:r w:rsidRPr="00911103">
        <w:rPr>
          <w:lang w:val="de-DE"/>
        </w:rPr>
        <w:t xml:space="preserve">OR </w:t>
      </w:r>
      <w:r w:rsidRPr="00911103">
        <w:t xml:space="preserve">“walking group” </w:t>
      </w:r>
      <w:r w:rsidRPr="00911103">
        <w:rPr>
          <w:lang w:val="de-DE"/>
        </w:rPr>
        <w:t xml:space="preserve">OR </w:t>
      </w:r>
      <w:r w:rsidRPr="00911103">
        <w:t xml:space="preserve">“walking club”) AND (adherence OR attendance OR “drop out” OR barrier* OR facilitator* OR participation OR experience OR effect* OR well* OR benefit* OR welfare OR “quality of life” OR </w:t>
      </w:r>
      <w:proofErr w:type="spellStart"/>
      <w:r w:rsidRPr="00911103">
        <w:t>QoL</w:t>
      </w:r>
      <w:proofErr w:type="spellEnd"/>
      <w:r w:rsidRPr="00911103">
        <w:t>)</w:t>
      </w: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 w:cs="Calibri"/>
          <w:b/>
          <w:sz w:val="22"/>
          <w:szCs w:val="22"/>
          <w:lang w:val="en-GB"/>
        </w:rPr>
      </w:pPr>
      <w:r w:rsidRPr="00911103">
        <w:rPr>
          <w:rFonts w:ascii="Calibri" w:eastAsia="Calibri" w:hAnsi="Calibri" w:cs="Calibri"/>
          <w:b/>
          <w:sz w:val="22"/>
          <w:szCs w:val="22"/>
          <w:lang w:val="en-GB"/>
        </w:rPr>
        <w:lastRenderedPageBreak/>
        <w:t xml:space="preserve">Appendix </w:t>
      </w:r>
      <w:r w:rsidR="0051213B">
        <w:rPr>
          <w:rFonts w:ascii="Calibri" w:eastAsia="Calibri" w:hAnsi="Calibri" w:cs="Calibri"/>
          <w:b/>
          <w:sz w:val="22"/>
          <w:szCs w:val="22"/>
          <w:lang w:val="en-GB"/>
        </w:rPr>
        <w:t>2</w:t>
      </w:r>
      <w:r w:rsidRPr="00911103">
        <w:rPr>
          <w:rFonts w:ascii="Calibri" w:eastAsia="Calibri" w:hAnsi="Calibri" w:cs="Calibri"/>
          <w:b/>
          <w:sz w:val="22"/>
          <w:szCs w:val="22"/>
          <w:lang w:val="en-GB"/>
        </w:rPr>
        <w:t>: Flowchart</w: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565BB" wp14:editId="7A0CBDB0">
                <wp:simplePos x="0" y="0"/>
                <wp:positionH relativeFrom="column">
                  <wp:posOffset>114300</wp:posOffset>
                </wp:positionH>
                <wp:positionV relativeFrom="paragraph">
                  <wp:posOffset>175260</wp:posOffset>
                </wp:positionV>
                <wp:extent cx="2400300" cy="81915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Pr="00804B54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</w:pPr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>Database Search</w:t>
                            </w:r>
                          </w:p>
                          <w:p w:rsidR="00BA1EDD" w:rsidRPr="000B510E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>N = 1658 papers/citations identified from electronic literature search and screened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9pt;margin-top:13.8pt;width:189pt;height:64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" filled="f" stroked="f">
                <v:textbox>
                  <w:txbxContent>
                    <w:p w:rsidR="00BA1EDD" w:rsidRPr="00804B54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</w:pPr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>Database Search</w:t>
                      </w:r>
                    </w:p>
                    <w:p w:rsidR="00BA1EDD" w:rsidRPr="000B510E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>N = 1658 papers/citations identified from electronic literature search and screened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B67DE0" wp14:editId="3C07EE71">
                <wp:simplePos x="0" y="0"/>
                <wp:positionH relativeFrom="column">
                  <wp:posOffset>2514600</wp:posOffset>
                </wp:positionH>
                <wp:positionV relativeFrom="paragraph">
                  <wp:posOffset>102235</wp:posOffset>
                </wp:positionV>
                <wp:extent cx="2171700" cy="10287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B510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Papers excluded following title screening, removal of duplicates and abstracts screening (N = 15)</w:t>
                            </w:r>
                          </w:p>
                          <w:p w:rsidR="00BA1EDD" w:rsidRPr="000B510E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>Grey literature search didn’t yield any potential articles for inclusion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198pt;margin-top:8.05pt;width:171pt;height:8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" filled="f" stroked="f">
                <v:textbox>
                  <w:txbxContent>
                    <w:p w:rsidR="00BA1EDD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B510E">
                        <w:rPr>
                          <w:rFonts w:ascii="Calibri" w:hAnsi="Calibri" w:cs="Calibri"/>
                          <w:sz w:val="22"/>
                          <w:szCs w:val="22"/>
                        </w:rPr>
                        <w:t>Papers excluded following title screening, removal of duplicates and abstracts screening (N = 15)</w:t>
                      </w:r>
                    </w:p>
                    <w:p w:rsidR="00BA1EDD" w:rsidRPr="000B510E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>Grey literature search didn’t yield any potential articles for inclusion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532664" wp14:editId="6BF48CCA">
                <wp:simplePos x="0" y="0"/>
                <wp:positionH relativeFrom="column">
                  <wp:posOffset>-1257300</wp:posOffset>
                </wp:positionH>
                <wp:positionV relativeFrom="paragraph">
                  <wp:posOffset>168910</wp:posOffset>
                </wp:positionV>
                <wp:extent cx="0" cy="91440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99pt,13.3pt" to="-99pt,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6123C0" wp14:editId="60A5492D">
                <wp:simplePos x="0" y="0"/>
                <wp:positionH relativeFrom="column">
                  <wp:posOffset>1240971</wp:posOffset>
                </wp:positionH>
                <wp:positionV relativeFrom="paragraph">
                  <wp:posOffset>21681</wp:posOffset>
                </wp:positionV>
                <wp:extent cx="10886" cy="707571"/>
                <wp:effectExtent l="38100" t="0" r="65405" b="5461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707571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97.7pt;margin-top:1.7pt;width:.85pt;height:55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" strokecolor="#4472c4" strokeweight=".5pt">
                <v:stroke endarrow="block" joinstyle="miter"/>
              </v:shap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FFFA01" wp14:editId="0926D042">
                <wp:simplePos x="0" y="0"/>
                <wp:positionH relativeFrom="column">
                  <wp:posOffset>1371600</wp:posOffset>
                </wp:positionH>
                <wp:positionV relativeFrom="paragraph">
                  <wp:posOffset>81915</wp:posOffset>
                </wp:positionV>
                <wp:extent cx="1143000" cy="0"/>
                <wp:effectExtent l="0" t="0" r="25400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pt,6.45pt" to="198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9FF395" wp14:editId="40504B4F">
                <wp:simplePos x="0" y="0"/>
                <wp:positionH relativeFrom="column">
                  <wp:posOffset>114300</wp:posOffset>
                </wp:positionH>
                <wp:positionV relativeFrom="paragraph">
                  <wp:posOffset>266065</wp:posOffset>
                </wp:positionV>
                <wp:extent cx="2400300" cy="676275"/>
                <wp:effectExtent l="0" t="0" r="0" b="952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Pr="00804B54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</w:pPr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 xml:space="preserve">Potentially relevant articles retrieved </w:t>
                            </w:r>
                          </w:p>
                          <w:p w:rsidR="00BA1EDD" w:rsidRPr="000B510E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>N=15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9pt;margin-top:20.95pt;width:189pt;height:53.2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" filled="f" stroked="f">
                <v:textbox>
                  <w:txbxContent>
                    <w:p w:rsidR="00BA1EDD" w:rsidRPr="00804B54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</w:pPr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 xml:space="preserve">Potentially relevant articles retrieved </w:t>
                      </w:r>
                    </w:p>
                    <w:p w:rsidR="00BA1EDD" w:rsidRPr="000B510E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>N=15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CB13B4" wp14:editId="76BFD401">
                <wp:simplePos x="0" y="0"/>
                <wp:positionH relativeFrom="column">
                  <wp:posOffset>-1371600</wp:posOffset>
                </wp:positionH>
                <wp:positionV relativeFrom="paragraph">
                  <wp:posOffset>110490</wp:posOffset>
                </wp:positionV>
                <wp:extent cx="25400" cy="2743200"/>
                <wp:effectExtent l="0" t="0" r="25400" b="254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27432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8pt,8.7pt" to="-106pt,2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B978EA" wp14:editId="7F60985A">
                <wp:simplePos x="0" y="0"/>
                <wp:positionH relativeFrom="column">
                  <wp:posOffset>2638425</wp:posOffset>
                </wp:positionH>
                <wp:positionV relativeFrom="paragraph">
                  <wp:posOffset>193040</wp:posOffset>
                </wp:positionV>
                <wp:extent cx="2286000" cy="1800225"/>
                <wp:effectExtent l="0" t="0" r="0" b="9525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21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B510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Review of full text papers (n=15)</w:t>
                            </w:r>
                          </w:p>
                          <w:p w:rsidR="00BA1EDD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21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>6</w:t>
                            </w:r>
                            <w:proofErr w:type="gramEnd"/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 xml:space="preserve"> papers excluded:</w:t>
                            </w:r>
                          </w:p>
                          <w:p w:rsidR="00BA1EDD" w:rsidRPr="000B510E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21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</w:p>
                          <w:p w:rsidR="00BA1EDD" w:rsidRPr="000B510E" w:rsidRDefault="00BA1EDD" w:rsidP="00BA1ED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4" w:space="1" w:color="auto"/>
                                <w:left w:val="single" w:sz="4" w:space="21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ind w:firstLineChars="0"/>
                              <w:contextualSpacing/>
                              <w:jc w:val="left"/>
                            </w:pPr>
                            <w:r w:rsidRPr="000B510E">
                              <w:t>Not a research study (3)</w:t>
                            </w:r>
                          </w:p>
                          <w:p w:rsidR="00BA1EDD" w:rsidRPr="000B510E" w:rsidRDefault="00BA1EDD" w:rsidP="00BA1ED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4" w:space="1" w:color="auto"/>
                                <w:left w:val="single" w:sz="4" w:space="21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ind w:firstLineChars="0"/>
                              <w:contextualSpacing/>
                              <w:jc w:val="left"/>
                            </w:pPr>
                            <w:r w:rsidRPr="000B510E">
                              <w:t>Study protocol (2)</w:t>
                            </w:r>
                          </w:p>
                          <w:p w:rsidR="00BA1EDD" w:rsidRPr="000B510E" w:rsidRDefault="00BA1EDD" w:rsidP="00BA1ED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7"/>
                              </w:numPr>
                              <w:pBdr>
                                <w:top w:val="single" w:sz="4" w:space="1" w:color="auto"/>
                                <w:left w:val="single" w:sz="4" w:space="21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ind w:firstLineChars="0"/>
                              <w:contextualSpacing/>
                              <w:jc w:val="left"/>
                            </w:pPr>
                            <w:r w:rsidRPr="000B510E">
                              <w:t xml:space="preserve">Intervention did not include </w:t>
                            </w:r>
                            <w:proofErr w:type="spellStart"/>
                            <w:r w:rsidRPr="000B510E">
                              <w:t>institutionalised</w:t>
                            </w:r>
                            <w:proofErr w:type="spellEnd"/>
                            <w:r w:rsidRPr="000B510E">
                              <w:t xml:space="preserve"> people living with dementia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left:0;text-align:left;margin-left:207.75pt;margin-top:15.2pt;width:180pt;height:141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" filled="f" stroked="f">
                <v:textbox>
                  <w:txbxContent>
                    <w:p w:rsidR="00BA1EDD" w:rsidRDefault="00BA1EDD" w:rsidP="00BA1EDD">
                      <w:pPr>
                        <w:pBdr>
                          <w:top w:val="single" w:sz="4" w:space="1" w:color="auto"/>
                          <w:left w:val="single" w:sz="4" w:space="21" w:color="auto"/>
                          <w:bottom w:val="single" w:sz="4" w:space="1" w:color="auto"/>
                          <w:right w:val="single" w:sz="4" w:space="4" w:color="auto"/>
                        </w:pBdr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B510E">
                        <w:rPr>
                          <w:rFonts w:ascii="Calibri" w:hAnsi="Calibri" w:cs="Calibri"/>
                          <w:sz w:val="22"/>
                          <w:szCs w:val="22"/>
                        </w:rPr>
                        <w:t>Review of full text papers (n=15)</w:t>
                      </w:r>
                    </w:p>
                    <w:p w:rsidR="00BA1EDD" w:rsidRDefault="00BA1EDD" w:rsidP="00BA1EDD">
                      <w:pPr>
                        <w:pBdr>
                          <w:top w:val="single" w:sz="4" w:space="1" w:color="auto"/>
                          <w:left w:val="single" w:sz="4" w:space="21" w:color="auto"/>
                          <w:bottom w:val="single" w:sz="4" w:space="1" w:color="auto"/>
                          <w:right w:val="single" w:sz="4" w:space="4" w:color="auto"/>
                        </w:pBdr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proofErr w:type="gramStart"/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>6</w:t>
                      </w:r>
                      <w:proofErr w:type="gramEnd"/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 xml:space="preserve"> papers excluded:</w:t>
                      </w:r>
                    </w:p>
                    <w:p w:rsidR="00BA1EDD" w:rsidRPr="000B510E" w:rsidRDefault="00BA1EDD" w:rsidP="00BA1EDD">
                      <w:pPr>
                        <w:pBdr>
                          <w:top w:val="single" w:sz="4" w:space="1" w:color="auto"/>
                          <w:left w:val="single" w:sz="4" w:space="21" w:color="auto"/>
                          <w:bottom w:val="single" w:sz="4" w:space="1" w:color="auto"/>
                          <w:right w:val="single" w:sz="4" w:space="4" w:color="auto"/>
                        </w:pBdr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</w:p>
                    <w:p w:rsidR="00BA1EDD" w:rsidRPr="000B510E" w:rsidRDefault="00BA1EDD" w:rsidP="00BA1EDD">
                      <w:pPr>
                        <w:pStyle w:val="ListParagraph"/>
                        <w:widowControl/>
                        <w:numPr>
                          <w:ilvl w:val="0"/>
                          <w:numId w:val="7"/>
                        </w:numPr>
                        <w:pBdr>
                          <w:top w:val="single" w:sz="4" w:space="1" w:color="auto"/>
                          <w:left w:val="single" w:sz="4" w:space="21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ind w:firstLineChars="0"/>
                        <w:contextualSpacing/>
                        <w:jc w:val="left"/>
                      </w:pPr>
                      <w:r w:rsidRPr="000B510E">
                        <w:t>Not a research study (3)</w:t>
                      </w:r>
                    </w:p>
                    <w:p w:rsidR="00BA1EDD" w:rsidRPr="000B510E" w:rsidRDefault="00BA1EDD" w:rsidP="00BA1EDD">
                      <w:pPr>
                        <w:pStyle w:val="ListParagraph"/>
                        <w:widowControl/>
                        <w:numPr>
                          <w:ilvl w:val="0"/>
                          <w:numId w:val="7"/>
                        </w:numPr>
                        <w:pBdr>
                          <w:top w:val="single" w:sz="4" w:space="1" w:color="auto"/>
                          <w:left w:val="single" w:sz="4" w:space="21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ind w:firstLineChars="0"/>
                        <w:contextualSpacing/>
                        <w:jc w:val="left"/>
                      </w:pPr>
                      <w:r w:rsidRPr="000B510E">
                        <w:t>Study protocol (2)</w:t>
                      </w:r>
                    </w:p>
                    <w:p w:rsidR="00BA1EDD" w:rsidRPr="000B510E" w:rsidRDefault="00BA1EDD" w:rsidP="00BA1EDD">
                      <w:pPr>
                        <w:pStyle w:val="ListParagraph"/>
                        <w:widowControl/>
                        <w:numPr>
                          <w:ilvl w:val="0"/>
                          <w:numId w:val="7"/>
                        </w:numPr>
                        <w:pBdr>
                          <w:top w:val="single" w:sz="4" w:space="1" w:color="auto"/>
                          <w:left w:val="single" w:sz="4" w:space="21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ind w:firstLineChars="0"/>
                        <w:contextualSpacing/>
                        <w:jc w:val="left"/>
                      </w:pPr>
                      <w:r w:rsidRPr="000B510E">
                        <w:t xml:space="preserve">Intervention did not include </w:t>
                      </w:r>
                      <w:proofErr w:type="spellStart"/>
                      <w:r w:rsidRPr="000B510E">
                        <w:t>institutionalised</w:t>
                      </w:r>
                      <w:proofErr w:type="spellEnd"/>
                      <w:r w:rsidRPr="000B510E">
                        <w:t xml:space="preserve"> people living with dementia 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C1A251" wp14:editId="1A7CCD60">
                <wp:simplePos x="0" y="0"/>
                <wp:positionH relativeFrom="column">
                  <wp:posOffset>1273629</wp:posOffset>
                </wp:positionH>
                <wp:positionV relativeFrom="paragraph">
                  <wp:posOffset>195761</wp:posOffset>
                </wp:positionV>
                <wp:extent cx="21771" cy="2068286"/>
                <wp:effectExtent l="57150" t="0" r="73660" b="6540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71" cy="2068286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type="#_x0000_t32" style="position:absolute;margin-left:100.3pt;margin-top:15.4pt;width:1.7pt;height:162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" strokecolor="#4472c4" strokeweight=".5pt">
                <v:stroke endarrow="block" joinstyle="miter"/>
              </v:shape>
            </w:pict>
          </mc:Fallback>
        </mc:AlternateContent>
      </w: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DFAE72" wp14:editId="60342BB2">
                <wp:simplePos x="0" y="0"/>
                <wp:positionH relativeFrom="column">
                  <wp:posOffset>-1397000</wp:posOffset>
                </wp:positionH>
                <wp:positionV relativeFrom="paragraph">
                  <wp:posOffset>140970</wp:posOffset>
                </wp:positionV>
                <wp:extent cx="0" cy="2514600"/>
                <wp:effectExtent l="50800" t="25400" r="76200" b="762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0pt,11.1pt" to="-110pt,20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" strokecolor="#4472c4" strokeweight="1pt">
                <v:stroke joinstyle="miter"/>
              </v:line>
            </w:pict>
          </mc:Fallback>
        </mc:AlternateContent>
      </w: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7D352A" wp14:editId="7A6D5C81">
                <wp:simplePos x="0" y="0"/>
                <wp:positionH relativeFrom="column">
                  <wp:posOffset>-1511300</wp:posOffset>
                </wp:positionH>
                <wp:positionV relativeFrom="paragraph">
                  <wp:posOffset>140970</wp:posOffset>
                </wp:positionV>
                <wp:extent cx="0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9pt,11.1pt" to="-119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8C3980" wp14:editId="5E86A822">
                <wp:simplePos x="0" y="0"/>
                <wp:positionH relativeFrom="column">
                  <wp:posOffset>-1371600</wp:posOffset>
                </wp:positionH>
                <wp:positionV relativeFrom="paragraph">
                  <wp:posOffset>12700</wp:posOffset>
                </wp:positionV>
                <wp:extent cx="0" cy="2864485"/>
                <wp:effectExtent l="50800" t="25400" r="76200" b="8191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6448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08pt,1pt" to="-108pt,2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133CEA" wp14:editId="2D14CE4D">
                <wp:simplePos x="0" y="0"/>
                <wp:positionH relativeFrom="column">
                  <wp:posOffset>1458686</wp:posOffset>
                </wp:positionH>
                <wp:positionV relativeFrom="paragraph">
                  <wp:posOffset>152672</wp:posOffset>
                </wp:positionV>
                <wp:extent cx="1196612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6612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85pt,12pt" to="209.0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F4540A" wp14:editId="7F48E76F">
                <wp:simplePos x="0" y="0"/>
                <wp:positionH relativeFrom="column">
                  <wp:posOffset>0</wp:posOffset>
                </wp:positionH>
                <wp:positionV relativeFrom="paragraph">
                  <wp:posOffset>175895</wp:posOffset>
                </wp:positionV>
                <wp:extent cx="2514600" cy="800100"/>
                <wp:effectExtent l="0" t="0" r="0" b="1270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Default="00BA1EDD" w:rsidP="00BA1E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0;margin-top:13.85pt;width:198pt;height:63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" filled="f" stroked="f">
                <v:textbox>
                  <w:txbxContent>
                    <w:p w:rsidR="00BA1EDD" w:rsidRDefault="00BA1EDD" w:rsidP="00BA1EDD"/>
                  </w:txbxContent>
                </v:textbox>
                <w10:wrap type="square"/>
              </v:shape>
            </w:pict>
          </mc:Fallback>
        </mc:AlternateContent>
      </w: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E38B6E" wp14:editId="7668C968">
                <wp:simplePos x="0" y="0"/>
                <wp:positionH relativeFrom="column">
                  <wp:posOffset>-3657600</wp:posOffset>
                </wp:positionH>
                <wp:positionV relativeFrom="paragraph">
                  <wp:posOffset>54610</wp:posOffset>
                </wp:positionV>
                <wp:extent cx="0" cy="457200"/>
                <wp:effectExtent l="50800" t="25400" r="76200" b="7620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in,4.3pt" to="-4in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" strokecolor="#4472c4" strokeweight="1pt">
                <v:stroke joinstyle="miter"/>
              </v:line>
            </w:pict>
          </mc:Fallback>
        </mc:AlternateContent>
      </w: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03A1CE" wp14:editId="7F631B72">
                <wp:simplePos x="0" y="0"/>
                <wp:positionH relativeFrom="column">
                  <wp:posOffset>114300</wp:posOffset>
                </wp:positionH>
                <wp:positionV relativeFrom="paragraph">
                  <wp:posOffset>333375</wp:posOffset>
                </wp:positionV>
                <wp:extent cx="2514600" cy="571500"/>
                <wp:effectExtent l="0" t="0" r="0" b="1270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Pr="000B510E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B510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9 studies </w:t>
                            </w:r>
                            <w:r w:rsidRPr="00804B54">
                              <w:rPr>
                                <w:rFonts w:ascii="Calibri" w:hAnsi="Calibri" w:cs="Calibri"/>
                                <w:sz w:val="22"/>
                                <w:szCs w:val="22"/>
                                <w:highlight w:val="green"/>
                              </w:rPr>
                              <w:t>included in the review</w:t>
                            </w: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and </w:t>
                            </w:r>
                            <w:r w:rsidRPr="000B510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assessed by critical appraisal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9pt;margin-top:26.25pt;width:198pt;height: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" filled="f" stroked="f">
                <v:textbox>
                  <w:txbxContent>
                    <w:p w:rsidR="00BA1EDD" w:rsidRPr="000B510E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B510E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9 studies </w:t>
                      </w:r>
                      <w:r w:rsidRPr="00804B54">
                        <w:rPr>
                          <w:rFonts w:ascii="Calibri" w:hAnsi="Calibri" w:cs="Calibri"/>
                          <w:sz w:val="22"/>
                          <w:szCs w:val="22"/>
                          <w:highlight w:val="green"/>
                        </w:rPr>
                        <w:t>included in the review</w:t>
                      </w: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and </w:t>
                      </w:r>
                      <w:r w:rsidRPr="000B510E">
                        <w:rPr>
                          <w:rFonts w:ascii="Calibri" w:hAnsi="Calibri" w:cs="Calibri"/>
                          <w:sz w:val="22"/>
                          <w:szCs w:val="22"/>
                        </w:rPr>
                        <w:t>assessed by critical appraisal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4DC903" wp14:editId="3F2548CA">
                <wp:simplePos x="0" y="0"/>
                <wp:positionH relativeFrom="column">
                  <wp:posOffset>-1372235</wp:posOffset>
                </wp:positionH>
                <wp:positionV relativeFrom="paragraph">
                  <wp:posOffset>131445</wp:posOffset>
                </wp:positionV>
                <wp:extent cx="635" cy="2057400"/>
                <wp:effectExtent l="0" t="0" r="50165" b="2540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0574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8.05pt,10.35pt" to="-108pt,1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A22015" wp14:editId="56B58C83">
                <wp:simplePos x="0" y="0"/>
                <wp:positionH relativeFrom="column">
                  <wp:posOffset>1371600</wp:posOffset>
                </wp:positionH>
                <wp:positionV relativeFrom="paragraph">
                  <wp:posOffset>250371</wp:posOffset>
                </wp:positionV>
                <wp:extent cx="10886" cy="1371600"/>
                <wp:effectExtent l="38100" t="0" r="65405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1371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2" o:spid="_x0000_s1026" type="#_x0000_t32" style="position:absolute;margin-left:108pt;margin-top:19.7pt;width:.85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" strokecolor="#4472c4" strokeweight=".5pt">
                <v:stroke endarrow="block" joinstyle="miter"/>
              </v:shape>
            </w:pict>
          </mc:Fallback>
        </mc:AlternateContent>
      </w: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DC50FD" wp14:editId="581BB3C1">
                <wp:simplePos x="0" y="0"/>
                <wp:positionH relativeFrom="column">
                  <wp:posOffset>-3669957</wp:posOffset>
                </wp:positionH>
                <wp:positionV relativeFrom="paragraph">
                  <wp:posOffset>149859</wp:posOffset>
                </wp:positionV>
                <wp:extent cx="12357" cy="1421027"/>
                <wp:effectExtent l="57150" t="19050" r="64135" b="8445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57" cy="1421027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88.95pt,11.8pt" to="-4in,1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8E64B4" wp14:editId="19BA340C">
                <wp:simplePos x="0" y="0"/>
                <wp:positionH relativeFrom="column">
                  <wp:posOffset>2720975</wp:posOffset>
                </wp:positionH>
                <wp:positionV relativeFrom="paragraph">
                  <wp:posOffset>185420</wp:posOffset>
                </wp:positionV>
                <wp:extent cx="2057400" cy="82677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Pr="000B510E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ind w:left="-76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0B510E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Reasons for further exclusion:</w:t>
                            </w:r>
                          </w:p>
                          <w:p w:rsidR="00BA1EDD" w:rsidRPr="000B510E" w:rsidRDefault="00BA1EDD" w:rsidP="00BA1ED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after="0" w:line="240" w:lineRule="auto"/>
                              <w:ind w:left="284" w:firstLineChars="0"/>
                              <w:contextualSpacing/>
                              <w:jc w:val="left"/>
                            </w:pPr>
                            <w:r w:rsidRPr="000B510E">
                              <w:t>(N=0)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2" type="#_x0000_t202" style="position:absolute;left:0;text-align:left;margin-left:214.25pt;margin-top:14.6pt;width:162pt;height:65.1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" filled="f" stroked="f">
                <v:textbox>
                  <w:txbxContent>
                    <w:p w:rsidR="00BA1EDD" w:rsidRPr="000B510E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ind w:left="-76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0B510E">
                        <w:rPr>
                          <w:rFonts w:ascii="Calibri" w:hAnsi="Calibri" w:cs="Calibri"/>
                          <w:sz w:val="22"/>
                          <w:szCs w:val="22"/>
                        </w:rPr>
                        <w:t>Reasons for further exclusion:</w:t>
                      </w:r>
                    </w:p>
                    <w:p w:rsidR="00BA1EDD" w:rsidRPr="000B510E" w:rsidRDefault="00BA1EDD" w:rsidP="00BA1EDD">
                      <w:pPr>
                        <w:pStyle w:val="ListParagraph"/>
                        <w:widowControl/>
                        <w:numPr>
                          <w:ilvl w:val="0"/>
                          <w:numId w:val="8"/>
                        </w:num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after="0" w:line="240" w:lineRule="auto"/>
                        <w:ind w:left="284" w:firstLineChars="0"/>
                        <w:contextualSpacing/>
                        <w:jc w:val="left"/>
                      </w:pPr>
                      <w:r w:rsidRPr="000B510E">
                        <w:t>(N=0)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310AA6E" wp14:editId="0166EEF8">
                <wp:simplePos x="0" y="0"/>
                <wp:positionH relativeFrom="column">
                  <wp:posOffset>1567544</wp:posOffset>
                </wp:positionH>
                <wp:positionV relativeFrom="paragraph">
                  <wp:posOffset>98424</wp:posOffset>
                </wp:positionV>
                <wp:extent cx="1066528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528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45pt,7.75pt" to="207.4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" strokecolor="#4472c4" strokeweight="1pt">
                <v:stroke joinstyle="miter"/>
              </v:lin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 w:cs="Calibri"/>
          <w:b/>
          <w:sz w:val="22"/>
          <w:szCs w:val="22"/>
          <w:lang w:val="en-GB"/>
        </w:rPr>
      </w:pPr>
      <w:r w:rsidRPr="00911103">
        <w:rPr>
          <w:rFonts w:ascii="Calibri" w:eastAsia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2AC61C" wp14:editId="2CFEF897">
                <wp:simplePos x="0" y="0"/>
                <wp:positionH relativeFrom="column">
                  <wp:posOffset>151370</wp:posOffset>
                </wp:positionH>
                <wp:positionV relativeFrom="paragraph">
                  <wp:posOffset>216380</wp:posOffset>
                </wp:positionV>
                <wp:extent cx="2514600" cy="571500"/>
                <wp:effectExtent l="0" t="0" r="0" b="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:rsidR="00BA1EDD" w:rsidRPr="000B510E" w:rsidRDefault="00BA1EDD" w:rsidP="00BA1EDD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804B54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highlight w:val="green"/>
                              </w:rPr>
                              <w:t>9</w:t>
                            </w:r>
                            <w:proofErr w:type="gramEnd"/>
                            <w:r w:rsidRPr="00804B54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  <w:highlight w:val="green"/>
                              </w:rPr>
                              <w:t xml:space="preserve"> studies finally included in the review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left:0;text-align:left;margin-left:11.9pt;margin-top:17.05pt;width:198pt;height: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" filled="f" stroked="f">
                <v:textbox>
                  <w:txbxContent>
                    <w:p w:rsidR="00BA1EDD" w:rsidRPr="000B510E" w:rsidRDefault="00BA1EDD" w:rsidP="00BA1EDD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</w:pPr>
                      <w:proofErr w:type="gramStart"/>
                      <w:r w:rsidRPr="00804B54">
                        <w:rPr>
                          <w:rFonts w:ascii="Calibri" w:hAnsi="Calibri" w:cs="Calibri"/>
                          <w:b/>
                          <w:sz w:val="22"/>
                          <w:szCs w:val="22"/>
                          <w:highlight w:val="green"/>
                        </w:rPr>
                        <w:t>9</w:t>
                      </w:r>
                      <w:proofErr w:type="gramEnd"/>
                      <w:r w:rsidRPr="00804B54">
                        <w:rPr>
                          <w:rFonts w:ascii="Calibri" w:hAnsi="Calibri" w:cs="Calibri"/>
                          <w:b/>
                          <w:sz w:val="22"/>
                          <w:szCs w:val="22"/>
                          <w:highlight w:val="green"/>
                        </w:rPr>
                        <w:t xml:space="preserve"> studies finally included in the review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 w:cs="Calibri"/>
          <w:sz w:val="22"/>
          <w:szCs w:val="22"/>
          <w:lang w:val="en-GB"/>
        </w:rPr>
      </w:pPr>
    </w:p>
    <w:p w:rsidR="00BA1EDD" w:rsidRPr="00911103" w:rsidRDefault="00BA1EDD" w:rsidP="00BA1EDD">
      <w:pPr>
        <w:suppressAutoHyphens/>
        <w:autoSpaceDN w:val="0"/>
        <w:spacing w:after="160"/>
        <w:textAlignment w:val="baseline"/>
        <w:rPr>
          <w:rFonts w:ascii="Calibri" w:eastAsia="Calibri" w:hAnsi="Calibri" w:cs="Calibri"/>
          <w:sz w:val="22"/>
          <w:szCs w:val="22"/>
          <w:lang w:val="en-GB"/>
        </w:r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</w:p>
    <w:p w:rsidR="0051213B" w:rsidRDefault="0051213B" w:rsidP="00BA1EDD">
      <w:pPr>
        <w:pStyle w:val="Body"/>
        <w:spacing w:line="480" w:lineRule="auto"/>
        <w:rPr>
          <w:b/>
        </w:rPr>
        <w:sectPr w:rsidR="0051213B" w:rsidSect="002840B1">
          <w:headerReference w:type="default" r:id="rId8"/>
          <w:footerReference w:type="default" r:id="rId9"/>
          <w:pgSz w:w="11900" w:h="16840"/>
          <w:pgMar w:top="1440" w:right="1440" w:bottom="1440" w:left="1440" w:header="720" w:footer="720" w:gutter="0"/>
          <w:cols w:space="720"/>
          <w:docGrid w:linePitch="360"/>
        </w:sectPr>
      </w:pPr>
    </w:p>
    <w:p w:rsidR="00BA1EDD" w:rsidRPr="00911103" w:rsidRDefault="00BA1EDD" w:rsidP="00BA1EDD">
      <w:pPr>
        <w:pStyle w:val="Body"/>
        <w:spacing w:line="480" w:lineRule="auto"/>
        <w:rPr>
          <w:b/>
        </w:rPr>
      </w:pPr>
      <w:r w:rsidRPr="00911103">
        <w:rPr>
          <w:b/>
        </w:rPr>
        <w:lastRenderedPageBreak/>
        <w:t>Appendix 3 Full length table of included studies</w:t>
      </w:r>
    </w:p>
    <w:tbl>
      <w:tblPr>
        <w:tblStyle w:val="TableGrid"/>
        <w:tblpPr w:leftFromText="180" w:rightFromText="180" w:vertAnchor="text" w:horzAnchor="margin" w:tblpXSpec="center" w:tblpY="1351"/>
        <w:tblW w:w="14573" w:type="dxa"/>
        <w:tblLook w:val="04A0" w:firstRow="1" w:lastRow="0" w:firstColumn="1" w:lastColumn="0" w:noHBand="0" w:noVBand="1"/>
      </w:tblPr>
      <w:tblGrid>
        <w:gridCol w:w="2325"/>
        <w:gridCol w:w="1395"/>
        <w:gridCol w:w="2007"/>
        <w:gridCol w:w="1914"/>
        <w:gridCol w:w="1613"/>
        <w:gridCol w:w="2744"/>
        <w:gridCol w:w="2575"/>
      </w:tblGrid>
      <w:tr w:rsidR="00BA1EDD" w:rsidRPr="00911103" w:rsidTr="00DE2E48">
        <w:trPr>
          <w:trHeight w:val="850"/>
        </w:trPr>
        <w:tc>
          <w:tcPr>
            <w:tcW w:w="232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Author(s) and year</w:t>
            </w:r>
          </w:p>
        </w:tc>
        <w:tc>
          <w:tcPr>
            <w:tcW w:w="139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Study design</w:t>
            </w:r>
          </w:p>
        </w:tc>
        <w:tc>
          <w:tcPr>
            <w:tcW w:w="2007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Aim of the study</w:t>
            </w:r>
          </w:p>
        </w:tc>
        <w:tc>
          <w:tcPr>
            <w:tcW w:w="1914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Type of exercise intervention</w:t>
            </w:r>
          </w:p>
        </w:tc>
        <w:tc>
          <w:tcPr>
            <w:tcW w:w="1613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Sample details</w:t>
            </w:r>
          </w:p>
        </w:tc>
        <w:tc>
          <w:tcPr>
            <w:tcW w:w="2744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Main Barriers</w:t>
            </w:r>
          </w:p>
        </w:tc>
        <w:tc>
          <w:tcPr>
            <w:tcW w:w="257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Key Facilitators</w:t>
            </w:r>
          </w:p>
        </w:tc>
      </w:tr>
      <w:tr w:rsidR="00BA1EDD" w:rsidRPr="00911103" w:rsidTr="00DE2E48">
        <w:tc>
          <w:tcPr>
            <w:tcW w:w="2325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proofErr w:type="spellStart"/>
            <w:r w:rsidRPr="00911103">
              <w:rPr>
                <w:sz w:val="20"/>
                <w:szCs w:val="20"/>
              </w:rPr>
              <w:t>Galik</w:t>
            </w:r>
            <w:proofErr w:type="spellEnd"/>
            <w:r w:rsidRPr="00911103">
              <w:rPr>
                <w:sz w:val="20"/>
                <w:szCs w:val="20"/>
              </w:rPr>
              <w:t xml:space="preserve"> et al 2009</w:t>
            </w:r>
          </w:p>
        </w:tc>
        <w:tc>
          <w:tcPr>
            <w:tcW w:w="139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Qualitative study with focus groups</w:t>
            </w:r>
          </w:p>
        </w:tc>
        <w:tc>
          <w:tcPr>
            <w:tcW w:w="2007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To explore facilitators and barriers to engaging cognitively impaired residents in functional activities and exercise</w:t>
            </w:r>
          </w:p>
        </w:tc>
        <w:tc>
          <w:tcPr>
            <w:tcW w:w="1914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Functional activities and exercise for older people with dementia</w:t>
            </w:r>
          </w:p>
        </w:tc>
        <w:tc>
          <w:tcPr>
            <w:tcW w:w="1613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Purposive sample of 7 geriatric nursing assistants caring for nursing home residents with moderate to severe dementia </w:t>
            </w:r>
          </w:p>
        </w:tc>
        <w:tc>
          <w:tcPr>
            <w:tcW w:w="2744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Behavioural issues such as anxiety and agitation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Use of medication can inhibit participation;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Communication breakdown amongst staff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Fear of injury for both resident and carer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Focus primarily on behavioural control strategies to minimise agitation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Encouragement of sedentary activities to prevent outbursts</w:t>
            </w:r>
          </w:p>
        </w:tc>
        <w:tc>
          <w:tcPr>
            <w:tcW w:w="2575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Understanding what motivates the person taking into consideration their past and present interests and values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Encouraging self-paced carrying out of activities by residents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Interaction between staff and residents not subject to time limitations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Working with residents’ families and wider care teams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Availability of staff</w:t>
            </w:r>
          </w:p>
        </w:tc>
      </w:tr>
      <w:tr w:rsidR="00BA1EDD" w:rsidRPr="00911103" w:rsidTr="00DE2E48">
        <w:trPr>
          <w:trHeight w:val="2470"/>
        </w:trPr>
        <w:tc>
          <w:tcPr>
            <w:tcW w:w="2325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r w:rsidRPr="00911103">
              <w:rPr>
                <w:sz w:val="20"/>
                <w:szCs w:val="20"/>
              </w:rPr>
              <w:t>Resnick et al 2009</w:t>
            </w:r>
          </w:p>
        </w:tc>
        <w:tc>
          <w:tcPr>
            <w:tcW w:w="139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Randomized, controlled, repeated measure design</w:t>
            </w:r>
          </w:p>
        </w:tc>
        <w:tc>
          <w:tcPr>
            <w:tcW w:w="2007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To assess the effectiveness of a care intervention (based on restorative care philosophy) on function, strength, contractures and quality of life of nursing home residents</w:t>
            </w:r>
          </w:p>
        </w:tc>
        <w:tc>
          <w:tcPr>
            <w:tcW w:w="1914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6 week in service self-efficacy based care intervention classes for nursing assistants of nursing homes with written tests conducted after 6 weeks, 4 and 12 months</w:t>
            </w:r>
          </w:p>
        </w:tc>
        <w:tc>
          <w:tcPr>
            <w:tcW w:w="1613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Nursing assistants and residents of nursing homes (including those with dementia)</w:t>
            </w:r>
          </w:p>
        </w:tc>
        <w:tc>
          <w:tcPr>
            <w:tcW w:w="2744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Understaffing/low levels of staffing</w:t>
            </w:r>
          </w:p>
        </w:tc>
        <w:tc>
          <w:tcPr>
            <w:tcW w:w="2575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Self-efficacy based motivational techniques to encourage resident participation in self-care and exercise activities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Motivating the staff to join the residents in the exercise </w:t>
            </w:r>
          </w:p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tbl>
      <w:tblPr>
        <w:tblStyle w:val="TableGrid"/>
        <w:tblpPr w:leftFromText="180" w:rightFromText="180" w:vertAnchor="text" w:horzAnchor="page" w:tblpX="1169" w:tblpY="16"/>
        <w:tblW w:w="14454" w:type="dxa"/>
        <w:tblLook w:val="04A0" w:firstRow="1" w:lastRow="0" w:firstColumn="1" w:lastColumn="0" w:noHBand="0" w:noVBand="1"/>
      </w:tblPr>
      <w:tblGrid>
        <w:gridCol w:w="2035"/>
        <w:gridCol w:w="1364"/>
        <w:gridCol w:w="1879"/>
        <w:gridCol w:w="1696"/>
        <w:gridCol w:w="1582"/>
        <w:gridCol w:w="2247"/>
        <w:gridCol w:w="3651"/>
      </w:tblGrid>
      <w:tr w:rsidR="00BA1EDD" w:rsidRPr="00911103" w:rsidTr="00DE2E48">
        <w:trPr>
          <w:trHeight w:val="850"/>
        </w:trPr>
        <w:tc>
          <w:tcPr>
            <w:tcW w:w="1050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Author(s) and year</w:t>
            </w:r>
          </w:p>
        </w:tc>
        <w:tc>
          <w:tcPr>
            <w:tcW w:w="1386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Study design</w:t>
            </w:r>
          </w:p>
        </w:tc>
        <w:tc>
          <w:tcPr>
            <w:tcW w:w="202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Aim of the study</w:t>
            </w:r>
          </w:p>
        </w:tc>
        <w:tc>
          <w:tcPr>
            <w:tcW w:w="1759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Type of intervention</w:t>
            </w:r>
          </w:p>
        </w:tc>
        <w:tc>
          <w:tcPr>
            <w:tcW w:w="1638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Sample details</w:t>
            </w:r>
          </w:p>
        </w:tc>
        <w:tc>
          <w:tcPr>
            <w:tcW w:w="243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Main Barriers</w:t>
            </w:r>
          </w:p>
        </w:tc>
        <w:tc>
          <w:tcPr>
            <w:tcW w:w="4161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Key Facilitators</w:t>
            </w:r>
          </w:p>
        </w:tc>
      </w:tr>
      <w:tr w:rsidR="00BA1EDD" w:rsidRPr="00911103" w:rsidTr="00DE2E48">
        <w:tc>
          <w:tcPr>
            <w:tcW w:w="1050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proofErr w:type="spellStart"/>
            <w:r w:rsidRPr="00911103">
              <w:rPr>
                <w:sz w:val="20"/>
                <w:szCs w:val="20"/>
              </w:rPr>
              <w:t>Frandin</w:t>
            </w:r>
            <w:proofErr w:type="spellEnd"/>
            <w:r w:rsidRPr="00911103">
              <w:rPr>
                <w:sz w:val="20"/>
                <w:szCs w:val="20"/>
              </w:rPr>
              <w:t xml:space="preserve"> et al 2009; 2015</w:t>
            </w:r>
          </w:p>
        </w:tc>
        <w:tc>
          <w:tcPr>
            <w:tcW w:w="1386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Randomized, controlled trial</w:t>
            </w:r>
          </w:p>
        </w:tc>
        <w:tc>
          <w:tcPr>
            <w:tcW w:w="202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To assess the impact of an individually tailored intervention on physical performance, balance, activities of daily living, participation in physical activity, self-efficacy, wellbeing and cognitive function in nursing home residents</w:t>
            </w:r>
          </w:p>
        </w:tc>
        <w:tc>
          <w:tcPr>
            <w:tcW w:w="1759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Individually tailored activities carried out with individuals or groups for 93 minutes per week over 12 weeks; intervention led by a team of physiotherapist and occupational therapist at each site</w:t>
            </w:r>
          </w:p>
        </w:tc>
        <w:tc>
          <w:tcPr>
            <w:tcW w:w="1638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Nursing home residents including: those with mild cognitive impairment; those who could walk with or without aids; and, those who could rise from chair independently</w:t>
            </w:r>
          </w:p>
        </w:tc>
        <w:tc>
          <w:tcPr>
            <w:tcW w:w="2435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Time specific nature of intervention which may affect adherence once intervention is over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Inability of residents to continue physical training themselves once intervention over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Illness and hospital admissions</w:t>
            </w:r>
          </w:p>
        </w:tc>
        <w:tc>
          <w:tcPr>
            <w:tcW w:w="4161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Intervention that supports personal skills, self-confidence and personal goals and values of residents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Setting goals for residents that are personalised, as realistic as possible and adjusted to individual and cognitive capacities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Constant support and encouragement from and access to rehabilitation staff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Supervised physical activity</w:t>
            </w:r>
          </w:p>
        </w:tc>
      </w:tr>
      <w:tr w:rsidR="00BA1EDD" w:rsidRPr="00911103" w:rsidTr="00DE2E48">
        <w:trPr>
          <w:trHeight w:val="2470"/>
        </w:trPr>
        <w:tc>
          <w:tcPr>
            <w:tcW w:w="1050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r w:rsidRPr="00911103">
              <w:rPr>
                <w:sz w:val="20"/>
                <w:szCs w:val="20"/>
              </w:rPr>
              <w:t>Finnegan et al 2015</w:t>
            </w:r>
          </w:p>
        </w:tc>
        <w:tc>
          <w:tcPr>
            <w:tcW w:w="1386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Randomized, controlled trial</w:t>
            </w:r>
          </w:p>
        </w:tc>
        <w:tc>
          <w:tcPr>
            <w:tcW w:w="202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To identify predictors of attendance at exercise groups in residential and nursing home facilities</w:t>
            </w:r>
          </w:p>
        </w:tc>
        <w:tc>
          <w:tcPr>
            <w:tcW w:w="1759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Group exercise sessions including walking and dancing conducted twice weekly for 12 months</w:t>
            </w:r>
          </w:p>
        </w:tc>
        <w:tc>
          <w:tcPr>
            <w:tcW w:w="1638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Residential and nursing home residents including people with moderate cognitive impairment</w:t>
            </w:r>
          </w:p>
        </w:tc>
        <w:tc>
          <w:tcPr>
            <w:tcW w:w="2435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4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Depression and frailty amongst residents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4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Lack of activity coordinator and staff resources to bring participants to exercise groups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4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Socio-economic status associated with participant attendance in residential care homes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4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Care home culture in promoting activities</w:t>
            </w:r>
          </w:p>
        </w:tc>
        <w:tc>
          <w:tcPr>
            <w:tcW w:w="4161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Benefits of exercising as perceived by residents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Presence of a dedicated activity coordinator (residential care homes)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Enjoyment and social engagement indirectly promoted by exercise activity</w:t>
            </w:r>
          </w:p>
        </w:tc>
      </w:tr>
    </w:tbl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tbl>
      <w:tblPr>
        <w:tblStyle w:val="TableGrid"/>
        <w:tblpPr w:leftFromText="180" w:rightFromText="180" w:vertAnchor="text" w:horzAnchor="page" w:tblpX="778" w:tblpY="286"/>
        <w:tblW w:w="14567" w:type="dxa"/>
        <w:tblLook w:val="04A0" w:firstRow="1" w:lastRow="0" w:firstColumn="1" w:lastColumn="0" w:noHBand="0" w:noVBand="1"/>
      </w:tblPr>
      <w:tblGrid>
        <w:gridCol w:w="1854"/>
        <w:gridCol w:w="1390"/>
        <w:gridCol w:w="2008"/>
        <w:gridCol w:w="1662"/>
        <w:gridCol w:w="1646"/>
        <w:gridCol w:w="2387"/>
        <w:gridCol w:w="3620"/>
      </w:tblGrid>
      <w:tr w:rsidR="00BA1EDD" w:rsidRPr="00911103" w:rsidTr="00DE2E48">
        <w:trPr>
          <w:trHeight w:val="850"/>
        </w:trPr>
        <w:tc>
          <w:tcPr>
            <w:tcW w:w="1101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Author(s) and year</w:t>
            </w:r>
          </w:p>
        </w:tc>
        <w:tc>
          <w:tcPr>
            <w:tcW w:w="1417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Study design</w:t>
            </w:r>
          </w:p>
        </w:tc>
        <w:tc>
          <w:tcPr>
            <w:tcW w:w="2126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Aim of the study</w:t>
            </w:r>
          </w:p>
        </w:tc>
        <w:tc>
          <w:tcPr>
            <w:tcW w:w="1701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Type of intervention</w:t>
            </w:r>
          </w:p>
        </w:tc>
        <w:tc>
          <w:tcPr>
            <w:tcW w:w="1701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Sample details</w:t>
            </w:r>
          </w:p>
        </w:tc>
        <w:tc>
          <w:tcPr>
            <w:tcW w:w="2552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Main Barriers</w:t>
            </w:r>
          </w:p>
        </w:tc>
        <w:tc>
          <w:tcPr>
            <w:tcW w:w="3969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Key Facilitators</w:t>
            </w:r>
          </w:p>
        </w:tc>
      </w:tr>
      <w:tr w:rsidR="00BA1EDD" w:rsidRPr="00911103" w:rsidTr="00DE2E48">
        <w:tc>
          <w:tcPr>
            <w:tcW w:w="1101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proofErr w:type="spellStart"/>
            <w:r w:rsidRPr="00911103">
              <w:rPr>
                <w:sz w:val="20"/>
                <w:szCs w:val="20"/>
              </w:rPr>
              <w:t>Fleiner</w:t>
            </w:r>
            <w:proofErr w:type="spellEnd"/>
            <w:r w:rsidRPr="00911103">
              <w:rPr>
                <w:sz w:val="20"/>
                <w:szCs w:val="20"/>
              </w:rPr>
              <w:t xml:space="preserve"> et al 2015</w:t>
            </w:r>
          </w:p>
        </w:tc>
        <w:tc>
          <w:tcPr>
            <w:tcW w:w="1417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Study protocol for a randomized, controlled trial</w:t>
            </w:r>
          </w:p>
        </w:tc>
        <w:tc>
          <w:tcPr>
            <w:tcW w:w="2126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To identify the effect of physical exercise on behavioural and psychological disturbances in people with dementia</w:t>
            </w:r>
          </w:p>
        </w:tc>
        <w:tc>
          <w:tcPr>
            <w:tcW w:w="1701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2 - </w:t>
            </w:r>
            <w:proofErr w:type="gramStart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proofErr w:type="gramEnd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 exercise programme comprising of 4 - day structuring exercise sessions (strength and endurance) of 40 minutes each with group sizes of 3 participants per instructor.</w:t>
            </w:r>
          </w:p>
        </w:tc>
        <w:tc>
          <w:tcPr>
            <w:tcW w:w="1701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People with dementia hospitalised for behavioural and psychological disturbances in special dementia units within a psychiatry hospital</w:t>
            </w:r>
          </w:p>
        </w:tc>
        <w:tc>
          <w:tcPr>
            <w:tcW w:w="2552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Organisation of exercise sessions needs to respect hospital and nursing care routines.</w:t>
            </w:r>
          </w:p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Organisation of exercise sessions to respect hospital and nursing care routines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Flexible exercise schedules that consider mood variations and motivation of participants</w:t>
            </w:r>
          </w:p>
        </w:tc>
      </w:tr>
      <w:tr w:rsidR="00BA1EDD" w:rsidRPr="00911103" w:rsidTr="00DE2E48">
        <w:trPr>
          <w:trHeight w:val="2470"/>
        </w:trPr>
        <w:tc>
          <w:tcPr>
            <w:tcW w:w="1101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r w:rsidRPr="00911103">
              <w:rPr>
                <w:sz w:val="20"/>
                <w:szCs w:val="20"/>
              </w:rPr>
              <w:lastRenderedPageBreak/>
              <w:t>Olsen et al 2015</w:t>
            </w:r>
          </w:p>
        </w:tc>
        <w:tc>
          <w:tcPr>
            <w:tcW w:w="1417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Qualitative study with participatory design</w:t>
            </w:r>
          </w:p>
        </w:tc>
        <w:tc>
          <w:tcPr>
            <w:tcW w:w="2126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To explore the experiences of participating in an exercise programme amongst nursing home residents with dementia</w:t>
            </w:r>
          </w:p>
        </w:tc>
        <w:tc>
          <w:tcPr>
            <w:tcW w:w="1701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10 - week group exercise programme (small groups) individually adapted comprising of balance and strength exercise conducted in three sessions per week of 50-60 minutes each; supervised by a physiotherapist</w:t>
            </w:r>
          </w:p>
        </w:tc>
        <w:tc>
          <w:tcPr>
            <w:tcW w:w="1701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8 nursing home residents with dementia</w:t>
            </w:r>
          </w:p>
        </w:tc>
        <w:tc>
          <w:tcPr>
            <w:tcW w:w="2552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4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Functional limitations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4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Nursing home routines</w:t>
            </w:r>
          </w:p>
        </w:tc>
        <w:tc>
          <w:tcPr>
            <w:tcW w:w="3969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Exercise that is challenging and enjoyable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Voluntary participation at each session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Being able to complete an exercise session a motivating factor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Instructor skills, competence and engagement important for encouraging and adapting exercise as required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Trusting and respectful relationships with instructor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Staff attitudes about capabilities of people with dementia to exercise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Social aspects of group exercise</w:t>
            </w:r>
          </w:p>
        </w:tc>
      </w:tr>
    </w:tbl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tbl>
      <w:tblPr>
        <w:tblStyle w:val="TableGrid"/>
        <w:tblpPr w:leftFromText="180" w:rightFromText="180" w:vertAnchor="text" w:horzAnchor="page" w:tblpX="970" w:tblpY="1201"/>
        <w:tblW w:w="14283" w:type="dxa"/>
        <w:tblLook w:val="04A0" w:firstRow="1" w:lastRow="0" w:firstColumn="1" w:lastColumn="0" w:noHBand="0" w:noVBand="1"/>
      </w:tblPr>
      <w:tblGrid>
        <w:gridCol w:w="2012"/>
        <w:gridCol w:w="1372"/>
        <w:gridCol w:w="2032"/>
        <w:gridCol w:w="1829"/>
        <w:gridCol w:w="1666"/>
        <w:gridCol w:w="2442"/>
        <w:gridCol w:w="2930"/>
      </w:tblGrid>
      <w:tr w:rsidR="00BA1EDD" w:rsidRPr="00911103" w:rsidTr="00DE2E48">
        <w:trPr>
          <w:trHeight w:val="850"/>
        </w:trPr>
        <w:tc>
          <w:tcPr>
            <w:tcW w:w="1116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Author(s) and year</w:t>
            </w:r>
          </w:p>
        </w:tc>
        <w:tc>
          <w:tcPr>
            <w:tcW w:w="139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Study design</w:t>
            </w:r>
          </w:p>
        </w:tc>
        <w:tc>
          <w:tcPr>
            <w:tcW w:w="223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Aim of the study</w:t>
            </w:r>
          </w:p>
        </w:tc>
        <w:tc>
          <w:tcPr>
            <w:tcW w:w="1967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Type of exercise intervention</w:t>
            </w:r>
          </w:p>
        </w:tc>
        <w:tc>
          <w:tcPr>
            <w:tcW w:w="1743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Sample details</w:t>
            </w:r>
          </w:p>
        </w:tc>
        <w:tc>
          <w:tcPr>
            <w:tcW w:w="2626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Main Barriers</w:t>
            </w:r>
          </w:p>
        </w:tc>
        <w:tc>
          <w:tcPr>
            <w:tcW w:w="3201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Key Facilitators</w:t>
            </w:r>
          </w:p>
        </w:tc>
      </w:tr>
      <w:tr w:rsidR="00BA1EDD" w:rsidRPr="00911103" w:rsidTr="00DE2E48">
        <w:tc>
          <w:tcPr>
            <w:tcW w:w="1116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proofErr w:type="spellStart"/>
            <w:r w:rsidRPr="00911103">
              <w:rPr>
                <w:sz w:val="20"/>
                <w:szCs w:val="20"/>
              </w:rPr>
              <w:t>Lazowski</w:t>
            </w:r>
            <w:proofErr w:type="spellEnd"/>
            <w:r w:rsidRPr="00911103">
              <w:rPr>
                <w:sz w:val="20"/>
                <w:szCs w:val="20"/>
              </w:rPr>
              <w:t xml:space="preserve"> et al 1999</w:t>
            </w:r>
          </w:p>
        </w:tc>
        <w:tc>
          <w:tcPr>
            <w:tcW w:w="139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Randomized, outcome evaluation</w:t>
            </w:r>
          </w:p>
        </w:tc>
        <w:tc>
          <w:tcPr>
            <w:tcW w:w="223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To evaluate whether targeted group exercise is more beneficial than a range </w:t>
            </w: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of seated motion exercises</w:t>
            </w:r>
          </w:p>
        </w:tc>
        <w:tc>
          <w:tcPr>
            <w:tcW w:w="1967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45 minute sessions with 4-10 participants per group; Exercise </w:t>
            </w: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included strength, balance, flexibility and mobility training conducted thrice a week for 4 months; recreation staff, aides and volunteers trained to assist with exercise class</w:t>
            </w:r>
          </w:p>
        </w:tc>
        <w:tc>
          <w:tcPr>
            <w:tcW w:w="1743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Residents in long term care including: those with dementia; </w:t>
            </w: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those who required aids and assistance for mobility; and, those who could move around independently</w:t>
            </w:r>
          </w:p>
        </w:tc>
        <w:tc>
          <w:tcPr>
            <w:tcW w:w="2626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Seated motion exercises not challenging enough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Delivery of exercise </w:t>
            </w: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can be challenging with lack of sufficient space in long term settings for exercise activities and if timing of exercise clashes with other activities within the setting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Attitudes towards exercise programmes</w:t>
            </w:r>
          </w:p>
        </w:tc>
        <w:tc>
          <w:tcPr>
            <w:tcW w:w="3201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Importance of tailoring the exercise class to different levels of resident abilities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Smaller classes of three to </w:t>
            </w:r>
            <w:r w:rsidRPr="009111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five people and more volunteers to assist the instructor/facilitator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Self-paced and progressive exercise programme</w:t>
            </w:r>
          </w:p>
        </w:tc>
      </w:tr>
      <w:tr w:rsidR="00BA1EDD" w:rsidRPr="00911103" w:rsidTr="00DE2E48">
        <w:trPr>
          <w:trHeight w:val="2470"/>
        </w:trPr>
        <w:tc>
          <w:tcPr>
            <w:tcW w:w="1116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r w:rsidRPr="00911103">
              <w:rPr>
                <w:sz w:val="20"/>
                <w:szCs w:val="20"/>
              </w:rPr>
              <w:lastRenderedPageBreak/>
              <w:t>Rolland et al 2007</w:t>
            </w:r>
          </w:p>
        </w:tc>
        <w:tc>
          <w:tcPr>
            <w:tcW w:w="139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Randomized, controlled trial</w:t>
            </w:r>
          </w:p>
        </w:tc>
        <w:tc>
          <w:tcPr>
            <w:tcW w:w="2235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To improve the ability to perform activities of daily living (ADLs) amongst people with Alzheimer’s (AD).</w:t>
            </w:r>
          </w:p>
        </w:tc>
        <w:tc>
          <w:tcPr>
            <w:tcW w:w="1967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Group exercises with 2-7 participants per group; Group exercise comprising 1 hour twice weekly of walk, strength, balance and flexibility training over 12 months; exercise sessions led by an occupational therapist</w:t>
            </w:r>
          </w:p>
        </w:tc>
        <w:tc>
          <w:tcPr>
            <w:tcW w:w="1743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Residents of nursing homes with mild to severe Alzheimer’s and who could walk without assistance distances up to 6 meters</w:t>
            </w:r>
          </w:p>
        </w:tc>
        <w:tc>
          <w:tcPr>
            <w:tcW w:w="2626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3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Behaviour disorders (40%)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3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Disagreement or unwillingness to continue (35%)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3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Acute disease (15%)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3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Increased disability in ADLs (5%)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3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Other several reasons not stated (5%)</w:t>
            </w:r>
          </w:p>
        </w:tc>
        <w:tc>
          <w:tcPr>
            <w:tcW w:w="3201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Interaction and relationship between the therapist and the participants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2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Quality of care in the nursing home as a contextual factor in supporting adherence</w:t>
            </w:r>
          </w:p>
        </w:tc>
      </w:tr>
    </w:tbl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p w:rsidR="00BA1EDD" w:rsidRPr="00911103" w:rsidRDefault="00BA1EDD" w:rsidP="00BA1EDD">
      <w:pPr>
        <w:spacing w:line="480" w:lineRule="auto"/>
      </w:pPr>
    </w:p>
    <w:tbl>
      <w:tblPr>
        <w:tblStyle w:val="TableGrid"/>
        <w:tblpPr w:leftFromText="180" w:rightFromText="180" w:vertAnchor="text" w:horzAnchor="page" w:tblpX="970" w:tblpY="1201"/>
        <w:tblW w:w="14425" w:type="dxa"/>
        <w:tblLook w:val="04A0" w:firstRow="1" w:lastRow="0" w:firstColumn="1" w:lastColumn="0" w:noHBand="0" w:noVBand="1"/>
      </w:tblPr>
      <w:tblGrid>
        <w:gridCol w:w="2095"/>
        <w:gridCol w:w="1268"/>
        <w:gridCol w:w="1701"/>
        <w:gridCol w:w="1840"/>
        <w:gridCol w:w="1649"/>
        <w:gridCol w:w="2136"/>
        <w:gridCol w:w="3736"/>
      </w:tblGrid>
      <w:tr w:rsidR="00BA1EDD" w:rsidRPr="00911103" w:rsidTr="00DE2E48">
        <w:trPr>
          <w:trHeight w:val="850"/>
        </w:trPr>
        <w:tc>
          <w:tcPr>
            <w:tcW w:w="1033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Author(s) and year</w:t>
            </w:r>
          </w:p>
        </w:tc>
        <w:tc>
          <w:tcPr>
            <w:tcW w:w="1276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Study design</w:t>
            </w:r>
          </w:p>
        </w:tc>
        <w:tc>
          <w:tcPr>
            <w:tcW w:w="1863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Aim of the study</w:t>
            </w:r>
          </w:p>
        </w:tc>
        <w:tc>
          <w:tcPr>
            <w:tcW w:w="1972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Type of intervention</w:t>
            </w:r>
          </w:p>
        </w:tc>
        <w:tc>
          <w:tcPr>
            <w:tcW w:w="1764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Sample details</w:t>
            </w:r>
          </w:p>
        </w:tc>
        <w:tc>
          <w:tcPr>
            <w:tcW w:w="2272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Main Barriers</w:t>
            </w:r>
          </w:p>
        </w:tc>
        <w:tc>
          <w:tcPr>
            <w:tcW w:w="4245" w:type="dxa"/>
          </w:tcPr>
          <w:p w:rsidR="00BA1EDD" w:rsidRPr="00911103" w:rsidRDefault="00BA1EDD" w:rsidP="00DE2E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b/>
                <w:sz w:val="20"/>
                <w:szCs w:val="20"/>
              </w:rPr>
              <w:t>Key Facilitators</w:t>
            </w:r>
          </w:p>
        </w:tc>
      </w:tr>
      <w:tr w:rsidR="00BA1EDD" w:rsidRPr="00502622" w:rsidTr="00DE2E48">
        <w:tc>
          <w:tcPr>
            <w:tcW w:w="1033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6"/>
              </w:numPr>
              <w:spacing w:after="160" w:line="259" w:lineRule="auto"/>
              <w:ind w:firstLineChars="0"/>
              <w:jc w:val="left"/>
              <w:rPr>
                <w:sz w:val="20"/>
                <w:szCs w:val="20"/>
              </w:rPr>
            </w:pPr>
            <w:proofErr w:type="spellStart"/>
            <w:r w:rsidRPr="00911103">
              <w:rPr>
                <w:sz w:val="20"/>
                <w:szCs w:val="20"/>
              </w:rPr>
              <w:t>Tobiasson</w:t>
            </w:r>
            <w:proofErr w:type="spellEnd"/>
            <w:r w:rsidRPr="00911103">
              <w:rPr>
                <w:sz w:val="20"/>
                <w:szCs w:val="20"/>
              </w:rPr>
              <w:t xml:space="preserve"> et al 2015</w:t>
            </w:r>
          </w:p>
        </w:tc>
        <w:tc>
          <w:tcPr>
            <w:tcW w:w="1276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Qualitative study with a participatory design</w:t>
            </w:r>
          </w:p>
        </w:tc>
        <w:tc>
          <w:tcPr>
            <w:tcW w:w="1863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To introduce </w:t>
            </w:r>
            <w:proofErr w:type="spellStart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exergames</w:t>
            </w:r>
            <w:proofErr w:type="spellEnd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 in dementia special care units with a view to improving resident wellbeing</w:t>
            </w:r>
          </w:p>
        </w:tc>
        <w:tc>
          <w:tcPr>
            <w:tcW w:w="1972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Three hours twice a week of </w:t>
            </w:r>
            <w:proofErr w:type="spellStart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exergames</w:t>
            </w:r>
            <w:proofErr w:type="spellEnd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videogaming</w:t>
            </w:r>
            <w:proofErr w:type="spellEnd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 with exercise) for 4 months at one site and three hours twice or thrice a week for 12 months at other two sites; Care staff trained to facilitate </w:t>
            </w:r>
            <w:proofErr w:type="spellStart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exergames</w:t>
            </w:r>
            <w:proofErr w:type="spellEnd"/>
          </w:p>
        </w:tc>
        <w:tc>
          <w:tcPr>
            <w:tcW w:w="1764" w:type="dxa"/>
          </w:tcPr>
          <w:p w:rsidR="00BA1EDD" w:rsidRPr="00911103" w:rsidRDefault="00BA1EDD" w:rsidP="00DE2E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22 residents of dementia special care units including those who could be mobile with and without aid s/assistance, those with impaired ability to speak</w:t>
            </w:r>
          </w:p>
        </w:tc>
        <w:tc>
          <w:tcPr>
            <w:tcW w:w="2272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5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Caregivers’ participation limited if activity not a part of caregivers’ routine work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5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Design issues related to handling and using the video game systems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5"/>
              </w:numPr>
              <w:ind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Organisation attitudes towards activities for people with dementia</w:t>
            </w:r>
          </w:p>
        </w:tc>
        <w:tc>
          <w:tcPr>
            <w:tcW w:w="4245" w:type="dxa"/>
          </w:tcPr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Enjoyment derived from playing games in a socially encouraging environment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Notion of games, competition and challenge meaningful for continued participation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Involvement of entire organisation in the aim of motivating residents to learn, manage and enjoy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Organisational buy in into </w:t>
            </w:r>
            <w:proofErr w:type="spellStart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exergame</w:t>
            </w:r>
            <w:proofErr w:type="spellEnd"/>
            <w:r w:rsidRPr="00911103">
              <w:rPr>
                <w:rFonts w:ascii="Times New Roman" w:hAnsi="Times New Roman" w:cs="Times New Roman"/>
                <w:sz w:val="20"/>
                <w:szCs w:val="20"/>
              </w:rPr>
              <w:t xml:space="preserve"> activity </w:t>
            </w:r>
          </w:p>
          <w:p w:rsidR="00BA1EDD" w:rsidRPr="00911103" w:rsidRDefault="00BA1EDD" w:rsidP="00BA1EDD">
            <w:pPr>
              <w:pStyle w:val="ListParagraph"/>
              <w:widowControl/>
              <w:numPr>
                <w:ilvl w:val="0"/>
                <w:numId w:val="1"/>
              </w:numPr>
              <w:ind w:left="360" w:firstLineChars="0"/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11103">
              <w:rPr>
                <w:rFonts w:ascii="Times New Roman" w:hAnsi="Times New Roman" w:cs="Times New Roman"/>
                <w:sz w:val="20"/>
                <w:szCs w:val="20"/>
              </w:rPr>
              <w:t>Embedding activity within care giver daily routines</w:t>
            </w:r>
          </w:p>
        </w:tc>
      </w:tr>
    </w:tbl>
    <w:p w:rsidR="008D23F5" w:rsidRDefault="008D23F5"/>
    <w:sectPr w:rsidR="008D23F5" w:rsidSect="0051213B">
      <w:pgSz w:w="16840" w:h="1190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1213B">
      <w:pPr>
        <w:spacing w:after="0" w:line="240" w:lineRule="auto"/>
      </w:pPr>
      <w:r>
        <w:separator/>
      </w:r>
    </w:p>
  </w:endnote>
  <w:endnote w:type="continuationSeparator" w:id="0">
    <w:p w:rsidR="00000000" w:rsidRDefault="00512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FE6" w:rsidRDefault="00BA1EDD">
    <w:pPr>
      <w:pStyle w:val="Footer"/>
      <w:tabs>
        <w:tab w:val="clear" w:pos="9026"/>
        <w:tab w:val="right" w:pos="9000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51213B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1213B">
      <w:pPr>
        <w:spacing w:after="0" w:line="240" w:lineRule="auto"/>
      </w:pPr>
      <w:r>
        <w:separator/>
      </w:r>
    </w:p>
  </w:footnote>
  <w:footnote w:type="continuationSeparator" w:id="0">
    <w:p w:rsidR="00000000" w:rsidRDefault="00512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FE6" w:rsidRDefault="0051213B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D3988"/>
    <w:multiLevelType w:val="hybridMultilevel"/>
    <w:tmpl w:val="C9704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DC422B"/>
    <w:multiLevelType w:val="hybridMultilevel"/>
    <w:tmpl w:val="7D48A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690A27"/>
    <w:multiLevelType w:val="hybridMultilevel"/>
    <w:tmpl w:val="6448A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276EDB"/>
    <w:multiLevelType w:val="hybridMultilevel"/>
    <w:tmpl w:val="D1F401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F87FF2"/>
    <w:multiLevelType w:val="hybridMultilevel"/>
    <w:tmpl w:val="52342B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E036449"/>
    <w:multiLevelType w:val="hybridMultilevel"/>
    <w:tmpl w:val="97F64F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A1A30A6"/>
    <w:multiLevelType w:val="hybridMultilevel"/>
    <w:tmpl w:val="26B098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4663318"/>
    <w:multiLevelType w:val="hybridMultilevel"/>
    <w:tmpl w:val="A7504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A1EDD"/>
    <w:rsid w:val="000F2E80"/>
    <w:rsid w:val="0051213B"/>
    <w:rsid w:val="008D23F5"/>
    <w:rsid w:val="00BA1EDD"/>
    <w:rsid w:val="00F61362"/>
    <w:rsid w:val="00FA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paragraph" w:customStyle="1" w:styleId="HeaderFooter">
    <w:name w:val="Header &amp; Footer"/>
    <w:rsid w:val="00BA1ED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n-GB" w:eastAsia="en-GB"/>
    </w:rPr>
  </w:style>
  <w:style w:type="paragraph" w:styleId="Footer">
    <w:name w:val="footer"/>
    <w:link w:val="FooterChar"/>
    <w:rsid w:val="00BA1ED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character" w:customStyle="1" w:styleId="FooterChar">
    <w:name w:val="Footer Char"/>
    <w:basedOn w:val="DefaultParagraphFont"/>
    <w:link w:val="Footer"/>
    <w:rsid w:val="00BA1EDD"/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paragraph" w:customStyle="1" w:styleId="Body">
    <w:name w:val="Body"/>
    <w:rsid w:val="00BA1ED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character" w:customStyle="1" w:styleId="None">
    <w:name w:val="None"/>
    <w:rsid w:val="00BA1EDD"/>
  </w:style>
  <w:style w:type="table" w:styleId="TableGrid">
    <w:name w:val="Table Grid"/>
    <w:basedOn w:val="TableNormal"/>
    <w:uiPriority w:val="39"/>
    <w:rsid w:val="00BA1EDD"/>
    <w:pPr>
      <w:spacing w:after="0" w:line="240" w:lineRule="auto"/>
    </w:pPr>
    <w:rPr>
      <w:rFonts w:asciiTheme="minorHAnsi" w:hAnsiTheme="minorHAnsi" w:cstheme="minorBid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0F5"/>
    <w:pPr>
      <w:widowControl w:val="0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A60F5"/>
    <w:pPr>
      <w:widowControl/>
      <w:spacing w:before="100" w:beforeAutospacing="1" w:after="100" w:afterAutospacing="1"/>
      <w:jc w:val="left"/>
      <w:outlineLvl w:val="1"/>
    </w:pPr>
    <w:rPr>
      <w:rFonts w:ascii="SimSun" w:eastAsia="SimSun" w:hAnsi="SimSun" w:cs="SimSu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0F5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A60F5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qFormat/>
    <w:rsid w:val="00FA60F5"/>
  </w:style>
  <w:style w:type="character" w:customStyle="1" w:styleId="col1">
    <w:name w:val="col1"/>
    <w:basedOn w:val="DefaultParagraphFont"/>
    <w:qFormat/>
    <w:rsid w:val="00FA60F5"/>
  </w:style>
  <w:style w:type="paragraph" w:customStyle="1" w:styleId="src">
    <w:name w:val="src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tran">
    <w:name w:val="tran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copied">
    <w:name w:val="copied"/>
    <w:basedOn w:val="DefaultParagraphFont"/>
    <w:qFormat/>
    <w:rsid w:val="00FA60F5"/>
  </w:style>
  <w:style w:type="character" w:customStyle="1" w:styleId="phonetic">
    <w:name w:val="phonetic"/>
    <w:basedOn w:val="DefaultParagraphFont"/>
    <w:qFormat/>
    <w:rsid w:val="00FA60F5"/>
  </w:style>
  <w:style w:type="character" w:customStyle="1" w:styleId="promoicon">
    <w:name w:val="promoicon"/>
    <w:basedOn w:val="DefaultParagraphFont"/>
    <w:qFormat/>
    <w:rsid w:val="00FA60F5"/>
  </w:style>
  <w:style w:type="paragraph" w:customStyle="1" w:styleId="types">
    <w:name w:val="types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paragraph" w:customStyle="1" w:styleId="cn-sentence">
    <w:name w:val="cn-sentence"/>
    <w:basedOn w:val="Normal"/>
    <w:qFormat/>
    <w:rsid w:val="00FA60F5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</w:rPr>
  </w:style>
  <w:style w:type="character" w:customStyle="1" w:styleId="basic-word">
    <w:name w:val="basic-word"/>
    <w:basedOn w:val="DefaultParagraphFont"/>
    <w:qFormat/>
    <w:rsid w:val="00FA60F5"/>
  </w:style>
  <w:style w:type="character" w:customStyle="1" w:styleId="Heading1Char">
    <w:name w:val="Heading 1 Char"/>
    <w:basedOn w:val="DefaultParagraphFont"/>
    <w:link w:val="Heading1"/>
    <w:uiPriority w:val="9"/>
    <w:qFormat/>
    <w:rsid w:val="00FA60F5"/>
    <w:rPr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FA60F5"/>
    <w:rPr>
      <w:rFonts w:ascii="SimSun" w:eastAsia="SimSun" w:hAnsi="SimSun" w:cs="SimSu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FA60F5"/>
    <w:rPr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FA60F5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A60F5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F5"/>
    <w:rPr>
      <w:kern w:val="2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FA60F5"/>
    <w:pPr>
      <w:spacing w:line="276" w:lineRule="auto"/>
    </w:pPr>
    <w:rPr>
      <w:b/>
      <w:bCs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FA60F5"/>
    <w:rPr>
      <w:b/>
      <w:bCs/>
      <w:kern w:val="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A60F5"/>
    <w:rPr>
      <w:kern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60F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FA60F5"/>
    <w:pPr>
      <w:ind w:firstLineChars="200" w:firstLine="420"/>
    </w:pPr>
  </w:style>
  <w:style w:type="paragraph" w:customStyle="1" w:styleId="HeaderFooter">
    <w:name w:val="Header &amp; Footer"/>
    <w:rsid w:val="00BA1ED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n-GB" w:eastAsia="en-GB"/>
    </w:rPr>
  </w:style>
  <w:style w:type="paragraph" w:styleId="Footer">
    <w:name w:val="footer"/>
    <w:link w:val="FooterChar"/>
    <w:rsid w:val="00BA1ED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character" w:customStyle="1" w:styleId="FooterChar">
    <w:name w:val="Footer Char"/>
    <w:basedOn w:val="DefaultParagraphFont"/>
    <w:link w:val="Footer"/>
    <w:rsid w:val="00BA1EDD"/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paragraph" w:customStyle="1" w:styleId="Body">
    <w:name w:val="Body"/>
    <w:rsid w:val="00BA1ED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en-GB"/>
    </w:rPr>
  </w:style>
  <w:style w:type="character" w:customStyle="1" w:styleId="None">
    <w:name w:val="None"/>
    <w:rsid w:val="00BA1EDD"/>
  </w:style>
  <w:style w:type="table" w:styleId="TableGrid">
    <w:name w:val="Table Grid"/>
    <w:basedOn w:val="TableNormal"/>
    <w:uiPriority w:val="39"/>
    <w:rsid w:val="00BA1EDD"/>
    <w:pPr>
      <w:spacing w:after="0" w:line="240" w:lineRule="auto"/>
    </w:pPr>
    <w:rPr>
      <w:rFonts w:asciiTheme="minorHAnsi" w:hAnsiTheme="minorHAnsi" w:cstheme="minorBid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1452</Words>
  <Characters>8625</Characters>
  <Application>Microsoft Office Word</Application>
  <DocSecurity>0</DocSecurity>
  <Lines>616</Lines>
  <Paragraphs>170</Paragraphs>
  <ScaleCrop>false</ScaleCrop>
  <Company/>
  <LinksUpToDate>false</LinksUpToDate>
  <CharactersWithSpaces>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RGERASOL</dc:creator>
  <cp:lastModifiedBy>LTACHADO</cp:lastModifiedBy>
  <cp:revision>2</cp:revision>
  <dcterms:created xsi:type="dcterms:W3CDTF">2018-09-28T21:16:00Z</dcterms:created>
  <dcterms:modified xsi:type="dcterms:W3CDTF">2018-09-29T21:45:00Z</dcterms:modified>
</cp:coreProperties>
</file>