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8A89A" w14:textId="3FA84282" w:rsidR="00B01DFD" w:rsidRPr="00B01DFD" w:rsidRDefault="00F23990" w:rsidP="00B01DFD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 wp14:anchorId="11614847" wp14:editId="18B14F58">
            <wp:extent cx="5532120" cy="8892540"/>
            <wp:effectExtent l="0" t="0" r="0" b="3810"/>
            <wp:docPr id="570233608" name="Picture 3" descr="A screenshot of a compute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33608" name="Picture 3" descr="A screenshot of a computer cod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350C397D" wp14:editId="62A33ED3">
            <wp:extent cx="4270248" cy="4728362"/>
            <wp:effectExtent l="0" t="0" r="0" b="0"/>
            <wp:docPr id="177801228" name="Picture 4" descr="A table of information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01228" name="Picture 4" descr="A table of information with numbers and lette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0248" cy="472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618D1" w14:textId="36EE78AB" w:rsidR="00B01DFD" w:rsidRPr="0085430A" w:rsidRDefault="00B01DFD" w:rsidP="0086582E">
      <w:pPr>
        <w:spacing w:line="360" w:lineRule="auto"/>
        <w:jc w:val="both"/>
        <w:rPr>
          <w:rFonts w:cstheme="minorHAnsi"/>
          <w:sz w:val="24"/>
          <w:szCs w:val="24"/>
        </w:rPr>
      </w:pPr>
      <w:r w:rsidRPr="0085430A">
        <w:rPr>
          <w:rFonts w:cstheme="minorHAnsi"/>
          <w:b/>
          <w:sz w:val="24"/>
          <w:szCs w:val="24"/>
        </w:rPr>
        <w:t>Figure S1. Multiple sequence analysis of R-RAS2 and R-RAS2-like homologs f</w:t>
      </w:r>
      <w:r w:rsidR="0086582E" w:rsidRPr="0085430A">
        <w:rPr>
          <w:rFonts w:cstheme="minorHAnsi"/>
          <w:b/>
          <w:sz w:val="24"/>
          <w:szCs w:val="24"/>
        </w:rPr>
        <w:t>rom</w:t>
      </w:r>
      <w:r w:rsidRPr="0085430A">
        <w:rPr>
          <w:rFonts w:cstheme="minorHAnsi"/>
          <w:b/>
          <w:sz w:val="24"/>
          <w:szCs w:val="24"/>
        </w:rPr>
        <w:t xml:space="preserve"> selected species.</w:t>
      </w:r>
      <w:r w:rsidRPr="0085430A">
        <w:rPr>
          <w:rFonts w:cstheme="minorHAnsi"/>
          <w:sz w:val="24"/>
          <w:szCs w:val="24"/>
        </w:rPr>
        <w:t xml:space="preserve"> The conserved regions are indicated above the alignment, starting with the N-terminus: G1 motif, </w:t>
      </w:r>
      <w:proofErr w:type="spellStart"/>
      <w:r w:rsidRPr="0085430A">
        <w:rPr>
          <w:rFonts w:cstheme="minorHAnsi"/>
          <w:i/>
          <w:iCs/>
          <w:sz w:val="24"/>
          <w:szCs w:val="24"/>
        </w:rPr>
        <w:t>SwitchI</w:t>
      </w:r>
      <w:proofErr w:type="spellEnd"/>
      <w:r w:rsidRPr="0085430A">
        <w:rPr>
          <w:rFonts w:cstheme="minorHAnsi"/>
          <w:sz w:val="24"/>
          <w:szCs w:val="24"/>
        </w:rPr>
        <w:t xml:space="preserve"> region, G2 motif, G3 motif, </w:t>
      </w:r>
      <w:proofErr w:type="spellStart"/>
      <w:r w:rsidR="0086582E" w:rsidRPr="0085430A">
        <w:rPr>
          <w:rFonts w:cstheme="minorHAnsi"/>
          <w:i/>
          <w:iCs/>
          <w:sz w:val="24"/>
          <w:szCs w:val="24"/>
        </w:rPr>
        <w:t>SwitchII</w:t>
      </w:r>
      <w:proofErr w:type="spellEnd"/>
      <w:r w:rsidR="0086582E" w:rsidRPr="0085430A">
        <w:rPr>
          <w:rFonts w:cstheme="minorHAnsi"/>
          <w:i/>
          <w:iCs/>
          <w:sz w:val="24"/>
          <w:szCs w:val="24"/>
        </w:rPr>
        <w:t xml:space="preserve"> </w:t>
      </w:r>
      <w:r w:rsidR="0086582E" w:rsidRPr="0085430A">
        <w:rPr>
          <w:rFonts w:cstheme="minorHAnsi"/>
          <w:sz w:val="24"/>
          <w:szCs w:val="24"/>
        </w:rPr>
        <w:t xml:space="preserve">region, </w:t>
      </w:r>
      <w:r w:rsidRPr="0085430A">
        <w:rPr>
          <w:rFonts w:cstheme="minorHAnsi"/>
          <w:sz w:val="24"/>
          <w:szCs w:val="24"/>
        </w:rPr>
        <w:t xml:space="preserve">G4 motif, G5 motif, hypervariable region (HVR), </w:t>
      </w:r>
      <w:proofErr w:type="spellStart"/>
      <w:r w:rsidRPr="0085430A">
        <w:rPr>
          <w:rFonts w:cstheme="minorHAnsi"/>
          <w:sz w:val="24"/>
          <w:szCs w:val="24"/>
        </w:rPr>
        <w:t>CaaX</w:t>
      </w:r>
      <w:proofErr w:type="spellEnd"/>
      <w:r w:rsidRPr="0085430A">
        <w:rPr>
          <w:rFonts w:cstheme="minorHAnsi"/>
          <w:sz w:val="24"/>
          <w:szCs w:val="24"/>
        </w:rPr>
        <w:t xml:space="preserve"> box. The R-RAS2 and R-RAS2-like amino acid sequences were aligned using the </w:t>
      </w:r>
      <w:proofErr w:type="spellStart"/>
      <w:r w:rsidRPr="0085430A">
        <w:rPr>
          <w:rFonts w:cstheme="minorHAnsi"/>
          <w:sz w:val="24"/>
          <w:szCs w:val="24"/>
        </w:rPr>
        <w:t>ClustalX</w:t>
      </w:r>
      <w:proofErr w:type="spellEnd"/>
      <w:r w:rsidR="0086582E" w:rsidRPr="0085430A">
        <w:rPr>
          <w:rFonts w:cstheme="minorHAnsi"/>
          <w:sz w:val="24"/>
          <w:szCs w:val="24"/>
        </w:rPr>
        <w:t xml:space="preserve"> 2.0</w:t>
      </w:r>
      <w:r w:rsidR="00A300A0" w:rsidRPr="0085430A">
        <w:rPr>
          <w:rFonts w:cstheme="minorHAnsi"/>
          <w:sz w:val="24"/>
          <w:szCs w:val="24"/>
        </w:rPr>
        <w:t>,</w:t>
      </w:r>
      <w:r w:rsidR="0086582E" w:rsidRPr="0085430A">
        <w:rPr>
          <w:rFonts w:cstheme="minorHAnsi"/>
          <w:sz w:val="24"/>
          <w:szCs w:val="24"/>
        </w:rPr>
        <w:t xml:space="preserve"> and </w:t>
      </w:r>
      <w:r w:rsidRPr="0085430A">
        <w:rPr>
          <w:rFonts w:cstheme="minorHAnsi"/>
          <w:sz w:val="24"/>
          <w:szCs w:val="24"/>
        </w:rPr>
        <w:t xml:space="preserve">the alignment was </w:t>
      </w:r>
      <w:proofErr w:type="spellStart"/>
      <w:r w:rsidRPr="0085430A">
        <w:rPr>
          <w:rFonts w:cstheme="minorHAnsi"/>
          <w:sz w:val="24"/>
          <w:szCs w:val="24"/>
        </w:rPr>
        <w:t>visualised</w:t>
      </w:r>
      <w:proofErr w:type="spellEnd"/>
      <w:r w:rsidRPr="0085430A">
        <w:rPr>
          <w:rFonts w:cstheme="minorHAnsi"/>
          <w:sz w:val="24"/>
          <w:szCs w:val="24"/>
        </w:rPr>
        <w:t xml:space="preserve"> using the </w:t>
      </w:r>
      <w:proofErr w:type="spellStart"/>
      <w:r w:rsidRPr="0085430A">
        <w:rPr>
          <w:rFonts w:cstheme="minorHAnsi"/>
          <w:sz w:val="24"/>
          <w:szCs w:val="24"/>
        </w:rPr>
        <w:t>GeneDoc</w:t>
      </w:r>
      <w:proofErr w:type="spellEnd"/>
      <w:r w:rsidR="0086582E" w:rsidRPr="0085430A">
        <w:rPr>
          <w:rFonts w:cstheme="minorHAnsi"/>
          <w:sz w:val="24"/>
          <w:szCs w:val="24"/>
        </w:rPr>
        <w:t xml:space="preserve"> v2.7</w:t>
      </w:r>
      <w:r w:rsidRPr="0085430A">
        <w:rPr>
          <w:rFonts w:cstheme="minorHAnsi"/>
          <w:sz w:val="24"/>
          <w:szCs w:val="24"/>
        </w:rPr>
        <w:t>.</w:t>
      </w:r>
      <w:r w:rsidR="00FC79A3" w:rsidRPr="0085430A">
        <w:rPr>
          <w:rFonts w:cstheme="minorHAnsi"/>
          <w:sz w:val="24"/>
          <w:szCs w:val="24"/>
        </w:rPr>
        <w:t xml:space="preserve"> </w:t>
      </w:r>
      <w:r w:rsidR="0071732F" w:rsidRPr="0085430A">
        <w:rPr>
          <w:rFonts w:cstheme="minorHAnsi"/>
          <w:sz w:val="24"/>
          <w:szCs w:val="24"/>
        </w:rPr>
        <w:t xml:space="preserve">Similar amino acids conserved among </w:t>
      </w:r>
      <w:r w:rsidR="009B33B5" w:rsidRPr="0085430A">
        <w:rPr>
          <w:rFonts w:cstheme="minorHAnsi"/>
          <w:sz w:val="24"/>
          <w:szCs w:val="24"/>
        </w:rPr>
        <w:t xml:space="preserve">the analyzed proteins at levels of </w:t>
      </w:r>
      <w:r w:rsidR="00FC79A3" w:rsidRPr="0085430A">
        <w:rPr>
          <w:rFonts w:cstheme="minorHAnsi"/>
          <w:sz w:val="24"/>
          <w:szCs w:val="24"/>
        </w:rPr>
        <w:t xml:space="preserve">100%, 80%, and 60% </w:t>
      </w:r>
      <w:r w:rsidR="0086582E" w:rsidRPr="0085430A">
        <w:rPr>
          <w:rFonts w:cstheme="minorHAnsi"/>
          <w:sz w:val="24"/>
          <w:szCs w:val="24"/>
        </w:rPr>
        <w:t xml:space="preserve">are </w:t>
      </w:r>
      <w:r w:rsidR="009B33B5" w:rsidRPr="0085430A">
        <w:rPr>
          <w:rFonts w:cstheme="minorHAnsi"/>
          <w:sz w:val="24"/>
          <w:szCs w:val="24"/>
        </w:rPr>
        <w:t>represented</w:t>
      </w:r>
      <w:r w:rsidR="0086582E" w:rsidRPr="0085430A">
        <w:rPr>
          <w:rFonts w:cstheme="minorHAnsi"/>
          <w:sz w:val="24"/>
          <w:szCs w:val="24"/>
        </w:rPr>
        <w:t xml:space="preserve"> as white letters on black background, white letters on dark grey background, and black letters on light grey background, respectively.</w:t>
      </w:r>
    </w:p>
    <w:p w14:paraId="34390245" w14:textId="64FB7AAE" w:rsidR="009B33B5" w:rsidRDefault="00F23990" w:rsidP="0086582E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02C16493" wp14:editId="69C054CB">
            <wp:extent cx="4240952" cy="4396154"/>
            <wp:effectExtent l="0" t="0" r="7620" b="4445"/>
            <wp:docPr id="1195814916" name="Picture 5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814916" name="Picture 5" descr="A screenshot of a computer generated imag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5006" cy="440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4D28">
        <w:br w:type="textWrapping" w:clear="all"/>
      </w:r>
    </w:p>
    <w:p w14:paraId="17FC71A7" w14:textId="12382756" w:rsidR="00F23990" w:rsidRPr="0085430A" w:rsidRDefault="009B33B5" w:rsidP="00F23990">
      <w:pPr>
        <w:spacing w:line="360" w:lineRule="auto"/>
        <w:jc w:val="both"/>
        <w:rPr>
          <w:sz w:val="24"/>
          <w:szCs w:val="24"/>
        </w:rPr>
      </w:pPr>
      <w:r w:rsidRPr="0085430A">
        <w:rPr>
          <w:b/>
          <w:sz w:val="24"/>
          <w:szCs w:val="24"/>
        </w:rPr>
        <w:t xml:space="preserve">Figure S2. </w:t>
      </w:r>
      <w:r w:rsidR="00C44D28" w:rsidRPr="0085430A">
        <w:rPr>
          <w:b/>
          <w:sz w:val="24"/>
          <w:szCs w:val="24"/>
        </w:rPr>
        <w:t xml:space="preserve">Heatmap of amino acid sequence similarity and identity for R-RAS2-like and R-RAS2 proteins from selected species. </w:t>
      </w:r>
      <w:r w:rsidR="00C44D28" w:rsidRPr="0085430A">
        <w:rPr>
          <w:sz w:val="24"/>
          <w:szCs w:val="24"/>
        </w:rPr>
        <w:t>A heatmap is presented to visualize the protein sequence similarity (lower left) and identity (upper right) values for R-RAS2-like and R-RAS2 proteins from selected organisms, generated using Morpheus</w:t>
      </w:r>
      <w:r w:rsidR="00E37758" w:rsidRPr="0085430A">
        <w:rPr>
          <w:sz w:val="24"/>
          <w:szCs w:val="24"/>
        </w:rPr>
        <w:t xml:space="preserve">. </w:t>
      </w:r>
      <w:r w:rsidR="00C44D28" w:rsidRPr="0085430A">
        <w:rPr>
          <w:sz w:val="24"/>
          <w:szCs w:val="24"/>
        </w:rPr>
        <w:t xml:space="preserve">Warm colors (yellow and red) indicate high amino acid similarity (&gt;50%), while blue represents low similarity (&lt;50%). The protein sequence accession numbers and the corresponding identity/similarity percentages matrices (calculated using MatGAT2.01 with Matrix </w:t>
      </w:r>
      <w:r w:rsidR="00F23990" w:rsidRPr="0085430A">
        <w:rPr>
          <w:sz w:val="24"/>
          <w:szCs w:val="24"/>
        </w:rPr>
        <w:t>BLOSUM62 scores</w:t>
      </w:r>
      <w:r w:rsidR="00DA7A05" w:rsidRPr="0085430A">
        <w:rPr>
          <w:sz w:val="24"/>
          <w:szCs w:val="24"/>
        </w:rPr>
        <w:t>,</w:t>
      </w:r>
      <w:r w:rsidR="00F23990" w:rsidRPr="0085430A">
        <w:rPr>
          <w:sz w:val="24"/>
          <w:szCs w:val="24"/>
        </w:rPr>
        <w:t xml:space="preserve"> can be found in </w:t>
      </w:r>
      <w:r w:rsidR="00133B21">
        <w:rPr>
          <w:sz w:val="24"/>
          <w:szCs w:val="24"/>
        </w:rPr>
        <w:t>Additional file 3 and 4</w:t>
      </w:r>
      <w:r w:rsidR="00F23990" w:rsidRPr="0085430A">
        <w:rPr>
          <w:sz w:val="24"/>
          <w:szCs w:val="24"/>
        </w:rPr>
        <w:t>, respectively</w:t>
      </w:r>
      <w:r w:rsidR="00133B21">
        <w:rPr>
          <w:sz w:val="24"/>
          <w:szCs w:val="24"/>
        </w:rPr>
        <w:t>)</w:t>
      </w:r>
      <w:r w:rsidR="00F23990" w:rsidRPr="0085430A">
        <w:rPr>
          <w:sz w:val="24"/>
          <w:szCs w:val="24"/>
        </w:rPr>
        <w:t>.</w:t>
      </w:r>
    </w:p>
    <w:p w14:paraId="5378BC75" w14:textId="0E586486" w:rsidR="00571733" w:rsidRDefault="00571733" w:rsidP="00F23990">
      <w:pPr>
        <w:spacing w:line="360" w:lineRule="auto"/>
        <w:jc w:val="both"/>
        <w:rPr>
          <w:sz w:val="24"/>
          <w:szCs w:val="24"/>
          <w:highlight w:val="yellow"/>
        </w:rPr>
      </w:pPr>
    </w:p>
    <w:p w14:paraId="701519FB" w14:textId="77777777" w:rsidR="00A5775D" w:rsidRDefault="00A5775D" w:rsidP="00F23990">
      <w:pPr>
        <w:spacing w:line="360" w:lineRule="auto"/>
        <w:jc w:val="both"/>
        <w:rPr>
          <w:sz w:val="24"/>
          <w:szCs w:val="24"/>
          <w:highlight w:val="yellow"/>
        </w:rPr>
      </w:pPr>
    </w:p>
    <w:p w14:paraId="32B9283E" w14:textId="77777777" w:rsidR="00F23990" w:rsidRDefault="00F23990" w:rsidP="00F23990">
      <w:pPr>
        <w:spacing w:line="360" w:lineRule="auto"/>
        <w:jc w:val="both"/>
        <w:rPr>
          <w:sz w:val="24"/>
          <w:szCs w:val="24"/>
          <w:highlight w:val="yellow"/>
        </w:rPr>
      </w:pPr>
    </w:p>
    <w:p w14:paraId="16751F58" w14:textId="77777777" w:rsidR="00F23990" w:rsidRDefault="00F23990" w:rsidP="00F23990">
      <w:pPr>
        <w:spacing w:line="360" w:lineRule="auto"/>
        <w:jc w:val="both"/>
        <w:rPr>
          <w:sz w:val="24"/>
          <w:szCs w:val="24"/>
          <w:highlight w:val="yellow"/>
        </w:rPr>
      </w:pPr>
    </w:p>
    <w:p w14:paraId="06D32C4C" w14:textId="30690821" w:rsidR="00F23990" w:rsidRDefault="00502AF0" w:rsidP="00F23990">
      <w:pPr>
        <w:spacing w:line="360" w:lineRule="auto"/>
        <w:jc w:val="both"/>
        <w:rPr>
          <w:sz w:val="24"/>
          <w:szCs w:val="24"/>
          <w:highlight w:val="yellow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813E3C0" wp14:editId="56A5C450">
            <wp:extent cx="5760720" cy="40106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 Figure HeLA Esu i Hsa RRA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9B660" w14:textId="447D81CA" w:rsidR="00502AF0" w:rsidRDefault="00502AF0" w:rsidP="00F23990">
      <w:pPr>
        <w:spacing w:line="360" w:lineRule="auto"/>
        <w:jc w:val="both"/>
        <w:rPr>
          <w:sz w:val="24"/>
          <w:szCs w:val="24"/>
        </w:rPr>
      </w:pPr>
      <w:r w:rsidRPr="00502AF0">
        <w:rPr>
          <w:b/>
          <w:sz w:val="24"/>
          <w:szCs w:val="24"/>
        </w:rPr>
        <w:t>Figure S3.</w:t>
      </w:r>
      <w:r w:rsidRPr="00502AF0">
        <w:rPr>
          <w:sz w:val="24"/>
          <w:szCs w:val="24"/>
        </w:rPr>
        <w:t xml:space="preserve"> </w:t>
      </w:r>
      <w:r w:rsidRPr="00502AF0">
        <w:rPr>
          <w:b/>
          <w:sz w:val="24"/>
          <w:szCs w:val="24"/>
        </w:rPr>
        <w:t>Sponge and human R-RAS2 homologs have similar but not identical localization in membranes of HeLa cells</w:t>
      </w:r>
      <w:r w:rsidRPr="00502AF0">
        <w:rPr>
          <w:sz w:val="24"/>
          <w:szCs w:val="24"/>
        </w:rPr>
        <w:t>. Colocalization (yellow) of human R-RAS2 (green) with sponge homolog EsuRRAS2L (red) in the membranes of HeLa cells. Cells were seeded at density 2×10</w:t>
      </w:r>
      <w:r w:rsidRPr="00502AF0">
        <w:rPr>
          <w:sz w:val="24"/>
          <w:szCs w:val="24"/>
          <w:vertAlign w:val="superscript"/>
        </w:rPr>
        <w:t xml:space="preserve">4 </w:t>
      </w:r>
      <w:r w:rsidRPr="00502AF0">
        <w:rPr>
          <w:sz w:val="24"/>
          <w:szCs w:val="24"/>
        </w:rPr>
        <w:t xml:space="preserve">and transfected using Lipofectamine 3000. Human R-RAS2 was fluorescently labelled with GFP, and sponge EsuRRAS2L was fluorescently labelled with CHERRY.  Twenty-four hours upon transfection, cells were fixed with paraformaldehyde and nuclei were stain using Hoechst. Cells were analyzed by confocal microscopy. The experiments were repeated three times in biological duplicates.  </w:t>
      </w:r>
      <w:proofErr w:type="spellStart"/>
      <w:r w:rsidRPr="00502AF0">
        <w:rPr>
          <w:sz w:val="24"/>
          <w:szCs w:val="24"/>
        </w:rPr>
        <w:t>Esu</w:t>
      </w:r>
      <w:proofErr w:type="spellEnd"/>
      <w:r w:rsidRPr="00502AF0">
        <w:rPr>
          <w:sz w:val="24"/>
          <w:szCs w:val="24"/>
        </w:rPr>
        <w:t xml:space="preserve">-sponge </w:t>
      </w:r>
      <w:r w:rsidRPr="00502AF0">
        <w:rPr>
          <w:i/>
          <w:sz w:val="24"/>
          <w:szCs w:val="24"/>
        </w:rPr>
        <w:t>Eunapius subterraneus</w:t>
      </w:r>
      <w:r w:rsidRPr="00502AF0">
        <w:rPr>
          <w:sz w:val="24"/>
          <w:szCs w:val="24"/>
        </w:rPr>
        <w:t xml:space="preserve">, </w:t>
      </w:r>
      <w:proofErr w:type="spellStart"/>
      <w:r w:rsidRPr="00502AF0">
        <w:rPr>
          <w:sz w:val="24"/>
          <w:szCs w:val="24"/>
        </w:rPr>
        <w:t>Hsa</w:t>
      </w:r>
      <w:proofErr w:type="spellEnd"/>
      <w:r w:rsidRPr="00502AF0">
        <w:rPr>
          <w:sz w:val="24"/>
          <w:szCs w:val="24"/>
        </w:rPr>
        <w:t>-human.</w:t>
      </w:r>
      <w:r w:rsidR="00D12F3E">
        <w:rPr>
          <w:sz w:val="24"/>
          <w:szCs w:val="24"/>
        </w:rPr>
        <w:t xml:space="preserve"> Scale bar – 10 </w:t>
      </w:r>
      <w:proofErr w:type="spellStart"/>
      <w:r w:rsidR="00D12F3E">
        <w:rPr>
          <w:rFonts w:cstheme="minorHAnsi"/>
          <w:sz w:val="24"/>
          <w:szCs w:val="24"/>
        </w:rPr>
        <w:t>μ</w:t>
      </w:r>
      <w:r w:rsidR="00D12F3E">
        <w:rPr>
          <w:sz w:val="24"/>
          <w:szCs w:val="24"/>
        </w:rPr>
        <w:t>m</w:t>
      </w:r>
      <w:proofErr w:type="spellEnd"/>
      <w:r w:rsidR="00D12F3E">
        <w:rPr>
          <w:sz w:val="24"/>
          <w:szCs w:val="24"/>
        </w:rPr>
        <w:t>.</w:t>
      </w:r>
    </w:p>
    <w:p w14:paraId="1DE8EEE3" w14:textId="30DBDD7A" w:rsidR="003058A6" w:rsidRDefault="003058A6" w:rsidP="00F23990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DEA766D" wp14:editId="123397AE">
            <wp:extent cx="5414481" cy="66114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618" cy="6621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817A34" w14:textId="752FD7EA" w:rsidR="0072001A" w:rsidRDefault="0072001A" w:rsidP="0072001A">
      <w:pPr>
        <w:spacing w:after="0" w:line="480" w:lineRule="auto"/>
        <w:jc w:val="both"/>
        <w:rPr>
          <w:sz w:val="24"/>
          <w:szCs w:val="24"/>
        </w:rPr>
      </w:pPr>
      <w:r w:rsidRPr="00372847">
        <w:rPr>
          <w:b/>
          <w:sz w:val="24"/>
          <w:szCs w:val="24"/>
        </w:rPr>
        <w:t>Figure S4. EsuRRAS2L p</w:t>
      </w:r>
      <w:r>
        <w:rPr>
          <w:b/>
          <w:sz w:val="24"/>
          <w:szCs w:val="24"/>
        </w:rPr>
        <w:t xml:space="preserve">artially </w:t>
      </w:r>
      <w:proofErr w:type="spellStart"/>
      <w:r>
        <w:rPr>
          <w:b/>
          <w:sz w:val="24"/>
          <w:szCs w:val="24"/>
        </w:rPr>
        <w:t>colocalizes</w:t>
      </w:r>
      <w:proofErr w:type="spellEnd"/>
      <w:r>
        <w:rPr>
          <w:b/>
          <w:sz w:val="24"/>
          <w:szCs w:val="24"/>
        </w:rPr>
        <w:t xml:space="preserve"> with RAB11</w:t>
      </w:r>
      <w:r w:rsidRPr="00372847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A) </w:t>
      </w:r>
      <w:r w:rsidRPr="002C404D">
        <w:rPr>
          <w:sz w:val="24"/>
          <w:szCs w:val="24"/>
          <w:lang w:val="en-GB"/>
        </w:rPr>
        <w:t>Colocalization (yellow) of sponge EsuRRAS2L or human HsaRRAS2 fluorescently labell</w:t>
      </w:r>
      <w:r>
        <w:rPr>
          <w:sz w:val="24"/>
          <w:szCs w:val="24"/>
          <w:lang w:val="en-GB"/>
        </w:rPr>
        <w:t xml:space="preserve">ed with GFP (green) with RAB11 (marker for recycling endosomes, </w:t>
      </w:r>
      <w:r w:rsidRPr="002C404D">
        <w:rPr>
          <w:sz w:val="24"/>
          <w:szCs w:val="24"/>
          <w:lang w:val="en-GB"/>
        </w:rPr>
        <w:t>red)</w:t>
      </w:r>
      <w:r>
        <w:rPr>
          <w:sz w:val="24"/>
          <w:szCs w:val="24"/>
          <w:lang w:val="en-GB"/>
        </w:rPr>
        <w:t>. B)</w:t>
      </w:r>
      <w:r w:rsidRPr="002C404D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Quantification</w:t>
      </w:r>
      <w:r w:rsidR="00D96FDD">
        <w:rPr>
          <w:sz w:val="24"/>
          <w:szCs w:val="24"/>
          <w:lang w:val="en-GB"/>
        </w:rPr>
        <w:t xml:space="preserve"> of colocalization between EsuR</w:t>
      </w:r>
      <w:r>
        <w:rPr>
          <w:sz w:val="24"/>
          <w:szCs w:val="24"/>
          <w:lang w:val="en-GB"/>
        </w:rPr>
        <w:t>RAS2</w:t>
      </w:r>
      <w:r w:rsidR="00D96FDD">
        <w:rPr>
          <w:sz w:val="24"/>
          <w:szCs w:val="24"/>
          <w:lang w:val="en-GB"/>
        </w:rPr>
        <w:t>L</w:t>
      </w:r>
      <w:r>
        <w:rPr>
          <w:sz w:val="24"/>
          <w:szCs w:val="24"/>
          <w:lang w:val="en-GB"/>
        </w:rPr>
        <w:t xml:space="preserve"> </w:t>
      </w:r>
      <w:proofErr w:type="gramStart"/>
      <w:r>
        <w:rPr>
          <w:sz w:val="24"/>
          <w:szCs w:val="24"/>
          <w:lang w:val="en-GB"/>
        </w:rPr>
        <w:t>or</w:t>
      </w:r>
      <w:proofErr w:type="gramEnd"/>
      <w:r>
        <w:rPr>
          <w:sz w:val="24"/>
          <w:szCs w:val="24"/>
          <w:lang w:val="en-GB"/>
        </w:rPr>
        <w:t xml:space="preserve"> HsaRRAS2 with </w:t>
      </w:r>
      <w:r w:rsidR="00D96FDD">
        <w:rPr>
          <w:sz w:val="24"/>
          <w:szCs w:val="24"/>
          <w:lang w:val="en-GB"/>
        </w:rPr>
        <w:t>RAB11</w:t>
      </w:r>
      <w:r>
        <w:rPr>
          <w:sz w:val="24"/>
          <w:szCs w:val="24"/>
          <w:lang w:val="en-GB"/>
        </w:rPr>
        <w:t xml:space="preserve"> was done using </w:t>
      </w:r>
      <w:proofErr w:type="spellStart"/>
      <w:r>
        <w:rPr>
          <w:sz w:val="24"/>
          <w:szCs w:val="24"/>
          <w:lang w:val="en-GB"/>
        </w:rPr>
        <w:t>Imag</w:t>
      </w:r>
      <w:r w:rsidR="00011F45">
        <w:rPr>
          <w:sz w:val="24"/>
          <w:szCs w:val="24"/>
          <w:lang w:val="en-GB"/>
        </w:rPr>
        <w:t>eJ</w:t>
      </w:r>
      <w:proofErr w:type="spellEnd"/>
      <w:r w:rsidR="00011F45">
        <w:rPr>
          <w:sz w:val="24"/>
          <w:szCs w:val="24"/>
          <w:lang w:val="en-GB"/>
        </w:rPr>
        <w:t xml:space="preserve"> Coloc2 plugin and shown as P</w:t>
      </w:r>
      <w:r>
        <w:rPr>
          <w:sz w:val="24"/>
          <w:szCs w:val="24"/>
          <w:lang w:val="en-GB"/>
        </w:rPr>
        <w:t>e</w:t>
      </w:r>
      <w:r w:rsidR="00011F45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 xml:space="preserve">rson’s correlation coefficient. </w:t>
      </w:r>
      <w:r w:rsidRPr="00372847">
        <w:rPr>
          <w:sz w:val="24"/>
          <w:szCs w:val="24"/>
          <w:lang w:val="en-GB"/>
        </w:rPr>
        <w:t xml:space="preserve">*** </w:t>
      </w:r>
      <w:proofErr w:type="gramStart"/>
      <w:r w:rsidRPr="00372847">
        <w:rPr>
          <w:sz w:val="24"/>
          <w:szCs w:val="24"/>
          <w:lang w:val="en-GB"/>
        </w:rPr>
        <w:t>p</w:t>
      </w:r>
      <w:proofErr w:type="gramEnd"/>
      <w:r w:rsidRPr="00372847">
        <w:rPr>
          <w:sz w:val="24"/>
          <w:szCs w:val="24"/>
          <w:lang w:val="en-GB"/>
        </w:rPr>
        <w:t xml:space="preserve"> &lt; 0.001, n = 30 cells per group from three different experiments.</w:t>
      </w:r>
      <w:r w:rsidRPr="002C404D">
        <w:rPr>
          <w:sz w:val="24"/>
          <w:szCs w:val="24"/>
          <w:lang w:val="en-GB"/>
        </w:rPr>
        <w:t xml:space="preserve"> Hoechst </w:t>
      </w:r>
      <w:proofErr w:type="gramStart"/>
      <w:r w:rsidRPr="002C404D">
        <w:rPr>
          <w:sz w:val="24"/>
          <w:szCs w:val="24"/>
          <w:lang w:val="en-GB"/>
        </w:rPr>
        <w:t>was used</w:t>
      </w:r>
      <w:proofErr w:type="gramEnd"/>
      <w:r w:rsidRPr="002C404D">
        <w:rPr>
          <w:sz w:val="24"/>
          <w:szCs w:val="24"/>
          <w:lang w:val="en-GB"/>
        </w:rPr>
        <w:t xml:space="preserve"> to stain nuclei.</w:t>
      </w:r>
      <w:r>
        <w:rPr>
          <w:sz w:val="24"/>
          <w:szCs w:val="24"/>
          <w:lang w:val="en-GB"/>
        </w:rPr>
        <w:t xml:space="preserve"> </w:t>
      </w:r>
      <w:r w:rsidR="00D96FDD">
        <w:rPr>
          <w:sz w:val="24"/>
          <w:szCs w:val="24"/>
          <w:lang w:val="en-GB"/>
        </w:rPr>
        <w:t xml:space="preserve">Cells </w:t>
      </w:r>
      <w:proofErr w:type="gramStart"/>
      <w:r w:rsidR="00D96FDD">
        <w:rPr>
          <w:sz w:val="24"/>
          <w:szCs w:val="24"/>
          <w:lang w:val="en-GB"/>
        </w:rPr>
        <w:t xml:space="preserve">were </w:t>
      </w:r>
      <w:proofErr w:type="spellStart"/>
      <w:r w:rsidR="00D96FDD">
        <w:rPr>
          <w:sz w:val="24"/>
          <w:szCs w:val="24"/>
          <w:lang w:val="en-GB"/>
        </w:rPr>
        <w:t>analyz</w:t>
      </w:r>
      <w:r w:rsidRPr="002C404D">
        <w:rPr>
          <w:sz w:val="24"/>
          <w:szCs w:val="24"/>
          <w:lang w:val="en-GB"/>
        </w:rPr>
        <w:t>ed</w:t>
      </w:r>
      <w:proofErr w:type="spellEnd"/>
      <w:proofErr w:type="gramEnd"/>
      <w:r w:rsidRPr="002C404D">
        <w:rPr>
          <w:sz w:val="24"/>
          <w:szCs w:val="24"/>
          <w:lang w:val="en-GB"/>
        </w:rPr>
        <w:t xml:space="preserve"> by confocal microscopy.</w:t>
      </w:r>
      <w:r>
        <w:rPr>
          <w:sz w:val="24"/>
          <w:szCs w:val="24"/>
          <w:lang w:val="en-GB"/>
        </w:rPr>
        <w:t xml:space="preserve"> Levels of </w:t>
      </w:r>
      <w:r>
        <w:rPr>
          <w:sz w:val="24"/>
          <w:szCs w:val="24"/>
          <w:lang w:val="en-GB"/>
        </w:rPr>
        <w:lastRenderedPageBreak/>
        <w:t>overexpressed C</w:t>
      </w:r>
      <w:r w:rsidRPr="002C404D">
        <w:rPr>
          <w:sz w:val="24"/>
          <w:szCs w:val="24"/>
          <w:lang w:val="en-GB"/>
        </w:rPr>
        <w:t xml:space="preserve">) </w:t>
      </w:r>
      <w:r>
        <w:rPr>
          <w:sz w:val="24"/>
          <w:szCs w:val="24"/>
          <w:lang w:val="en-GB"/>
        </w:rPr>
        <w:t>HsaRRAS2 or D</w:t>
      </w:r>
      <w:r w:rsidRPr="002C404D">
        <w:rPr>
          <w:sz w:val="24"/>
          <w:szCs w:val="24"/>
          <w:lang w:val="en-GB"/>
        </w:rPr>
        <w:t xml:space="preserve">) </w:t>
      </w:r>
      <w:r>
        <w:rPr>
          <w:sz w:val="24"/>
          <w:szCs w:val="24"/>
          <w:lang w:val="en-GB"/>
        </w:rPr>
        <w:t xml:space="preserve">EsuRRAS2L </w:t>
      </w:r>
      <w:r w:rsidRPr="002C404D">
        <w:rPr>
          <w:sz w:val="24"/>
          <w:szCs w:val="24"/>
          <w:lang w:val="en-GB"/>
        </w:rPr>
        <w:t xml:space="preserve">labelled with FLAG, and endogenous levels of </w:t>
      </w:r>
      <w:r>
        <w:rPr>
          <w:sz w:val="24"/>
          <w:szCs w:val="24"/>
          <w:lang w:val="en-GB"/>
        </w:rPr>
        <w:t>RAB11</w:t>
      </w:r>
      <w:r w:rsidR="00D96FDD">
        <w:rPr>
          <w:sz w:val="24"/>
          <w:szCs w:val="24"/>
          <w:lang w:val="en-GB"/>
        </w:rPr>
        <w:t xml:space="preserve"> </w:t>
      </w:r>
      <w:proofErr w:type="gramStart"/>
      <w:r w:rsidR="00D96FDD">
        <w:rPr>
          <w:sz w:val="24"/>
          <w:szCs w:val="24"/>
          <w:lang w:val="en-GB"/>
        </w:rPr>
        <w:t xml:space="preserve">were </w:t>
      </w:r>
      <w:proofErr w:type="spellStart"/>
      <w:r w:rsidR="00D96FDD">
        <w:rPr>
          <w:sz w:val="24"/>
          <w:szCs w:val="24"/>
          <w:lang w:val="en-GB"/>
        </w:rPr>
        <w:t>analyz</w:t>
      </w:r>
      <w:r w:rsidRPr="002C404D">
        <w:rPr>
          <w:sz w:val="24"/>
          <w:szCs w:val="24"/>
          <w:lang w:val="en-GB"/>
        </w:rPr>
        <w:t>ed</w:t>
      </w:r>
      <w:proofErr w:type="spellEnd"/>
      <w:r w:rsidRPr="002C404D">
        <w:rPr>
          <w:sz w:val="24"/>
          <w:szCs w:val="24"/>
          <w:lang w:val="en-GB"/>
        </w:rPr>
        <w:t xml:space="preserve"> by Western blot and detected with specific primary antibodies</w:t>
      </w:r>
      <w:proofErr w:type="gramEnd"/>
      <w:r w:rsidRPr="002C404D"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E) </w:t>
      </w:r>
      <w:proofErr w:type="gramStart"/>
      <w:r>
        <w:rPr>
          <w:sz w:val="24"/>
          <w:szCs w:val="24"/>
          <w:lang w:val="en-GB"/>
        </w:rPr>
        <w:t>and</w:t>
      </w:r>
      <w:proofErr w:type="gramEnd"/>
      <w:r>
        <w:rPr>
          <w:sz w:val="24"/>
          <w:szCs w:val="24"/>
          <w:lang w:val="en-GB"/>
        </w:rPr>
        <w:t xml:space="preserve"> F</w:t>
      </w:r>
      <w:r w:rsidRPr="00115301">
        <w:rPr>
          <w:sz w:val="24"/>
          <w:szCs w:val="24"/>
          <w:lang w:val="en-GB"/>
        </w:rPr>
        <w:t xml:space="preserve">) Quantification </w:t>
      </w:r>
      <w:r w:rsidR="00D96FDD">
        <w:rPr>
          <w:sz w:val="24"/>
          <w:szCs w:val="24"/>
          <w:lang w:val="en-GB"/>
        </w:rPr>
        <w:t>of</w:t>
      </w:r>
      <w:r w:rsidRPr="00115301">
        <w:rPr>
          <w:sz w:val="24"/>
          <w:szCs w:val="24"/>
          <w:lang w:val="en-GB"/>
        </w:rPr>
        <w:t xml:space="preserve"> </w:t>
      </w:r>
      <w:r w:rsidR="00D96FDD">
        <w:rPr>
          <w:sz w:val="24"/>
          <w:szCs w:val="24"/>
          <w:lang w:val="en-GB"/>
        </w:rPr>
        <w:t>RAB11</w:t>
      </w:r>
      <w:r w:rsidRPr="00115301">
        <w:rPr>
          <w:sz w:val="24"/>
          <w:szCs w:val="24"/>
          <w:lang w:val="en-GB"/>
        </w:rPr>
        <w:t xml:space="preserve"> protein levels was shown as ratio to empty-vector</w:t>
      </w:r>
      <w:r>
        <w:rPr>
          <w:sz w:val="24"/>
          <w:szCs w:val="24"/>
          <w:lang w:val="en-GB"/>
        </w:rPr>
        <w:t xml:space="preserve"> control</w:t>
      </w:r>
      <w:r w:rsidRPr="00115301">
        <w:rPr>
          <w:sz w:val="24"/>
          <w:szCs w:val="24"/>
          <w:lang w:val="en-GB"/>
        </w:rPr>
        <w:t xml:space="preserve">. </w:t>
      </w:r>
      <w:proofErr w:type="spellStart"/>
      <w:r w:rsidRPr="00115301">
        <w:rPr>
          <w:sz w:val="24"/>
          <w:szCs w:val="24"/>
          <w:lang w:val="en-GB"/>
        </w:rPr>
        <w:t>Amido</w:t>
      </w:r>
      <w:proofErr w:type="spellEnd"/>
      <w:r w:rsidRPr="00115301">
        <w:rPr>
          <w:sz w:val="24"/>
          <w:szCs w:val="24"/>
          <w:lang w:val="en-GB"/>
        </w:rPr>
        <w:t xml:space="preserve"> Black </w:t>
      </w:r>
      <w:proofErr w:type="gramStart"/>
      <w:r w:rsidRPr="00115301">
        <w:rPr>
          <w:sz w:val="24"/>
          <w:szCs w:val="24"/>
          <w:lang w:val="en-GB"/>
        </w:rPr>
        <w:t>was used</w:t>
      </w:r>
      <w:proofErr w:type="gramEnd"/>
      <w:r w:rsidRPr="00115301">
        <w:rPr>
          <w:sz w:val="24"/>
          <w:szCs w:val="24"/>
          <w:lang w:val="en-GB"/>
        </w:rPr>
        <w:t xml:space="preserve"> as a loading control. Cropped blots </w:t>
      </w:r>
      <w:proofErr w:type="gramStart"/>
      <w:r w:rsidRPr="00115301">
        <w:rPr>
          <w:sz w:val="24"/>
          <w:szCs w:val="24"/>
          <w:lang w:val="en-GB"/>
        </w:rPr>
        <w:t>are displayed</w:t>
      </w:r>
      <w:proofErr w:type="gramEnd"/>
      <w:r w:rsidRPr="00115301"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</w:t>
      </w:r>
      <w:proofErr w:type="spellStart"/>
      <w:r w:rsidRPr="002C404D">
        <w:rPr>
          <w:sz w:val="24"/>
          <w:szCs w:val="24"/>
          <w:lang w:val="en-GB"/>
        </w:rPr>
        <w:t>Esu</w:t>
      </w:r>
      <w:proofErr w:type="spellEnd"/>
      <w:r w:rsidRPr="002C404D">
        <w:rPr>
          <w:sz w:val="24"/>
          <w:szCs w:val="24"/>
          <w:lang w:val="en-GB"/>
        </w:rPr>
        <w:t xml:space="preserve">-sponge </w:t>
      </w:r>
      <w:r w:rsidRPr="002C404D">
        <w:rPr>
          <w:i/>
          <w:sz w:val="24"/>
          <w:szCs w:val="24"/>
          <w:lang w:val="en-GB"/>
        </w:rPr>
        <w:t>Eunapius subterraneus</w:t>
      </w:r>
      <w:r w:rsidRPr="002C404D">
        <w:rPr>
          <w:sz w:val="24"/>
          <w:szCs w:val="24"/>
          <w:lang w:val="en-GB"/>
        </w:rPr>
        <w:t xml:space="preserve">, </w:t>
      </w:r>
      <w:proofErr w:type="spellStart"/>
      <w:r w:rsidRPr="002C404D">
        <w:rPr>
          <w:sz w:val="24"/>
          <w:szCs w:val="24"/>
          <w:lang w:val="en-GB"/>
        </w:rPr>
        <w:t>Hsa</w:t>
      </w:r>
      <w:proofErr w:type="spellEnd"/>
      <w:r w:rsidRPr="002C404D">
        <w:rPr>
          <w:sz w:val="24"/>
          <w:szCs w:val="24"/>
          <w:lang w:val="en-GB"/>
        </w:rPr>
        <w:t>-human.</w:t>
      </w:r>
      <w:r w:rsidRPr="00913F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Scale bar – 10 </w:t>
      </w:r>
      <w:proofErr w:type="spellStart"/>
      <w:r>
        <w:rPr>
          <w:rFonts w:cstheme="minorHAnsi"/>
          <w:sz w:val="24"/>
          <w:szCs w:val="24"/>
        </w:rPr>
        <w:t>μ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>.</w:t>
      </w:r>
    </w:p>
    <w:p w14:paraId="084D9D43" w14:textId="2496D26E" w:rsidR="001C000D" w:rsidRDefault="001C000D" w:rsidP="0072001A">
      <w:pPr>
        <w:spacing w:after="0" w:line="480" w:lineRule="auto"/>
        <w:jc w:val="both"/>
        <w:rPr>
          <w:sz w:val="24"/>
          <w:szCs w:val="24"/>
        </w:rPr>
      </w:pPr>
    </w:p>
    <w:p w14:paraId="49139D8D" w14:textId="10901107" w:rsidR="001C000D" w:rsidRDefault="001C000D" w:rsidP="0072001A">
      <w:pPr>
        <w:spacing w:after="0" w:line="480" w:lineRule="auto"/>
        <w:jc w:val="both"/>
        <w:rPr>
          <w:sz w:val="24"/>
          <w:szCs w:val="24"/>
        </w:rPr>
      </w:pPr>
    </w:p>
    <w:p w14:paraId="01E9F51D" w14:textId="77777777" w:rsidR="001C000D" w:rsidRPr="002C404D" w:rsidRDefault="001C000D" w:rsidP="0072001A">
      <w:pPr>
        <w:spacing w:after="0" w:line="480" w:lineRule="auto"/>
        <w:jc w:val="both"/>
        <w:rPr>
          <w:sz w:val="24"/>
          <w:szCs w:val="24"/>
          <w:lang w:val="en-GB"/>
        </w:rPr>
      </w:pPr>
    </w:p>
    <w:p w14:paraId="6F20BB86" w14:textId="55C6E8C2" w:rsidR="0040057A" w:rsidRDefault="0040057A" w:rsidP="00F23990">
      <w:pPr>
        <w:spacing w:line="360" w:lineRule="auto"/>
        <w:jc w:val="both"/>
        <w:rPr>
          <w:sz w:val="24"/>
          <w:szCs w:val="24"/>
          <w:highlight w:val="yellow"/>
        </w:rPr>
      </w:pPr>
    </w:p>
    <w:p w14:paraId="7D1E6BE7" w14:textId="7CB1B263" w:rsidR="003058A6" w:rsidRPr="003058A6" w:rsidRDefault="003058A6" w:rsidP="00F23990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22911CE" wp14:editId="763FA8F3">
            <wp:extent cx="6115660" cy="62441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111" cy="6253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321B22" w14:textId="7147E441" w:rsidR="0040057A" w:rsidRPr="003058A6" w:rsidRDefault="0040057A" w:rsidP="00F23990">
      <w:pPr>
        <w:spacing w:line="360" w:lineRule="auto"/>
        <w:jc w:val="both"/>
        <w:rPr>
          <w:sz w:val="24"/>
          <w:szCs w:val="24"/>
        </w:rPr>
      </w:pPr>
    </w:p>
    <w:p w14:paraId="2B068DCC" w14:textId="70A53884" w:rsidR="006843DD" w:rsidRDefault="00A5775D" w:rsidP="006843DD">
      <w:pPr>
        <w:spacing w:line="360" w:lineRule="auto"/>
        <w:jc w:val="both"/>
        <w:rPr>
          <w:lang w:val="en-GB"/>
        </w:rPr>
      </w:pPr>
      <w:r w:rsidRPr="0085430A">
        <w:rPr>
          <w:rFonts w:ascii="Calibri" w:hAnsi="Calibri" w:cs="Calibri"/>
          <w:b/>
          <w:sz w:val="24"/>
          <w:szCs w:val="24"/>
        </w:rPr>
        <w:t>Figure S</w:t>
      </w:r>
      <w:r w:rsidR="003D0E88">
        <w:rPr>
          <w:rFonts w:ascii="Calibri" w:hAnsi="Calibri" w:cs="Calibri"/>
          <w:b/>
          <w:sz w:val="24"/>
          <w:szCs w:val="24"/>
        </w:rPr>
        <w:t>5</w:t>
      </w:r>
      <w:r w:rsidRPr="0085430A">
        <w:rPr>
          <w:rFonts w:ascii="Calibri" w:hAnsi="Calibri" w:cs="Calibri"/>
          <w:b/>
          <w:sz w:val="24"/>
          <w:szCs w:val="24"/>
        </w:rPr>
        <w:t xml:space="preserve">. Both sponge and human RRAS2 homologs </w:t>
      </w:r>
      <w:r w:rsidR="00133B21">
        <w:rPr>
          <w:rFonts w:ascii="Calibri" w:hAnsi="Calibri" w:cs="Calibri"/>
          <w:b/>
          <w:sz w:val="24"/>
          <w:szCs w:val="24"/>
        </w:rPr>
        <w:t>alter</w:t>
      </w:r>
      <w:r w:rsidR="00EE563F" w:rsidRPr="0085430A">
        <w:rPr>
          <w:rFonts w:ascii="Calibri" w:hAnsi="Calibri" w:cs="Calibri"/>
          <w:b/>
          <w:sz w:val="24"/>
          <w:szCs w:val="24"/>
        </w:rPr>
        <w:t xml:space="preserve"> </w:t>
      </w:r>
      <w:r w:rsidRPr="0085430A">
        <w:rPr>
          <w:rFonts w:ascii="Calibri" w:hAnsi="Calibri" w:cs="Calibri"/>
          <w:b/>
          <w:sz w:val="24"/>
          <w:szCs w:val="24"/>
        </w:rPr>
        <w:t>the appearance of F-actin in MDA-MB-435S cells</w:t>
      </w:r>
      <w:r w:rsidR="00871335" w:rsidRPr="0085430A">
        <w:rPr>
          <w:rFonts w:ascii="Calibri" w:hAnsi="Calibri" w:cs="Calibri"/>
          <w:b/>
          <w:sz w:val="24"/>
          <w:szCs w:val="24"/>
        </w:rPr>
        <w:t xml:space="preserve"> </w:t>
      </w:r>
      <w:r w:rsidR="00871335" w:rsidRPr="0085430A">
        <w:rPr>
          <w:rFonts w:ascii="Calibri" w:hAnsi="Calibri" w:cs="Calibri"/>
          <w:sz w:val="24"/>
          <w:szCs w:val="24"/>
        </w:rPr>
        <w:t>(ATCC cat. no. HTB-129)</w:t>
      </w:r>
      <w:r w:rsidRPr="0085430A">
        <w:rPr>
          <w:rFonts w:ascii="Calibri" w:hAnsi="Calibri" w:cs="Calibri"/>
          <w:sz w:val="24"/>
          <w:szCs w:val="24"/>
        </w:rPr>
        <w:t xml:space="preserve">. </w:t>
      </w:r>
      <w:r w:rsidR="006843DD">
        <w:rPr>
          <w:rFonts w:cstheme="minorHAnsi"/>
          <w:sz w:val="23"/>
          <w:szCs w:val="23"/>
          <w:lang w:val="en-GB"/>
        </w:rPr>
        <w:t>(A) Cells were seeded at density 4×10</w:t>
      </w:r>
      <w:r w:rsidR="006843DD">
        <w:rPr>
          <w:rFonts w:cstheme="minorHAnsi"/>
          <w:sz w:val="23"/>
          <w:szCs w:val="23"/>
          <w:vertAlign w:val="superscript"/>
          <w:lang w:val="en-GB"/>
        </w:rPr>
        <w:t xml:space="preserve">4 </w:t>
      </w:r>
      <w:r w:rsidR="006843DD">
        <w:rPr>
          <w:rFonts w:cstheme="minorHAnsi"/>
          <w:sz w:val="23"/>
          <w:szCs w:val="23"/>
          <w:lang w:val="en-GB"/>
        </w:rPr>
        <w:t xml:space="preserve">and transfected using Lipofectamine 2000. Forty-eight hours upon transfection with either empty vector of vector containing EsuRRAS2-like-GFP or HsaRRAS2-GFP construct, cells were fixed with paraformaldehyde and incubated with Alexa-Flour 488 conjugated phalloidin for F-actin visualization and anti-β5 antibody followed by Alexa-Fluor 647-conjugated secondary antibody and IRM images were taken. Analysis was performed using TCS SP8 Leica. Scale bar </w:t>
      </w:r>
      <w:r w:rsidR="00FA526E">
        <w:rPr>
          <w:sz w:val="24"/>
          <w:szCs w:val="24"/>
        </w:rPr>
        <w:t>–</w:t>
      </w:r>
      <w:r w:rsidR="006843DD">
        <w:rPr>
          <w:rFonts w:cstheme="minorHAnsi"/>
          <w:sz w:val="23"/>
          <w:szCs w:val="23"/>
          <w:lang w:val="en-GB"/>
        </w:rPr>
        <w:t xml:space="preserve"> 10 </w:t>
      </w:r>
      <w:proofErr w:type="spellStart"/>
      <w:r w:rsidR="006843DD">
        <w:rPr>
          <w:rFonts w:cstheme="minorHAnsi"/>
          <w:sz w:val="23"/>
          <w:szCs w:val="23"/>
          <w:lang w:val="en-GB"/>
        </w:rPr>
        <w:t>μm</w:t>
      </w:r>
      <w:proofErr w:type="spellEnd"/>
      <w:r w:rsidR="006843DD">
        <w:rPr>
          <w:rFonts w:cstheme="minorHAnsi"/>
          <w:sz w:val="23"/>
          <w:szCs w:val="23"/>
          <w:lang w:val="en-GB"/>
        </w:rPr>
        <w:t xml:space="preserve">. (B) Quantification of data </w:t>
      </w:r>
      <w:r w:rsidR="006843DD">
        <w:rPr>
          <w:rFonts w:cstheme="minorHAnsi"/>
          <w:sz w:val="23"/>
          <w:szCs w:val="23"/>
          <w:lang w:val="en-GB"/>
        </w:rPr>
        <w:lastRenderedPageBreak/>
        <w:t xml:space="preserve">presented in (A). Scatter plots with median marked in red represent measurements of size and number of integrin β5 structures and measurements of percentage of actin </w:t>
      </w:r>
      <w:proofErr w:type="spellStart"/>
      <w:r w:rsidR="006843DD">
        <w:rPr>
          <w:rFonts w:cstheme="minorHAnsi"/>
          <w:sz w:val="23"/>
          <w:szCs w:val="23"/>
          <w:lang w:val="en-GB"/>
        </w:rPr>
        <w:t>fibers</w:t>
      </w:r>
      <w:proofErr w:type="spellEnd"/>
      <w:r w:rsidR="006843DD">
        <w:rPr>
          <w:rFonts w:cstheme="minorHAnsi"/>
          <w:sz w:val="23"/>
          <w:szCs w:val="23"/>
          <w:lang w:val="en-GB"/>
        </w:rPr>
        <w:t xml:space="preserve"> area per cell (n=2). Data were analysed by one-way analysis of variance (ANOVA) with Dunnett’s multiple comparison.</w:t>
      </w:r>
      <w:r w:rsidR="006843DD">
        <w:rPr>
          <w:lang w:val="en-GB"/>
        </w:rPr>
        <w:t xml:space="preserve"> </w:t>
      </w:r>
      <w:r w:rsidR="006843DD">
        <w:rPr>
          <w:rFonts w:cstheme="minorHAnsi"/>
          <w:sz w:val="23"/>
          <w:szCs w:val="23"/>
          <w:lang w:val="en-GB"/>
        </w:rPr>
        <w:t xml:space="preserve">* P &lt; 0.05. </w:t>
      </w:r>
      <w:proofErr w:type="spellStart"/>
      <w:r w:rsidR="006843DD">
        <w:rPr>
          <w:rFonts w:cstheme="minorHAnsi"/>
          <w:sz w:val="23"/>
          <w:szCs w:val="23"/>
          <w:lang w:val="en-GB"/>
        </w:rPr>
        <w:t>Esu</w:t>
      </w:r>
      <w:proofErr w:type="spellEnd"/>
      <w:r w:rsidR="006843DD">
        <w:rPr>
          <w:rFonts w:cstheme="minorHAnsi"/>
          <w:sz w:val="23"/>
          <w:szCs w:val="23"/>
          <w:lang w:val="en-GB"/>
        </w:rPr>
        <w:t xml:space="preserve">-sponge </w:t>
      </w:r>
      <w:r w:rsidR="006843DD">
        <w:rPr>
          <w:rFonts w:cstheme="minorHAnsi"/>
          <w:i/>
          <w:sz w:val="23"/>
          <w:szCs w:val="23"/>
          <w:lang w:val="en-GB"/>
        </w:rPr>
        <w:t>Eunapius subterraneus</w:t>
      </w:r>
      <w:r w:rsidR="006843DD">
        <w:rPr>
          <w:rFonts w:cstheme="minorHAnsi"/>
          <w:sz w:val="23"/>
          <w:szCs w:val="23"/>
          <w:lang w:val="en-GB"/>
        </w:rPr>
        <w:t xml:space="preserve">, </w:t>
      </w:r>
      <w:proofErr w:type="spellStart"/>
      <w:r w:rsidR="006843DD">
        <w:rPr>
          <w:rFonts w:cstheme="minorHAnsi"/>
          <w:sz w:val="23"/>
          <w:szCs w:val="23"/>
          <w:lang w:val="en-GB"/>
        </w:rPr>
        <w:t>Hsa</w:t>
      </w:r>
      <w:proofErr w:type="spellEnd"/>
      <w:r w:rsidR="006843DD">
        <w:rPr>
          <w:rFonts w:cstheme="minorHAnsi"/>
          <w:sz w:val="23"/>
          <w:szCs w:val="23"/>
          <w:lang w:val="en-GB"/>
        </w:rPr>
        <w:t>-human.</w:t>
      </w:r>
    </w:p>
    <w:p w14:paraId="341A173B" w14:textId="75426965" w:rsidR="00E94399" w:rsidRPr="0085430A" w:rsidRDefault="00E94399" w:rsidP="00826C9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4E6AFF3" w14:textId="37EA0FAC" w:rsidR="00A5775D" w:rsidRDefault="00A5775D" w:rsidP="00F23990">
      <w:pPr>
        <w:spacing w:line="360" w:lineRule="auto"/>
        <w:jc w:val="both"/>
        <w:rPr>
          <w:sz w:val="24"/>
          <w:szCs w:val="24"/>
          <w:highlight w:val="yellow"/>
        </w:rPr>
      </w:pPr>
    </w:p>
    <w:p w14:paraId="0007909B" w14:textId="77777777" w:rsidR="00A5775D" w:rsidRDefault="00A5775D" w:rsidP="00F23990">
      <w:pPr>
        <w:spacing w:line="360" w:lineRule="auto"/>
        <w:jc w:val="both"/>
        <w:rPr>
          <w:sz w:val="24"/>
          <w:szCs w:val="24"/>
          <w:highlight w:val="yellow"/>
        </w:rPr>
      </w:pPr>
    </w:p>
    <w:p w14:paraId="2F4D3345" w14:textId="77777777" w:rsidR="0085430A" w:rsidRDefault="0085430A" w:rsidP="00F23990">
      <w:pPr>
        <w:spacing w:line="360" w:lineRule="auto"/>
        <w:jc w:val="both"/>
        <w:rPr>
          <w:b/>
        </w:rPr>
      </w:pPr>
    </w:p>
    <w:p w14:paraId="12A6F4F7" w14:textId="77777777" w:rsidR="0085430A" w:rsidRDefault="0085430A" w:rsidP="00F23990">
      <w:pPr>
        <w:spacing w:line="360" w:lineRule="auto"/>
        <w:jc w:val="both"/>
        <w:rPr>
          <w:b/>
        </w:rPr>
      </w:pPr>
    </w:p>
    <w:p w14:paraId="327383BB" w14:textId="77777777" w:rsidR="00BA0066" w:rsidRDefault="00BA0066" w:rsidP="00F23990">
      <w:pPr>
        <w:spacing w:line="360" w:lineRule="auto"/>
        <w:jc w:val="both"/>
        <w:rPr>
          <w:b/>
        </w:rPr>
        <w:sectPr w:rsidR="00BA0066" w:rsidSect="00094A6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37F156" w14:textId="4C27E559" w:rsidR="00BA0066" w:rsidRPr="00E90A20" w:rsidRDefault="00C118A6" w:rsidP="00F23990">
      <w:pPr>
        <w:spacing w:line="360" w:lineRule="auto"/>
        <w:jc w:val="both"/>
        <w:rPr>
          <w:b/>
        </w:rPr>
      </w:pPr>
      <w:r>
        <w:rPr>
          <w:b/>
        </w:rPr>
        <w:lastRenderedPageBreak/>
        <w:t>T</w:t>
      </w:r>
      <w:r w:rsidR="00F23990" w:rsidRPr="00E90A20">
        <w:rPr>
          <w:b/>
        </w:rPr>
        <w:t>able S</w:t>
      </w:r>
      <w:r w:rsidR="00E90A20" w:rsidRPr="00E90A20">
        <w:rPr>
          <w:b/>
        </w:rPr>
        <w:t>1</w:t>
      </w:r>
      <w:r w:rsidR="00F23990" w:rsidRPr="00E90A20">
        <w:rPr>
          <w:b/>
        </w:rPr>
        <w:t>. List of primers and constructs used in the study.</w:t>
      </w:r>
    </w:p>
    <w:tbl>
      <w:tblPr>
        <w:tblStyle w:val="TableGrid"/>
        <w:tblW w:w="1425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276"/>
        <w:gridCol w:w="1701"/>
        <w:gridCol w:w="8296"/>
      </w:tblGrid>
      <w:tr w:rsidR="00BA0066" w:rsidRPr="0047343D" w14:paraId="39D53AF0" w14:textId="77777777" w:rsidTr="0025051A">
        <w:trPr>
          <w:trHeight w:val="270"/>
        </w:trPr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</w:tcPr>
          <w:p w14:paraId="2B69698F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b/>
                <w:bCs/>
              </w:rPr>
            </w:pPr>
            <w:r w:rsidRPr="00E32C11">
              <w:rPr>
                <w:rFonts w:cstheme="minorHAnsi"/>
                <w:b/>
                <w:bCs/>
              </w:rPr>
              <w:t>Construct Name/ Organism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06036C91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b/>
                <w:bCs/>
              </w:rPr>
            </w:pPr>
            <w:r w:rsidRPr="0047343D">
              <w:rPr>
                <w:rFonts w:cstheme="minorHAnsi"/>
                <w:b/>
                <w:bCs/>
              </w:rPr>
              <w:t>Origin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4C68B371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b/>
                <w:bCs/>
              </w:rPr>
            </w:pPr>
            <w:r w:rsidRPr="00E32C11">
              <w:rPr>
                <w:rFonts w:cstheme="minorHAnsi"/>
                <w:b/>
                <w:bCs/>
              </w:rPr>
              <w:t>Cloned in</w:t>
            </w:r>
            <w:r w:rsidRPr="0047343D">
              <w:rPr>
                <w:rFonts w:cstheme="minorHAnsi"/>
                <w:b/>
                <w:bCs/>
              </w:rPr>
              <w:t>/ TAG</w:t>
            </w:r>
          </w:p>
        </w:tc>
        <w:tc>
          <w:tcPr>
            <w:tcW w:w="8296" w:type="dxa"/>
            <w:tcBorders>
              <w:top w:val="single" w:sz="8" w:space="0" w:color="auto"/>
              <w:bottom w:val="single" w:sz="8" w:space="0" w:color="auto"/>
            </w:tcBorders>
          </w:tcPr>
          <w:p w14:paraId="67B8DBCD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b/>
                <w:bCs/>
              </w:rPr>
            </w:pPr>
            <w:r w:rsidRPr="00E32C11">
              <w:rPr>
                <w:rFonts w:cstheme="minorHAnsi"/>
                <w:b/>
                <w:bCs/>
              </w:rPr>
              <w:t>Primers/restriction site</w:t>
            </w:r>
          </w:p>
        </w:tc>
      </w:tr>
      <w:tr w:rsidR="00BA0066" w:rsidRPr="0047343D" w14:paraId="1CA49CAC" w14:textId="77777777" w:rsidTr="00133B21">
        <w:trPr>
          <w:trHeight w:hRule="exact" w:val="510"/>
        </w:trPr>
        <w:tc>
          <w:tcPr>
            <w:tcW w:w="2977" w:type="dxa"/>
            <w:tcBorders>
              <w:top w:val="single" w:sz="8" w:space="0" w:color="auto"/>
            </w:tcBorders>
            <w:vAlign w:val="center"/>
          </w:tcPr>
          <w:p w14:paraId="4442DF81" w14:textId="77777777" w:rsidR="00BA0066" w:rsidRPr="003D76B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3D76BD">
              <w:rPr>
                <w:rFonts w:cstheme="minorHAnsi"/>
                <w:sz w:val="20"/>
                <w:szCs w:val="20"/>
              </w:rPr>
              <w:t>EsuRRAS2-like_pET28b</w:t>
            </w:r>
          </w:p>
          <w:p w14:paraId="54853B4B" w14:textId="77777777" w:rsidR="00BA0066" w:rsidRPr="003D76BD" w:rsidRDefault="00BA0066" w:rsidP="0025051A">
            <w:pPr>
              <w:spacing w:line="259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3D76BD">
              <w:rPr>
                <w:rFonts w:cstheme="minorHAnsi"/>
                <w:i/>
                <w:iCs/>
                <w:sz w:val="20"/>
                <w:szCs w:val="20"/>
              </w:rPr>
              <w:t>E. subterraneus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16408783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32C11">
              <w:rPr>
                <w:rFonts w:cstheme="minorHAnsi"/>
                <w:sz w:val="20"/>
                <w:szCs w:val="20"/>
              </w:rPr>
              <w:t>Esu</w:t>
            </w:r>
            <w:proofErr w:type="spellEnd"/>
            <w:r w:rsidRPr="00E32C11">
              <w:rPr>
                <w:rFonts w:cstheme="minorHAnsi"/>
                <w:sz w:val="20"/>
                <w:szCs w:val="20"/>
              </w:rPr>
              <w:t xml:space="preserve"> cDNA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49B6935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/</w:t>
            </w:r>
          </w:p>
        </w:tc>
        <w:tc>
          <w:tcPr>
            <w:tcW w:w="8296" w:type="dxa"/>
            <w:tcBorders>
              <w:top w:val="single" w:sz="8" w:space="0" w:color="auto"/>
            </w:tcBorders>
            <w:vAlign w:val="center"/>
          </w:tcPr>
          <w:p w14:paraId="191FEE13" w14:textId="77777777" w:rsidR="00BA0066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3D76BD">
              <w:rPr>
                <w:rFonts w:cstheme="minorHAnsi"/>
                <w:sz w:val="20"/>
                <w:szCs w:val="20"/>
              </w:rPr>
              <w:t>5'-ACGATGGCGGCCAACAAAGACCTAAC-3'</w:t>
            </w:r>
          </w:p>
          <w:p w14:paraId="78FCFDE1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3D76BD">
              <w:rPr>
                <w:rFonts w:cstheme="minorHAnsi"/>
                <w:sz w:val="20"/>
                <w:szCs w:val="20"/>
              </w:rPr>
              <w:t>5'-GGAGCTCACAGAATTACACATTTCTTC-3'</w:t>
            </w:r>
          </w:p>
        </w:tc>
      </w:tr>
      <w:tr w:rsidR="00BA0066" w:rsidRPr="0047343D" w14:paraId="24AB7311" w14:textId="77777777" w:rsidTr="00133B21">
        <w:trPr>
          <w:trHeight w:hRule="exact" w:val="510"/>
        </w:trPr>
        <w:tc>
          <w:tcPr>
            <w:tcW w:w="2977" w:type="dxa"/>
            <w:vAlign w:val="center"/>
          </w:tcPr>
          <w:p w14:paraId="721B36BE" w14:textId="77777777" w:rsidR="00BA0066" w:rsidRPr="003D76B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3D76BD">
              <w:rPr>
                <w:rFonts w:cstheme="minorHAnsi"/>
                <w:sz w:val="20"/>
                <w:szCs w:val="20"/>
              </w:rPr>
              <w:t>EsuRRAS2-like_pET28b</w:t>
            </w:r>
          </w:p>
          <w:p w14:paraId="19100313" w14:textId="77777777" w:rsidR="00BA0066" w:rsidRPr="003D76BD" w:rsidRDefault="00BA0066" w:rsidP="0025051A">
            <w:pPr>
              <w:spacing w:line="259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3D76BD">
              <w:rPr>
                <w:rFonts w:cstheme="minorHAnsi"/>
                <w:i/>
                <w:iCs/>
                <w:sz w:val="20"/>
                <w:szCs w:val="20"/>
              </w:rPr>
              <w:t>E. subterraneus</w:t>
            </w:r>
          </w:p>
        </w:tc>
        <w:tc>
          <w:tcPr>
            <w:tcW w:w="1276" w:type="dxa"/>
            <w:vAlign w:val="center"/>
          </w:tcPr>
          <w:p w14:paraId="1652A0AF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32C11">
              <w:rPr>
                <w:rFonts w:cstheme="minorHAnsi"/>
                <w:sz w:val="20"/>
                <w:szCs w:val="20"/>
              </w:rPr>
              <w:t>Esu</w:t>
            </w:r>
            <w:proofErr w:type="spellEnd"/>
            <w:r w:rsidRPr="00E32C11">
              <w:rPr>
                <w:rFonts w:cstheme="minorHAnsi"/>
                <w:sz w:val="20"/>
                <w:szCs w:val="20"/>
              </w:rPr>
              <w:t xml:space="preserve"> cDNA</w:t>
            </w:r>
          </w:p>
        </w:tc>
        <w:tc>
          <w:tcPr>
            <w:tcW w:w="1701" w:type="dxa"/>
            <w:vAlign w:val="center"/>
          </w:tcPr>
          <w:p w14:paraId="7AEB1690" w14:textId="77777777" w:rsidR="00BA0066" w:rsidRPr="0047343D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pEt28b</w:t>
            </w:r>
          </w:p>
          <w:p w14:paraId="27CD8CF9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 xml:space="preserve">6xHis (N </w:t>
            </w:r>
            <w:proofErr w:type="spellStart"/>
            <w:r w:rsidRPr="0047343D">
              <w:rPr>
                <w:rFonts w:cstheme="minorHAnsi"/>
                <w:sz w:val="20"/>
                <w:szCs w:val="20"/>
              </w:rPr>
              <w:t>ter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296" w:type="dxa"/>
            <w:vAlign w:val="center"/>
          </w:tcPr>
          <w:p w14:paraId="13A5ED46" w14:textId="77777777" w:rsidR="00BA0066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NdeI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: </w:t>
            </w:r>
            <w:r w:rsidRPr="003D76BD">
              <w:rPr>
                <w:rFonts w:cstheme="minorHAnsi"/>
                <w:sz w:val="20"/>
                <w:szCs w:val="20"/>
              </w:rPr>
              <w:t>5'-GTCTAGCATATGGCGGCCAACAAAGACCTAACCG-3'</w:t>
            </w:r>
          </w:p>
          <w:p w14:paraId="5F8C4E79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BamHI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: </w:t>
            </w:r>
            <w:r w:rsidRPr="003D76BD">
              <w:rPr>
                <w:rFonts w:cstheme="minorHAnsi"/>
                <w:sz w:val="20"/>
                <w:szCs w:val="20"/>
              </w:rPr>
              <w:t>5'-CTAGACGGATCCTCACAGAATTACACATTTCTTC-3'</w:t>
            </w:r>
          </w:p>
        </w:tc>
      </w:tr>
      <w:tr w:rsidR="00BA0066" w:rsidRPr="0047343D" w14:paraId="48510871" w14:textId="77777777" w:rsidTr="00133B21">
        <w:trPr>
          <w:trHeight w:hRule="exact" w:val="510"/>
        </w:trPr>
        <w:tc>
          <w:tcPr>
            <w:tcW w:w="2977" w:type="dxa"/>
            <w:vAlign w:val="center"/>
          </w:tcPr>
          <w:p w14:paraId="606A175C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HsaRRAS2_pET28b</w:t>
            </w:r>
          </w:p>
          <w:p w14:paraId="610F0980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47343D">
              <w:rPr>
                <w:rFonts w:cstheme="minorHAnsi"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276" w:type="dxa"/>
            <w:vAlign w:val="center"/>
          </w:tcPr>
          <w:p w14:paraId="18EC4E9E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RC204591</w:t>
            </w:r>
          </w:p>
          <w:p w14:paraId="3C90B214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OriGene</w:t>
            </w:r>
            <w:proofErr w:type="spellEnd"/>
          </w:p>
        </w:tc>
        <w:tc>
          <w:tcPr>
            <w:tcW w:w="1701" w:type="dxa"/>
            <w:vAlign w:val="center"/>
          </w:tcPr>
          <w:p w14:paraId="160C8954" w14:textId="77777777" w:rsidR="00BA0066" w:rsidRPr="0047343D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pET28b</w:t>
            </w:r>
          </w:p>
          <w:p w14:paraId="79FD09BE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 xml:space="preserve">6xHis (N </w:t>
            </w:r>
            <w:proofErr w:type="spellStart"/>
            <w:r w:rsidRPr="0047343D">
              <w:rPr>
                <w:rFonts w:cstheme="minorHAnsi"/>
                <w:sz w:val="20"/>
                <w:szCs w:val="20"/>
              </w:rPr>
              <w:t>ter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296" w:type="dxa"/>
            <w:vAlign w:val="center"/>
          </w:tcPr>
          <w:p w14:paraId="7B6BC0FF" w14:textId="77777777" w:rsidR="00BA0066" w:rsidRPr="0047343D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NdeI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 5'-GTCTAGCATATGGCCGCGGCCGGCTGGCG-3'</w:t>
            </w:r>
          </w:p>
          <w:p w14:paraId="6FD7E3F4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XhoI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 5'-CTAGACCTCGAGTTAGAAAATGACACAATGGCAG-3'</w:t>
            </w:r>
          </w:p>
        </w:tc>
      </w:tr>
      <w:tr w:rsidR="00BA0066" w:rsidRPr="0047343D" w14:paraId="3E4EA5F1" w14:textId="77777777" w:rsidTr="00133B21">
        <w:trPr>
          <w:trHeight w:hRule="exact" w:val="510"/>
        </w:trPr>
        <w:tc>
          <w:tcPr>
            <w:tcW w:w="2977" w:type="dxa"/>
            <w:vAlign w:val="center"/>
          </w:tcPr>
          <w:p w14:paraId="67BDBA2E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EsuRRAS</w:t>
            </w:r>
            <w:r>
              <w:rPr>
                <w:rFonts w:cstheme="minorHAnsi"/>
                <w:sz w:val="20"/>
                <w:szCs w:val="20"/>
              </w:rPr>
              <w:t>2-like</w:t>
            </w:r>
            <w:r w:rsidRPr="0047343D">
              <w:rPr>
                <w:rFonts w:cstheme="minorHAnsi"/>
                <w:sz w:val="20"/>
                <w:szCs w:val="20"/>
              </w:rPr>
              <w:t>_pEGFP-C1</w:t>
            </w:r>
          </w:p>
          <w:p w14:paraId="749C5C76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47343D">
              <w:rPr>
                <w:rFonts w:cstheme="minorHAnsi"/>
                <w:i/>
                <w:iCs/>
                <w:sz w:val="20"/>
                <w:szCs w:val="20"/>
              </w:rPr>
              <w:t>E. subterraneus</w:t>
            </w:r>
          </w:p>
        </w:tc>
        <w:tc>
          <w:tcPr>
            <w:tcW w:w="1276" w:type="dxa"/>
            <w:vAlign w:val="center"/>
          </w:tcPr>
          <w:p w14:paraId="2D940E55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32C11">
              <w:rPr>
                <w:rFonts w:cstheme="minorHAnsi"/>
                <w:sz w:val="20"/>
                <w:szCs w:val="20"/>
              </w:rPr>
              <w:t>Esu</w:t>
            </w:r>
            <w:proofErr w:type="spellEnd"/>
            <w:r w:rsidRPr="00E32C11">
              <w:rPr>
                <w:rFonts w:cstheme="minorHAnsi"/>
                <w:sz w:val="20"/>
                <w:szCs w:val="20"/>
              </w:rPr>
              <w:t xml:space="preserve"> cDNA</w:t>
            </w:r>
          </w:p>
        </w:tc>
        <w:tc>
          <w:tcPr>
            <w:tcW w:w="1701" w:type="dxa"/>
            <w:vAlign w:val="center"/>
          </w:tcPr>
          <w:p w14:paraId="23F6A946" w14:textId="77777777" w:rsidR="00BA0066" w:rsidRPr="0047343D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E32C11">
              <w:rPr>
                <w:rFonts w:cstheme="minorHAnsi"/>
                <w:sz w:val="20"/>
                <w:szCs w:val="20"/>
              </w:rPr>
              <w:t>pEGFP-C1</w:t>
            </w:r>
          </w:p>
          <w:p w14:paraId="48C8A677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 xml:space="preserve">GFP (N </w:t>
            </w:r>
            <w:proofErr w:type="spellStart"/>
            <w:r w:rsidRPr="0047343D">
              <w:rPr>
                <w:rFonts w:cstheme="minorHAnsi"/>
                <w:sz w:val="20"/>
                <w:szCs w:val="20"/>
              </w:rPr>
              <w:t>ter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296" w:type="dxa"/>
            <w:vAlign w:val="center"/>
          </w:tcPr>
          <w:p w14:paraId="54A6FA5F" w14:textId="77777777" w:rsidR="00BA0066" w:rsidRPr="00E32C11" w:rsidRDefault="00BA0066" w:rsidP="0025051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E32C11">
              <w:rPr>
                <w:rFonts w:cstheme="minorHAnsi"/>
                <w:sz w:val="20"/>
                <w:szCs w:val="20"/>
              </w:rPr>
              <w:t>XhoI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</w:t>
            </w:r>
            <w:r w:rsidRPr="00E32C11">
              <w:rPr>
                <w:rFonts w:cstheme="minorHAnsi"/>
                <w:sz w:val="20"/>
                <w:szCs w:val="20"/>
              </w:rPr>
              <w:t xml:space="preserve"> </w:t>
            </w:r>
            <w:r w:rsidRPr="0047343D">
              <w:rPr>
                <w:rFonts w:cstheme="minorHAnsi"/>
                <w:sz w:val="20"/>
                <w:szCs w:val="20"/>
              </w:rPr>
              <w:t>5'-</w:t>
            </w:r>
            <w:r w:rsidRPr="00E32C11">
              <w:rPr>
                <w:rFonts w:cstheme="minorHAnsi"/>
                <w:sz w:val="20"/>
                <w:szCs w:val="20"/>
              </w:rPr>
              <w:t>GTCTAGCTCGAGGCATGGCGGCCAACAAAGAC-</w:t>
            </w:r>
            <w:r w:rsidRPr="0047343D">
              <w:rPr>
                <w:rFonts w:cstheme="minorHAnsi"/>
                <w:sz w:val="20"/>
                <w:szCs w:val="20"/>
              </w:rPr>
              <w:t>3'</w:t>
            </w:r>
          </w:p>
          <w:p w14:paraId="24DFF1DE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32C11">
              <w:rPr>
                <w:rFonts w:cstheme="minorHAnsi"/>
                <w:sz w:val="20"/>
                <w:szCs w:val="20"/>
              </w:rPr>
              <w:t>BamHI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 5'</w:t>
            </w:r>
            <w:r w:rsidRPr="00E32C11">
              <w:rPr>
                <w:rFonts w:cstheme="minorHAnsi"/>
                <w:sz w:val="20"/>
                <w:szCs w:val="20"/>
              </w:rPr>
              <w:t>-CTAGACGGATCCTCACAGAATTACACATTTCTTC-</w:t>
            </w:r>
            <w:r w:rsidRPr="0047343D">
              <w:rPr>
                <w:rFonts w:cstheme="minorHAnsi"/>
                <w:sz w:val="20"/>
                <w:szCs w:val="20"/>
              </w:rPr>
              <w:t>3'</w:t>
            </w:r>
          </w:p>
        </w:tc>
      </w:tr>
      <w:tr w:rsidR="00BA0066" w:rsidRPr="0047343D" w14:paraId="43F02D88" w14:textId="77777777" w:rsidTr="00133B21">
        <w:trPr>
          <w:trHeight w:hRule="exact" w:val="510"/>
        </w:trPr>
        <w:tc>
          <w:tcPr>
            <w:tcW w:w="2977" w:type="dxa"/>
            <w:vAlign w:val="center"/>
          </w:tcPr>
          <w:p w14:paraId="6A40F5A6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HsaRRAS2_pEGFP-C1</w:t>
            </w:r>
          </w:p>
          <w:p w14:paraId="591CDF1C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47343D">
              <w:rPr>
                <w:rFonts w:cstheme="minorHAnsi"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276" w:type="dxa"/>
            <w:vAlign w:val="center"/>
          </w:tcPr>
          <w:p w14:paraId="43A80E09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RC204591</w:t>
            </w:r>
          </w:p>
          <w:p w14:paraId="212F5972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OriGene</w:t>
            </w:r>
            <w:proofErr w:type="spellEnd"/>
          </w:p>
        </w:tc>
        <w:tc>
          <w:tcPr>
            <w:tcW w:w="1701" w:type="dxa"/>
            <w:vAlign w:val="center"/>
          </w:tcPr>
          <w:p w14:paraId="30872CA7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pEGFP-C1</w:t>
            </w:r>
          </w:p>
          <w:p w14:paraId="4CC8CC06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 xml:space="preserve">GFP (N </w:t>
            </w:r>
            <w:proofErr w:type="spellStart"/>
            <w:r w:rsidRPr="0047343D">
              <w:rPr>
                <w:rFonts w:cstheme="minorHAnsi"/>
                <w:sz w:val="20"/>
                <w:szCs w:val="20"/>
              </w:rPr>
              <w:t>ter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296" w:type="dxa"/>
            <w:vAlign w:val="center"/>
          </w:tcPr>
          <w:p w14:paraId="4E47D559" w14:textId="77777777" w:rsidR="00BA0066" w:rsidRPr="0047343D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XhoI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 5'-GTCTAGCTCGAGGCATGGCCGCGGCCGGCTGGCG-3'</w:t>
            </w:r>
          </w:p>
          <w:p w14:paraId="34D0A900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BamHI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 5'-CTAGACGGATCCTTAGAAAATGACACAATGGC-3'</w:t>
            </w:r>
          </w:p>
        </w:tc>
      </w:tr>
      <w:tr w:rsidR="00BA0066" w:rsidRPr="0047343D" w14:paraId="53DFDC3A" w14:textId="77777777" w:rsidTr="00133B21">
        <w:trPr>
          <w:trHeight w:hRule="exact" w:val="510"/>
        </w:trPr>
        <w:tc>
          <w:tcPr>
            <w:tcW w:w="2977" w:type="dxa"/>
            <w:vAlign w:val="center"/>
          </w:tcPr>
          <w:p w14:paraId="700F8DA6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EsuRRAS</w:t>
            </w:r>
            <w:r>
              <w:rPr>
                <w:rFonts w:cstheme="minorHAnsi"/>
                <w:sz w:val="20"/>
                <w:szCs w:val="20"/>
              </w:rPr>
              <w:t>2-like</w:t>
            </w:r>
            <w:r w:rsidRPr="0047343D">
              <w:rPr>
                <w:rFonts w:cstheme="minorHAnsi"/>
                <w:sz w:val="20"/>
                <w:szCs w:val="20"/>
              </w:rPr>
              <w:t>_pmCherry-C1</w:t>
            </w:r>
          </w:p>
          <w:p w14:paraId="1FBA11F1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47343D">
              <w:rPr>
                <w:rFonts w:cstheme="minorHAnsi"/>
                <w:i/>
                <w:iCs/>
                <w:sz w:val="20"/>
                <w:szCs w:val="20"/>
              </w:rPr>
              <w:t>E. subterraneus</w:t>
            </w:r>
          </w:p>
        </w:tc>
        <w:tc>
          <w:tcPr>
            <w:tcW w:w="1276" w:type="dxa"/>
            <w:vAlign w:val="center"/>
          </w:tcPr>
          <w:p w14:paraId="404F0F1C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Esu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 xml:space="preserve"> cDNA</w:t>
            </w:r>
          </w:p>
        </w:tc>
        <w:tc>
          <w:tcPr>
            <w:tcW w:w="1701" w:type="dxa"/>
            <w:vAlign w:val="center"/>
          </w:tcPr>
          <w:p w14:paraId="340386BB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pmCherry-C1</w:t>
            </w:r>
          </w:p>
          <w:p w14:paraId="06547A72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 xml:space="preserve">CHERRY (N </w:t>
            </w:r>
            <w:proofErr w:type="spellStart"/>
            <w:r w:rsidRPr="0047343D">
              <w:rPr>
                <w:rFonts w:cstheme="minorHAnsi"/>
                <w:sz w:val="20"/>
                <w:szCs w:val="20"/>
              </w:rPr>
              <w:t>ter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296" w:type="dxa"/>
            <w:vAlign w:val="center"/>
          </w:tcPr>
          <w:p w14:paraId="71EA17F7" w14:textId="77777777" w:rsidR="00BA0066" w:rsidRPr="0047343D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XhoI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 5'-GTCTAGCTCGAGGCATGGCGGCCAACAAAGACCTAACCG-3'</w:t>
            </w:r>
          </w:p>
          <w:p w14:paraId="3CA6538B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BamHI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 5'-CTAGACGGATCCTCACAGAATTACACATTTCTTC-3'</w:t>
            </w:r>
          </w:p>
        </w:tc>
      </w:tr>
      <w:tr w:rsidR="00BA0066" w:rsidRPr="0047343D" w14:paraId="43DCABD0" w14:textId="77777777" w:rsidTr="00133B21">
        <w:trPr>
          <w:trHeight w:hRule="exact" w:val="510"/>
        </w:trPr>
        <w:tc>
          <w:tcPr>
            <w:tcW w:w="2977" w:type="dxa"/>
            <w:vAlign w:val="center"/>
          </w:tcPr>
          <w:p w14:paraId="4E108A04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HsaRRAS2_pmCherry-C1</w:t>
            </w:r>
          </w:p>
          <w:p w14:paraId="6B8B9956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47343D">
              <w:rPr>
                <w:rFonts w:cstheme="minorHAnsi"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276" w:type="dxa"/>
            <w:vAlign w:val="center"/>
          </w:tcPr>
          <w:p w14:paraId="658668EF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RC204591</w:t>
            </w:r>
          </w:p>
          <w:p w14:paraId="707479DB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OriGene</w:t>
            </w:r>
            <w:proofErr w:type="spellEnd"/>
          </w:p>
        </w:tc>
        <w:tc>
          <w:tcPr>
            <w:tcW w:w="1701" w:type="dxa"/>
            <w:vAlign w:val="center"/>
          </w:tcPr>
          <w:p w14:paraId="3F73A904" w14:textId="77777777" w:rsidR="00BA0066" w:rsidRPr="0047343D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pmCherry-C1</w:t>
            </w:r>
          </w:p>
          <w:p w14:paraId="5327CC01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 xml:space="preserve">CHERRY (N </w:t>
            </w:r>
            <w:proofErr w:type="spellStart"/>
            <w:r w:rsidRPr="0047343D">
              <w:rPr>
                <w:rFonts w:cstheme="minorHAnsi"/>
                <w:sz w:val="20"/>
                <w:szCs w:val="20"/>
              </w:rPr>
              <w:t>ter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296" w:type="dxa"/>
            <w:vAlign w:val="center"/>
          </w:tcPr>
          <w:p w14:paraId="38CA1C21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XhoI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 5'-GTCTAGCTCGAGGCATGGCCGCGGCCGGCTGGCG-3'</w:t>
            </w:r>
          </w:p>
          <w:p w14:paraId="3CA5E8B1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BamHI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 5'-CTAGACGGATCCTTAGAAAATGACACAATGGCAG-3'</w:t>
            </w:r>
          </w:p>
        </w:tc>
      </w:tr>
      <w:tr w:rsidR="00BA0066" w:rsidRPr="0047343D" w14:paraId="43FADF29" w14:textId="77777777" w:rsidTr="00133B21">
        <w:trPr>
          <w:trHeight w:hRule="exact" w:val="510"/>
        </w:trPr>
        <w:tc>
          <w:tcPr>
            <w:tcW w:w="2977" w:type="dxa"/>
            <w:vAlign w:val="center"/>
          </w:tcPr>
          <w:p w14:paraId="03B8186B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EsuRRAS</w:t>
            </w:r>
            <w:r>
              <w:rPr>
                <w:rFonts w:cstheme="minorHAnsi"/>
                <w:sz w:val="20"/>
                <w:szCs w:val="20"/>
              </w:rPr>
              <w:t>2-like-</w:t>
            </w:r>
            <w:r w:rsidRPr="0047343D">
              <w:rPr>
                <w:rFonts w:cstheme="minorHAnsi"/>
                <w:sz w:val="20"/>
                <w:szCs w:val="20"/>
              </w:rPr>
              <w:t>FLAG</w:t>
            </w:r>
          </w:p>
          <w:p w14:paraId="488D69C8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47343D">
              <w:rPr>
                <w:rFonts w:cstheme="minorHAnsi"/>
                <w:i/>
                <w:iCs/>
                <w:sz w:val="20"/>
                <w:szCs w:val="20"/>
              </w:rPr>
              <w:t>E. subterraneus</w:t>
            </w:r>
          </w:p>
        </w:tc>
        <w:tc>
          <w:tcPr>
            <w:tcW w:w="1276" w:type="dxa"/>
            <w:vAlign w:val="center"/>
          </w:tcPr>
          <w:p w14:paraId="741FFE3C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Esu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 xml:space="preserve"> cDNA</w:t>
            </w:r>
          </w:p>
        </w:tc>
        <w:tc>
          <w:tcPr>
            <w:tcW w:w="1701" w:type="dxa"/>
            <w:vAlign w:val="center"/>
          </w:tcPr>
          <w:p w14:paraId="0A69492C" w14:textId="77777777" w:rsidR="00BA0066" w:rsidRPr="0047343D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pcDNA3.1</w:t>
            </w:r>
          </w:p>
          <w:p w14:paraId="0428DCC1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 xml:space="preserve">FLAG (N </w:t>
            </w:r>
            <w:proofErr w:type="spellStart"/>
            <w:r w:rsidRPr="0047343D">
              <w:rPr>
                <w:rFonts w:cstheme="minorHAnsi"/>
                <w:sz w:val="20"/>
                <w:szCs w:val="20"/>
              </w:rPr>
              <w:t>ter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296" w:type="dxa"/>
            <w:vAlign w:val="center"/>
          </w:tcPr>
          <w:p w14:paraId="2EA97B55" w14:textId="77777777" w:rsidR="00BA0066" w:rsidRPr="0047343D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EcoRI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 5'-GTCTAGGAATTCACGAGATGGACTACAAGGACGACGACGATAAGATGGCGGCCAACAAAGAC-3'</w:t>
            </w:r>
          </w:p>
          <w:p w14:paraId="36ED2D98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XhoI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 5'-CTAGACCTCGAGTCACAGAATTACACATTTCTTC-3'</w:t>
            </w:r>
          </w:p>
        </w:tc>
      </w:tr>
      <w:tr w:rsidR="00BA0066" w:rsidRPr="0047343D" w14:paraId="23E7A058" w14:textId="77777777" w:rsidTr="00133B21">
        <w:trPr>
          <w:trHeight w:hRule="exact" w:val="510"/>
        </w:trPr>
        <w:tc>
          <w:tcPr>
            <w:tcW w:w="2977" w:type="dxa"/>
            <w:vAlign w:val="center"/>
          </w:tcPr>
          <w:p w14:paraId="0A4FF18D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HsaRRAS2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47343D">
              <w:rPr>
                <w:rFonts w:cstheme="minorHAnsi"/>
                <w:sz w:val="20"/>
                <w:szCs w:val="20"/>
              </w:rPr>
              <w:t>FLAG</w:t>
            </w:r>
          </w:p>
          <w:p w14:paraId="37F276E7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47343D">
              <w:rPr>
                <w:rFonts w:cstheme="minorHAnsi"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276" w:type="dxa"/>
            <w:vAlign w:val="center"/>
          </w:tcPr>
          <w:p w14:paraId="6BC85D19" w14:textId="77777777" w:rsidR="00BA0066" w:rsidRPr="0047343D" w:rsidRDefault="00BA0066" w:rsidP="0025051A">
            <w:pPr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RC204591</w:t>
            </w:r>
          </w:p>
          <w:p w14:paraId="00A8787B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OriGene</w:t>
            </w:r>
            <w:proofErr w:type="spellEnd"/>
          </w:p>
        </w:tc>
        <w:tc>
          <w:tcPr>
            <w:tcW w:w="1701" w:type="dxa"/>
            <w:vAlign w:val="center"/>
          </w:tcPr>
          <w:p w14:paraId="5A22A57A" w14:textId="77777777" w:rsidR="00BA0066" w:rsidRPr="0047343D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>pcDNA3.1</w:t>
            </w:r>
          </w:p>
          <w:p w14:paraId="7E332C42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7343D">
              <w:rPr>
                <w:rFonts w:cstheme="minorHAnsi"/>
                <w:sz w:val="20"/>
                <w:szCs w:val="20"/>
              </w:rPr>
              <w:t xml:space="preserve">FLAG (N </w:t>
            </w:r>
            <w:proofErr w:type="spellStart"/>
            <w:r w:rsidRPr="0047343D">
              <w:rPr>
                <w:rFonts w:cstheme="minorHAnsi"/>
                <w:sz w:val="20"/>
                <w:szCs w:val="20"/>
              </w:rPr>
              <w:t>ter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296" w:type="dxa"/>
            <w:vAlign w:val="center"/>
          </w:tcPr>
          <w:p w14:paraId="0C35DDB6" w14:textId="77777777" w:rsidR="00BA0066" w:rsidRPr="0047343D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EcoRI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 5'-GTCTAGGAATTCATGGACTACAAGGACGACGACGATAAGATGGCCGCGGCCGGCTGGCGG-3'</w:t>
            </w:r>
          </w:p>
          <w:p w14:paraId="09873ACE" w14:textId="77777777" w:rsidR="00BA0066" w:rsidRPr="00E32C11" w:rsidRDefault="00BA0066" w:rsidP="0025051A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7343D">
              <w:rPr>
                <w:rFonts w:cstheme="minorHAnsi"/>
                <w:sz w:val="20"/>
                <w:szCs w:val="20"/>
              </w:rPr>
              <w:t>XhoI</w:t>
            </w:r>
            <w:proofErr w:type="spellEnd"/>
            <w:r w:rsidRPr="0047343D">
              <w:rPr>
                <w:rFonts w:cstheme="minorHAnsi"/>
                <w:sz w:val="20"/>
                <w:szCs w:val="20"/>
              </w:rPr>
              <w:t>: 5'-CTAGACCTCGAGTTAGAAAATGACACAATGGCAG-3'</w:t>
            </w:r>
          </w:p>
        </w:tc>
      </w:tr>
    </w:tbl>
    <w:p w14:paraId="2CA00EEE" w14:textId="77777777" w:rsidR="00BA0066" w:rsidRDefault="00BA0066" w:rsidP="00F23990">
      <w:pPr>
        <w:spacing w:line="360" w:lineRule="auto"/>
        <w:jc w:val="both"/>
        <w:sectPr w:rsidR="00BA0066" w:rsidSect="00BA006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6EECA139" w14:textId="355F399D" w:rsidR="002C0A12" w:rsidRPr="00F23F98" w:rsidRDefault="002C0A12" w:rsidP="002C0A12">
      <w:pPr>
        <w:rPr>
          <w:b/>
        </w:rPr>
      </w:pPr>
      <w:r w:rsidRPr="00F23F98">
        <w:rPr>
          <w:b/>
        </w:rPr>
        <w:lastRenderedPageBreak/>
        <w:t>Table S</w:t>
      </w:r>
      <w:r>
        <w:rPr>
          <w:b/>
        </w:rPr>
        <w:t>2</w:t>
      </w:r>
      <w:r w:rsidRPr="00F23F98">
        <w:rPr>
          <w:b/>
        </w:rPr>
        <w:t>. Amounts and corresponding concentrations of protein HsaRRAS2 used for GTPase activity assay.</w:t>
      </w:r>
    </w:p>
    <w:tbl>
      <w:tblPr>
        <w:tblStyle w:val="TableGrid"/>
        <w:tblW w:w="5000" w:type="pct"/>
        <w:jc w:val="center"/>
        <w:tblCellMar>
          <w:top w:w="28" w:type="dxa"/>
          <w:left w:w="85" w:type="dxa"/>
        </w:tblCellMar>
        <w:tblLook w:val="04A0" w:firstRow="1" w:lastRow="0" w:firstColumn="1" w:lastColumn="0" w:noHBand="0" w:noVBand="1"/>
      </w:tblPr>
      <w:tblGrid>
        <w:gridCol w:w="2057"/>
        <w:gridCol w:w="2337"/>
        <w:gridCol w:w="2337"/>
        <w:gridCol w:w="2335"/>
      </w:tblGrid>
      <w:tr w:rsidR="002C0A12" w:rsidRPr="000F43F8" w14:paraId="0EFF41DD" w14:textId="77777777" w:rsidTr="00F23F98">
        <w:trPr>
          <w:cantSplit/>
          <w:trHeight w:val="1134"/>
          <w:jc w:val="center"/>
        </w:trPr>
        <w:tc>
          <w:tcPr>
            <w:tcW w:w="1134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9D9D9" w:themeFill="background1" w:themeFillShade="D9"/>
            <w:vAlign w:val="center"/>
          </w:tcPr>
          <w:p w14:paraId="0AB6AEF8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b/>
                <w:bCs/>
                <w:lang w:val="en-GB"/>
              </w:rPr>
            </w:pPr>
            <w:bookmarkStart w:id="1" w:name="_Hlk151444569"/>
            <w:r w:rsidRPr="000F43F8">
              <w:rPr>
                <w:rFonts w:cstheme="minorHAnsi"/>
                <w:b/>
                <w:bCs/>
                <w:lang w:val="en-GB"/>
              </w:rPr>
              <w:t>HsaRRAS2 (ng)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9D9D9" w:themeFill="background1" w:themeFillShade="D9"/>
            <w:vAlign w:val="center"/>
          </w:tcPr>
          <w:p w14:paraId="1D631525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F43F8">
              <w:rPr>
                <w:rFonts w:cstheme="minorHAnsi"/>
                <w:b/>
                <w:bCs/>
                <w:lang w:val="en-GB"/>
              </w:rPr>
              <w:t>Log</w:t>
            </w:r>
            <w:r w:rsidRPr="000F43F8">
              <w:rPr>
                <w:rFonts w:cstheme="minorHAnsi"/>
                <w:b/>
                <w:bCs/>
                <w:vertAlign w:val="subscript"/>
                <w:lang w:val="en-GB"/>
              </w:rPr>
              <w:t>10</w:t>
            </w:r>
            <w:r w:rsidRPr="000F43F8">
              <w:rPr>
                <w:rFonts w:cstheme="minorHAnsi"/>
                <w:b/>
                <w:bCs/>
                <w:lang w:val="en-GB"/>
              </w:rPr>
              <w:t xml:space="preserve"> HsaRRAS2  Amount (ng)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9D9D9" w:themeFill="background1" w:themeFillShade="D9"/>
            <w:vAlign w:val="center"/>
          </w:tcPr>
          <w:p w14:paraId="7D2EF6FE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F43F8">
              <w:rPr>
                <w:rFonts w:cstheme="minorHAnsi"/>
                <w:b/>
                <w:bCs/>
                <w:lang w:val="en-GB"/>
              </w:rPr>
              <w:t>HsaRRAS2 Concentration (µM)</w:t>
            </w:r>
          </w:p>
        </w:tc>
        <w:tc>
          <w:tcPr>
            <w:tcW w:w="1288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9D9D9" w:themeFill="background1" w:themeFillShade="D9"/>
            <w:vAlign w:val="center"/>
          </w:tcPr>
          <w:p w14:paraId="0DC66437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F43F8">
              <w:rPr>
                <w:rFonts w:cstheme="minorHAnsi"/>
                <w:b/>
                <w:bCs/>
                <w:lang w:val="en-GB"/>
              </w:rPr>
              <w:t>Luminescence (RLU)</w:t>
            </w:r>
          </w:p>
        </w:tc>
      </w:tr>
      <w:tr w:rsidR="002C0A12" w:rsidRPr="000F43F8" w14:paraId="7C511833" w14:textId="77777777" w:rsidTr="00F23F98">
        <w:trPr>
          <w:trHeight w:val="348"/>
          <w:jc w:val="center"/>
        </w:trPr>
        <w:tc>
          <w:tcPr>
            <w:tcW w:w="1134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718E7161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6335.000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00A09BFD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3.802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2C8CF53B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50.000</w:t>
            </w:r>
          </w:p>
        </w:tc>
        <w:tc>
          <w:tcPr>
            <w:tcW w:w="1288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36A89461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5982.333</w:t>
            </w:r>
          </w:p>
        </w:tc>
      </w:tr>
      <w:tr w:rsidR="002C0A12" w:rsidRPr="000F43F8" w14:paraId="1765FDAF" w14:textId="77777777" w:rsidTr="00F23F98">
        <w:trPr>
          <w:trHeight w:val="20"/>
          <w:jc w:val="center"/>
        </w:trPr>
        <w:tc>
          <w:tcPr>
            <w:tcW w:w="1134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4E1A65A5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3167.500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65BA545D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3.501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3843636E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25.000</w:t>
            </w:r>
          </w:p>
        </w:tc>
        <w:tc>
          <w:tcPr>
            <w:tcW w:w="1288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0C4A3F2B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9466.000</w:t>
            </w:r>
          </w:p>
        </w:tc>
      </w:tr>
      <w:tr w:rsidR="002C0A12" w:rsidRPr="000F43F8" w14:paraId="7F3B7C26" w14:textId="77777777" w:rsidTr="00F23F98">
        <w:trPr>
          <w:trHeight w:val="20"/>
          <w:jc w:val="center"/>
        </w:trPr>
        <w:tc>
          <w:tcPr>
            <w:tcW w:w="1134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3EC1EABB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1583.750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3056DEB4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3.200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0FAA5FE8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12.500</w:t>
            </w:r>
          </w:p>
        </w:tc>
        <w:tc>
          <w:tcPr>
            <w:tcW w:w="1288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162E09D2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79588.500</w:t>
            </w:r>
          </w:p>
        </w:tc>
      </w:tr>
      <w:tr w:rsidR="002C0A12" w:rsidRPr="000F43F8" w14:paraId="3ABBA4A5" w14:textId="77777777" w:rsidTr="00F23F98">
        <w:trPr>
          <w:trHeight w:val="20"/>
          <w:jc w:val="center"/>
        </w:trPr>
        <w:tc>
          <w:tcPr>
            <w:tcW w:w="1134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BDBDB" w:themeFill="accent3" w:themeFillTint="66"/>
          </w:tcPr>
          <w:p w14:paraId="2816CD38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791.875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BDBDB" w:themeFill="accent3" w:themeFillTint="66"/>
          </w:tcPr>
          <w:p w14:paraId="0DCBAA4C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2.899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BDBDB" w:themeFill="accent3" w:themeFillTint="66"/>
          </w:tcPr>
          <w:p w14:paraId="5950EDFD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6.250</w:t>
            </w:r>
          </w:p>
        </w:tc>
        <w:tc>
          <w:tcPr>
            <w:tcW w:w="1288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BDBDB" w:themeFill="accent3" w:themeFillTint="66"/>
          </w:tcPr>
          <w:p w14:paraId="10C6EE96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230109.000</w:t>
            </w:r>
          </w:p>
        </w:tc>
      </w:tr>
      <w:tr w:rsidR="002C0A12" w:rsidRPr="000F43F8" w14:paraId="7FA53BC1" w14:textId="77777777" w:rsidTr="00F23F98">
        <w:trPr>
          <w:trHeight w:val="20"/>
          <w:jc w:val="center"/>
        </w:trPr>
        <w:tc>
          <w:tcPr>
            <w:tcW w:w="1134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4BA8119A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395.938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09B81B9D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2.598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77080144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3.125</w:t>
            </w:r>
          </w:p>
        </w:tc>
        <w:tc>
          <w:tcPr>
            <w:tcW w:w="1288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0925867E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313989.000</w:t>
            </w:r>
          </w:p>
        </w:tc>
      </w:tr>
      <w:tr w:rsidR="002C0A12" w:rsidRPr="000F43F8" w14:paraId="1C9C813B" w14:textId="77777777" w:rsidTr="00F23F98">
        <w:trPr>
          <w:trHeight w:val="20"/>
          <w:jc w:val="center"/>
        </w:trPr>
        <w:tc>
          <w:tcPr>
            <w:tcW w:w="1134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00F24CDC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197.969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6A7B3D35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2.297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14E7F752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1.563</w:t>
            </w:r>
          </w:p>
        </w:tc>
        <w:tc>
          <w:tcPr>
            <w:tcW w:w="1288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2207B44C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332440.000</w:t>
            </w:r>
          </w:p>
        </w:tc>
      </w:tr>
      <w:tr w:rsidR="002C0A12" w:rsidRPr="000F43F8" w14:paraId="34537EB3" w14:textId="77777777" w:rsidTr="00F23F98">
        <w:trPr>
          <w:trHeight w:val="20"/>
          <w:jc w:val="center"/>
        </w:trPr>
        <w:tc>
          <w:tcPr>
            <w:tcW w:w="1134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3B16820F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98.984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69885A2E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1.996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2EF883A8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0.781</w:t>
            </w:r>
          </w:p>
        </w:tc>
        <w:tc>
          <w:tcPr>
            <w:tcW w:w="1288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0EDFA1EB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369244.333</w:t>
            </w:r>
          </w:p>
        </w:tc>
      </w:tr>
      <w:tr w:rsidR="002C0A12" w:rsidRPr="000F43F8" w14:paraId="029CA3AA" w14:textId="77777777" w:rsidTr="00F23F98">
        <w:trPr>
          <w:trHeight w:val="20"/>
          <w:jc w:val="center"/>
        </w:trPr>
        <w:tc>
          <w:tcPr>
            <w:tcW w:w="1134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02307A10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49.492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18C773E8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1.695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36B658AF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0.391</w:t>
            </w:r>
          </w:p>
        </w:tc>
        <w:tc>
          <w:tcPr>
            <w:tcW w:w="1288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0C751468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374240.333</w:t>
            </w:r>
          </w:p>
        </w:tc>
      </w:tr>
      <w:tr w:rsidR="002C0A12" w:rsidRPr="000F43F8" w14:paraId="52CA144E" w14:textId="77777777" w:rsidTr="00F23F98">
        <w:trPr>
          <w:trHeight w:val="20"/>
          <w:jc w:val="center"/>
        </w:trPr>
        <w:tc>
          <w:tcPr>
            <w:tcW w:w="1134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4E3F67FB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24.746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7184DD01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1.394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111F5186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0.195</w:t>
            </w:r>
          </w:p>
        </w:tc>
        <w:tc>
          <w:tcPr>
            <w:tcW w:w="1288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7987335B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358654.667</w:t>
            </w:r>
          </w:p>
        </w:tc>
      </w:tr>
      <w:tr w:rsidR="002C0A12" w:rsidRPr="000F43F8" w14:paraId="664F642E" w14:textId="77777777" w:rsidTr="00F23F98">
        <w:trPr>
          <w:trHeight w:val="20"/>
          <w:jc w:val="center"/>
        </w:trPr>
        <w:tc>
          <w:tcPr>
            <w:tcW w:w="1134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2D79E40E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12.373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382EC042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1.092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74926F47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0.098</w:t>
            </w:r>
          </w:p>
        </w:tc>
        <w:tc>
          <w:tcPr>
            <w:tcW w:w="1288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30C3E5B0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364338.000</w:t>
            </w:r>
          </w:p>
        </w:tc>
      </w:tr>
      <w:tr w:rsidR="002C0A12" w:rsidRPr="000F43F8" w14:paraId="1E66F378" w14:textId="77777777" w:rsidTr="00F23F98">
        <w:trPr>
          <w:trHeight w:val="20"/>
          <w:jc w:val="center"/>
        </w:trPr>
        <w:tc>
          <w:tcPr>
            <w:tcW w:w="1134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0EC33159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6.187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7148E7BD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0.791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14EF37A5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0.049</w:t>
            </w:r>
          </w:p>
        </w:tc>
        <w:tc>
          <w:tcPr>
            <w:tcW w:w="1288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383683B1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382041.000</w:t>
            </w:r>
          </w:p>
        </w:tc>
      </w:tr>
      <w:tr w:rsidR="002C0A12" w:rsidRPr="000F43F8" w14:paraId="631262EA" w14:textId="77777777" w:rsidTr="00F23F98">
        <w:trPr>
          <w:trHeight w:val="20"/>
          <w:jc w:val="center"/>
        </w:trPr>
        <w:tc>
          <w:tcPr>
            <w:tcW w:w="1134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FFFFFF" w:themeFill="background1"/>
          </w:tcPr>
          <w:p w14:paraId="6E971816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/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FFFFFF" w:themeFill="background1"/>
          </w:tcPr>
          <w:p w14:paraId="3583E77F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color w:val="000000"/>
                <w:lang w:val="en-GB"/>
              </w:rPr>
              <w:t>/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FFFFFF" w:themeFill="background1"/>
          </w:tcPr>
          <w:p w14:paraId="2054D55F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/</w:t>
            </w:r>
          </w:p>
        </w:tc>
        <w:tc>
          <w:tcPr>
            <w:tcW w:w="1288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FFFFFF" w:themeFill="background1"/>
          </w:tcPr>
          <w:p w14:paraId="718A5601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416282.333</w:t>
            </w:r>
          </w:p>
        </w:tc>
      </w:tr>
      <w:bookmarkEnd w:id="1"/>
    </w:tbl>
    <w:p w14:paraId="5369A344" w14:textId="77777777" w:rsidR="002C0A12" w:rsidRDefault="002C0A12" w:rsidP="002C0A12"/>
    <w:p w14:paraId="68409582" w14:textId="77777777" w:rsidR="002C0A12" w:rsidRDefault="002C0A12" w:rsidP="002C0A12">
      <w:pPr>
        <w:rPr>
          <w:b/>
        </w:rPr>
      </w:pPr>
    </w:p>
    <w:p w14:paraId="78B19E5C" w14:textId="77777777" w:rsidR="002C0A12" w:rsidRDefault="002C0A12" w:rsidP="002C0A12">
      <w:pPr>
        <w:rPr>
          <w:b/>
        </w:rPr>
      </w:pPr>
    </w:p>
    <w:p w14:paraId="31EB403D" w14:textId="77777777" w:rsidR="002C0A12" w:rsidRDefault="002C0A12" w:rsidP="002C0A12">
      <w:pPr>
        <w:rPr>
          <w:b/>
        </w:rPr>
      </w:pPr>
    </w:p>
    <w:p w14:paraId="5509BF4D" w14:textId="77777777" w:rsidR="002C0A12" w:rsidRDefault="002C0A12" w:rsidP="002C0A12">
      <w:pPr>
        <w:rPr>
          <w:b/>
        </w:rPr>
      </w:pPr>
    </w:p>
    <w:p w14:paraId="0B43F5A4" w14:textId="77777777" w:rsidR="002C0A12" w:rsidRDefault="002C0A12" w:rsidP="002C0A12">
      <w:pPr>
        <w:rPr>
          <w:b/>
        </w:rPr>
      </w:pPr>
    </w:p>
    <w:p w14:paraId="4FAACF65" w14:textId="77777777" w:rsidR="002C0A12" w:rsidRDefault="002C0A12" w:rsidP="002C0A12">
      <w:pPr>
        <w:rPr>
          <w:b/>
        </w:rPr>
      </w:pPr>
    </w:p>
    <w:p w14:paraId="35C2B925" w14:textId="77777777" w:rsidR="002C0A12" w:rsidRDefault="002C0A12" w:rsidP="002C0A12">
      <w:pPr>
        <w:rPr>
          <w:b/>
        </w:rPr>
      </w:pPr>
    </w:p>
    <w:p w14:paraId="2CA6BD89" w14:textId="77777777" w:rsidR="002C0A12" w:rsidRDefault="002C0A12" w:rsidP="002C0A12">
      <w:pPr>
        <w:rPr>
          <w:b/>
        </w:rPr>
      </w:pPr>
    </w:p>
    <w:p w14:paraId="12F8F88F" w14:textId="77777777" w:rsidR="002C0A12" w:rsidRDefault="002C0A12" w:rsidP="002C0A12">
      <w:pPr>
        <w:rPr>
          <w:b/>
        </w:rPr>
      </w:pPr>
    </w:p>
    <w:p w14:paraId="445D97DF" w14:textId="77777777" w:rsidR="002C0A12" w:rsidRDefault="002C0A12" w:rsidP="002C0A12">
      <w:pPr>
        <w:rPr>
          <w:b/>
        </w:rPr>
      </w:pPr>
    </w:p>
    <w:p w14:paraId="49F9299F" w14:textId="77777777" w:rsidR="002C0A12" w:rsidRDefault="002C0A12" w:rsidP="002C0A12">
      <w:pPr>
        <w:rPr>
          <w:b/>
        </w:rPr>
      </w:pPr>
    </w:p>
    <w:p w14:paraId="0AFC0DBD" w14:textId="77777777" w:rsidR="002C0A12" w:rsidRDefault="002C0A12" w:rsidP="002C0A12">
      <w:pPr>
        <w:rPr>
          <w:b/>
        </w:rPr>
      </w:pPr>
    </w:p>
    <w:p w14:paraId="77767DBB" w14:textId="77777777" w:rsidR="002C0A12" w:rsidRDefault="002C0A12" w:rsidP="002C0A12">
      <w:pPr>
        <w:rPr>
          <w:b/>
        </w:rPr>
      </w:pPr>
    </w:p>
    <w:p w14:paraId="16C75611" w14:textId="77777777" w:rsidR="002C0A12" w:rsidRDefault="002C0A12" w:rsidP="002C0A12">
      <w:pPr>
        <w:rPr>
          <w:b/>
        </w:rPr>
      </w:pPr>
    </w:p>
    <w:p w14:paraId="16A95600" w14:textId="17C25F1B" w:rsidR="002C0A12" w:rsidRPr="00F23F98" w:rsidRDefault="002C0A12" w:rsidP="002C0A12">
      <w:pPr>
        <w:rPr>
          <w:b/>
        </w:rPr>
      </w:pPr>
      <w:r w:rsidRPr="00F23F98">
        <w:rPr>
          <w:b/>
        </w:rPr>
        <w:lastRenderedPageBreak/>
        <w:t>Table S</w:t>
      </w:r>
      <w:r>
        <w:rPr>
          <w:b/>
        </w:rPr>
        <w:t>3</w:t>
      </w:r>
      <w:r w:rsidRPr="00F23F98">
        <w:rPr>
          <w:b/>
        </w:rPr>
        <w:t>. Amounts and corresponding concentrations of protein EsuRRAS2-like used for GTPase activity assay.</w:t>
      </w:r>
    </w:p>
    <w:tbl>
      <w:tblPr>
        <w:tblStyle w:val="TableGrid"/>
        <w:tblW w:w="5000" w:type="pct"/>
        <w:jc w:val="center"/>
        <w:tblCellMar>
          <w:top w:w="28" w:type="dxa"/>
          <w:left w:w="85" w:type="dxa"/>
        </w:tblCellMar>
        <w:tblLook w:val="04A0" w:firstRow="1" w:lastRow="0" w:firstColumn="1" w:lastColumn="0" w:noHBand="0" w:noVBand="1"/>
      </w:tblPr>
      <w:tblGrid>
        <w:gridCol w:w="2055"/>
        <w:gridCol w:w="2337"/>
        <w:gridCol w:w="2337"/>
        <w:gridCol w:w="2337"/>
      </w:tblGrid>
      <w:tr w:rsidR="002C0A12" w:rsidRPr="000F43F8" w14:paraId="0D43E3EE" w14:textId="77777777" w:rsidTr="00125F75">
        <w:trPr>
          <w:cantSplit/>
          <w:trHeight w:val="1134"/>
          <w:jc w:val="center"/>
        </w:trPr>
        <w:tc>
          <w:tcPr>
            <w:tcW w:w="1133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9D9D9" w:themeFill="background1" w:themeFillShade="D9"/>
            <w:vAlign w:val="center"/>
          </w:tcPr>
          <w:p w14:paraId="7954FFDC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F43F8">
              <w:rPr>
                <w:rFonts w:cstheme="minorHAnsi"/>
                <w:b/>
                <w:bCs/>
                <w:lang w:val="en-GB"/>
              </w:rPr>
              <w:t>EsuRRAS2-like (ng)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9D9D9" w:themeFill="background1" w:themeFillShade="D9"/>
            <w:vAlign w:val="center"/>
          </w:tcPr>
          <w:p w14:paraId="4CE88E29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F43F8">
              <w:rPr>
                <w:rFonts w:cstheme="minorHAnsi"/>
                <w:b/>
                <w:bCs/>
                <w:lang w:val="en-GB"/>
              </w:rPr>
              <w:t>Log</w:t>
            </w:r>
            <w:r w:rsidRPr="000F43F8">
              <w:rPr>
                <w:rFonts w:cstheme="minorHAnsi"/>
                <w:b/>
                <w:bCs/>
                <w:vertAlign w:val="subscript"/>
                <w:lang w:val="en-GB"/>
              </w:rPr>
              <w:t>10</w:t>
            </w:r>
            <w:r w:rsidRPr="000F43F8">
              <w:rPr>
                <w:rFonts w:cstheme="minorHAnsi"/>
                <w:b/>
                <w:bCs/>
                <w:lang w:val="en-GB"/>
              </w:rPr>
              <w:t xml:space="preserve"> EsuRRAS2-like  Amount (ng)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9D9D9" w:themeFill="background1" w:themeFillShade="D9"/>
            <w:vAlign w:val="center"/>
          </w:tcPr>
          <w:p w14:paraId="10A2A2D3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F43F8">
              <w:rPr>
                <w:rFonts w:cstheme="minorHAnsi"/>
                <w:b/>
                <w:bCs/>
                <w:lang w:val="en-GB"/>
              </w:rPr>
              <w:t>EsuRRAS2-like Concentration (µM)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9D9D9" w:themeFill="background1" w:themeFillShade="D9"/>
            <w:vAlign w:val="center"/>
          </w:tcPr>
          <w:p w14:paraId="4A4D29A8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b/>
                <w:bCs/>
                <w:lang w:val="en-GB"/>
              </w:rPr>
            </w:pPr>
            <w:r w:rsidRPr="000F43F8">
              <w:rPr>
                <w:rFonts w:cstheme="minorHAnsi"/>
                <w:b/>
                <w:bCs/>
                <w:lang w:val="en-GB"/>
              </w:rPr>
              <w:t>Luminescence (RLU)</w:t>
            </w:r>
          </w:p>
        </w:tc>
      </w:tr>
      <w:tr w:rsidR="002C0A12" w:rsidRPr="000F43F8" w14:paraId="7E689E84" w14:textId="77777777" w:rsidTr="00125F75">
        <w:trPr>
          <w:trHeight w:val="348"/>
          <w:jc w:val="center"/>
        </w:trPr>
        <w:tc>
          <w:tcPr>
            <w:tcW w:w="1133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008BE965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6335.000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1285898E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3.802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27FAD977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50.000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5D757725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4056.667</w:t>
            </w:r>
          </w:p>
        </w:tc>
      </w:tr>
      <w:tr w:rsidR="002C0A12" w:rsidRPr="000F43F8" w14:paraId="4A29A7AD" w14:textId="77777777" w:rsidTr="00125F75">
        <w:trPr>
          <w:trHeight w:val="20"/>
          <w:jc w:val="center"/>
        </w:trPr>
        <w:tc>
          <w:tcPr>
            <w:tcW w:w="1133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0E962ED5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3167.500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328F650A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3.501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42240B4C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25.000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7BD23434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12563.833</w:t>
            </w:r>
          </w:p>
        </w:tc>
      </w:tr>
      <w:tr w:rsidR="002C0A12" w:rsidRPr="000F43F8" w14:paraId="3D4CCE7C" w14:textId="77777777" w:rsidTr="00125F75">
        <w:trPr>
          <w:trHeight w:val="20"/>
          <w:jc w:val="center"/>
        </w:trPr>
        <w:tc>
          <w:tcPr>
            <w:tcW w:w="1133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3B126A32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1583.750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4C80CB8B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3.200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040D6300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12.500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109B9FC4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52549.667</w:t>
            </w:r>
          </w:p>
        </w:tc>
      </w:tr>
      <w:tr w:rsidR="002C0A12" w:rsidRPr="000F43F8" w14:paraId="4E547812" w14:textId="77777777" w:rsidTr="00125F75">
        <w:trPr>
          <w:trHeight w:val="20"/>
          <w:jc w:val="center"/>
        </w:trPr>
        <w:tc>
          <w:tcPr>
            <w:tcW w:w="1133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BDBDB" w:themeFill="accent3" w:themeFillTint="66"/>
          </w:tcPr>
          <w:p w14:paraId="469A524C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791.875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BDBDB" w:themeFill="accent3" w:themeFillTint="66"/>
          </w:tcPr>
          <w:p w14:paraId="295412FD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2.899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BDBDB" w:themeFill="accent3" w:themeFillTint="66"/>
          </w:tcPr>
          <w:p w14:paraId="19694489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6.250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DBDBDB" w:themeFill="accent3" w:themeFillTint="66"/>
          </w:tcPr>
          <w:p w14:paraId="76770053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266606.000</w:t>
            </w:r>
          </w:p>
        </w:tc>
      </w:tr>
      <w:tr w:rsidR="002C0A12" w:rsidRPr="000F43F8" w14:paraId="0B4B675B" w14:textId="77777777" w:rsidTr="00125F75">
        <w:trPr>
          <w:trHeight w:val="20"/>
          <w:jc w:val="center"/>
        </w:trPr>
        <w:tc>
          <w:tcPr>
            <w:tcW w:w="1133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198F3790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395.938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26534DCE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2.598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64DC9E0B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3.125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7EA7ED66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376491.000</w:t>
            </w:r>
          </w:p>
        </w:tc>
      </w:tr>
      <w:tr w:rsidR="002C0A12" w:rsidRPr="000F43F8" w14:paraId="7AF5011C" w14:textId="77777777" w:rsidTr="00125F75">
        <w:trPr>
          <w:trHeight w:val="20"/>
          <w:jc w:val="center"/>
        </w:trPr>
        <w:tc>
          <w:tcPr>
            <w:tcW w:w="1133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66C8C6ED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197.969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3F846D21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2.297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565B6E91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1.563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0CAD99E1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417307.667</w:t>
            </w:r>
          </w:p>
        </w:tc>
      </w:tr>
      <w:tr w:rsidR="002C0A12" w:rsidRPr="000F43F8" w14:paraId="261B4F35" w14:textId="77777777" w:rsidTr="00125F75">
        <w:trPr>
          <w:trHeight w:val="20"/>
          <w:jc w:val="center"/>
        </w:trPr>
        <w:tc>
          <w:tcPr>
            <w:tcW w:w="1133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24388E1A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98.984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28B049E6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1.996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0E0FB6DA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0.781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0BE688D0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440374.833</w:t>
            </w:r>
          </w:p>
        </w:tc>
      </w:tr>
      <w:tr w:rsidR="002C0A12" w:rsidRPr="000F43F8" w14:paraId="54D7CA2D" w14:textId="77777777" w:rsidTr="00125F75">
        <w:trPr>
          <w:trHeight w:val="20"/>
          <w:jc w:val="center"/>
        </w:trPr>
        <w:tc>
          <w:tcPr>
            <w:tcW w:w="1133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00BA6E36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49.492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0B22CBD0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1.695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50F194E6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0.391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5EEA1295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440237.667</w:t>
            </w:r>
          </w:p>
        </w:tc>
      </w:tr>
      <w:tr w:rsidR="002C0A12" w:rsidRPr="000F43F8" w14:paraId="0FCFC7BD" w14:textId="77777777" w:rsidTr="00125F75">
        <w:trPr>
          <w:trHeight w:val="20"/>
          <w:jc w:val="center"/>
        </w:trPr>
        <w:tc>
          <w:tcPr>
            <w:tcW w:w="1133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7573F756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24.746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7CE49A05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1.394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68F5B4B7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0.195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3522B6E9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462968.667</w:t>
            </w:r>
          </w:p>
        </w:tc>
      </w:tr>
      <w:tr w:rsidR="002C0A12" w:rsidRPr="000F43F8" w14:paraId="20D0645B" w14:textId="77777777" w:rsidTr="00125F75">
        <w:trPr>
          <w:trHeight w:val="20"/>
          <w:jc w:val="center"/>
        </w:trPr>
        <w:tc>
          <w:tcPr>
            <w:tcW w:w="1133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312E4EE4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12.373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58954144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1.092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70F5AFA2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0.098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1C5FC334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473606.833</w:t>
            </w:r>
          </w:p>
        </w:tc>
      </w:tr>
      <w:tr w:rsidR="002C0A12" w:rsidRPr="000F43F8" w14:paraId="1EFAB436" w14:textId="77777777" w:rsidTr="00125F75">
        <w:trPr>
          <w:trHeight w:val="20"/>
          <w:jc w:val="center"/>
        </w:trPr>
        <w:tc>
          <w:tcPr>
            <w:tcW w:w="1133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75A6AEF4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6.187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1692B3D0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0.791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</w:tcPr>
          <w:p w14:paraId="1508FF11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0.049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auto"/>
          </w:tcPr>
          <w:p w14:paraId="152DF41D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503627.000</w:t>
            </w:r>
          </w:p>
        </w:tc>
      </w:tr>
      <w:tr w:rsidR="002C0A12" w:rsidRPr="000F43F8" w14:paraId="601BBE8B" w14:textId="77777777" w:rsidTr="00125F75">
        <w:trPr>
          <w:trHeight w:val="20"/>
          <w:jc w:val="center"/>
        </w:trPr>
        <w:tc>
          <w:tcPr>
            <w:tcW w:w="1133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FFFFFF" w:themeFill="background1"/>
          </w:tcPr>
          <w:p w14:paraId="12E02D86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/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FFFFFF" w:themeFill="background1"/>
          </w:tcPr>
          <w:p w14:paraId="3D3F201B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color w:val="000000"/>
                <w:lang w:val="en-GB"/>
              </w:rPr>
              <w:t>/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FFFFFF" w:themeFill="background1"/>
          </w:tcPr>
          <w:p w14:paraId="39BF8F04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color w:val="000000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/</w:t>
            </w:r>
          </w:p>
        </w:tc>
        <w:tc>
          <w:tcPr>
            <w:tcW w:w="1289" w:type="pct"/>
            <w:tcBorders>
              <w:top w:val="single" w:sz="2" w:space="0" w:color="262626" w:themeColor="text1" w:themeTint="D9"/>
              <w:left w:val="single" w:sz="2" w:space="0" w:color="262626" w:themeColor="text1" w:themeTint="D9"/>
              <w:bottom w:val="single" w:sz="2" w:space="0" w:color="262626" w:themeColor="text1" w:themeTint="D9"/>
              <w:right w:val="single" w:sz="2" w:space="0" w:color="262626" w:themeColor="text1" w:themeTint="D9"/>
            </w:tcBorders>
            <w:shd w:val="clear" w:color="auto" w:fill="FFFFFF" w:themeFill="background1"/>
          </w:tcPr>
          <w:p w14:paraId="04DE52D1" w14:textId="77777777" w:rsidR="002C0A12" w:rsidRPr="000F43F8" w:rsidRDefault="002C0A12" w:rsidP="00125F75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  <w:r w:rsidRPr="000F43F8">
              <w:rPr>
                <w:rFonts w:cstheme="minorHAnsi"/>
                <w:lang w:val="en-GB"/>
              </w:rPr>
              <w:t>529470.833</w:t>
            </w:r>
          </w:p>
        </w:tc>
      </w:tr>
    </w:tbl>
    <w:p w14:paraId="2369B131" w14:textId="77777777" w:rsidR="002C0A12" w:rsidRDefault="002C0A12" w:rsidP="002C0A12"/>
    <w:p w14:paraId="4CBA0E18" w14:textId="77777777" w:rsidR="002C0A12" w:rsidRDefault="002C0A12" w:rsidP="00F23990">
      <w:pPr>
        <w:spacing w:line="360" w:lineRule="auto"/>
        <w:jc w:val="both"/>
        <w:rPr>
          <w:b/>
        </w:rPr>
      </w:pPr>
    </w:p>
    <w:p w14:paraId="6E4BB053" w14:textId="77777777" w:rsidR="002C0A12" w:rsidRDefault="002C0A12" w:rsidP="00F23990">
      <w:pPr>
        <w:spacing w:line="360" w:lineRule="auto"/>
        <w:jc w:val="both"/>
        <w:rPr>
          <w:b/>
        </w:rPr>
      </w:pPr>
    </w:p>
    <w:p w14:paraId="002DC4A9" w14:textId="77777777" w:rsidR="002C0A12" w:rsidRDefault="002C0A12" w:rsidP="00F23990">
      <w:pPr>
        <w:spacing w:line="360" w:lineRule="auto"/>
        <w:jc w:val="both"/>
        <w:rPr>
          <w:b/>
        </w:rPr>
      </w:pPr>
    </w:p>
    <w:p w14:paraId="4609B43F" w14:textId="77777777" w:rsidR="002C0A12" w:rsidRDefault="002C0A12" w:rsidP="00F23990">
      <w:pPr>
        <w:spacing w:line="360" w:lineRule="auto"/>
        <w:jc w:val="both"/>
        <w:rPr>
          <w:b/>
        </w:rPr>
      </w:pPr>
    </w:p>
    <w:p w14:paraId="34A8E847" w14:textId="77777777" w:rsidR="002C0A12" w:rsidRDefault="002C0A12" w:rsidP="00F23990">
      <w:pPr>
        <w:spacing w:line="360" w:lineRule="auto"/>
        <w:jc w:val="both"/>
        <w:rPr>
          <w:b/>
        </w:rPr>
      </w:pPr>
    </w:p>
    <w:p w14:paraId="1247335B" w14:textId="77777777" w:rsidR="002C0A12" w:rsidRDefault="002C0A12" w:rsidP="00F23990">
      <w:pPr>
        <w:spacing w:line="360" w:lineRule="auto"/>
        <w:jc w:val="both"/>
        <w:rPr>
          <w:b/>
        </w:rPr>
      </w:pPr>
    </w:p>
    <w:p w14:paraId="54E4D85A" w14:textId="77777777" w:rsidR="002C0A12" w:rsidRDefault="002C0A12" w:rsidP="00F23990">
      <w:pPr>
        <w:spacing w:line="360" w:lineRule="auto"/>
        <w:jc w:val="both"/>
        <w:rPr>
          <w:b/>
        </w:rPr>
      </w:pPr>
    </w:p>
    <w:p w14:paraId="231D0718" w14:textId="77777777" w:rsidR="002C0A12" w:rsidRDefault="002C0A12" w:rsidP="00F23990">
      <w:pPr>
        <w:spacing w:line="360" w:lineRule="auto"/>
        <w:jc w:val="both"/>
        <w:rPr>
          <w:b/>
        </w:rPr>
      </w:pPr>
    </w:p>
    <w:p w14:paraId="16F50B8B" w14:textId="77777777" w:rsidR="002C0A12" w:rsidRDefault="002C0A12" w:rsidP="00F23990">
      <w:pPr>
        <w:spacing w:line="360" w:lineRule="auto"/>
        <w:jc w:val="both"/>
        <w:rPr>
          <w:b/>
        </w:rPr>
      </w:pPr>
    </w:p>
    <w:p w14:paraId="14E350A6" w14:textId="77777777" w:rsidR="002C0A12" w:rsidRDefault="002C0A12" w:rsidP="00F23990">
      <w:pPr>
        <w:spacing w:line="360" w:lineRule="auto"/>
        <w:jc w:val="both"/>
        <w:rPr>
          <w:b/>
        </w:rPr>
      </w:pPr>
    </w:p>
    <w:p w14:paraId="351F65D1" w14:textId="77777777" w:rsidR="002C0A12" w:rsidRDefault="002C0A12" w:rsidP="00F23990">
      <w:pPr>
        <w:spacing w:line="360" w:lineRule="auto"/>
        <w:jc w:val="both"/>
        <w:rPr>
          <w:b/>
        </w:rPr>
      </w:pPr>
    </w:p>
    <w:p w14:paraId="5117E5A2" w14:textId="4BCF79F0" w:rsidR="00E90A20" w:rsidRDefault="00E90A20">
      <w:pPr>
        <w:spacing w:line="360" w:lineRule="auto"/>
        <w:jc w:val="both"/>
      </w:pPr>
      <w:r w:rsidRPr="00E90A20">
        <w:rPr>
          <w:b/>
        </w:rPr>
        <w:lastRenderedPageBreak/>
        <w:t>Table S</w:t>
      </w:r>
      <w:r w:rsidR="002C0A12">
        <w:rPr>
          <w:b/>
        </w:rPr>
        <w:t>4</w:t>
      </w:r>
      <w:r w:rsidRPr="00E90A20">
        <w:rPr>
          <w:b/>
        </w:rPr>
        <w:t>. List of antibodies and stains used in this study.</w:t>
      </w:r>
    </w:p>
    <w:tbl>
      <w:tblPr>
        <w:tblStyle w:val="TableGri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276"/>
        <w:gridCol w:w="2268"/>
        <w:gridCol w:w="1134"/>
        <w:gridCol w:w="850"/>
        <w:gridCol w:w="993"/>
      </w:tblGrid>
      <w:tr w:rsidR="00133B21" w:rsidRPr="006D2AC9" w14:paraId="6BDF73E3" w14:textId="77777777" w:rsidTr="009F53DB">
        <w:trPr>
          <w:jc w:val="center"/>
        </w:trPr>
        <w:tc>
          <w:tcPr>
            <w:tcW w:w="2972" w:type="dxa"/>
            <w:vAlign w:val="center"/>
          </w:tcPr>
          <w:p w14:paraId="31403C9C" w14:textId="77777777" w:rsidR="00133B21" w:rsidRPr="006D2AC9" w:rsidRDefault="00133B21" w:rsidP="009F53DB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Primary antibodies</w:t>
            </w:r>
          </w:p>
        </w:tc>
        <w:tc>
          <w:tcPr>
            <w:tcW w:w="1276" w:type="dxa"/>
            <w:vAlign w:val="center"/>
          </w:tcPr>
          <w:p w14:paraId="0861F2CF" w14:textId="77777777" w:rsidR="00133B21" w:rsidRPr="006D2AC9" w:rsidRDefault="00133B21" w:rsidP="009F53DB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Cat. no.</w:t>
            </w:r>
          </w:p>
        </w:tc>
        <w:tc>
          <w:tcPr>
            <w:tcW w:w="2268" w:type="dxa"/>
            <w:vAlign w:val="center"/>
          </w:tcPr>
          <w:p w14:paraId="30ACA347" w14:textId="77777777" w:rsidR="00133B21" w:rsidRPr="006D2AC9" w:rsidRDefault="00133B21" w:rsidP="009F53DB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Distributor</w:t>
            </w:r>
          </w:p>
        </w:tc>
        <w:tc>
          <w:tcPr>
            <w:tcW w:w="1134" w:type="dxa"/>
            <w:vAlign w:val="center"/>
          </w:tcPr>
          <w:p w14:paraId="6A00977C" w14:textId="77777777" w:rsidR="00133B21" w:rsidRPr="006D2AC9" w:rsidRDefault="00133B21" w:rsidP="009F53DB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species</w:t>
            </w:r>
          </w:p>
        </w:tc>
        <w:tc>
          <w:tcPr>
            <w:tcW w:w="850" w:type="dxa"/>
            <w:vAlign w:val="center"/>
          </w:tcPr>
          <w:p w14:paraId="33C04ED5" w14:textId="77777777" w:rsidR="00133B21" w:rsidRPr="006D2AC9" w:rsidRDefault="00133B21" w:rsidP="009F53DB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ICC</w:t>
            </w:r>
          </w:p>
        </w:tc>
        <w:tc>
          <w:tcPr>
            <w:tcW w:w="993" w:type="dxa"/>
            <w:vAlign w:val="center"/>
          </w:tcPr>
          <w:p w14:paraId="739D1299" w14:textId="77777777" w:rsidR="00133B21" w:rsidRPr="006D2AC9" w:rsidRDefault="00133B21" w:rsidP="009F53DB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WB</w:t>
            </w:r>
          </w:p>
        </w:tc>
      </w:tr>
      <w:tr w:rsidR="00133B21" w:rsidRPr="006D2AC9" w14:paraId="2635961B" w14:textId="77777777" w:rsidTr="009F53DB">
        <w:trPr>
          <w:jc w:val="center"/>
        </w:trPr>
        <w:tc>
          <w:tcPr>
            <w:tcW w:w="2972" w:type="dxa"/>
            <w:vAlign w:val="center"/>
          </w:tcPr>
          <w:p w14:paraId="766DB27D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FLAG Tag (DYKDDDDK Tag, D6W5B)</w:t>
            </w:r>
          </w:p>
        </w:tc>
        <w:tc>
          <w:tcPr>
            <w:tcW w:w="1276" w:type="dxa"/>
            <w:vAlign w:val="center"/>
          </w:tcPr>
          <w:p w14:paraId="69655C52" w14:textId="77777777" w:rsidR="00133B21" w:rsidRPr="006D2AC9" w:rsidRDefault="00133B21" w:rsidP="009F53DB">
            <w:pPr>
              <w:rPr>
                <w:rFonts w:cstheme="minorHAnsi"/>
                <w:lang w:val="hr-HR"/>
              </w:rPr>
            </w:pPr>
            <w:r w:rsidRPr="006D2AC9">
              <w:rPr>
                <w:rFonts w:cstheme="minorHAnsi"/>
                <w:lang w:val="hr-HR"/>
              </w:rPr>
              <w:t>#14793</w:t>
            </w:r>
          </w:p>
        </w:tc>
        <w:tc>
          <w:tcPr>
            <w:tcW w:w="2268" w:type="dxa"/>
            <w:vAlign w:val="center"/>
          </w:tcPr>
          <w:p w14:paraId="709399D1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Cell Signaling, USA</w:t>
            </w:r>
          </w:p>
        </w:tc>
        <w:tc>
          <w:tcPr>
            <w:tcW w:w="1134" w:type="dxa"/>
            <w:vAlign w:val="center"/>
          </w:tcPr>
          <w:p w14:paraId="6980D392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rabbit</w:t>
            </w:r>
          </w:p>
        </w:tc>
        <w:tc>
          <w:tcPr>
            <w:tcW w:w="850" w:type="dxa"/>
            <w:vAlign w:val="center"/>
          </w:tcPr>
          <w:p w14:paraId="0E417091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/</w:t>
            </w:r>
          </w:p>
        </w:tc>
        <w:tc>
          <w:tcPr>
            <w:tcW w:w="993" w:type="dxa"/>
            <w:vAlign w:val="center"/>
          </w:tcPr>
          <w:p w14:paraId="7F882D0F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1:1000</w:t>
            </w:r>
          </w:p>
        </w:tc>
      </w:tr>
      <w:tr w:rsidR="00133B21" w:rsidRPr="006D2AC9" w14:paraId="1BF104E0" w14:textId="77777777" w:rsidTr="009F53DB">
        <w:trPr>
          <w:jc w:val="center"/>
        </w:trPr>
        <w:tc>
          <w:tcPr>
            <w:tcW w:w="2972" w:type="dxa"/>
            <w:vAlign w:val="center"/>
          </w:tcPr>
          <w:p w14:paraId="70CC54CF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Early endosome antigen 1 (EEA1)</w:t>
            </w:r>
          </w:p>
        </w:tc>
        <w:tc>
          <w:tcPr>
            <w:tcW w:w="1276" w:type="dxa"/>
            <w:vAlign w:val="center"/>
          </w:tcPr>
          <w:p w14:paraId="69DE8295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  <w:lang w:val="hr-HR"/>
              </w:rPr>
              <w:t>#610457</w:t>
            </w:r>
          </w:p>
        </w:tc>
        <w:tc>
          <w:tcPr>
            <w:tcW w:w="2268" w:type="dxa"/>
            <w:vAlign w:val="center"/>
          </w:tcPr>
          <w:p w14:paraId="184471DC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Cell Signaling Technology, USA</w:t>
            </w:r>
          </w:p>
        </w:tc>
        <w:tc>
          <w:tcPr>
            <w:tcW w:w="1134" w:type="dxa"/>
            <w:vAlign w:val="center"/>
          </w:tcPr>
          <w:p w14:paraId="14D0D5B3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mouse</w:t>
            </w:r>
          </w:p>
        </w:tc>
        <w:tc>
          <w:tcPr>
            <w:tcW w:w="850" w:type="dxa"/>
            <w:vAlign w:val="center"/>
          </w:tcPr>
          <w:p w14:paraId="2AA2E029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1:250</w:t>
            </w:r>
          </w:p>
        </w:tc>
        <w:tc>
          <w:tcPr>
            <w:tcW w:w="993" w:type="dxa"/>
            <w:vAlign w:val="center"/>
          </w:tcPr>
          <w:p w14:paraId="457E5E36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1:1000</w:t>
            </w:r>
          </w:p>
        </w:tc>
      </w:tr>
      <w:tr w:rsidR="00133B21" w:rsidRPr="006D2AC9" w14:paraId="4B44B013" w14:textId="77777777" w:rsidTr="009F53DB">
        <w:trPr>
          <w:jc w:val="center"/>
        </w:trPr>
        <w:tc>
          <w:tcPr>
            <w:tcW w:w="2972" w:type="dxa"/>
            <w:vAlign w:val="center"/>
          </w:tcPr>
          <w:p w14:paraId="0854D541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Transferrin receptor (</w:t>
            </w:r>
            <w:proofErr w:type="spellStart"/>
            <w:r w:rsidRPr="006D2AC9">
              <w:rPr>
                <w:rFonts w:cstheme="minorHAnsi"/>
              </w:rPr>
              <w:t>TfR</w:t>
            </w:r>
            <w:proofErr w:type="spellEnd"/>
            <w:r w:rsidRPr="006D2AC9">
              <w:rPr>
                <w:rFonts w:cstheme="minorHAnsi"/>
              </w:rPr>
              <w:t>), clone H68.4</w:t>
            </w:r>
          </w:p>
        </w:tc>
        <w:tc>
          <w:tcPr>
            <w:tcW w:w="1276" w:type="dxa"/>
            <w:vAlign w:val="center"/>
          </w:tcPr>
          <w:p w14:paraId="3985C3DA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  <w:lang w:val="hr-HR"/>
              </w:rPr>
              <w:t>136800</w:t>
            </w:r>
          </w:p>
        </w:tc>
        <w:tc>
          <w:tcPr>
            <w:tcW w:w="2268" w:type="dxa"/>
            <w:vAlign w:val="center"/>
          </w:tcPr>
          <w:p w14:paraId="5BB76699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Life Technologies, USA</w:t>
            </w:r>
          </w:p>
        </w:tc>
        <w:tc>
          <w:tcPr>
            <w:tcW w:w="1134" w:type="dxa"/>
            <w:vAlign w:val="center"/>
          </w:tcPr>
          <w:p w14:paraId="25E7E4B5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mouse</w:t>
            </w:r>
          </w:p>
        </w:tc>
        <w:tc>
          <w:tcPr>
            <w:tcW w:w="850" w:type="dxa"/>
            <w:vAlign w:val="center"/>
          </w:tcPr>
          <w:p w14:paraId="4C3DC786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1:100</w:t>
            </w:r>
          </w:p>
        </w:tc>
        <w:tc>
          <w:tcPr>
            <w:tcW w:w="993" w:type="dxa"/>
            <w:vAlign w:val="center"/>
          </w:tcPr>
          <w:p w14:paraId="791C3C5D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1:1000</w:t>
            </w:r>
          </w:p>
        </w:tc>
      </w:tr>
      <w:tr w:rsidR="00133B21" w:rsidRPr="006D2AC9" w14:paraId="215A4563" w14:textId="77777777" w:rsidTr="009F53DB">
        <w:trPr>
          <w:jc w:val="center"/>
        </w:trPr>
        <w:tc>
          <w:tcPr>
            <w:tcW w:w="2972" w:type="dxa"/>
            <w:vAlign w:val="center"/>
          </w:tcPr>
          <w:p w14:paraId="25239F26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Rab7</w:t>
            </w:r>
          </w:p>
        </w:tc>
        <w:tc>
          <w:tcPr>
            <w:tcW w:w="1276" w:type="dxa"/>
            <w:vAlign w:val="center"/>
          </w:tcPr>
          <w:p w14:paraId="629D2AE7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  <w:lang w:val="hr-HR"/>
              </w:rPr>
              <w:t>ab137029</w:t>
            </w:r>
          </w:p>
        </w:tc>
        <w:tc>
          <w:tcPr>
            <w:tcW w:w="2268" w:type="dxa"/>
            <w:vAlign w:val="center"/>
          </w:tcPr>
          <w:p w14:paraId="4283BF4D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Abcam, UK</w:t>
            </w:r>
          </w:p>
        </w:tc>
        <w:tc>
          <w:tcPr>
            <w:tcW w:w="1134" w:type="dxa"/>
            <w:vAlign w:val="center"/>
          </w:tcPr>
          <w:p w14:paraId="534ECF94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rabbit</w:t>
            </w:r>
          </w:p>
        </w:tc>
        <w:tc>
          <w:tcPr>
            <w:tcW w:w="850" w:type="dxa"/>
            <w:vAlign w:val="center"/>
          </w:tcPr>
          <w:p w14:paraId="117E3C1B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1:100</w:t>
            </w:r>
          </w:p>
        </w:tc>
        <w:tc>
          <w:tcPr>
            <w:tcW w:w="993" w:type="dxa"/>
            <w:vAlign w:val="center"/>
          </w:tcPr>
          <w:p w14:paraId="32D49B65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1:1000</w:t>
            </w:r>
          </w:p>
        </w:tc>
      </w:tr>
      <w:tr w:rsidR="00133B21" w:rsidRPr="006D2AC9" w14:paraId="74A1F3DD" w14:textId="77777777" w:rsidTr="009F53DB">
        <w:trPr>
          <w:jc w:val="center"/>
        </w:trPr>
        <w:tc>
          <w:tcPr>
            <w:tcW w:w="2972" w:type="dxa"/>
            <w:vAlign w:val="center"/>
          </w:tcPr>
          <w:p w14:paraId="1F24BCAF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Lysosomal associated membrane protein (LAMP1)</w:t>
            </w:r>
          </w:p>
        </w:tc>
        <w:tc>
          <w:tcPr>
            <w:tcW w:w="1276" w:type="dxa"/>
            <w:vAlign w:val="center"/>
          </w:tcPr>
          <w:p w14:paraId="5F67579E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  <w:lang w:val="hr-HR"/>
              </w:rPr>
              <w:t>L1418</w:t>
            </w:r>
          </w:p>
        </w:tc>
        <w:tc>
          <w:tcPr>
            <w:tcW w:w="2268" w:type="dxa"/>
            <w:vAlign w:val="center"/>
          </w:tcPr>
          <w:p w14:paraId="1A9944A2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Sigma, USA</w:t>
            </w:r>
          </w:p>
        </w:tc>
        <w:tc>
          <w:tcPr>
            <w:tcW w:w="1134" w:type="dxa"/>
            <w:vAlign w:val="center"/>
          </w:tcPr>
          <w:p w14:paraId="04EAB47A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rabbit</w:t>
            </w:r>
          </w:p>
        </w:tc>
        <w:tc>
          <w:tcPr>
            <w:tcW w:w="850" w:type="dxa"/>
            <w:vAlign w:val="center"/>
          </w:tcPr>
          <w:p w14:paraId="3B1A5395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1:100</w:t>
            </w:r>
          </w:p>
        </w:tc>
        <w:tc>
          <w:tcPr>
            <w:tcW w:w="993" w:type="dxa"/>
            <w:vAlign w:val="center"/>
          </w:tcPr>
          <w:p w14:paraId="7C055BDC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1:1000</w:t>
            </w:r>
          </w:p>
        </w:tc>
      </w:tr>
      <w:tr w:rsidR="00133B21" w:rsidRPr="006D2AC9" w14:paraId="7F40CD01" w14:textId="77777777" w:rsidTr="009F53DB">
        <w:trPr>
          <w:jc w:val="center"/>
        </w:trPr>
        <w:tc>
          <w:tcPr>
            <w:tcW w:w="2972" w:type="dxa"/>
            <w:vAlign w:val="center"/>
          </w:tcPr>
          <w:p w14:paraId="041569B0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Integrin β5</w:t>
            </w:r>
          </w:p>
        </w:tc>
        <w:tc>
          <w:tcPr>
            <w:tcW w:w="1276" w:type="dxa"/>
            <w:vAlign w:val="center"/>
          </w:tcPr>
          <w:p w14:paraId="448436EA" w14:textId="19D974C0" w:rsidR="00133B21" w:rsidRPr="006D2AC9" w:rsidRDefault="0078484A" w:rsidP="009F53DB">
            <w:pPr>
              <w:rPr>
                <w:rFonts w:cstheme="minorHAnsi"/>
              </w:rPr>
            </w:pPr>
            <w:r>
              <w:rPr>
                <w:rFonts w:cstheme="minorHAnsi"/>
              </w:rPr>
              <w:t>D24A5</w:t>
            </w:r>
          </w:p>
        </w:tc>
        <w:tc>
          <w:tcPr>
            <w:tcW w:w="2268" w:type="dxa"/>
            <w:vAlign w:val="center"/>
          </w:tcPr>
          <w:p w14:paraId="1F3B8EC5" w14:textId="77777777" w:rsidR="00133B21" w:rsidRPr="006D2AC9" w:rsidRDefault="00133B21" w:rsidP="009F53DB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Cell Signaling, USA</w:t>
            </w:r>
          </w:p>
        </w:tc>
        <w:tc>
          <w:tcPr>
            <w:tcW w:w="1134" w:type="dxa"/>
            <w:vAlign w:val="center"/>
          </w:tcPr>
          <w:p w14:paraId="4AE0D449" w14:textId="3EADA9AE" w:rsidR="00133B21" w:rsidRPr="006D2AC9" w:rsidRDefault="0078484A" w:rsidP="009F53DB">
            <w:pPr>
              <w:rPr>
                <w:rFonts w:cstheme="minorHAnsi"/>
              </w:rPr>
            </w:pPr>
            <w:r>
              <w:rPr>
                <w:rFonts w:cstheme="minorHAnsi"/>
              </w:rPr>
              <w:t>rabbit</w:t>
            </w:r>
          </w:p>
        </w:tc>
        <w:tc>
          <w:tcPr>
            <w:tcW w:w="850" w:type="dxa"/>
            <w:vAlign w:val="center"/>
          </w:tcPr>
          <w:p w14:paraId="2E3CE19E" w14:textId="14C2986E" w:rsidR="00133B21" w:rsidRPr="006D2AC9" w:rsidRDefault="0078484A" w:rsidP="009F53DB">
            <w:pPr>
              <w:rPr>
                <w:rFonts w:cstheme="minorHAnsi"/>
              </w:rPr>
            </w:pPr>
            <w:r>
              <w:rPr>
                <w:rFonts w:cstheme="minorHAnsi"/>
              </w:rPr>
              <w:t>1:600</w:t>
            </w:r>
          </w:p>
        </w:tc>
        <w:tc>
          <w:tcPr>
            <w:tcW w:w="993" w:type="dxa"/>
            <w:vAlign w:val="center"/>
          </w:tcPr>
          <w:p w14:paraId="70A82FDB" w14:textId="7185CF9D" w:rsidR="00133B21" w:rsidRPr="006D2AC9" w:rsidRDefault="00E94399" w:rsidP="009F53DB">
            <w:pPr>
              <w:rPr>
                <w:rFonts w:cstheme="minorHAnsi"/>
              </w:rPr>
            </w:pPr>
            <w:r>
              <w:rPr>
                <w:rFonts w:cstheme="minorHAnsi"/>
              </w:rPr>
              <w:t>1:1000</w:t>
            </w:r>
          </w:p>
        </w:tc>
      </w:tr>
      <w:tr w:rsidR="00133B21" w:rsidRPr="006D2AC9" w14:paraId="1CAF6C25" w14:textId="77777777" w:rsidTr="009F53DB">
        <w:trPr>
          <w:jc w:val="center"/>
        </w:trPr>
        <w:tc>
          <w:tcPr>
            <w:tcW w:w="2972" w:type="dxa"/>
            <w:vAlign w:val="center"/>
          </w:tcPr>
          <w:p w14:paraId="7405A7A8" w14:textId="7A024172" w:rsidR="00133B21" w:rsidRPr="006D2AC9" w:rsidRDefault="00133B21" w:rsidP="009F53D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 xml:space="preserve">Talin 1, clone </w:t>
            </w:r>
            <w:r w:rsidR="0078484A">
              <w:rPr>
                <w:rFonts w:asciiTheme="minorHAnsi" w:hAnsiTheme="minorHAnsi" w:cstheme="minorHAnsi"/>
                <w:sz w:val="22"/>
                <w:szCs w:val="22"/>
              </w:rPr>
              <w:t>97H6</w:t>
            </w:r>
          </w:p>
        </w:tc>
        <w:tc>
          <w:tcPr>
            <w:tcW w:w="1276" w:type="dxa"/>
            <w:vAlign w:val="center"/>
          </w:tcPr>
          <w:p w14:paraId="17FDC175" w14:textId="46E928B8" w:rsidR="00133B21" w:rsidRPr="006D2AC9" w:rsidRDefault="0078484A" w:rsidP="009F53D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MCA4770GA</w:t>
            </w:r>
          </w:p>
        </w:tc>
        <w:tc>
          <w:tcPr>
            <w:tcW w:w="2268" w:type="dxa"/>
            <w:vAlign w:val="center"/>
          </w:tcPr>
          <w:p w14:paraId="7CF36EDB" w14:textId="766A5484" w:rsidR="00133B21" w:rsidRPr="006D2AC9" w:rsidRDefault="0078484A" w:rsidP="009F53D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Bio-Rad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UK</w:t>
            </w:r>
          </w:p>
        </w:tc>
        <w:tc>
          <w:tcPr>
            <w:tcW w:w="1134" w:type="dxa"/>
            <w:vAlign w:val="center"/>
          </w:tcPr>
          <w:p w14:paraId="21F0C118" w14:textId="77777777" w:rsidR="00133B21" w:rsidRPr="006D2AC9" w:rsidRDefault="00133B21" w:rsidP="009F53D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 xml:space="preserve">mouse </w:t>
            </w:r>
          </w:p>
        </w:tc>
        <w:tc>
          <w:tcPr>
            <w:tcW w:w="850" w:type="dxa"/>
            <w:vAlign w:val="center"/>
          </w:tcPr>
          <w:p w14:paraId="2C2C812C" w14:textId="6C94679A" w:rsidR="00133B21" w:rsidRPr="006D2AC9" w:rsidRDefault="0078484A" w:rsidP="009F53DB">
            <w:pPr>
              <w:rPr>
                <w:rFonts w:cstheme="minorHAnsi"/>
              </w:rPr>
            </w:pPr>
            <w:r>
              <w:rPr>
                <w:rFonts w:cstheme="minorHAnsi"/>
              </w:rPr>
              <w:t>/</w:t>
            </w:r>
          </w:p>
        </w:tc>
        <w:tc>
          <w:tcPr>
            <w:tcW w:w="993" w:type="dxa"/>
            <w:vAlign w:val="center"/>
          </w:tcPr>
          <w:p w14:paraId="42644B74" w14:textId="5ACE18AF" w:rsidR="00133B21" w:rsidRPr="006D2AC9" w:rsidRDefault="0078484A" w:rsidP="009F53DB">
            <w:pPr>
              <w:rPr>
                <w:rFonts w:cstheme="minorHAnsi"/>
              </w:rPr>
            </w:pPr>
            <w:r>
              <w:rPr>
                <w:rFonts w:cstheme="minorHAnsi"/>
              </w:rPr>
              <w:t>1:1000</w:t>
            </w:r>
          </w:p>
        </w:tc>
      </w:tr>
      <w:tr w:rsidR="00133B21" w:rsidRPr="006D2AC9" w14:paraId="7DA8FA38" w14:textId="77777777" w:rsidTr="009F53DB">
        <w:trPr>
          <w:jc w:val="center"/>
        </w:trPr>
        <w:tc>
          <w:tcPr>
            <w:tcW w:w="2972" w:type="dxa"/>
            <w:vAlign w:val="center"/>
          </w:tcPr>
          <w:p w14:paraId="10D49A77" w14:textId="77777777" w:rsidR="00133B21" w:rsidRPr="006D2AC9" w:rsidRDefault="00133B21" w:rsidP="009F53D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 xml:space="preserve">Vinculin, clone EPR8185 </w:t>
            </w:r>
          </w:p>
        </w:tc>
        <w:tc>
          <w:tcPr>
            <w:tcW w:w="1276" w:type="dxa"/>
            <w:vAlign w:val="center"/>
          </w:tcPr>
          <w:p w14:paraId="47368499" w14:textId="77777777" w:rsidR="00133B21" w:rsidRPr="006D2AC9" w:rsidRDefault="00133B21" w:rsidP="009F53D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ab129002</w:t>
            </w:r>
          </w:p>
        </w:tc>
        <w:tc>
          <w:tcPr>
            <w:tcW w:w="2268" w:type="dxa"/>
            <w:vAlign w:val="center"/>
          </w:tcPr>
          <w:p w14:paraId="1189B25C" w14:textId="02530CED" w:rsidR="00133B21" w:rsidRPr="006D2AC9" w:rsidRDefault="0078484A" w:rsidP="009F53D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Abcam, UK</w:t>
            </w:r>
          </w:p>
        </w:tc>
        <w:tc>
          <w:tcPr>
            <w:tcW w:w="1134" w:type="dxa"/>
            <w:vAlign w:val="center"/>
          </w:tcPr>
          <w:p w14:paraId="6A8C1F8D" w14:textId="77777777" w:rsidR="00133B21" w:rsidRPr="006D2AC9" w:rsidRDefault="00133B21" w:rsidP="009F53D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 xml:space="preserve">rabbit </w:t>
            </w:r>
          </w:p>
        </w:tc>
        <w:tc>
          <w:tcPr>
            <w:tcW w:w="850" w:type="dxa"/>
            <w:vAlign w:val="center"/>
          </w:tcPr>
          <w:p w14:paraId="1CA363E7" w14:textId="0F041824" w:rsidR="00133B21" w:rsidRPr="006D2AC9" w:rsidRDefault="0078484A" w:rsidP="009F53DB">
            <w:pPr>
              <w:rPr>
                <w:rFonts w:cstheme="minorHAnsi"/>
              </w:rPr>
            </w:pPr>
            <w:r>
              <w:rPr>
                <w:rFonts w:cstheme="minorHAnsi"/>
              </w:rPr>
              <w:t>/</w:t>
            </w:r>
          </w:p>
        </w:tc>
        <w:tc>
          <w:tcPr>
            <w:tcW w:w="993" w:type="dxa"/>
            <w:vAlign w:val="center"/>
          </w:tcPr>
          <w:p w14:paraId="433C5C2D" w14:textId="15DF22A2" w:rsidR="00133B21" w:rsidRPr="006D2AC9" w:rsidRDefault="0078484A" w:rsidP="009F53DB">
            <w:pPr>
              <w:rPr>
                <w:rFonts w:cstheme="minorHAnsi"/>
              </w:rPr>
            </w:pPr>
            <w:r>
              <w:rPr>
                <w:rFonts w:cstheme="minorHAnsi"/>
              </w:rPr>
              <w:t>1:10000</w:t>
            </w:r>
          </w:p>
        </w:tc>
      </w:tr>
      <w:tr w:rsidR="00D54C93" w:rsidRPr="006D2AC9" w14:paraId="3DC7E446" w14:textId="77777777" w:rsidTr="009F53DB">
        <w:trPr>
          <w:jc w:val="center"/>
        </w:trPr>
        <w:tc>
          <w:tcPr>
            <w:tcW w:w="2972" w:type="dxa"/>
            <w:vAlign w:val="center"/>
          </w:tcPr>
          <w:p w14:paraId="69E9F0E7" w14:textId="3082AD0C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RAB11 </w:t>
            </w:r>
          </w:p>
        </w:tc>
        <w:tc>
          <w:tcPr>
            <w:tcW w:w="1276" w:type="dxa"/>
            <w:vAlign w:val="center"/>
          </w:tcPr>
          <w:p w14:paraId="4ECBCA60" w14:textId="20356B92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D4F5</w:t>
            </w:r>
          </w:p>
        </w:tc>
        <w:tc>
          <w:tcPr>
            <w:tcW w:w="2268" w:type="dxa"/>
            <w:vAlign w:val="center"/>
          </w:tcPr>
          <w:p w14:paraId="7B1F9366" w14:textId="3C6C7B15" w:rsidR="00D54C93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5E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Cell Signaling, USA</w:t>
            </w:r>
          </w:p>
        </w:tc>
        <w:tc>
          <w:tcPr>
            <w:tcW w:w="1134" w:type="dxa"/>
            <w:vAlign w:val="center"/>
          </w:tcPr>
          <w:p w14:paraId="056697AF" w14:textId="28BAB391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rabbit</w:t>
            </w:r>
            <w:proofErr w:type="spellEnd"/>
          </w:p>
        </w:tc>
        <w:tc>
          <w:tcPr>
            <w:tcW w:w="850" w:type="dxa"/>
            <w:vAlign w:val="center"/>
          </w:tcPr>
          <w:p w14:paraId="4BD5D024" w14:textId="1D877A79" w:rsidR="00D54C93" w:rsidRDefault="00D54C93" w:rsidP="00D54C93">
            <w:pPr>
              <w:rPr>
                <w:rFonts w:cstheme="minorHAnsi"/>
              </w:rPr>
            </w:pPr>
            <w:r>
              <w:rPr>
                <w:rFonts w:cstheme="minorHAnsi"/>
              </w:rPr>
              <w:t>1:100</w:t>
            </w:r>
          </w:p>
        </w:tc>
        <w:tc>
          <w:tcPr>
            <w:tcW w:w="993" w:type="dxa"/>
            <w:vAlign w:val="center"/>
          </w:tcPr>
          <w:p w14:paraId="649EDE6D" w14:textId="717241A8" w:rsidR="00D54C93" w:rsidRDefault="00D54C93" w:rsidP="00D54C93">
            <w:pPr>
              <w:rPr>
                <w:rFonts w:cstheme="minorHAnsi"/>
              </w:rPr>
            </w:pPr>
            <w:r>
              <w:rPr>
                <w:rFonts w:cstheme="minorHAnsi"/>
              </w:rPr>
              <w:t>1:2000</w:t>
            </w:r>
          </w:p>
        </w:tc>
      </w:tr>
      <w:tr w:rsidR="00D54C93" w:rsidRPr="006D2AC9" w14:paraId="0CDB432E" w14:textId="77777777" w:rsidTr="009F53DB">
        <w:trPr>
          <w:jc w:val="center"/>
        </w:trPr>
        <w:tc>
          <w:tcPr>
            <w:tcW w:w="9493" w:type="dxa"/>
            <w:gridSpan w:val="6"/>
            <w:vAlign w:val="center"/>
          </w:tcPr>
          <w:p w14:paraId="5694284F" w14:textId="77777777" w:rsidR="00D54C93" w:rsidRPr="006D2AC9" w:rsidRDefault="00D54C93" w:rsidP="00D54C93">
            <w:pPr>
              <w:rPr>
                <w:rFonts w:cstheme="minorHAnsi"/>
              </w:rPr>
            </w:pPr>
          </w:p>
        </w:tc>
      </w:tr>
      <w:tr w:rsidR="00D54C93" w:rsidRPr="006D2AC9" w14:paraId="101051CF" w14:textId="77777777" w:rsidTr="009F53DB">
        <w:trPr>
          <w:jc w:val="center"/>
        </w:trPr>
        <w:tc>
          <w:tcPr>
            <w:tcW w:w="2972" w:type="dxa"/>
            <w:vAlign w:val="center"/>
          </w:tcPr>
          <w:p w14:paraId="52AD0571" w14:textId="77777777" w:rsidR="00D54C93" w:rsidRPr="006D2AC9" w:rsidRDefault="00D54C93" w:rsidP="00D54C93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Secondary antibodies</w:t>
            </w:r>
          </w:p>
        </w:tc>
        <w:tc>
          <w:tcPr>
            <w:tcW w:w="1276" w:type="dxa"/>
            <w:vAlign w:val="center"/>
          </w:tcPr>
          <w:p w14:paraId="52B68FB3" w14:textId="77777777" w:rsidR="00D54C93" w:rsidRPr="006D2AC9" w:rsidRDefault="00D54C93" w:rsidP="00D54C93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Cat. no.</w:t>
            </w:r>
          </w:p>
        </w:tc>
        <w:tc>
          <w:tcPr>
            <w:tcW w:w="2268" w:type="dxa"/>
            <w:vAlign w:val="center"/>
          </w:tcPr>
          <w:p w14:paraId="40B3A317" w14:textId="77777777" w:rsidR="00D54C93" w:rsidRPr="006D2AC9" w:rsidRDefault="00D54C93" w:rsidP="00D54C93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Distributor</w:t>
            </w:r>
          </w:p>
        </w:tc>
        <w:tc>
          <w:tcPr>
            <w:tcW w:w="1134" w:type="dxa"/>
            <w:vAlign w:val="center"/>
          </w:tcPr>
          <w:p w14:paraId="468473C2" w14:textId="77777777" w:rsidR="00D54C93" w:rsidRPr="006D2AC9" w:rsidRDefault="00D54C93" w:rsidP="00D54C93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species</w:t>
            </w:r>
          </w:p>
        </w:tc>
        <w:tc>
          <w:tcPr>
            <w:tcW w:w="850" w:type="dxa"/>
            <w:vAlign w:val="center"/>
          </w:tcPr>
          <w:p w14:paraId="6259C17A" w14:textId="77777777" w:rsidR="00D54C93" w:rsidRPr="006D2AC9" w:rsidRDefault="00D54C93" w:rsidP="00D54C93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ICC</w:t>
            </w:r>
          </w:p>
        </w:tc>
        <w:tc>
          <w:tcPr>
            <w:tcW w:w="993" w:type="dxa"/>
            <w:vAlign w:val="center"/>
          </w:tcPr>
          <w:p w14:paraId="286043A8" w14:textId="77777777" w:rsidR="00D54C93" w:rsidRPr="006D2AC9" w:rsidRDefault="00D54C93" w:rsidP="00D54C93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WB</w:t>
            </w:r>
          </w:p>
        </w:tc>
      </w:tr>
      <w:tr w:rsidR="00D54C93" w:rsidRPr="006D2AC9" w14:paraId="29E3F115" w14:textId="77777777" w:rsidTr="009F53DB">
        <w:trPr>
          <w:jc w:val="center"/>
        </w:trPr>
        <w:tc>
          <w:tcPr>
            <w:tcW w:w="2972" w:type="dxa"/>
            <w:vAlign w:val="center"/>
          </w:tcPr>
          <w:p w14:paraId="5D1F3A81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Donkey anti-Rabbit IgG (H+L) Highly Cross-Adsorbed Secondary Antibody, Alexa Fluor™ 594</w:t>
            </w:r>
          </w:p>
        </w:tc>
        <w:tc>
          <w:tcPr>
            <w:tcW w:w="1276" w:type="dxa"/>
            <w:vAlign w:val="center"/>
          </w:tcPr>
          <w:p w14:paraId="12144B92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A21207</w:t>
            </w:r>
          </w:p>
        </w:tc>
        <w:tc>
          <w:tcPr>
            <w:tcW w:w="2268" w:type="dxa"/>
            <w:vAlign w:val="center"/>
          </w:tcPr>
          <w:p w14:paraId="2FA3D850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 xml:space="preserve">Thermo Fisher Scientific, USA </w:t>
            </w:r>
          </w:p>
        </w:tc>
        <w:tc>
          <w:tcPr>
            <w:tcW w:w="1134" w:type="dxa"/>
            <w:vAlign w:val="center"/>
          </w:tcPr>
          <w:p w14:paraId="3BAE3859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donkey</w:t>
            </w:r>
          </w:p>
        </w:tc>
        <w:tc>
          <w:tcPr>
            <w:tcW w:w="850" w:type="dxa"/>
            <w:vAlign w:val="center"/>
          </w:tcPr>
          <w:p w14:paraId="25B48C85" w14:textId="77777777" w:rsidR="00D54C93" w:rsidRPr="006D2AC9" w:rsidRDefault="00D54C93" w:rsidP="00D54C93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1:500</w:t>
            </w:r>
          </w:p>
        </w:tc>
        <w:tc>
          <w:tcPr>
            <w:tcW w:w="993" w:type="dxa"/>
            <w:vAlign w:val="center"/>
          </w:tcPr>
          <w:p w14:paraId="1A7F8A28" w14:textId="6B7A2172" w:rsidR="00D54C93" w:rsidRPr="006D2AC9" w:rsidRDefault="00D54C93" w:rsidP="00D54C93">
            <w:pPr>
              <w:rPr>
                <w:rFonts w:cstheme="minorHAnsi"/>
              </w:rPr>
            </w:pPr>
            <w:r>
              <w:rPr>
                <w:rFonts w:cstheme="minorHAnsi"/>
              </w:rPr>
              <w:t>/</w:t>
            </w:r>
          </w:p>
        </w:tc>
      </w:tr>
      <w:tr w:rsidR="00D54C93" w:rsidRPr="006D2AC9" w14:paraId="63FF6371" w14:textId="77777777" w:rsidTr="009F53DB">
        <w:trPr>
          <w:jc w:val="center"/>
        </w:trPr>
        <w:tc>
          <w:tcPr>
            <w:tcW w:w="2972" w:type="dxa"/>
            <w:vAlign w:val="center"/>
          </w:tcPr>
          <w:p w14:paraId="28A47039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Donkey anti-Mouse IgG (H+L) Highly Cross-Adsorbed Secondary Antibody, Alexa Fluor™ 594</w:t>
            </w:r>
          </w:p>
        </w:tc>
        <w:tc>
          <w:tcPr>
            <w:tcW w:w="1276" w:type="dxa"/>
            <w:vAlign w:val="center"/>
          </w:tcPr>
          <w:p w14:paraId="4771FA05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A21203</w:t>
            </w:r>
          </w:p>
        </w:tc>
        <w:tc>
          <w:tcPr>
            <w:tcW w:w="2268" w:type="dxa"/>
            <w:vAlign w:val="center"/>
          </w:tcPr>
          <w:p w14:paraId="7A917E4F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 xml:space="preserve">Thermo Fisher Scientific, USA </w:t>
            </w:r>
          </w:p>
          <w:p w14:paraId="3AA79D80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B521AA1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donkey</w:t>
            </w:r>
          </w:p>
        </w:tc>
        <w:tc>
          <w:tcPr>
            <w:tcW w:w="850" w:type="dxa"/>
            <w:vAlign w:val="center"/>
          </w:tcPr>
          <w:p w14:paraId="27D4783E" w14:textId="77777777" w:rsidR="00D54C93" w:rsidRPr="006D2AC9" w:rsidRDefault="00D54C93" w:rsidP="00D54C93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1:500</w:t>
            </w:r>
          </w:p>
        </w:tc>
        <w:tc>
          <w:tcPr>
            <w:tcW w:w="993" w:type="dxa"/>
            <w:vAlign w:val="center"/>
          </w:tcPr>
          <w:p w14:paraId="1D15AFA1" w14:textId="47620FD8" w:rsidR="00D54C93" w:rsidRPr="006D2AC9" w:rsidRDefault="00D54C93" w:rsidP="00D54C93">
            <w:pPr>
              <w:rPr>
                <w:rFonts w:cstheme="minorHAnsi"/>
              </w:rPr>
            </w:pPr>
            <w:r>
              <w:rPr>
                <w:rFonts w:cstheme="minorHAnsi"/>
              </w:rPr>
              <w:t>/</w:t>
            </w:r>
          </w:p>
        </w:tc>
      </w:tr>
      <w:tr w:rsidR="00D54C93" w:rsidRPr="006D2AC9" w14:paraId="525ACD1A" w14:textId="77777777" w:rsidTr="009F53DB">
        <w:trPr>
          <w:jc w:val="center"/>
        </w:trPr>
        <w:tc>
          <w:tcPr>
            <w:tcW w:w="2972" w:type="dxa"/>
            <w:vAlign w:val="center"/>
          </w:tcPr>
          <w:p w14:paraId="794E3DAE" w14:textId="101DEE5B" w:rsidR="00D54C93" w:rsidRPr="006D2AC9" w:rsidRDefault="00D54C93" w:rsidP="00D54C93">
            <w:pPr>
              <w:pStyle w:val="Heading1"/>
              <w:spacing w:before="0" w:beforeAutospacing="0" w:after="0" w:afterAutospacing="0" w:line="276" w:lineRule="auto"/>
              <w:outlineLvl w:val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B1D27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kern w:val="0"/>
                <w:sz w:val="22"/>
                <w:szCs w:val="22"/>
                <w:lang w:val="en-GB" w:eastAsia="en-US"/>
              </w:rPr>
              <w:t xml:space="preserve">Goat anti-Rabbit IgG (H+L) </w:t>
            </w:r>
            <w:hyperlink r:id="rId11" w:tgtFrame="_blank" w:history="1">
              <w:r w:rsidRPr="00DB1D27">
                <w:rPr>
                  <w:rFonts w:asciiTheme="minorHAnsi" w:eastAsiaTheme="minorHAnsi" w:hAnsiTheme="minorHAnsi" w:cstheme="minorHAnsi"/>
                  <w:b w:val="0"/>
                  <w:bCs w:val="0"/>
                  <w:color w:val="000000"/>
                  <w:kern w:val="0"/>
                  <w:sz w:val="22"/>
                  <w:szCs w:val="22"/>
                  <w:lang w:val="en-GB" w:eastAsia="en-US"/>
                </w:rPr>
                <w:t xml:space="preserve"> F(ab')2 Fragment, Alexa Fluor® 647 Conjugate</w:t>
              </w:r>
            </w:hyperlink>
          </w:p>
        </w:tc>
        <w:tc>
          <w:tcPr>
            <w:tcW w:w="1276" w:type="dxa"/>
            <w:vAlign w:val="center"/>
          </w:tcPr>
          <w:p w14:paraId="49A130B9" w14:textId="7E2A26CF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4414</w:t>
            </w:r>
          </w:p>
        </w:tc>
        <w:tc>
          <w:tcPr>
            <w:tcW w:w="2268" w:type="dxa"/>
            <w:vAlign w:val="center"/>
          </w:tcPr>
          <w:p w14:paraId="47D7146E" w14:textId="3C027B6A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B1D27">
              <w:rPr>
                <w:rFonts w:asciiTheme="minorHAnsi" w:hAnsiTheme="minorHAnsi" w:cstheme="minorHAnsi"/>
                <w:sz w:val="22"/>
                <w:szCs w:val="22"/>
              </w:rPr>
              <w:t>Cell Signaling, USA</w:t>
            </w:r>
          </w:p>
        </w:tc>
        <w:tc>
          <w:tcPr>
            <w:tcW w:w="1134" w:type="dxa"/>
            <w:vAlign w:val="center"/>
          </w:tcPr>
          <w:p w14:paraId="21379708" w14:textId="462C3AAD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goat</w:t>
            </w:r>
          </w:p>
        </w:tc>
        <w:tc>
          <w:tcPr>
            <w:tcW w:w="850" w:type="dxa"/>
            <w:vAlign w:val="center"/>
          </w:tcPr>
          <w:p w14:paraId="6CA9C3ED" w14:textId="33F55231" w:rsidR="00D54C93" w:rsidRPr="006D2AC9" w:rsidRDefault="00D54C93" w:rsidP="00D54C93">
            <w:pPr>
              <w:rPr>
                <w:rFonts w:cstheme="minorHAnsi"/>
              </w:rPr>
            </w:pPr>
            <w:r>
              <w:rPr>
                <w:rFonts w:cstheme="minorHAnsi"/>
              </w:rPr>
              <w:t>1:1000</w:t>
            </w:r>
          </w:p>
        </w:tc>
        <w:tc>
          <w:tcPr>
            <w:tcW w:w="993" w:type="dxa"/>
            <w:vAlign w:val="center"/>
          </w:tcPr>
          <w:p w14:paraId="47CE59E0" w14:textId="1806AE02" w:rsidR="00D54C93" w:rsidRPr="006D2AC9" w:rsidRDefault="00D54C93" w:rsidP="00D54C93">
            <w:pPr>
              <w:rPr>
                <w:rFonts w:cstheme="minorHAnsi"/>
              </w:rPr>
            </w:pPr>
            <w:r>
              <w:rPr>
                <w:rFonts w:cstheme="minorHAnsi"/>
              </w:rPr>
              <w:t>/</w:t>
            </w:r>
          </w:p>
        </w:tc>
      </w:tr>
      <w:tr w:rsidR="00D54C93" w:rsidRPr="006D2AC9" w14:paraId="21491949" w14:textId="77777777" w:rsidTr="009F53DB">
        <w:trPr>
          <w:jc w:val="center"/>
        </w:trPr>
        <w:tc>
          <w:tcPr>
            <w:tcW w:w="2972" w:type="dxa"/>
            <w:vAlign w:val="center"/>
          </w:tcPr>
          <w:p w14:paraId="5796C97B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Goat Anti-Rabbit IgG (H + L)-HRP Conjugate </w:t>
            </w:r>
          </w:p>
        </w:tc>
        <w:tc>
          <w:tcPr>
            <w:tcW w:w="1276" w:type="dxa"/>
            <w:vAlign w:val="center"/>
          </w:tcPr>
          <w:p w14:paraId="4EBC4EF2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1706515</w:t>
            </w:r>
          </w:p>
        </w:tc>
        <w:tc>
          <w:tcPr>
            <w:tcW w:w="2268" w:type="dxa"/>
            <w:vAlign w:val="center"/>
          </w:tcPr>
          <w:p w14:paraId="292D7CE5" w14:textId="2EFD4C4D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Bio-Rad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UK</w:t>
            </w:r>
          </w:p>
        </w:tc>
        <w:tc>
          <w:tcPr>
            <w:tcW w:w="1134" w:type="dxa"/>
            <w:vAlign w:val="center"/>
          </w:tcPr>
          <w:p w14:paraId="511D3502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goat</w:t>
            </w:r>
          </w:p>
        </w:tc>
        <w:tc>
          <w:tcPr>
            <w:tcW w:w="850" w:type="dxa"/>
            <w:vAlign w:val="center"/>
          </w:tcPr>
          <w:p w14:paraId="68876311" w14:textId="534E42B7" w:rsidR="00D54C93" w:rsidRPr="006D2AC9" w:rsidRDefault="00D54C93" w:rsidP="00D54C93">
            <w:pPr>
              <w:rPr>
                <w:rFonts w:cstheme="minorHAnsi"/>
              </w:rPr>
            </w:pPr>
            <w:r>
              <w:rPr>
                <w:rFonts w:cstheme="minorHAnsi"/>
              </w:rPr>
              <w:t>/</w:t>
            </w:r>
          </w:p>
        </w:tc>
        <w:tc>
          <w:tcPr>
            <w:tcW w:w="993" w:type="dxa"/>
            <w:vAlign w:val="center"/>
          </w:tcPr>
          <w:p w14:paraId="2CF07F1C" w14:textId="77777777" w:rsidR="00D54C93" w:rsidRPr="006D2AC9" w:rsidRDefault="00D54C93" w:rsidP="00D54C93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1:5000</w:t>
            </w:r>
          </w:p>
        </w:tc>
      </w:tr>
      <w:tr w:rsidR="00D54C93" w:rsidRPr="006D2AC9" w14:paraId="1F3111F4" w14:textId="77777777" w:rsidTr="009F53DB">
        <w:trPr>
          <w:jc w:val="center"/>
        </w:trPr>
        <w:tc>
          <w:tcPr>
            <w:tcW w:w="2972" w:type="dxa"/>
            <w:vAlign w:val="center"/>
          </w:tcPr>
          <w:p w14:paraId="0C5BBD45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Goat Anti-Mouse IgG (H + L)-HRP Conjugate </w:t>
            </w:r>
          </w:p>
        </w:tc>
        <w:tc>
          <w:tcPr>
            <w:tcW w:w="1276" w:type="dxa"/>
            <w:vAlign w:val="center"/>
          </w:tcPr>
          <w:p w14:paraId="3678B8F0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1706516</w:t>
            </w:r>
          </w:p>
        </w:tc>
        <w:tc>
          <w:tcPr>
            <w:tcW w:w="2268" w:type="dxa"/>
            <w:vAlign w:val="center"/>
          </w:tcPr>
          <w:p w14:paraId="505BA3DB" w14:textId="428CC452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Bio-Rad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UK</w:t>
            </w:r>
          </w:p>
        </w:tc>
        <w:tc>
          <w:tcPr>
            <w:tcW w:w="1134" w:type="dxa"/>
            <w:vAlign w:val="center"/>
          </w:tcPr>
          <w:p w14:paraId="66A9EC23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goat</w:t>
            </w:r>
          </w:p>
        </w:tc>
        <w:tc>
          <w:tcPr>
            <w:tcW w:w="850" w:type="dxa"/>
            <w:vAlign w:val="center"/>
          </w:tcPr>
          <w:p w14:paraId="1FD4E3EB" w14:textId="7C6244F6" w:rsidR="00D54C93" w:rsidRPr="006D2AC9" w:rsidRDefault="00D54C93" w:rsidP="00D54C93">
            <w:pPr>
              <w:rPr>
                <w:rFonts w:cstheme="minorHAnsi"/>
              </w:rPr>
            </w:pPr>
            <w:r>
              <w:rPr>
                <w:rFonts w:cstheme="minorHAnsi"/>
              </w:rPr>
              <w:t>/</w:t>
            </w:r>
          </w:p>
        </w:tc>
        <w:tc>
          <w:tcPr>
            <w:tcW w:w="993" w:type="dxa"/>
            <w:vAlign w:val="center"/>
          </w:tcPr>
          <w:p w14:paraId="453862BF" w14:textId="77777777" w:rsidR="00D54C93" w:rsidRPr="006D2AC9" w:rsidRDefault="00D54C93" w:rsidP="00D54C93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1:5000</w:t>
            </w:r>
          </w:p>
        </w:tc>
      </w:tr>
      <w:tr w:rsidR="00D54C93" w:rsidRPr="006D2AC9" w14:paraId="36276F46" w14:textId="77777777" w:rsidTr="009F53DB">
        <w:trPr>
          <w:jc w:val="center"/>
        </w:trPr>
        <w:tc>
          <w:tcPr>
            <w:tcW w:w="9493" w:type="dxa"/>
            <w:gridSpan w:val="6"/>
            <w:vAlign w:val="center"/>
          </w:tcPr>
          <w:p w14:paraId="388A8BF1" w14:textId="77777777" w:rsidR="00D54C93" w:rsidRPr="006D2AC9" w:rsidRDefault="00D54C93" w:rsidP="00D54C93">
            <w:pPr>
              <w:rPr>
                <w:rFonts w:cstheme="minorHAnsi"/>
              </w:rPr>
            </w:pPr>
          </w:p>
        </w:tc>
      </w:tr>
      <w:tr w:rsidR="00D54C93" w:rsidRPr="006D2AC9" w14:paraId="53E49410" w14:textId="77777777" w:rsidTr="009F53DB">
        <w:trPr>
          <w:jc w:val="center"/>
        </w:trPr>
        <w:tc>
          <w:tcPr>
            <w:tcW w:w="2972" w:type="dxa"/>
            <w:vAlign w:val="center"/>
          </w:tcPr>
          <w:p w14:paraId="21E4984A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b/>
                <w:sz w:val="22"/>
                <w:szCs w:val="22"/>
              </w:rPr>
              <w:t>Stain</w:t>
            </w:r>
          </w:p>
        </w:tc>
        <w:tc>
          <w:tcPr>
            <w:tcW w:w="1276" w:type="dxa"/>
            <w:vAlign w:val="center"/>
          </w:tcPr>
          <w:p w14:paraId="59B309C6" w14:textId="77777777" w:rsidR="00D54C93" w:rsidRPr="006D2AC9" w:rsidRDefault="00D54C93" w:rsidP="00D54C93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Cat. no.</w:t>
            </w:r>
          </w:p>
        </w:tc>
        <w:tc>
          <w:tcPr>
            <w:tcW w:w="2268" w:type="dxa"/>
            <w:vAlign w:val="center"/>
          </w:tcPr>
          <w:p w14:paraId="448AE84A" w14:textId="77777777" w:rsidR="00D54C93" w:rsidRPr="006D2AC9" w:rsidRDefault="00D54C93" w:rsidP="00D54C93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Distributor</w:t>
            </w:r>
          </w:p>
        </w:tc>
        <w:tc>
          <w:tcPr>
            <w:tcW w:w="1134" w:type="dxa"/>
            <w:vAlign w:val="center"/>
          </w:tcPr>
          <w:p w14:paraId="1FFE4649" w14:textId="77777777" w:rsidR="00D54C93" w:rsidRPr="006D2AC9" w:rsidRDefault="00D54C93" w:rsidP="00D54C93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species</w:t>
            </w:r>
          </w:p>
        </w:tc>
        <w:tc>
          <w:tcPr>
            <w:tcW w:w="850" w:type="dxa"/>
            <w:vAlign w:val="center"/>
          </w:tcPr>
          <w:p w14:paraId="78DB2B78" w14:textId="77777777" w:rsidR="00D54C93" w:rsidRPr="006D2AC9" w:rsidRDefault="00D54C93" w:rsidP="00D54C93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ICC</w:t>
            </w:r>
          </w:p>
        </w:tc>
        <w:tc>
          <w:tcPr>
            <w:tcW w:w="993" w:type="dxa"/>
            <w:vAlign w:val="center"/>
          </w:tcPr>
          <w:p w14:paraId="0B1F8957" w14:textId="77777777" w:rsidR="00D54C93" w:rsidRPr="006D2AC9" w:rsidRDefault="00D54C93" w:rsidP="00D54C93">
            <w:pPr>
              <w:rPr>
                <w:rFonts w:cstheme="minorHAnsi"/>
                <w:b/>
              </w:rPr>
            </w:pPr>
            <w:r w:rsidRPr="006D2AC9">
              <w:rPr>
                <w:rFonts w:cstheme="minorHAnsi"/>
                <w:b/>
              </w:rPr>
              <w:t>WB</w:t>
            </w:r>
          </w:p>
        </w:tc>
      </w:tr>
      <w:tr w:rsidR="00D54C93" w:rsidRPr="006D2AC9" w14:paraId="0CC90178" w14:textId="77777777" w:rsidTr="009F53DB">
        <w:trPr>
          <w:jc w:val="center"/>
        </w:trPr>
        <w:tc>
          <w:tcPr>
            <w:tcW w:w="2972" w:type="dxa"/>
            <w:vAlign w:val="center"/>
          </w:tcPr>
          <w:p w14:paraId="03111244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Alexa-Flour 555 conjugated phalloidin</w:t>
            </w:r>
          </w:p>
        </w:tc>
        <w:tc>
          <w:tcPr>
            <w:tcW w:w="1276" w:type="dxa"/>
            <w:vAlign w:val="center"/>
          </w:tcPr>
          <w:p w14:paraId="40F6761F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 xml:space="preserve">#8953 </w:t>
            </w:r>
          </w:p>
          <w:p w14:paraId="4A1E5EAD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22F468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Cell </w:t>
            </w:r>
            <w:proofErr w:type="spellStart"/>
            <w:r w:rsidRPr="006D2A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Signaling</w:t>
            </w:r>
            <w:proofErr w:type="spellEnd"/>
            <w:r w:rsidRPr="006D2A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Technology, USA</w:t>
            </w:r>
          </w:p>
        </w:tc>
        <w:tc>
          <w:tcPr>
            <w:tcW w:w="1134" w:type="dxa"/>
            <w:vAlign w:val="center"/>
          </w:tcPr>
          <w:p w14:paraId="7A070049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</w:tc>
        <w:tc>
          <w:tcPr>
            <w:tcW w:w="850" w:type="dxa"/>
            <w:vAlign w:val="center"/>
          </w:tcPr>
          <w:p w14:paraId="79A2EDCC" w14:textId="77777777" w:rsidR="00D54C93" w:rsidRPr="006D2AC9" w:rsidRDefault="00D54C93" w:rsidP="00D54C93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1:40</w:t>
            </w:r>
          </w:p>
        </w:tc>
        <w:tc>
          <w:tcPr>
            <w:tcW w:w="993" w:type="dxa"/>
            <w:vAlign w:val="center"/>
          </w:tcPr>
          <w:p w14:paraId="7A899FEB" w14:textId="77777777" w:rsidR="00D54C93" w:rsidRPr="006D2AC9" w:rsidRDefault="00D54C93" w:rsidP="00D54C93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/</w:t>
            </w:r>
          </w:p>
        </w:tc>
      </w:tr>
      <w:tr w:rsidR="00D54C93" w:rsidRPr="006D2AC9" w14:paraId="6E881716" w14:textId="77777777" w:rsidTr="009F53DB">
        <w:trPr>
          <w:jc w:val="center"/>
        </w:trPr>
        <w:tc>
          <w:tcPr>
            <w:tcW w:w="2972" w:type="dxa"/>
            <w:vAlign w:val="center"/>
          </w:tcPr>
          <w:p w14:paraId="0EF2AC23" w14:textId="673B1C92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Alexa-Flour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488</w:t>
            </w:r>
            <w:r w:rsidRPr="006D2A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conjugated phalloidin</w:t>
            </w:r>
          </w:p>
        </w:tc>
        <w:tc>
          <w:tcPr>
            <w:tcW w:w="1276" w:type="dxa"/>
            <w:vAlign w:val="center"/>
          </w:tcPr>
          <w:p w14:paraId="0EC275B0" w14:textId="260EEC6B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P5282</w:t>
            </w:r>
          </w:p>
        </w:tc>
        <w:tc>
          <w:tcPr>
            <w:tcW w:w="2268" w:type="dxa"/>
            <w:vAlign w:val="center"/>
          </w:tcPr>
          <w:p w14:paraId="5529928A" w14:textId="543D5FFC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Sigma-Aldrich, USA</w:t>
            </w:r>
          </w:p>
        </w:tc>
        <w:tc>
          <w:tcPr>
            <w:tcW w:w="1134" w:type="dxa"/>
            <w:vAlign w:val="center"/>
          </w:tcPr>
          <w:p w14:paraId="36E79B6A" w14:textId="7A0BF1FA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</w:tc>
        <w:tc>
          <w:tcPr>
            <w:tcW w:w="850" w:type="dxa"/>
            <w:vAlign w:val="center"/>
          </w:tcPr>
          <w:p w14:paraId="6E41FED5" w14:textId="20C8613C" w:rsidR="00D54C93" w:rsidRPr="006D2AC9" w:rsidRDefault="00D54C93" w:rsidP="00D54C93">
            <w:pPr>
              <w:rPr>
                <w:rFonts w:cstheme="minorHAnsi"/>
              </w:rPr>
            </w:pPr>
            <w:r>
              <w:rPr>
                <w:rFonts w:cstheme="minorHAnsi"/>
              </w:rPr>
              <w:t>1:100</w:t>
            </w:r>
          </w:p>
        </w:tc>
        <w:tc>
          <w:tcPr>
            <w:tcW w:w="993" w:type="dxa"/>
            <w:vAlign w:val="center"/>
          </w:tcPr>
          <w:p w14:paraId="74DA1C99" w14:textId="374EF783" w:rsidR="00D54C93" w:rsidRPr="006D2AC9" w:rsidRDefault="00D54C93" w:rsidP="00D54C93">
            <w:pPr>
              <w:rPr>
                <w:rFonts w:cstheme="minorHAnsi"/>
              </w:rPr>
            </w:pPr>
            <w:r>
              <w:rPr>
                <w:rFonts w:cstheme="minorHAnsi"/>
              </w:rPr>
              <w:t>/</w:t>
            </w:r>
          </w:p>
        </w:tc>
      </w:tr>
      <w:tr w:rsidR="00D54C93" w:rsidRPr="006D2AC9" w14:paraId="34F6FDB2" w14:textId="77777777" w:rsidTr="009F53DB">
        <w:trPr>
          <w:jc w:val="center"/>
        </w:trPr>
        <w:tc>
          <w:tcPr>
            <w:tcW w:w="2972" w:type="dxa"/>
            <w:vAlign w:val="center"/>
          </w:tcPr>
          <w:p w14:paraId="164A1F41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Hoechst 33342</w:t>
            </w:r>
          </w:p>
        </w:tc>
        <w:tc>
          <w:tcPr>
            <w:tcW w:w="1276" w:type="dxa"/>
            <w:vAlign w:val="center"/>
          </w:tcPr>
          <w:p w14:paraId="349DBF1B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H3570</w:t>
            </w:r>
          </w:p>
        </w:tc>
        <w:tc>
          <w:tcPr>
            <w:tcW w:w="2268" w:type="dxa"/>
            <w:vAlign w:val="center"/>
          </w:tcPr>
          <w:p w14:paraId="22B93505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Sigma-Aldrich, USA</w:t>
            </w:r>
          </w:p>
        </w:tc>
        <w:tc>
          <w:tcPr>
            <w:tcW w:w="1134" w:type="dxa"/>
            <w:vAlign w:val="center"/>
          </w:tcPr>
          <w:p w14:paraId="3633BBDC" w14:textId="77777777" w:rsidR="00D54C93" w:rsidRPr="006D2AC9" w:rsidRDefault="00D54C93" w:rsidP="00D54C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D2AC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</w:tc>
        <w:tc>
          <w:tcPr>
            <w:tcW w:w="850" w:type="dxa"/>
            <w:vAlign w:val="center"/>
          </w:tcPr>
          <w:p w14:paraId="79BAC5DA" w14:textId="77777777" w:rsidR="00D54C93" w:rsidRPr="006D2AC9" w:rsidRDefault="00D54C93" w:rsidP="00D54C93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1:200</w:t>
            </w:r>
          </w:p>
        </w:tc>
        <w:tc>
          <w:tcPr>
            <w:tcW w:w="993" w:type="dxa"/>
            <w:vAlign w:val="center"/>
          </w:tcPr>
          <w:p w14:paraId="0D4541B9" w14:textId="77777777" w:rsidR="00D54C93" w:rsidRPr="006D2AC9" w:rsidRDefault="00D54C93" w:rsidP="00D54C93">
            <w:pPr>
              <w:rPr>
                <w:rFonts w:cstheme="minorHAnsi"/>
              </w:rPr>
            </w:pPr>
            <w:r w:rsidRPr="006D2AC9">
              <w:rPr>
                <w:rFonts w:cstheme="minorHAnsi"/>
              </w:rPr>
              <w:t>/</w:t>
            </w:r>
          </w:p>
        </w:tc>
      </w:tr>
    </w:tbl>
    <w:p w14:paraId="4FB20B49" w14:textId="77777777" w:rsidR="00F23990" w:rsidRDefault="00F23990" w:rsidP="00F23990">
      <w:pPr>
        <w:spacing w:line="360" w:lineRule="auto"/>
        <w:jc w:val="both"/>
        <w:rPr>
          <w:sz w:val="24"/>
          <w:szCs w:val="24"/>
          <w:highlight w:val="yellow"/>
        </w:rPr>
      </w:pPr>
    </w:p>
    <w:p w14:paraId="75B6A49E" w14:textId="77777777" w:rsidR="00DB3CC6" w:rsidRDefault="00DB3CC6"/>
    <w:sectPr w:rsidR="00DB3CC6" w:rsidSect="00094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5C"/>
    <w:rsid w:val="00011F45"/>
    <w:rsid w:val="00093A7F"/>
    <w:rsid w:val="00094A6F"/>
    <w:rsid w:val="001110D0"/>
    <w:rsid w:val="00133B21"/>
    <w:rsid w:val="00184781"/>
    <w:rsid w:val="001B7531"/>
    <w:rsid w:val="001C000D"/>
    <w:rsid w:val="001C551C"/>
    <w:rsid w:val="001F7DA6"/>
    <w:rsid w:val="00280DE1"/>
    <w:rsid w:val="00287038"/>
    <w:rsid w:val="002C0A12"/>
    <w:rsid w:val="003058A6"/>
    <w:rsid w:val="003964F3"/>
    <w:rsid w:val="003D0E88"/>
    <w:rsid w:val="003D1AC4"/>
    <w:rsid w:val="0040057A"/>
    <w:rsid w:val="004406B6"/>
    <w:rsid w:val="00461CC8"/>
    <w:rsid w:val="004E538D"/>
    <w:rsid w:val="00502AF0"/>
    <w:rsid w:val="0050595C"/>
    <w:rsid w:val="00535A37"/>
    <w:rsid w:val="00571733"/>
    <w:rsid w:val="00571AE0"/>
    <w:rsid w:val="005E13CE"/>
    <w:rsid w:val="0060603F"/>
    <w:rsid w:val="00610994"/>
    <w:rsid w:val="0063119C"/>
    <w:rsid w:val="00651322"/>
    <w:rsid w:val="00664407"/>
    <w:rsid w:val="006843DD"/>
    <w:rsid w:val="00690CA0"/>
    <w:rsid w:val="006A6101"/>
    <w:rsid w:val="006C281E"/>
    <w:rsid w:val="006D64AC"/>
    <w:rsid w:val="00707B0E"/>
    <w:rsid w:val="0071732F"/>
    <w:rsid w:val="0072001A"/>
    <w:rsid w:val="0077705F"/>
    <w:rsid w:val="0078484A"/>
    <w:rsid w:val="007A407D"/>
    <w:rsid w:val="007E44FD"/>
    <w:rsid w:val="00805DA2"/>
    <w:rsid w:val="00825766"/>
    <w:rsid w:val="00826C91"/>
    <w:rsid w:val="00841C5C"/>
    <w:rsid w:val="0085430A"/>
    <w:rsid w:val="00860682"/>
    <w:rsid w:val="0086582E"/>
    <w:rsid w:val="00871335"/>
    <w:rsid w:val="008D2FDE"/>
    <w:rsid w:val="008F48A8"/>
    <w:rsid w:val="00930A04"/>
    <w:rsid w:val="009B33B5"/>
    <w:rsid w:val="009D21BC"/>
    <w:rsid w:val="00A2263D"/>
    <w:rsid w:val="00A300A0"/>
    <w:rsid w:val="00A54E68"/>
    <w:rsid w:val="00A5775D"/>
    <w:rsid w:val="00A728F2"/>
    <w:rsid w:val="00A80E03"/>
    <w:rsid w:val="00A810D7"/>
    <w:rsid w:val="00A85084"/>
    <w:rsid w:val="00AD3EE8"/>
    <w:rsid w:val="00B01DFD"/>
    <w:rsid w:val="00BA0066"/>
    <w:rsid w:val="00BB55A0"/>
    <w:rsid w:val="00BD3124"/>
    <w:rsid w:val="00C06F27"/>
    <w:rsid w:val="00C118A6"/>
    <w:rsid w:val="00C44D28"/>
    <w:rsid w:val="00CD3D36"/>
    <w:rsid w:val="00CD593A"/>
    <w:rsid w:val="00D12F3E"/>
    <w:rsid w:val="00D54C93"/>
    <w:rsid w:val="00D96FDD"/>
    <w:rsid w:val="00DA7A05"/>
    <w:rsid w:val="00DB1D27"/>
    <w:rsid w:val="00DB3CC6"/>
    <w:rsid w:val="00DD6934"/>
    <w:rsid w:val="00E32BC6"/>
    <w:rsid w:val="00E37758"/>
    <w:rsid w:val="00E54EF3"/>
    <w:rsid w:val="00E62DB0"/>
    <w:rsid w:val="00E90A20"/>
    <w:rsid w:val="00E94399"/>
    <w:rsid w:val="00EE563F"/>
    <w:rsid w:val="00F23990"/>
    <w:rsid w:val="00F23F98"/>
    <w:rsid w:val="00F37E36"/>
    <w:rsid w:val="00F44293"/>
    <w:rsid w:val="00F6246D"/>
    <w:rsid w:val="00F75ADB"/>
    <w:rsid w:val="00FA526E"/>
    <w:rsid w:val="00FC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D58F"/>
  <w15:chartTrackingRefBased/>
  <w15:docId w15:val="{8086203A-67BC-4CAA-82C1-185A821F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C5C"/>
  </w:style>
  <w:style w:type="paragraph" w:styleId="Heading1">
    <w:name w:val="heading 1"/>
    <w:basedOn w:val="Normal"/>
    <w:link w:val="Heading1Char"/>
    <w:uiPriority w:val="9"/>
    <w:qFormat/>
    <w:rsid w:val="00DB1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0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0E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E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E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E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E0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37758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E3775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78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33B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hr-HR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B1D27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hyperlink" Target="https://www.cellsignal.com/products/secondary-antibodies/anti-rabbit-igg-h-l-f-ab-2-fragment-alexa-fluor-647-conjugate/4414" TargetMode="External"/><Relationship Id="rId5" Type="http://schemas.openxmlformats.org/officeDocument/2006/relationships/image" Target="media/image1.tif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61A49-706A-44BE-B784-5C9DDFD0E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1277</Words>
  <Characters>7279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Antea Talajić</dc:creator>
  <cp:keywords/>
  <dc:description/>
  <cp:lastModifiedBy>Helena</cp:lastModifiedBy>
  <cp:revision>6</cp:revision>
  <dcterms:created xsi:type="dcterms:W3CDTF">2023-12-15T09:19:00Z</dcterms:created>
  <dcterms:modified xsi:type="dcterms:W3CDTF">2024-02-01T10:46:00Z</dcterms:modified>
</cp:coreProperties>
</file>