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9B31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bookmarkStart w:id="0" w:name="OLE_LINK2"/>
      <w:r>
        <w:rPr>
          <w:rFonts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methods</w:t>
      </w:r>
      <w:r>
        <w:rPr>
          <w:rFonts w:ascii="Times New Roman" w:hAnsi="Times New Roman" w:cs="Times New Roman"/>
          <w:b/>
          <w:bCs/>
        </w:rPr>
        <w:t xml:space="preserve">  </w:t>
      </w:r>
    </w:p>
    <w:bookmarkEnd w:id="0"/>
    <w:p w14:paraId="3BE15CAD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 xml:space="preserve">Histology and biochemical analysis </w:t>
      </w:r>
    </w:p>
    <w:p w14:paraId="4FAD2353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/>
        </w:rPr>
        <w:t xml:space="preserve">Liver tissue specimens were fixed in 4% paraformaldehyde for 48 h, dehydrated, embedded in paraffin, and cut into 4-μm sections. Liver sections were stained with hematoxylin and eosin (HE), Masson’s trichrome, and Sirius Red to evaluate liver inflammation and fibrosis. </w:t>
      </w:r>
      <w:r>
        <w:rPr>
          <w:rFonts w:ascii="Times New Roman" w:eastAsia="宋体" w:hAnsi="Times New Roman" w:cs="Times New Roman" w:hint="eastAsia"/>
          <w:lang w:eastAsia="zh-CN"/>
        </w:rPr>
        <w:t xml:space="preserve">Oil red O (ORO) staining </w:t>
      </w:r>
      <w:r>
        <w:rPr>
          <w:rFonts w:ascii="Times New Roman" w:eastAsia="宋体" w:hAnsi="Times New Roman" w:cs="Times New Roman"/>
          <w:lang w:eastAsia="zh-CN"/>
        </w:rPr>
        <w:t xml:space="preserve">was used to examine lipid droplet. </w:t>
      </w:r>
      <w:r>
        <w:rPr>
          <w:rFonts w:ascii="Times New Roman" w:eastAsia="宋体" w:hAnsi="Times New Roman" w:cs="Times New Roman"/>
        </w:rPr>
        <w:t>Images were captured using a</w:t>
      </w:r>
      <w:r>
        <w:rPr>
          <w:rFonts w:ascii="Times New Roman" w:eastAsia="宋体" w:hAnsi="Times New Roman" w:cs="Times New Roman" w:hint="eastAsia"/>
        </w:rPr>
        <w:t xml:space="preserve"> light or</w:t>
      </w:r>
      <w:r>
        <w:rPr>
          <w:rFonts w:ascii="Times New Roman" w:eastAsia="宋体" w:hAnsi="Times New Roman" w:cs="Times New Roman"/>
        </w:rPr>
        <w:t xml:space="preserve"> fluorescence microscope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>(Leica)</w:t>
      </w:r>
      <w:r>
        <w:rPr>
          <w:rFonts w:ascii="Times New Roman" w:eastAsia="宋体" w:hAnsi="Times New Roman" w:cs="Times New Roman" w:hint="eastAsia"/>
          <w:lang w:eastAsia="zh-CN"/>
        </w:rPr>
        <w:t xml:space="preserve"> and were analyzed using ImageJ software. </w:t>
      </w:r>
      <w:r>
        <w:rPr>
          <w:rFonts w:ascii="Times New Roman" w:eastAsia="宋体" w:hAnsi="Times New Roman" w:cs="Times New Roman"/>
        </w:rPr>
        <w:t xml:space="preserve">Serum samples were </w:t>
      </w:r>
      <w:r>
        <w:rPr>
          <w:rFonts w:ascii="Times New Roman" w:hAnsi="Times New Roman" w:cs="Times New Roman"/>
          <w:color w:val="000000"/>
        </w:rPr>
        <w:t>collected</w:t>
      </w:r>
      <w:r>
        <w:rPr>
          <w:rFonts w:ascii="Times New Roman" w:eastAsia="宋体" w:hAnsi="Times New Roman" w:cs="Times New Roman"/>
        </w:rPr>
        <w:t xml:space="preserve"> and aspartate aminotransferase (AST), alanine aminotransferase (ALT), total cholesterol (TC) and total triglyceride (TG) levels were measured using a </w:t>
      </w:r>
      <w:proofErr w:type="spellStart"/>
      <w:r>
        <w:rPr>
          <w:rFonts w:ascii="Times New Roman" w:eastAsia="宋体" w:hAnsi="Times New Roman" w:cs="Times New Roman"/>
        </w:rPr>
        <w:t>Chemray</w:t>
      </w:r>
      <w:proofErr w:type="spellEnd"/>
      <w:r>
        <w:rPr>
          <w:rFonts w:ascii="Times New Roman" w:eastAsia="宋体" w:hAnsi="Times New Roman" w:cs="Times New Roman"/>
        </w:rPr>
        <w:t xml:space="preserve"> 800 automated biochemical analyzer (</w:t>
      </w:r>
      <w:proofErr w:type="spellStart"/>
      <w:r>
        <w:rPr>
          <w:rFonts w:ascii="Times New Roman" w:eastAsia="宋体" w:hAnsi="Times New Roman" w:cs="Times New Roman"/>
        </w:rPr>
        <w:t>Servicebio</w:t>
      </w:r>
      <w:proofErr w:type="spellEnd"/>
      <w:r>
        <w:rPr>
          <w:rFonts w:ascii="Times New Roman" w:eastAsia="宋体" w:hAnsi="Times New Roman" w:cs="Times New Roman"/>
        </w:rPr>
        <w:t>, China).</w:t>
      </w:r>
    </w:p>
    <w:p w14:paraId="4031161F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Immunofluorescence</w:t>
      </w:r>
      <w:r>
        <w:rPr>
          <w:rFonts w:ascii="Times New Roman" w:hAnsi="Times New Roman" w:cs="Times New Roman" w:hint="eastAsia"/>
          <w:b/>
          <w:bCs/>
        </w:rPr>
        <w:t xml:space="preserve"> and Immunohistochemistry</w:t>
      </w:r>
      <w:r>
        <w:rPr>
          <w:rFonts w:ascii="Times New Roman" w:hAnsi="Times New Roman" w:cs="Times New Roman"/>
          <w:b/>
          <w:bCs/>
        </w:rPr>
        <w:t xml:space="preserve"> staining </w:t>
      </w:r>
    </w:p>
    <w:p w14:paraId="362A7D7A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hAnsi="Times New Roman"/>
          <w:color w:val="000000"/>
        </w:rPr>
        <w:t>Paraffin-embedded</w:t>
      </w:r>
      <w:r>
        <w:rPr>
          <w:rFonts w:ascii="Times New Roman" w:eastAsia="宋体" w:hAnsi="Times New Roman" w:cs="Times New Roman"/>
        </w:rPr>
        <w:t xml:space="preserve"> sections were dewaxed, </w:t>
      </w:r>
      <w:r>
        <w:rPr>
          <w:rFonts w:ascii="Times New Roman" w:hAnsi="Times New Roman"/>
          <w:color w:val="000000"/>
        </w:rPr>
        <w:t>hydrated</w:t>
      </w:r>
      <w:r>
        <w:rPr>
          <w:rFonts w:ascii="Times New Roman" w:eastAsia="宋体" w:hAnsi="Times New Roman" w:cs="Times New Roman"/>
        </w:rPr>
        <w:t xml:space="preserve"> and heated in EDTA antigen retrieval solution for 15 min. After incubation with </w:t>
      </w:r>
      <w:r>
        <w:rPr>
          <w:rFonts w:ascii="Times New Roman" w:eastAsia="宋体" w:hAnsi="Times New Roman" w:cs="Times New Roman"/>
          <w:color w:val="000000"/>
        </w:rPr>
        <w:t>immune</w:t>
      </w:r>
      <w:r>
        <w:rPr>
          <w:rFonts w:ascii="Times New Roman" w:eastAsia="宋体" w:hAnsi="Times New Roman" w:cs="Times New Roman" w:hint="eastAsia"/>
          <w:color w:val="000000"/>
        </w:rPr>
        <w:t>-</w:t>
      </w:r>
      <w:r>
        <w:rPr>
          <w:rFonts w:ascii="Times New Roman" w:eastAsia="宋体" w:hAnsi="Times New Roman" w:cs="Times New Roman"/>
          <w:color w:val="000000"/>
        </w:rPr>
        <w:t>blocking</w:t>
      </w:r>
      <w:r>
        <w:rPr>
          <w:rFonts w:ascii="Times New Roman" w:eastAsia="宋体" w:hAnsi="Times New Roman" w:cs="Times New Roman"/>
        </w:rPr>
        <w:t xml:space="preserve"> solution for 1 h at room </w:t>
      </w:r>
      <w:r>
        <w:rPr>
          <w:rFonts w:ascii="Times New Roman" w:hAnsi="Times New Roman"/>
          <w:color w:val="000000"/>
        </w:rPr>
        <w:t>temperature,</w:t>
      </w:r>
      <w:r>
        <w:rPr>
          <w:rFonts w:ascii="Times New Roman" w:eastAsia="宋体" w:hAnsi="Times New Roman" w:cs="Times New Roman"/>
        </w:rPr>
        <w:t xml:space="preserve"> sections were incubated with primary antibodies against CD31 (1:100 dilution, Abcam, USA), </w:t>
      </w:r>
      <w:r>
        <w:rPr>
          <w:rFonts w:ascii="Times New Roman" w:eastAsia="宋体" w:hAnsi="Times New Roman" w:cs="Times New Roman" w:hint="eastAsia"/>
          <w:lang w:eastAsia="zh-CN"/>
        </w:rPr>
        <w:t>CD34 (</w:t>
      </w:r>
      <w:r>
        <w:rPr>
          <w:rFonts w:ascii="Times New Roman" w:eastAsia="宋体" w:hAnsi="Times New Roman" w:cs="Times New Roman"/>
        </w:rPr>
        <w:t xml:space="preserve">1:50 dilution, </w:t>
      </w:r>
      <w:r>
        <w:rPr>
          <w:rFonts w:ascii="Times New Roman" w:hAnsi="Times New Roman" w:cs="Times New Roman"/>
        </w:rPr>
        <w:t>Santa Cruz, USA</w:t>
      </w:r>
      <w:r>
        <w:rPr>
          <w:rFonts w:ascii="Times New Roman" w:eastAsia="宋体" w:hAnsi="Times New Roman" w:cs="Times New Roman" w:hint="eastAsia"/>
          <w:lang w:eastAsia="zh-CN"/>
        </w:rPr>
        <w:t xml:space="preserve">), </w:t>
      </w:r>
      <w:r>
        <w:rPr>
          <w:rFonts w:ascii="Times New Roman" w:eastAsia="宋体" w:hAnsi="Times New Roman" w:cs="Times New Roman"/>
        </w:rPr>
        <w:t xml:space="preserve">YAP (1:50 dilution, </w:t>
      </w:r>
      <w:r>
        <w:rPr>
          <w:rFonts w:ascii="Times New Roman" w:hAnsi="Times New Roman" w:cs="Times New Roman"/>
        </w:rPr>
        <w:t>Santa Cruz, USA</w:t>
      </w:r>
      <w:r>
        <w:rPr>
          <w:rFonts w:ascii="Times New Roman" w:eastAsia="宋体" w:hAnsi="Times New Roman" w:cs="Times New Roman"/>
        </w:rPr>
        <w:t>), L</w:t>
      </w:r>
      <w:r>
        <w:rPr>
          <w:rFonts w:ascii="Times New Roman" w:eastAsia="宋体" w:hAnsi="Times New Roman" w:cs="Times New Roman" w:hint="eastAsia"/>
        </w:rPr>
        <w:t>YVE</w:t>
      </w:r>
      <w:r>
        <w:rPr>
          <w:rFonts w:ascii="Times New Roman" w:eastAsia="宋体" w:hAnsi="Times New Roman" w:cs="Times New Roman"/>
        </w:rPr>
        <w:t>1 (1:100 dilution, R&amp;D, USA)</w:t>
      </w:r>
      <w:r>
        <w:rPr>
          <w:rFonts w:ascii="Times New Roman" w:eastAsia="宋体" w:hAnsi="Times New Roman" w:cs="Times New Roman" w:hint="eastAsia"/>
          <w:lang w:eastAsia="zh-CN"/>
        </w:rPr>
        <w:t>,</w:t>
      </w:r>
      <w:r>
        <w:rPr>
          <w:rFonts w:ascii="Times New Roman" w:eastAsia="宋体" w:hAnsi="Times New Roman" w:cs="Times New Roman" w:hint="eastAsia"/>
        </w:rPr>
        <w:t xml:space="preserve"> F4/80 (</w:t>
      </w:r>
      <w:r>
        <w:rPr>
          <w:rFonts w:ascii="Times New Roman" w:eastAsia="宋体" w:hAnsi="Times New Roman" w:cs="Times New Roman"/>
        </w:rPr>
        <w:t>1: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 xml:space="preserve">00 dilution, </w:t>
      </w:r>
      <w:r>
        <w:rPr>
          <w:rFonts w:ascii="Times New Roman" w:eastAsia="宋体" w:hAnsi="Times New Roman" w:cs="Times New Roman" w:hint="eastAsia"/>
        </w:rPr>
        <w:t>CST</w:t>
      </w:r>
      <w:r>
        <w:rPr>
          <w:rFonts w:ascii="Times New Roman" w:eastAsia="宋体" w:hAnsi="Times New Roman" w:cs="Times New Roman"/>
        </w:rPr>
        <w:t>, USA</w:t>
      </w:r>
      <w:r>
        <w:rPr>
          <w:rFonts w:ascii="Times New Roman" w:eastAsia="宋体" w:hAnsi="Times New Roman" w:cs="Times New Roman" w:hint="eastAsia"/>
        </w:rPr>
        <w:t>)</w:t>
      </w:r>
      <w:r>
        <w:rPr>
          <w:rFonts w:ascii="Times New Roman" w:eastAsia="宋体" w:hAnsi="Times New Roman" w:cs="Times New Roman" w:hint="eastAsia"/>
          <w:lang w:eastAsia="zh-CN"/>
        </w:rPr>
        <w:t xml:space="preserve">, </w:t>
      </w:r>
      <w:r>
        <w:rPr>
          <w:rFonts w:ascii="Times New Roman" w:eastAsia="宋体" w:hAnsi="Times New Roman" w:cs="Times New Roman"/>
          <w:lang w:eastAsia="zh-CN"/>
        </w:rPr>
        <w:t>HNF4α</w:t>
      </w:r>
      <w:r>
        <w:rPr>
          <w:rFonts w:ascii="Times New Roman" w:eastAsia="宋体" w:hAnsi="Times New Roman" w:cs="Times New Roman" w:hint="eastAsia"/>
          <w:lang w:eastAsia="zh-CN"/>
        </w:rPr>
        <w:t xml:space="preserve"> (</w:t>
      </w:r>
      <w:r>
        <w:rPr>
          <w:rFonts w:ascii="Times New Roman" w:eastAsia="宋体" w:hAnsi="Times New Roman" w:cs="Times New Roman"/>
        </w:rPr>
        <w:t xml:space="preserve">1:100 dilution, </w:t>
      </w:r>
      <w:proofErr w:type="spellStart"/>
      <w:r>
        <w:rPr>
          <w:rFonts w:ascii="Times New Roman" w:eastAsia="宋体" w:hAnsi="Times New Roman" w:cs="Times New Roman" w:hint="eastAsia"/>
          <w:lang w:eastAsia="zh-CN"/>
        </w:rPr>
        <w:t>Proteintech</w:t>
      </w:r>
      <w:proofErr w:type="spellEnd"/>
      <w:r>
        <w:rPr>
          <w:rFonts w:ascii="Times New Roman" w:eastAsia="宋体" w:hAnsi="Times New Roman" w:cs="Times New Roman"/>
        </w:rPr>
        <w:t>, USA</w:t>
      </w:r>
      <w:r>
        <w:rPr>
          <w:rFonts w:ascii="Times New Roman" w:eastAsia="宋体" w:hAnsi="Times New Roman" w:cs="Times New Roman" w:hint="eastAsia"/>
          <w:lang w:eastAsia="zh-CN"/>
        </w:rPr>
        <w:t xml:space="preserve">), CK19 (1:100, </w:t>
      </w:r>
      <w:proofErr w:type="spellStart"/>
      <w:r>
        <w:rPr>
          <w:rFonts w:ascii="Times New Roman" w:eastAsia="宋体" w:hAnsi="Times New Roman" w:cs="Times New Roman"/>
        </w:rPr>
        <w:t>Servicebio</w:t>
      </w:r>
      <w:proofErr w:type="spellEnd"/>
      <w:r>
        <w:rPr>
          <w:rFonts w:ascii="Times New Roman" w:eastAsia="宋体" w:hAnsi="Times New Roman" w:cs="Times New Roman"/>
        </w:rPr>
        <w:t>, China</w:t>
      </w:r>
      <w:r>
        <w:rPr>
          <w:rFonts w:ascii="Times New Roman" w:eastAsia="宋体" w:hAnsi="Times New Roman" w:cs="Times New Roman" w:hint="eastAsia"/>
          <w:lang w:eastAsia="zh-CN"/>
        </w:rPr>
        <w:t>), FALG (1:100,</w:t>
      </w:r>
      <w:r>
        <w:t xml:space="preserve"> </w:t>
      </w:r>
      <w:proofErr w:type="spellStart"/>
      <w:r>
        <w:rPr>
          <w:rFonts w:ascii="Times New Roman" w:eastAsia="宋体" w:hAnsi="Times New Roman" w:cs="Times New Roman"/>
          <w:lang w:eastAsia="zh-CN"/>
        </w:rPr>
        <w:t>Abmart</w:t>
      </w:r>
      <w:proofErr w:type="spellEnd"/>
      <w:r>
        <w:rPr>
          <w:rFonts w:ascii="Times New Roman" w:eastAsia="宋体" w:hAnsi="Times New Roman" w:cs="Times New Roman"/>
          <w:lang w:eastAsia="zh-CN"/>
        </w:rPr>
        <w:t>, China</w:t>
      </w:r>
      <w:r>
        <w:rPr>
          <w:rFonts w:ascii="Times New Roman" w:eastAsia="宋体" w:hAnsi="Times New Roman" w:cs="Times New Roman" w:hint="eastAsia"/>
          <w:lang w:eastAsia="zh-CN"/>
        </w:rPr>
        <w:t>)</w:t>
      </w:r>
      <w:r>
        <w:rPr>
          <w:rFonts w:ascii="Times New Roman" w:eastAsia="宋体" w:hAnsi="Times New Roman" w:cs="Times New Roman"/>
        </w:rPr>
        <w:t xml:space="preserve"> and α-SMA (1:100 dilution, Abcam, USA) overnight at </w:t>
      </w:r>
      <w:r>
        <w:rPr>
          <w:rFonts w:ascii="Times New Roman" w:hAnsi="Times New Roman"/>
          <w:color w:val="000000"/>
        </w:rPr>
        <w:t>4°C.</w:t>
      </w:r>
      <w:r>
        <w:rPr>
          <w:rFonts w:ascii="Times New Roman" w:eastAsia="宋体" w:hAnsi="Times New Roman" w:cs="Times New Roman"/>
        </w:rPr>
        <w:t xml:space="preserve"> After thorough washing with</w:t>
      </w:r>
      <w:r>
        <w:t xml:space="preserve"> </w:t>
      </w:r>
      <w:r>
        <w:rPr>
          <w:rFonts w:ascii="Times New Roman" w:eastAsia="宋体" w:hAnsi="Times New Roman" w:cs="Times New Roman"/>
        </w:rPr>
        <w:t>phosphate buffer saline</w:t>
      </w:r>
      <w:r>
        <w:rPr>
          <w:rFonts w:ascii="Times New Roman" w:eastAsia="宋体" w:hAnsi="Times New Roman" w:cs="Times New Roman" w:hint="eastAsia"/>
        </w:rPr>
        <w:t xml:space="preserve"> (</w:t>
      </w:r>
      <w:r>
        <w:rPr>
          <w:rFonts w:ascii="Times New Roman" w:eastAsia="宋体" w:hAnsi="Times New Roman" w:cs="Times New Roman"/>
        </w:rPr>
        <w:t>PBS</w:t>
      </w:r>
      <w:r>
        <w:rPr>
          <w:rFonts w:ascii="Times New Roman" w:eastAsia="宋体" w:hAnsi="Times New Roman" w:cs="Times New Roman" w:hint="eastAsia"/>
        </w:rPr>
        <w:t>)</w:t>
      </w:r>
      <w:r>
        <w:rPr>
          <w:rFonts w:ascii="Times New Roman" w:eastAsia="宋体" w:hAnsi="Times New Roman" w:cs="Times New Roman"/>
        </w:rPr>
        <w:t xml:space="preserve">, the sections were incubated with </w:t>
      </w:r>
      <w:r>
        <w:rPr>
          <w:rFonts w:ascii="Times New Roman" w:eastAsia="宋体" w:hAnsi="Times New Roman" w:cs="Times New Roman" w:hint="eastAsia"/>
        </w:rPr>
        <w:t>h</w:t>
      </w:r>
      <w:r>
        <w:rPr>
          <w:rFonts w:ascii="Times New Roman" w:eastAsia="宋体" w:hAnsi="Times New Roman" w:cs="Times New Roman"/>
        </w:rPr>
        <w:t>orseradish Peroxidase</w:t>
      </w:r>
      <w:r>
        <w:rPr>
          <w:rFonts w:ascii="Times New Roman" w:eastAsia="宋体" w:hAnsi="Times New Roman" w:cs="Times New Roman" w:hint="eastAsia"/>
        </w:rPr>
        <w:t xml:space="preserve"> (HRP)- or </w:t>
      </w:r>
      <w:r>
        <w:rPr>
          <w:rFonts w:ascii="Times New Roman" w:eastAsia="宋体" w:hAnsi="Times New Roman" w:cs="Times New Roman"/>
          <w:color w:val="000000"/>
        </w:rPr>
        <w:t>fluor</w:t>
      </w:r>
      <w:r>
        <w:rPr>
          <w:rFonts w:ascii="Times New Roman" w:eastAsia="宋体" w:hAnsi="Times New Roman" w:cs="Times New Roman" w:hint="eastAsia"/>
          <w:color w:val="000000"/>
        </w:rPr>
        <w:t xml:space="preserve">ochrome-conjugated </w:t>
      </w:r>
      <w:r>
        <w:rPr>
          <w:rFonts w:ascii="Times New Roman" w:eastAsia="宋体" w:hAnsi="Times New Roman" w:cs="Times New Roman"/>
        </w:rPr>
        <w:t xml:space="preserve">secondary </w:t>
      </w:r>
      <w:r>
        <w:rPr>
          <w:rFonts w:ascii="Times New Roman" w:hAnsi="Times New Roman"/>
          <w:color w:val="000000"/>
        </w:rPr>
        <w:t>antibody</w:t>
      </w:r>
      <w:r>
        <w:rPr>
          <w:rFonts w:ascii="Times New Roman" w:eastAsia="宋体" w:hAnsi="Times New Roman" w:cs="Times New Roman"/>
          <w:color w:val="000000"/>
        </w:rPr>
        <w:t xml:space="preserve"> </w:t>
      </w:r>
      <w:r>
        <w:rPr>
          <w:rFonts w:ascii="Times New Roman" w:eastAsia="宋体" w:hAnsi="Times New Roman" w:cs="Times New Roman"/>
        </w:rPr>
        <w:t xml:space="preserve">for 1 h at room temperature in the dark. After thorough </w:t>
      </w:r>
      <w:r>
        <w:rPr>
          <w:rFonts w:ascii="Times New Roman" w:hAnsi="Times New Roman"/>
          <w:color w:val="000000"/>
        </w:rPr>
        <w:t>washing</w:t>
      </w:r>
      <w:r>
        <w:rPr>
          <w:rFonts w:ascii="Times New Roman" w:eastAsia="宋体" w:hAnsi="Times New Roman" w:cs="Times New Roman"/>
          <w:color w:val="000000"/>
        </w:rPr>
        <w:t>,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immunohistochemistry</w:t>
      </w:r>
      <w:r>
        <w:rPr>
          <w:rFonts w:ascii="Times New Roman" w:hAnsi="Times New Roman" w:cs="Times New Roman"/>
        </w:rPr>
        <w:t xml:space="preserve"> staining</w:t>
      </w:r>
      <w:r>
        <w:rPr>
          <w:rFonts w:ascii="Times New Roman" w:hAnsi="Times New Roman" w:cs="Times New Roman" w:hint="eastAsia"/>
        </w:rPr>
        <w:t xml:space="preserve"> was then</w:t>
      </w:r>
      <w:r>
        <w:t xml:space="preserve"> </w:t>
      </w:r>
      <w:r>
        <w:rPr>
          <w:rFonts w:ascii="Times New Roman" w:hAnsi="Times New Roman" w:cs="Times New Roman"/>
        </w:rPr>
        <w:t>revealed using the Diaminobenzidine (DAB) Substrate Kit (</w:t>
      </w:r>
      <w:proofErr w:type="spellStart"/>
      <w:r>
        <w:rPr>
          <w:rFonts w:ascii="Times New Roman" w:hAnsi="Times New Roman" w:cs="Times New Roman"/>
        </w:rPr>
        <w:t>GeneTech</w:t>
      </w:r>
      <w:proofErr w:type="spellEnd"/>
      <w:r>
        <w:rPr>
          <w:rFonts w:ascii="Times New Roman" w:hAnsi="Times New Roman" w:cs="Times New Roman" w:hint="eastAsia"/>
          <w:lang w:eastAsia="zh-CN"/>
        </w:rPr>
        <w:t>, USA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. </w:t>
      </w:r>
      <w:r>
        <w:rPr>
          <w:rFonts w:ascii="Times New Roman" w:eastAsia="宋体" w:hAnsi="Times New Roman" w:cs="Times New Roman" w:hint="eastAsia"/>
        </w:rPr>
        <w:t>C</w:t>
      </w:r>
      <w:r>
        <w:rPr>
          <w:rFonts w:ascii="Times New Roman" w:eastAsia="宋体" w:hAnsi="Times New Roman" w:cs="Times New Roman"/>
        </w:rPr>
        <w:t>ell nuclei were counterstained with</w:t>
      </w:r>
      <w:r>
        <w:rPr>
          <w:rFonts w:ascii="Times New Roman" w:eastAsia="宋体" w:hAnsi="Times New Roman" w:cs="Times New Roman" w:hint="eastAsia"/>
        </w:rPr>
        <w:t xml:space="preserve"> hematoxylin solution or </w:t>
      </w:r>
      <w:r>
        <w:rPr>
          <w:rFonts w:ascii="Times New Roman" w:eastAsia="宋体" w:hAnsi="Times New Roman" w:cs="Times New Roman"/>
        </w:rPr>
        <w:t>6-diamino-2-</w:t>
      </w:r>
      <w:r>
        <w:rPr>
          <w:rFonts w:ascii="Times New Roman" w:eastAsia="宋体" w:hAnsi="Times New Roman" w:cs="Times New Roman"/>
        </w:rPr>
        <w:lastRenderedPageBreak/>
        <w:t>phenylindole (DAPI). Images were captured using a</w:t>
      </w:r>
      <w:r>
        <w:rPr>
          <w:rFonts w:ascii="Times New Roman" w:eastAsia="宋体" w:hAnsi="Times New Roman" w:cs="Times New Roman" w:hint="eastAsia"/>
        </w:rPr>
        <w:t xml:space="preserve"> light or</w:t>
      </w:r>
      <w:r>
        <w:rPr>
          <w:rFonts w:ascii="Times New Roman" w:eastAsia="宋体" w:hAnsi="Times New Roman" w:cs="Times New Roman"/>
        </w:rPr>
        <w:t xml:space="preserve"> fluorescence microscope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>(Leica)</w:t>
      </w:r>
      <w:r>
        <w:rPr>
          <w:rFonts w:ascii="Times New Roman" w:eastAsia="宋体" w:hAnsi="Times New Roman" w:cs="Times New Roman" w:hint="eastAsia"/>
          <w:lang w:eastAsia="zh-CN"/>
        </w:rPr>
        <w:t xml:space="preserve"> and analyzed using ImageJ software.</w:t>
      </w:r>
    </w:p>
    <w:p w14:paraId="171C7F79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Terminal deoxynucleotide transferase</w:t>
      </w:r>
      <w:r>
        <w:rPr>
          <w:rFonts w:ascii="Times New Roman" w:eastAsia="宋体" w:hAnsi="Times New Roman" w:cs="Times New Roman" w:hint="eastAsia"/>
          <w:b/>
          <w:bCs/>
        </w:rPr>
        <w:t xml:space="preserve"> (</w:t>
      </w:r>
      <w:proofErr w:type="spellStart"/>
      <w:r>
        <w:rPr>
          <w:rFonts w:ascii="Times New Roman" w:eastAsia="宋体" w:hAnsi="Times New Roman" w:cs="Times New Roman" w:hint="eastAsia"/>
          <w:b/>
          <w:bCs/>
        </w:rPr>
        <w:t>TdT</w:t>
      </w:r>
      <w:proofErr w:type="spellEnd"/>
      <w:r>
        <w:rPr>
          <w:rFonts w:ascii="Times New Roman" w:eastAsia="宋体" w:hAnsi="Times New Roman" w:cs="Times New Roman" w:hint="eastAsia"/>
          <w:b/>
          <w:bCs/>
        </w:rPr>
        <w:t xml:space="preserve">)-mediated </w:t>
      </w:r>
      <w:proofErr w:type="spellStart"/>
      <w:r>
        <w:rPr>
          <w:rFonts w:ascii="Times New Roman" w:eastAsia="宋体" w:hAnsi="Times New Roman" w:cs="Times New Roman"/>
          <w:b/>
          <w:bCs/>
        </w:rPr>
        <w:t>dUTP</w:t>
      </w:r>
      <w:proofErr w:type="spellEnd"/>
      <w:r>
        <w:rPr>
          <w:rFonts w:ascii="Times New Roman" w:eastAsia="宋体" w:hAnsi="Times New Roman" w:cs="Times New Roman"/>
          <w:b/>
          <w:bCs/>
        </w:rPr>
        <w:t xml:space="preserve"> nick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>
        <w:rPr>
          <w:rFonts w:ascii="Times New Roman" w:eastAsia="宋体" w:hAnsi="Times New Roman" w:cs="Times New Roman"/>
          <w:b/>
          <w:bCs/>
        </w:rPr>
        <w:t>end labeling</w:t>
      </w:r>
      <w:r>
        <w:rPr>
          <w:rFonts w:ascii="Times New Roman" w:eastAsia="宋体" w:hAnsi="Times New Roman" w:cs="Times New Roman" w:hint="eastAsia"/>
          <w:b/>
          <w:bCs/>
        </w:rPr>
        <w:t xml:space="preserve"> (TUNEL)</w:t>
      </w:r>
    </w:p>
    <w:p w14:paraId="3B5309BE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 w:hint="eastAsia"/>
        </w:rPr>
        <w:t>P</w:t>
      </w:r>
      <w:r>
        <w:rPr>
          <w:rFonts w:ascii="Times New Roman" w:eastAsia="宋体" w:hAnsi="Times New Roman" w:cs="Times New Roman"/>
        </w:rPr>
        <w:t xml:space="preserve">araffin sections </w:t>
      </w:r>
      <w:r>
        <w:rPr>
          <w:rFonts w:ascii="Times New Roman" w:eastAsia="宋体" w:hAnsi="Times New Roman" w:cs="Times New Roman" w:hint="eastAsia"/>
        </w:rPr>
        <w:t xml:space="preserve">were </w:t>
      </w:r>
      <w:r>
        <w:rPr>
          <w:rFonts w:ascii="Times New Roman" w:eastAsia="宋体" w:hAnsi="Times New Roman" w:cs="Times New Roman"/>
        </w:rPr>
        <w:t>dewax</w:t>
      </w:r>
      <w:r>
        <w:rPr>
          <w:rFonts w:ascii="Times New Roman" w:eastAsia="宋体" w:hAnsi="Times New Roman" w:cs="Times New Roman" w:hint="eastAsia"/>
        </w:rPr>
        <w:t>ed</w:t>
      </w:r>
      <w:r>
        <w:rPr>
          <w:rFonts w:ascii="Times New Roman" w:eastAsia="宋体" w:hAnsi="Times New Roman" w:cs="Times New Roman"/>
        </w:rPr>
        <w:t xml:space="preserve"> and hydrat</w:t>
      </w:r>
      <w:r>
        <w:rPr>
          <w:rFonts w:ascii="Times New Roman" w:eastAsia="宋体" w:hAnsi="Times New Roman" w:cs="Times New Roman" w:hint="eastAsia"/>
        </w:rPr>
        <w:t>ed, and</w:t>
      </w:r>
      <w:r>
        <w:rPr>
          <w:rFonts w:ascii="Times New Roman" w:eastAsia="宋体" w:hAnsi="Times New Roman" w:cs="Times New Roman"/>
        </w:rPr>
        <w:t xml:space="preserve"> reagents were prepared according to the instructions of the TUNEL Fluorescence Kit (</w:t>
      </w:r>
      <w:proofErr w:type="spellStart"/>
      <w:r>
        <w:rPr>
          <w:rFonts w:ascii="Times New Roman" w:eastAsia="宋体" w:hAnsi="Times New Roman" w:cs="Times New Roman" w:hint="eastAsia"/>
          <w:lang w:eastAsia="zh-CN"/>
        </w:rPr>
        <w:t>Yeasen</w:t>
      </w:r>
      <w:proofErr w:type="spellEnd"/>
      <w:r>
        <w:rPr>
          <w:rFonts w:ascii="Times New Roman" w:eastAsia="宋体" w:hAnsi="Times New Roman" w:cs="Times New Roman" w:hint="eastAsia"/>
          <w:lang w:eastAsia="zh-CN"/>
        </w:rPr>
        <w:t>, China</w:t>
      </w:r>
      <w:r>
        <w:rPr>
          <w:rFonts w:ascii="Times New Roman" w:eastAsia="宋体" w:hAnsi="Times New Roman" w:cs="Times New Roman"/>
        </w:rPr>
        <w:t xml:space="preserve">). Sections were sequentially incubated with proteinase K working solution, equilibration buffer and </w:t>
      </w:r>
      <w:proofErr w:type="spellStart"/>
      <w:r>
        <w:rPr>
          <w:rFonts w:ascii="Times New Roman" w:eastAsia="宋体" w:hAnsi="Times New Roman" w:cs="Times New Roman"/>
        </w:rPr>
        <w:t>TdT</w:t>
      </w:r>
      <w:proofErr w:type="spellEnd"/>
      <w:r>
        <w:rPr>
          <w:rFonts w:ascii="Times New Roman" w:eastAsia="宋体" w:hAnsi="Times New Roman" w:cs="Times New Roman"/>
        </w:rPr>
        <w:t xml:space="preserve"> incubation buffer, and then stained for nuclei using DAPI staining. Finally, sections were observed </w:t>
      </w:r>
      <w:r>
        <w:rPr>
          <w:rFonts w:ascii="Times New Roman" w:eastAsia="宋体" w:hAnsi="Times New Roman" w:cs="Times New Roman" w:hint="eastAsia"/>
        </w:rPr>
        <w:t>using</w:t>
      </w:r>
      <w:r>
        <w:rPr>
          <w:rFonts w:ascii="Times New Roman" w:eastAsia="宋体" w:hAnsi="Times New Roman" w:cs="Times New Roman"/>
        </w:rPr>
        <w:t xml:space="preserve"> a fluorescence microscope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>(Leica</w:t>
      </w:r>
      <w:r>
        <w:rPr>
          <w:rFonts w:ascii="Times New Roman" w:eastAsia="宋体" w:hAnsi="Times New Roman" w:cs="Times New Roman" w:hint="eastAsia"/>
          <w:lang w:eastAsia="zh-CN"/>
        </w:rPr>
        <w:t>, Germany</w:t>
      </w:r>
      <w:r>
        <w:rPr>
          <w:rFonts w:ascii="Times New Roman" w:eastAsia="宋体" w:hAnsi="Times New Roman" w:cs="Times New Roman"/>
        </w:rPr>
        <w:t>).</w:t>
      </w:r>
      <w:r>
        <w:rPr>
          <w:rFonts w:ascii="Times New Roman" w:eastAsia="宋体" w:hAnsi="Times New Roman" w:cs="Times New Roman" w:hint="eastAsia"/>
          <w:lang w:eastAsia="zh-CN"/>
        </w:rPr>
        <w:t xml:space="preserve"> Images were analyzed using ImageJ software.</w:t>
      </w:r>
    </w:p>
    <w:p w14:paraId="7BA98E1E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 xml:space="preserve">RNA Sequencing analysis </w:t>
      </w:r>
    </w:p>
    <w:p w14:paraId="32BE1BC5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 xml:space="preserve">Total RNA was extracted </w:t>
      </w:r>
      <w:r>
        <w:rPr>
          <w:rFonts w:ascii="Times New Roman" w:hAnsi="Times New Roman"/>
          <w:color w:val="000000"/>
        </w:rPr>
        <w:t>from</w:t>
      </w:r>
      <w:r>
        <w:rPr>
          <w:rFonts w:ascii="Times New Roman" w:eastAsia="等线" w:hAnsi="Times New Roman" w:cs="Times New Roman"/>
        </w:rPr>
        <w:t xml:space="preserve"> isolated primary LSEC </w:t>
      </w:r>
      <w:r>
        <w:rPr>
          <w:rFonts w:ascii="Times New Roman" w:hAnsi="Times New Roman" w:cs="Times New Roman"/>
        </w:rPr>
        <w:t xml:space="preserve">using </w:t>
      </w:r>
      <w:proofErr w:type="spellStart"/>
      <w:r>
        <w:rPr>
          <w:rFonts w:ascii="Times New Roman" w:hAnsi="Times New Roman" w:cs="Times New Roman"/>
        </w:rPr>
        <w:t>TRIzol</w:t>
      </w:r>
      <w:proofErr w:type="spellEnd"/>
      <w:r>
        <w:rPr>
          <w:rFonts w:ascii="Times New Roman" w:hAnsi="Times New Roman" w:cs="Times New Roman"/>
        </w:rPr>
        <w:t xml:space="preserve"> reagent (Invitrogen, USA). RNA libraries were prepared and sequenced by Shanghai Personal Biotechnology (Shanghai, China). </w:t>
      </w:r>
      <w:r>
        <w:rPr>
          <w:rFonts w:ascii="Times New Roman" w:hAnsi="Times New Roman" w:cs="Times New Roman"/>
          <w:color w:val="000000"/>
        </w:rPr>
        <w:t>Data</w:t>
      </w:r>
      <w:r>
        <w:rPr>
          <w:rFonts w:ascii="Times New Roman" w:hAnsi="Times New Roman" w:cs="Times New Roman"/>
        </w:rPr>
        <w:t xml:space="preserve"> were analyzed using the free online platform </w:t>
      </w:r>
      <w:proofErr w:type="spellStart"/>
      <w:r>
        <w:rPr>
          <w:rFonts w:ascii="Times New Roman" w:hAnsi="Times New Roman" w:cs="Times New Roman"/>
        </w:rPr>
        <w:t>PersonalBio</w:t>
      </w:r>
      <w:proofErr w:type="spellEnd"/>
      <w:r>
        <w:rPr>
          <w:rFonts w:ascii="Times New Roman" w:hAnsi="Times New Roman" w:cs="Times New Roman"/>
        </w:rPr>
        <w:t xml:space="preserve"> Genes Cloud (https://www.genescloud.cn).</w:t>
      </w:r>
    </w:p>
    <w:p w14:paraId="423C2C9B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Cell culture and transfection</w:t>
      </w:r>
    </w:p>
    <w:p w14:paraId="1988208F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>Human liver endothelial cell line</w:t>
      </w:r>
      <w:r>
        <w:rPr>
          <w:rFonts w:ascii="Times New Roman" w:eastAsia="等线" w:hAnsi="Times New Roman" w:cs="Times New Roman"/>
        </w:rPr>
        <w:t>s TMNK-1</w:t>
      </w:r>
      <w:bookmarkStart w:id="1" w:name="OLE_LINK16"/>
      <w:r>
        <w:rPr>
          <w:rFonts w:ascii="Times New Roman" w:eastAsia="等线" w:hAnsi="Times New Roman" w:cs="Times New Roman" w:hint="eastAsia"/>
          <w:lang w:eastAsia="zh-CN"/>
        </w:rPr>
        <w:t>was acquired from Japanese Collection of Research Bioresources cell bank</w:t>
      </w:r>
      <w:r>
        <w:rPr>
          <w:rFonts w:ascii="Times New Roman" w:eastAsia="等线" w:hAnsi="Times New Roman" w:cs="Times New Roman"/>
        </w:rPr>
        <w:fldChar w:fldCharType="begin">
          <w:fldData xml:space="preserve">PEVuZE5vdGU+PENpdGU+PEF1dGhvcj5NYXRzdW11cmE8L0F1dGhvcj48WWVhcj4yMDA0PC9ZZWFy
PjxSZWNOdW0+MjAxPC9SZWNOdW0+PERpc3BsYXlUZXh0PlsxLTRdPC9EaXNwbGF5VGV4dD48cmVj
b3JkPjxyZWMtbnVtYmVyPjIwMTwvcmVjLW51bWJlcj48Zm9yZWlnbi1rZXlzPjxrZXkgYXBwPSJF
TiIgZGItaWQ9ImVlZHNhcnd0cmRwcno4ZXcyd2NwZHN2OXp6cHh0eHN2enQ5cyIgdGltZXN0YW1w
PSIxNzM2MTcxNjU0Ij4yMDE8L2tleT48L2ZvcmVpZ24ta2V5cz48cmVmLXR5cGUgbmFtZT0iSm91
cm5hbCBBcnRpY2xlIj4xNzwvcmVmLXR5cGU+PGNvbnRyaWJ1dG9ycz48YXV0aG9ycz48YXV0aG9y
Pk1hdHN1bXVyYSwgVC48L2F1dGhvcj48YXV0aG9yPlRha2VzdWUsIE0uPC9hdXRob3I+PGF1dGhv
cj5XZXN0ZXJtYW4sIEsuIEEuPC9hdXRob3I+PGF1dGhvcj5Pa2l0c3UsIFQuPC9hdXRob3I+PGF1
dGhvcj5TYWthZ3VjaGksIE0uPC9hdXRob3I+PGF1dGhvcj5GdWthemF3YSwgVC48L2F1dGhvcj48
YXV0aG9yPlRvdHN1Z2F3YSwgVC48L2F1dGhvcj48YXV0aG9yPk5vZ3VjaGksIEguPC9hdXRob3I+
PGF1dGhvcj5ZYW1hbW90bywgUy48L2F1dGhvcj48YXV0aG9yPlN0b2x6LCBELiBCLjwvYXV0aG9y
PjxhdXRob3I+VGFuYWthLCBOLjwvYXV0aG9yPjxhdXRob3I+TGVib3VsY2gsIFAuPC9hdXRob3I+
PGF1dGhvcj5Lb2JheWFzaGksIE4uPC9hdXRob3I+PC9hdXRob3JzPjwvY29udHJpYnV0b3JzPjxh
dXRoLWFkZHJlc3M+RGVwYXJ0bWVudCBvZiBTdXJnZXJ5LCBPa2F5YW1hIFVuaXZlcnNpdHkgR3Jh
ZHVhdGUgU2Nob29sIG9mIE1lZGljaW5lIGFuZCBEZW50aXN0cnksIE9rYXlhbWEsIEphcGFuLjwv
YXV0aC1hZGRyZXNzPjx0aXRsZXM+PHRpdGxlPkVzdGFibGlzaG1lbnQgb2YgYW4gaW1tb3J0YWxp
emVkIGh1bWFuLWxpdmVyIGVuZG90aGVsaWFsIGNlbGwgbGluZSB3aXRoIFNWNDBUIGFuZCBoVEVS
VDwvdGl0bGU+PHNlY29uZGFyeS10aXRsZT5UcmFuc3BsYW50YXRpb248L3NlY29uZGFyeS10aXRs
ZT48L3RpdGxlcz48cGVyaW9kaWNhbD48ZnVsbC10aXRsZT5UcmFuc3BsYW50YXRpb248L2Z1bGwt
dGl0bGU+PC9wZXJpb2RpY2FsPjxwYWdlcz4xMzU3LTY1PC9wYWdlcz48dm9sdW1lPjc3PC92b2x1
bWU+PG51bWJlcj45PC9udW1iZXI+PGtleXdvcmRzPjxrZXl3b3JkPkFuaW1hbHM8L2tleXdvcmQ+
PGtleXdvcmQ+QW50aWdlbnMsIENEPC9rZXl3b3JkPjxrZXl3b3JkPkFudGlnZW5zLCBQb2x5b21h
dmlydXMgVHJhbnNmb3JtaW5nLypnZW5ldGljczwva2V5d29yZD48a2V5d29yZD5CaW9tYXJrZXJz
PC9rZXl3b3JkPjxrZXl3b3JkPkNhZGhlcmlucy9nZW5ldGljczwva2V5d29yZD48a2V5d29yZD5D
ZWxsIExpbmUsIFRyYW5zZm9ybWVkLypjeXRvbG9neS9waHlzaW9sb2d5PC9rZXl3b3JkPjxrZXl3
b3JkPkNlbGwgU2VwYXJhdGlvbjwva2V5d29yZD48a2V5d29yZD5ETkEtQmluZGluZyBQcm90ZWlu
czwva2V5d29yZD48a2V5d29yZD5FLVNlbGVjdGluL2dlbmV0aWNzPC9rZXl3b3JkPjxrZXl3b3Jk
PkVuZG90aGVsaWFsIENlbGxzLypjeXRvbG9neTwva2V5d29yZD48a2V5d29yZD5HZW5lIFByb2R1
Y3RzLCB0YXQvZ2VuZXRpY3M8L2tleXdvcmQ+PGtleXdvcmQ+SHVtYW5zPC9rZXl3b3JkPjxrZXl3
b3JkPkludGVncmFzZXMvZ2VuZXRpY3M8L2tleXdvcmQ+PGtleXdvcmQ+SW50ZXJjZWxsdWxhciBB
ZGhlc2lvbiBNb2xlY3VsZS0xL2dlbmV0aWNzPC9rZXl3b3JkPjxrZXl3b3JkPkludGVybGV1a2lu
LTYvbWV0YWJvbGlzbTwva2V5d29yZD48a2V5d29yZD5MaXBvcG9seXNhY2NoYXJpZGVzL3BoYXJt
YWNvbG9neTwva2V5d29yZD48a2V5d29yZD5MaXZlci8qY3l0b2xvZ3k8L2tleXdvcmQ+PGtleXdv
cmQ+TWVtYnJhbmUgR2x5Y29wcm90ZWlucy9nZW5ldGljczwva2V5d29yZD48a2V5d29yZD5NaWNl
PC9rZXl3b3JkPjxrZXl3b3JkPk1pY2UsIFNDSUQ8L2tleXdvcmQ+PGtleXdvcmQ+TmVvcGxhc20g
VHJhbnNwbGFudGF0aW9uPC9rZXl3b3JkPjxrZXl3b3JkPk5lb3Zhc2N1bGFyaXphdGlvbiwgUGh5
c2lvbG9naWM8L2tleXdvcmQ+PGtleXdvcmQ+UmVjZXB0b3JzLCBDZWxsIFN1cmZhY2UvZ2VuZXRp
Y3M8L2tleXdvcmQ+PGtleXdvcmQ+UmV0cm92aXJpZGFlL2dlbmV0aWNzPC9rZXl3b3JkPjxrZXl3
b3JkPlRlbG9tZXJhc2UvKmdlbmV0aWNzPC9rZXl3b3JkPjxrZXl3b3JkPlRvbGwtTGlrZSBSZWNl
cHRvcnM8L2tleXdvcmQ+PGtleXdvcmQ+VHJhbnNkdWN0aW9uLCBHZW5ldGljPC9rZXl3b3JkPjxr
ZXl3b3JkPlR1bW9yIE5lY3Jvc2lzIEZhY3Rvci1hbHBoYS9tZXRhYm9saXNtPC9rZXl3b3JkPjxr
ZXl3b3JkPlZhc2N1bGFyIENlbGwgQWRoZXNpb24gTW9sZWN1bGUtMS9nZW5ldGljczwva2V5d29y
ZD48a2V5d29yZD5WaXJhbCBQcm90ZWlucy9nZW5ldGljczwva2V5d29yZD48L2tleXdvcmRzPjxk
YXRlcz48eWVhcj4yMDA0PC95ZWFyPjxwdWItZGF0ZXM+PGRhdGU+TWF5IDE1PC9kYXRlPjwvcHVi
LWRhdGVzPjwvZGF0ZXM+PGlzYm4+MDA0MS0xMzM3IChQcmludCkmI3hEOzAwNDEtMTMzNzwvaXNi
bj48YWNjZXNzaW9uLW51bT4xNTE2NzU5MDwvYWNjZXNzaW9uLW51bT48dXJscz48L3VybHM+PGVs
ZWN0cm9uaWMtcmVzb3VyY2UtbnVtPjEwLjEwOTcvMDEudHAuMDAwMDEyNDI4Ni44Mjk2MS43ZTwv
ZWxlY3Ryb25pYy1yZXNvdXJjZS1udW0+PHJlbW90ZS1kYXRhYmFzZS1wcm92aWRlcj5OTE08L3Jl
bW90ZS1kYXRhYmFzZS1wcm92aWRlcj48bGFuZ3VhZ2U+ZW5nPC9sYW5ndWFnZT48L3JlY29yZD48
L0NpdGU+PENpdGU+PEF1dGhvcj5HaXVnbGlhbm88L0F1dGhvcj48WWVhcj4yMDE1PC9ZZWFyPjxS
ZWNOdW0+Mzc0PC9SZWNOdW0+PHJlY29yZD48cmVjLW51bWJlcj4zNzQ8L3JlYy1udW1iZXI+PGZv
cmVpZ24ta2V5cz48a2V5IGFwcD0iRU4iIGRiLWlkPSJlZWRzYXJ3dHJkcHJ6OGV3MndjcGRzdjl6
enB4dHhzdnp0OXMiIHRpbWVzdGFtcD0iMTc0ODAxMTUyMSI+Mzc0PC9rZXk+PC9mb3JlaWduLWtl
eXM+PHJlZi10eXBlIG5hbWU9IkpvdXJuYWwgQXJ0aWNsZSI+MTc8L3JlZi10eXBlPjxjb250cmli
dXRvcnM+PGF1dGhvcnM+PGF1dGhvcj5HaXVnbGlhbm8sIFMuPC9hdXRob3I+PGF1dGhvcj5Lcmlz
cywgTS48L2F1dGhvcj48YXV0aG9yPkdvbGRlbi1NYXNvbiwgTC48L2F1dGhvcj48YXV0aG9yPkRv
YnJpbnNraWtoLCBFLjwvYXV0aG9yPjxhdXRob3I+U3RvbmUsIEEuIEUuPC9hdXRob3I+PGF1dGhv
cj5Tb3RvLUd1dGllcnJleiwgQS48L2F1dGhvcj48YXV0aG9yPk1pdGNoZWxsLCBBLjwvYXV0aG9y
PjxhdXRob3I+S2hldGFuaSwgUy4gUi48L2F1dGhvcj48YXV0aG9yPllhbWFuZSwgRC48L2F1dGhv
cj48YXV0aG9yPlN0b2RkYXJkLCBNLjwvYXV0aG9yPjxhdXRob3I+TGksIEguPC9hdXRob3I+PGF1
dGhvcj5TaGF3LCBHLiBNLjwvYXV0aG9yPjxhdXRob3I+RWR3YXJkcywgTS4gRy48L2F1dGhvcj48
YXV0aG9yPkxlbW9uLCBTLiBNLjwvYXV0aG9yPjxhdXRob3I+R2FsZSwgTS4sIEpyLjwvYXV0aG9y
PjxhdXRob3I+U2hhaCwgVi4gSC48L2F1dGhvcj48YXV0aG9yPlJvc2VuLCBILiBSLjwvYXV0aG9y
PjwvYXV0aG9ycz48L2NvbnRyaWJ1dG9ycz48YXV0aC1hZGRyZXNzPkRpdmlzaW9uIG9mIEdhc3Ry
b2VudGVyb2xvZ3kgYW5kIEhlcGF0b2xvZ3ksIEhlcGF0aXRpcyBDIENlbnRlciwgRGVwYXJ0bWVu
dCBvZiBNZWRpY2luZSwgVW5pdmVyc2l0eSBvZiBDb2xvcmFkbywgRGVudmVyLCBBdXJvcmEsIENv
bG9yYWRvLiYjeEQ7RGl2aXNpb24gb2YgR2FzdHJvZW50ZXJvbG9neSBhbmQgSGVwYXRvbG9neSwg
SGVwYXRpdGlzIEMgQ2VudGVyLCBEZXBhcnRtZW50IG9mIE1lZGljaW5lLCBVbml2ZXJzaXR5IG9m
IENvbG9yYWRvLCBEZW52ZXIsIEF1cm9yYSwgQ29sb3JhZG87IEludGVncmF0ZWQgRGVwYXJ0bWVu
dCBpbiBJbW11bm9sb2d5OiBVbml2ZXJzaXR5IG9mIENvbG9yYWRvIERlbnZlciBhbmQgTmF0aW9u
YWwgSmV3aXNoIEhlYWx0aCwgRGVudmVyLCBDb2xvcmFkby4mI3hEO0RpdmlzaW9uIG9mIFJlbmFs
IERpc2Vhc2VzIGFuZCBIeXBlcnRlbnNpb24sIERlcGFydG1lbnQgb2YgTWVkaWNpbmUsIFVuaXZl
cnNpdHkgb2YgQ29sb3JhZG8gRGVudmVyLCBBdXJvcmEsIENvbG9yYWRvLiYjeEQ7RGVwYXJ0bWVu
dCBvZiBJbW11bm9sb2d5LCBVbml2ZXJzaXR5IG9mIFdhc2hpbmd0b24sIFNjaG9vbCBvZiBNZWRp
Y2luZSwgU2VhdHRsZSwgV2FzaGluZ3Rvbi4mI3hEO0RlcGFydG1lbnQgb2YgUGF0aG9sb2d5LCBD
ZW50ZXIgZm9yIElubm92YXRpdmUgUmVnZW5lcmF0aXZlIFRoZXJhcGllcywgRGVwYXJ0bWVudCBv
ZiBTdXJnZXJ5LCBUcmFuc3BsYW50YXRpb24gU2VjdGlvbiwgQ2hpbGRyZW4mYXBvcztzIEhvc3Bp
dGFsIG9mIFBpdHRzYnVyZ2gsIE1jR293YW4gSW5zdGl0dXRlIGZvciBSZWdlbmVyYXRpdmUgTWVk
aWNpbmUgYW5kIHRoZSBTdGFyemwgVHJhbnNwbGFudGF0aW9uIEluc3RpdHV0ZSwgVW5pdmVyc2l0
eSBvZiBQaXR0c2J1cmdoLCBQaXR0c2J1cmdoLCBQZW5uc3lsdmFuaWEuJiN4RDtNZWNoYW5pY2Fs
IGFuZCBCaW9tZWRpY2FsIEVuZ2luZWVyaW5nLCBDb2xvcmFkbyBTdGF0ZSBVbml2ZXJzaXR5LCBG
b3J0IENvbGxpbnMsIENvbG9yYWRvLiYjeEQ7RGVwYXJ0bWVudCBvZiBNZWRpY2luZSwgVW5pdmVy
c2l0eSBvZiBOb3J0aCBDYXJvbGluYSwgQ2hhcGVsIEhpbGwsIE5vcnRoIENhcm9saW5hLiYjeEQ7
RGVwYXJ0bWVudCBvZiBNZWRpY2luZSBhbmQgTWljcm9iaW9sb2d5LCBVbml2ZXJzaXR5IG9mIFBl
bm5zeWx2YW5pYSBTY2hvb2wgb2YgTWVkaWNpbmUsIFBoaWxhZGVscGhpYSwgUGVubnN5bHZhbmlh
LiYjeEQ7RGl2aXNpb24gb2YgUHVsbW9uYXJ5IFNjaWVuY2VzIGFuZCBDcml0aWNhbCBDYXJlIE1l
ZGljaW5lLCBEZXBhcnRtZW50IG9mIE1lZGljaW5lLCBVbml2ZXJzaXR5IG9mIENvbG9yYWRvIERl
bnZlciwgQXVyb3JhLCBDb2xvcmFkby4mI3hEO01heW8gQ2xpbmljLCBEaXZpc2lvbiBvZiBHYXN0
cm9lbnRlcm9sb2d5IGFuZCBIZXBhdG9sb2d5LCBSb2NoZXN0ZXIsIE1pbm5lc290YS4mI3hEO0Rp
dmlzaW9uIG9mIEdhc3Ryb2VudGVyb2xvZ3kgYW5kIEhlcGF0b2xvZ3ksIEhlcGF0aXRpcyBDIENl
bnRlciwgRGVwYXJ0bWVudCBvZiBNZWRpY2luZSwgVW5pdmVyc2l0eSBvZiBDb2xvcmFkbywgRGVu
dmVyLCBBdXJvcmEsIENvbG9yYWRvOyBJbnRlZ3JhdGVkIERlcGFydG1lbnQgaW4gSW1tdW5vbG9n
eTogVW5pdmVyc2l0eSBvZiBDb2xvcmFkbyBEZW52ZXIgYW5kIE5hdGlvbmFsIEpld2lzaCBIZWFs
dGgsIERlbnZlciwgQ29sb3JhZG87IEVhc3Rlcm4gQ29sb3JhZG8gVmV0ZXJhbiZhcG9zO3MgQWZm
YWlycyBNZWRpY2FsIENlbnRlciwgRGVudmVyLCBDb2xvcmFkby4gRWxlY3Ryb25pYyBhZGRyZXNz
OiBIdWdvLlJvc2VuQFVDREVOVkVSLmVkdS48L2F1dGgtYWRkcmVzcz48dGl0bGVzPjx0aXRsZT5I
ZXBhdGl0aXMgQyB2aXJ1cyBpbmZlY3Rpb24gaW5kdWNlcyBhdXRvY3JpbmUgaW50ZXJmZXJvbiBz
aWduYWxpbmcgYnkgaHVtYW4gbGl2ZXIgZW5kb3RoZWxpYWwgY2VsbHMgYW5kIHJlbGVhc2Ugb2Yg
ZXhvc29tZXMsIHdoaWNoIGluaGliaXRzIHZpcmFsIHJlcGxpY2F0aW9uPC90aXRsZT48c2Vjb25k
YXJ5LXRpdGxlPkdhc3Ryb2VudGVyb2xvZ3k8L3NlY29uZGFyeS10aXRsZT48L3RpdGxlcz48cGVy
aW9kaWNhbD48ZnVsbC10aXRsZT5HYXN0cm9lbnRlcm9sb2d5PC9mdWxsLXRpdGxlPjwvcGVyaW9k
aWNhbD48cGFnZXM+MzkyLTQwMi5lMTM8L3BhZ2VzPjx2b2x1bWU+MTQ4PC92b2x1bWU+PG51bWJl
cj4yPC9udW1iZXI+PGVkaXRpb24+MjAxNDExMDQ8L2VkaXRpb24+PGtleXdvcmRzPjxrZXl3b3Jk
PipBdXRvY3JpbmUgQ29tbXVuaWNhdGlvbjwva2V5d29yZD48a2V5d29yZD5DZWxscywgQ3VsdHVy
ZWQ8L2tleXdvcmQ+PGtleXdvcmQ+Q2xhdGhyaW4vcGh5c2lvbG9neTwva2V5d29yZD48a2V5d29y
ZD5FbmRvdGhlbGlhbCBDZWxscy8qcGh5c2lvbG9neS92aXJvbG9neTwva2V5d29yZD48a2V5d29y
ZD5FeG9zb21lcy8qcGh5c2lvbG9neTwva2V5d29yZD48a2V5d29yZD5GbG93IEN5dG9tZXRyeTwv
a2V5d29yZD48a2V5d29yZD5IZXBhY2l2aXJ1cy8qcGh5c2lvbG9neTwva2V5d29yZD48a2V5d29y
ZD5IZXBhdG9jeXRlcy92aXJvbG9neTwva2V5d29yZD48a2V5d29yZD5IdW1hbnM8L2tleXdvcmQ+
PGtleXdvcmQ+SW1tdW5pdHksIElubmF0ZTwva2V5d29yZD48a2V5d29yZD5JbnRlcmZlcm9ucy8q
Ymlvc3ludGhlc2lzPC9rZXl3b3JkPjxrZXl3b3JkPkludGVybGV1a2lucy9nZW5ldGljczwva2V5
d29yZD48a2V5d29yZD5MaXZlci8qY3l0b2xvZ3k8L2tleXdvcmQ+PGtleXdvcmQ+KlZpcnVzIFJl
cGxpY2F0aW9uPC9rZXl3b3JkPjxrZXl3b3JkPkN5dG9raW5lPC9rZXl3b3JkPjxrZXl3b3JkPklt
bXVuZSBSZWd1bGF0aW9uPC9rZXl3b3JkPjxrZXl3b3JkPklubmF0ZSBJbW11bml0eTwva2V5d29y
ZD48a2V5d29yZD5Ub2xsLUxpa2UgUmVjZXB0b3I8L2tleXdvcmQ+PC9rZXl3b3Jkcz48ZGF0ZXM+
PHllYXI+MjAxNTwveWVhcj48cHViLWRhdGVzPjxkYXRlPkZlYjwvZGF0ZT48L3B1Yi1kYXRlcz48
L2RhdGVzPjxpc2JuPjAwMTYtNTA4NSAoUHJpbnQpJiN4RDswMDE2LTUwODU8L2lzYm4+PGFjY2Vz
c2lvbi1udW0+MjU0NDc4NDg8L2FjY2Vzc2lvbi1udW0+PHVybHM+PC91cmxzPjxjdXN0b20yPlBN
QzQ3NjU0OTk8L2N1c3RvbTI+PGN1c3RvbTY+TklITVM2NDAzNDQ8L2N1c3RvbTY+PGVsZWN0cm9u
aWMtcmVzb3VyY2UtbnVtPjEwLjEwNTMvai5nYXN0cm8uMjAxNC4xMC4wNDA8L2VsZWN0cm9uaWMt
cmVzb3VyY2UtbnVtPjxyZW1vdGUtZGF0YWJhc2UtcHJvdmlkZXI+TkxNPC9yZW1vdGUtZGF0YWJh
c2UtcHJvdmlkZXI+PGxhbmd1YWdlPmVuZzwvbGFuZ3VhZ2U+PC9yZWNvcmQ+PC9DaXRlPjxDaXRl
PjxBdXRob3I+TGltPC9BdXRob3I+PFllYXI+MjAxOTwvWWVhcj48UmVjTnVtPjM3NTwvUmVjTnVt
PjxyZWNvcmQ+PHJlYy1udW1iZXI+Mzc1PC9yZWMtbnVtYmVyPjxmb3JlaWduLWtleXM+PGtleSBh
cHA9IkVOIiBkYi1pZD0iZWVkc2Fyd3RyZHByejhldzJ3Y3Bkc3Y5enpweHR4c3Z6dDlzIiB0aW1l
c3RhbXA9IjE3NDgwMTE2NzYiPjM3NTwva2V5PjwvZm9yZWlnbi1rZXlzPjxyZWYtdHlwZSBuYW1l
PSJKb3VybmFsIEFydGljbGUiPjE3PC9yZWYtdHlwZT48Y29udHJpYnV0b3JzPjxhdXRob3JzPjxh
dXRob3I+TGltLCBQLiBKLjwvYXV0aG9yPjxhdXRob3I+RHVhcnRlLCBULiBMLjwvYXV0aG9yPjxh
dXRob3I+QXJlemVzLCBKLjwvYXV0aG9yPjxhdXRob3I+R2FyY2lhLVNhbnRvcywgRC48L2F1dGhv
cj48YXV0aG9yPkhhbWRpLCBBLjwvYXV0aG9yPjxhdXRob3I+UGFzcmljaGEsIFMuIFIuPC9hdXRo
b3I+PGF1dGhvcj5Bcm1pdGFnZSwgQS4gRS48L2F1dGhvcj48YXV0aG9yPk1laHRhLCBILjwvYXV0
aG9yPjxhdXRob3I+V2lkZW1hbiwgUy48L2F1dGhvcj48YXV0aG9yPlNhbnRvcywgQS4gRy48L2F1
dGhvcj48YXV0aG9yPlNhbnRvcy1Hb27Dp2FsdmVzLCBBLjwvYXV0aG9yPjxhdXRob3I+TW9yb3Zh
dCwgQS48L2F1dGhvcj48YXV0aG9yPkh1Z2hlcywgSi4gUi48L2F1dGhvcj48YXV0aG9yPlNvaWxs
ZXV4LCBFLjwvYXV0aG9yPjxhdXRob3I+V2FuZywgQy4gWS48L2F1dGhvcj48YXV0aG9yPkJheWVy
LCBBLiBMLjwvYXV0aG9yPjxhdXRob3I+S2xlbmVybWFuLCBQLjwvYXV0aG9yPjxhdXRob3I+V2ls
bGJlcmcsIEMuIEIuPC9hdXRob3I+PGF1dGhvcj5IYXJ0bGV5LCBSLiBDLjwvYXV0aG9yPjxhdXRo
b3I+TXVycGh5LCBNLiBQLjwvYXV0aG9yPjxhdXRob3I+QmFiaXR0LCBKLiBMLjwvYXV0aG9yPjxh
dXRob3I+UG9ua2EsIFAuPC9hdXRob3I+PGF1dGhvcj5Qb3J0bywgRy48L2F1dGhvcj48YXV0aG9y
PkRyYWtlc21pdGgsIEguPC9hdXRob3I+PC9hdXRob3JzPjwvY29udHJpYnV0b3JzPjxhdXRoLWFk
ZHJlc3M+TVJDIEh1bWFuIEltbXVub2xvZ3kgVW5pdCwgTVJDIFdlYXRoZXJhbGwgSW5zdGl0dXRl
IG9mIE1vbGVjdWxhciBNZWRpY2luZSwgVW5pdmVyc2l0eSBvZiBPeGZvcmQsIEpvaG4gUmFkY2xp
ZmZlIEhvc3BpdGFsLCBPeGZvcmQsIE9YMyA5RFMsIFVLLiYjeEQ7SW5zdGl0dXRvIGRlIEJpb2xv
Z2lhIE1vbGVjdWxhciBlIENlbHVsYXIgJmFtcDsgSW5zdGl0dXRvIGRlIEludmVzdGlnYcOnw6Nv
IGUgSW5vdmHDp8OjbyBlbSBTYcO6ZGUsIFVuaXZlcnNpZGFkZSBkbyBQb3J0bywgUG9ydG8sIFBv
cnR1Z2FsLiYjeEQ7TGFkeSBEYXZpcyBJbnN0aXR1dGUgZm9yIE1lZGljYWwgUmVzZWFyY2gsIEpl
d2lzaCBHZW5lcmFsIEhvc3BpdGFsLCBNb250cmVhbCwgUUMsIENhbmFkYS4mI3hEO0RlcGFydG1l
bnQgb2YgUGh5c2lvbG9neSwgTWNHaWxsIFVuaXZlcnNpdHksIE1vbnRyZWFsLCBRQywgQ2FuYWRh
LiYjeEQ7VGhlIFdhbHRlciBhbmQgRWxpemEgSGFsbCBJbnN0aXR1dGUgb2YgTWVkaWNhbCBSZXNl
YXJjaCwgUGFya3ZpbGxlLCBBdXN0cmFsaWEuJiN4RDtQZXRlciBNZWRhd2FyIEJ1aWxkaW5nIGZv
ciBQYXRob2dlbiBSZXNlYXJjaCwgVW5pdmVyc2l0eSBvZiBPeGZvcmQsIE94Zm9yZCwgT3hmb3Jk
c2hpcmUsIFVLLiYjeEQ7RGVwYXJ0bWVudCBvZiBDbGluaWNhbCBCaW9jaGVtaXN0cnksIE94Zm9y
ZCBVbml2ZXJzaXR5IEhvc3BpdGFscyBOSFMgRm91bmRhdGlvbiBUcnVzdCwgVUsuJiN4RDtNUkMg
TW9sZWN1bGFyIEhhZW1hdG9sb2d5IFVuaXQsIE1SQyBXZWF0aGVyYWxsIEluc3RpdHV0ZSBvZiBN
b2xlY3VsYXIgTWVkaWNpbmUuIFVuaXZlcnNpdHkgb2YgT3hmb3JkLCBKb2huIFJhZGNsaWZmZSBI
b3NwaXRhbCwgT3hmb3JkLCBPWDMgOURTLCBVSy4mI3hEO0RlcGFydG1lbnQgb2YgQ2VsbHVsYXIg
UGF0aG9sb2d5LCBPeGZvcmQgVW5pdmVyc2l0eSBIb3NwaXRhbHMgTkhTIFRydXN0LCBKb2huIFJh
ZGNsaWZmZSBIb3NwaXRhbCwgT3hmb3JkLCBVSy4mI3hEO05lcGhyb2xvZ3kgRGl2aXNpb24sIFBy
b2dyYW0gaW4gTWVtYnJhbmUgQmlvbG9neSwgQ2VudGVyIGZvciBTeXN0ZW1zIEJpb2xvZ3ksIE1h
c3NhY2h1c2V0dHMgR2VuZXJhbCBIb3NwaXRhbCBhbmQgSGFydmFyZCBNZWRpY2FsIFNjaG9vbCwg
Qm9zdG9uLCBNYXNzYWNodXNldHRzLCBVU0EuJiN4RDtPeGZvcmQgTklIUiBCaW9tZWRpY2FsIFJl
c2VhcmNoIENlbnRyZSwgVGhlIEpvaG4gUmFkY2xpZmZlIEhvc3BpdGFsLCBPeGZvcmQsIFVLLiYj
eEQ7V2VzdENIRU0gU2Nob29sIG9mIENoZW1pc3RyeSwgVW5pdmVyc2l0eSBvZiBHbGFzZ293LCBH
bGFzZ293LCBHMTIgOFFRLCBVSy4mI3hEO01SQyBNaXRvY2hvbmRyaWFsIEJpb2xvZ3kgVW5pdCwg
VW5pdmVyc2l0eSBvZiBDYW1icmlkZ2UsIENhbWJyaWRnZSwgQ0IyIDBYWSwgVUsuJiN4RDtIYWVt
YXRvbG9neSBUaGVtZSBPeGZvcmQgQmlvbWVkaWNhbCBSZXNlYXJjaCBDZW50cmUsIE94Zm9yZCwg
VUsuPC9hdXRoLWFkZHJlc3M+PHRpdGxlcz48dGl0bGU+TnJmMiBjb250cm9scyBpcm9uIGhvbWVv
c3Rhc2lzIGluIGhhZW1vY2hyb21hdG9zaXMgYW5kIHRoYWxhc3NhZW1pYSB2aWEgQm1wNiBhbmQg
aGVwY2lkaW48L3RpdGxlPjxzZWNvbmRhcnktdGl0bGU+TmF0IE1ldGFiPC9zZWNvbmRhcnktdGl0
bGU+PC90aXRsZXM+PHBlcmlvZGljYWw+PGZ1bGwtdGl0bGU+TmF0IE1ldGFiPC9mdWxsLXRpdGxl
PjwvcGVyaW9kaWNhbD48cGFnZXM+NTE5LTUzMTwvcGFnZXM+PHZvbHVtZT4xPC92b2x1bWU+PG51
bWJlcj41PC9udW1iZXI+PGVkaXRpb24+MjAxOTA1MTM8L2VkaXRpb24+PGtleXdvcmRzPjxrZXl3
b3JkPkJvbmUgTW9ycGhvZ2VuZXRpYyBQcm90ZWluIDYvKnBoeXNpb2xvZ3k8L2tleXdvcmQ+PGtl
eXdvcmQ+SGVwY2lkaW5zLypwaHlzaW9sb2d5PC9rZXl3b3JkPjxrZXl3b3JkPkhvbWVvc3Rhc2lz
LypwaHlzaW9sb2d5PC9rZXl3b3JkPjxrZXl3b3JkPkh1bWFuczwva2V5d29yZD48a2V5d29yZD5J
cm9uLyptZXRhYm9saXNtPC9rZXl3b3JkPjxrZXl3b3JkPk5GLUUyLVJlbGF0ZWQgRmFjdG9yIDIv
KnBoeXNpb2xvZ3k8L2tleXdvcmQ+PGtleXdvcmQ+YmV0YS1UaGFsYXNzZW1pYS8qcGh5c2lvcGF0
aG9sb2d5PC9rZXl3b3JkPjwva2V5d29yZHM+PGRhdGVzPjx5ZWFyPjIwMTk8L3llYXI+PHB1Yi1k
YXRlcz48ZGF0ZT5NYXk8L2RhdGU+PC9wdWItZGF0ZXM+PC9kYXRlcz48aXNibj4yNTIyLTU4MTI8
L2lzYm4+PGFjY2Vzc2lvbi1udW0+MzEyNzYxMDI8L2FjY2Vzc2lvbi1udW0+PHVybHM+PC91cmxz
PjxjdXN0b20xPkNvbXBldGluZyBmaW5hbmNpYWwgaW50ZXJlc3RzIFRoZSBhdXRob3JzIGRlY2xh
cmUgbm8gY29tcGV0aW5nIGZpbmFuY2lhbCBpbnRlcmVzdHMuPC9jdXN0b20xPjxjdXN0b20yPlBN
QzY2MDkxNTM8L2N1c3RvbTI+PGN1c3RvbTY+TklITVMxMDMzNzU0PC9jdXN0b202PjxlbGVjdHJv
bmljLXJlc291cmNlLW51bT4xMC4xMDM4L3M0MjI1NS0wMTktMDA2My02PC9lbGVjdHJvbmljLXJl
c291cmNlLW51bT48cmVtb3RlLWRhdGFiYXNlLXByb3ZpZGVyPk5MTTwvcmVtb3RlLWRhdGFiYXNl
LXByb3ZpZGVyPjxsYW5ndWFnZT5lbmc8L2xhbmd1YWdlPjwvcmVjb3JkPjwvQ2l0ZT48Q2l0ZT48
QXV0aG9yPkNoZW48L0F1dGhvcj48WWVhcj4yMDExPC9ZZWFyPjxSZWNOdW0+Mzc2PC9SZWNOdW0+
PHJlY29yZD48cmVjLW51bWJlcj4zNzY8L3JlYy1udW1iZXI+PGZvcmVpZ24ta2V5cz48a2V5IGFw
cD0iRU4iIGRiLWlkPSJlZWRzYXJ3dHJkcHJ6OGV3MndjcGRzdjl6enB4dHhzdnp0OXMiIHRpbWVz
dGFtcD0iMTc0ODAxMTcyMiI+Mzc2PC9rZXk+PC9mb3JlaWduLWtleXM+PHJlZi10eXBlIG5hbWU9
IkpvdXJuYWwgQXJ0aWNsZSI+MTc8L3JlZi10eXBlPjxjb250cmlidXRvcnM+PGF1dGhvcnM+PGF1
dGhvcj5DaGVuLCBBLiBBLjwvYXV0aG9yPjxhdXRob3I+VGhvbWFzLCBELiBLLjwvYXV0aG9yPjxh
dXRob3I+T25nLCBMLiBMLjwvYXV0aG9yPjxhdXRob3I+U2Nod2FydHosIFIuIEUuPC9hdXRob3I+
PGF1dGhvcj5Hb2x1YiwgVC4gUi48L2F1dGhvcj48YXV0aG9yPkJoYXRpYSwgUy4gTi48L2F1dGhv
cj48L2F1dGhvcnM+PC9jb250cmlidXRvcnM+PGF1dGgtYWRkcmVzcz5IYXJ2YXJkLU1hc3NhY2h1
c2V0dHMgSW5zdGl0dXRlIG9mIFRlY2hub2xvZ3kgRGl2aXNpb24gb2YgSGVhbHRoIFNjaWVuY2Vz
IGFuZCBUZWNobm9sb2d5LCBNYXNzYWNodXNldHRzIEluc3RpdHV0ZSBvZiBUZWNobm9sb2d5LCA3
NyBNYXNzYWNodXNldHRzIEF2ZW51ZSwgQ2FtYnJpZGdlLCBNQSAwMjEzOSwgVVNBLjwvYXV0aC1h
ZGRyZXNzPjx0aXRsZXM+PHRpdGxlPkh1bWFuaXplZCBtaWNlIHdpdGggZWN0b3BpYyBhcnRpZmlj
aWFsIGxpdmVyIHRpc3N1ZXM8L3RpdGxlPjxzZWNvbmRhcnktdGl0bGU+UHJvYyBOYXRsIEFjYWQg
U2NpIFUgUyBBPC9zZWNvbmRhcnktdGl0bGU+PC90aXRsZXM+PHBlcmlvZGljYWw+PGZ1bGwtdGl0
bGU+UHJvYyBOYXRsIEFjYWQgU2NpIFUgUyBBPC9mdWxsLXRpdGxlPjwvcGVyaW9kaWNhbD48cGFn
ZXM+MTE4NDItNzwvcGFnZXM+PHZvbHVtZT4xMDg8L3ZvbHVtZT48bnVtYmVyPjI5PC9udW1iZXI+
PGVkaXRpb24+MjAxMTA3MTE8L2VkaXRpb24+PGtleXdvcmRzPjxrZXl3b3JkPkFuYWx5c2lzIG9m
IFZhcmlhbmNlPC9rZXl3b3JkPjxrZXl3b3JkPkFuaW1hbHM8L2tleXdvcmQ+PGtleXdvcmQ+QW5p
bWFscywgR2VuZXRpY2FsbHkgTW9kaWZpZWQ8L2tleXdvcmQ+PGtleXdvcmQ+Q291bWFyaW5zPC9r
ZXl3b3JkPjxrZXl3b3JkPkZsdW9yZXNjZW5jZTwva2V5d29yZD48a2V5d29yZD5IZXBhdG9jeXRl
cy9tZXRhYm9saXNtLypwaHlzaW9sb2d5PC9rZXl3b3JkPjxrZXl3b3JkPkh1bWFuczwva2V5d29y
ZD48a2V5d29yZD5MaXZlci8qY3l0b2xvZ3k8L2tleXdvcmQ+PGtleXdvcmQ+TGl2ZXIgVHJhbnNw
bGFudGF0aW9uLyptZXRob2RzPC9rZXl3b3JkPjxrZXl3b3JkPk1pY2U8L2tleXdvcmQ+PGtleXdv
cmQ+VGlzc3VlIEVuZ2luZWVyaW5nLyptZXRob2RzPC9rZXl3b3JkPjxrZXl3b3JkPlgtUmF5IE1p
Y3JvdG9tb2dyYXBoeTwva2V5d29yZD48L2tleXdvcmRzPjxkYXRlcz48eWVhcj4yMDExPC95ZWFy
PjxwdWItZGF0ZXM+PGRhdGU+SnVsIDE5PC9kYXRlPjwvcHViLWRhdGVzPjwvZGF0ZXM+PGlzYm4+
MDAyNy04NDI0IChQcmludCkmI3hEOzAwMjctODQyNDwvaXNibj48YWNjZXNzaW9uLW51bT4yMTc0
NjkwNDwvYWNjZXNzaW9uLW51bT48dXJscz48L3VybHM+PGN1c3RvbTE+VGhlIGF1dGhvcnMgZGVj
bGFyZSBubyBjb25mbGljdCBvZiBpbnRlcmVzdC48L2N1c3RvbTE+PGN1c3RvbTI+UE1DMzE0MjAw
NDwvY3VzdG9tMj48ZWxlY3Ryb25pYy1yZXNvdXJjZS1udW0+MTAuMTA3My9wbmFzLjExMDE3OTEx
MDg8L2VsZWN0cm9uaWMtcmVzb3VyY2UtbnVtPjxyZW1vdGUtZGF0YWJhc2UtcHJvdmlkZXI+TkxN
PC9yZW1vdGUtZGF0YWJhc2UtcHJvdmlkZXI+PGxhbmd1YWdlPmVuZzwvbGFuZ3VhZ2U+PC9yZWNv
cmQ+PC9DaXRlPjwvRW5kTm90ZT4A
</w:fldData>
        </w:fldChar>
      </w:r>
      <w:r>
        <w:rPr>
          <w:rFonts w:ascii="Times New Roman" w:eastAsia="等线" w:hAnsi="Times New Roman" w:cs="Times New Roman"/>
        </w:rPr>
        <w:instrText xml:space="preserve"> ADDIN EN.CITE </w:instrText>
      </w:r>
      <w:r>
        <w:rPr>
          <w:rFonts w:ascii="Times New Roman" w:eastAsia="等线" w:hAnsi="Times New Roman" w:cs="Times New Roman"/>
        </w:rPr>
        <w:fldChar w:fldCharType="begin">
          <w:fldData xml:space="preserve">PEVuZE5vdGU+PENpdGU+PEF1dGhvcj5NYXRzdW11cmE8L0F1dGhvcj48WWVhcj4yMDA0PC9ZZWFy
PjxSZWNOdW0+MjAxPC9SZWNOdW0+PERpc3BsYXlUZXh0PlsxLTRdPC9EaXNwbGF5VGV4dD48cmVj
b3JkPjxyZWMtbnVtYmVyPjIwMTwvcmVjLW51bWJlcj48Zm9yZWlnbi1rZXlzPjxrZXkgYXBwPSJF
TiIgZGItaWQ9ImVlZHNhcnd0cmRwcno4ZXcyd2NwZHN2OXp6cHh0eHN2enQ5cyIgdGltZXN0YW1w
PSIxNzM2MTcxNjU0Ij4yMDE8L2tleT48L2ZvcmVpZ24ta2V5cz48cmVmLXR5cGUgbmFtZT0iSm91
cm5hbCBBcnRpY2xlIj4xNzwvcmVmLXR5cGU+PGNvbnRyaWJ1dG9ycz48YXV0aG9ycz48YXV0aG9y
Pk1hdHN1bXVyYSwgVC48L2F1dGhvcj48YXV0aG9yPlRha2VzdWUsIE0uPC9hdXRob3I+PGF1dGhv
cj5XZXN0ZXJtYW4sIEsuIEEuPC9hdXRob3I+PGF1dGhvcj5Pa2l0c3UsIFQuPC9hdXRob3I+PGF1
dGhvcj5TYWthZ3VjaGksIE0uPC9hdXRob3I+PGF1dGhvcj5GdWthemF3YSwgVC48L2F1dGhvcj48
YXV0aG9yPlRvdHN1Z2F3YSwgVC48L2F1dGhvcj48YXV0aG9yPk5vZ3VjaGksIEguPC9hdXRob3I+
PGF1dGhvcj5ZYW1hbW90bywgUy48L2F1dGhvcj48YXV0aG9yPlN0b2x6LCBELiBCLjwvYXV0aG9y
PjxhdXRob3I+VGFuYWthLCBOLjwvYXV0aG9yPjxhdXRob3I+TGVib3VsY2gsIFAuPC9hdXRob3I+
PGF1dGhvcj5Lb2JheWFzaGksIE4uPC9hdXRob3I+PC9hdXRob3JzPjwvY29udHJpYnV0b3JzPjxh
dXRoLWFkZHJlc3M+RGVwYXJ0bWVudCBvZiBTdXJnZXJ5LCBPa2F5YW1hIFVuaXZlcnNpdHkgR3Jh
ZHVhdGUgU2Nob29sIG9mIE1lZGljaW5lIGFuZCBEZW50aXN0cnksIE9rYXlhbWEsIEphcGFuLjwv
YXV0aC1hZGRyZXNzPjx0aXRsZXM+PHRpdGxlPkVzdGFibGlzaG1lbnQgb2YgYW4gaW1tb3J0YWxp
emVkIGh1bWFuLWxpdmVyIGVuZG90aGVsaWFsIGNlbGwgbGluZSB3aXRoIFNWNDBUIGFuZCBoVEVS
VDwvdGl0bGU+PHNlY29uZGFyeS10aXRsZT5UcmFuc3BsYW50YXRpb248L3NlY29uZGFyeS10aXRs
ZT48L3RpdGxlcz48cGVyaW9kaWNhbD48ZnVsbC10aXRsZT5UcmFuc3BsYW50YXRpb248L2Z1bGwt
dGl0bGU+PC9wZXJpb2RpY2FsPjxwYWdlcz4xMzU3LTY1PC9wYWdlcz48dm9sdW1lPjc3PC92b2x1
bWU+PG51bWJlcj45PC9udW1iZXI+PGtleXdvcmRzPjxrZXl3b3JkPkFuaW1hbHM8L2tleXdvcmQ+
PGtleXdvcmQ+QW50aWdlbnMsIENEPC9rZXl3b3JkPjxrZXl3b3JkPkFudGlnZW5zLCBQb2x5b21h
dmlydXMgVHJhbnNmb3JtaW5nLypnZW5ldGljczwva2V5d29yZD48a2V5d29yZD5CaW9tYXJrZXJz
PC9rZXl3b3JkPjxrZXl3b3JkPkNhZGhlcmlucy9nZW5ldGljczwva2V5d29yZD48a2V5d29yZD5D
ZWxsIExpbmUsIFRyYW5zZm9ybWVkLypjeXRvbG9neS9waHlzaW9sb2d5PC9rZXl3b3JkPjxrZXl3
b3JkPkNlbGwgU2VwYXJhdGlvbjwva2V5d29yZD48a2V5d29yZD5ETkEtQmluZGluZyBQcm90ZWlu
czwva2V5d29yZD48a2V5d29yZD5FLVNlbGVjdGluL2dlbmV0aWNzPC9rZXl3b3JkPjxrZXl3b3Jk
PkVuZG90aGVsaWFsIENlbGxzLypjeXRvbG9neTwva2V5d29yZD48a2V5d29yZD5HZW5lIFByb2R1
Y3RzLCB0YXQvZ2VuZXRpY3M8L2tleXdvcmQ+PGtleXdvcmQ+SHVtYW5zPC9rZXl3b3JkPjxrZXl3
b3JkPkludGVncmFzZXMvZ2VuZXRpY3M8L2tleXdvcmQ+PGtleXdvcmQ+SW50ZXJjZWxsdWxhciBB
ZGhlc2lvbiBNb2xlY3VsZS0xL2dlbmV0aWNzPC9rZXl3b3JkPjxrZXl3b3JkPkludGVybGV1a2lu
LTYvbWV0YWJvbGlzbTwva2V5d29yZD48a2V5d29yZD5MaXBvcG9seXNhY2NoYXJpZGVzL3BoYXJt
YWNvbG9neTwva2V5d29yZD48a2V5d29yZD5MaXZlci8qY3l0b2xvZ3k8L2tleXdvcmQ+PGtleXdv
cmQ+TWVtYnJhbmUgR2x5Y29wcm90ZWlucy9nZW5ldGljczwva2V5d29yZD48a2V5d29yZD5NaWNl
PC9rZXl3b3JkPjxrZXl3b3JkPk1pY2UsIFNDSUQ8L2tleXdvcmQ+PGtleXdvcmQ+TmVvcGxhc20g
VHJhbnNwbGFudGF0aW9uPC9rZXl3b3JkPjxrZXl3b3JkPk5lb3Zhc2N1bGFyaXphdGlvbiwgUGh5
c2lvbG9naWM8L2tleXdvcmQ+PGtleXdvcmQ+UmVjZXB0b3JzLCBDZWxsIFN1cmZhY2UvZ2VuZXRp
Y3M8L2tleXdvcmQ+PGtleXdvcmQ+UmV0cm92aXJpZGFlL2dlbmV0aWNzPC9rZXl3b3JkPjxrZXl3
b3JkPlRlbG9tZXJhc2UvKmdlbmV0aWNzPC9rZXl3b3JkPjxrZXl3b3JkPlRvbGwtTGlrZSBSZWNl
cHRvcnM8L2tleXdvcmQ+PGtleXdvcmQ+VHJhbnNkdWN0aW9uLCBHZW5ldGljPC9rZXl3b3JkPjxr
ZXl3b3JkPlR1bW9yIE5lY3Jvc2lzIEZhY3Rvci1hbHBoYS9tZXRhYm9saXNtPC9rZXl3b3JkPjxr
ZXl3b3JkPlZhc2N1bGFyIENlbGwgQWRoZXNpb24gTW9sZWN1bGUtMS9nZW5ldGljczwva2V5d29y
ZD48a2V5d29yZD5WaXJhbCBQcm90ZWlucy9nZW5ldGljczwva2V5d29yZD48L2tleXdvcmRzPjxk
YXRlcz48eWVhcj4yMDA0PC95ZWFyPjxwdWItZGF0ZXM+PGRhdGU+TWF5IDE1PC9kYXRlPjwvcHVi
LWRhdGVzPjwvZGF0ZXM+PGlzYm4+MDA0MS0xMzM3IChQcmludCkmI3hEOzAwNDEtMTMzNzwvaXNi
bj48YWNjZXNzaW9uLW51bT4xNTE2NzU5MDwvYWNjZXNzaW9uLW51bT48dXJscz48L3VybHM+PGVs
ZWN0cm9uaWMtcmVzb3VyY2UtbnVtPjEwLjEwOTcvMDEudHAuMDAwMDEyNDI4Ni44Mjk2MS43ZTwv
ZWxlY3Ryb25pYy1yZXNvdXJjZS1udW0+PHJlbW90ZS1kYXRhYmFzZS1wcm92aWRlcj5OTE08L3Jl
bW90ZS1kYXRhYmFzZS1wcm92aWRlcj48bGFuZ3VhZ2U+ZW5nPC9sYW5ndWFnZT48L3JlY29yZD48
L0NpdGU+PENpdGU+PEF1dGhvcj5HaXVnbGlhbm88L0F1dGhvcj48WWVhcj4yMDE1PC9ZZWFyPjxS
ZWNOdW0+Mzc0PC9SZWNOdW0+PHJlY29yZD48cmVjLW51bWJlcj4zNzQ8L3JlYy1udW1iZXI+PGZv
cmVpZ24ta2V5cz48a2V5IGFwcD0iRU4iIGRiLWlkPSJlZWRzYXJ3dHJkcHJ6OGV3MndjcGRzdjl6
enB4dHhzdnp0OXMiIHRpbWVzdGFtcD0iMTc0ODAxMTUyMSI+Mzc0PC9rZXk+PC9mb3JlaWduLWtl
eXM+PHJlZi10eXBlIG5hbWU9IkpvdXJuYWwgQXJ0aWNsZSI+MTc8L3JlZi10eXBlPjxjb250cmli
dXRvcnM+PGF1dGhvcnM+PGF1dGhvcj5HaXVnbGlhbm8sIFMuPC9hdXRob3I+PGF1dGhvcj5Lcmlz
cywgTS48L2F1dGhvcj48YXV0aG9yPkdvbGRlbi1NYXNvbiwgTC48L2F1dGhvcj48YXV0aG9yPkRv
YnJpbnNraWtoLCBFLjwvYXV0aG9yPjxhdXRob3I+U3RvbmUsIEEuIEUuPC9hdXRob3I+PGF1dGhv
cj5Tb3RvLUd1dGllcnJleiwgQS48L2F1dGhvcj48YXV0aG9yPk1pdGNoZWxsLCBBLjwvYXV0aG9y
PjxhdXRob3I+S2hldGFuaSwgUy4gUi48L2F1dGhvcj48YXV0aG9yPllhbWFuZSwgRC48L2F1dGhv
cj48YXV0aG9yPlN0b2RkYXJkLCBNLjwvYXV0aG9yPjxhdXRob3I+TGksIEguPC9hdXRob3I+PGF1
dGhvcj5TaGF3LCBHLiBNLjwvYXV0aG9yPjxhdXRob3I+RWR3YXJkcywgTS4gRy48L2F1dGhvcj48
YXV0aG9yPkxlbW9uLCBTLiBNLjwvYXV0aG9yPjxhdXRob3I+R2FsZSwgTS4sIEpyLjwvYXV0aG9y
PjxhdXRob3I+U2hhaCwgVi4gSC48L2F1dGhvcj48YXV0aG9yPlJvc2VuLCBILiBSLjwvYXV0aG9y
PjwvYXV0aG9ycz48L2NvbnRyaWJ1dG9ycz48YXV0aC1hZGRyZXNzPkRpdmlzaW9uIG9mIEdhc3Ry
b2VudGVyb2xvZ3kgYW5kIEhlcGF0b2xvZ3ksIEhlcGF0aXRpcyBDIENlbnRlciwgRGVwYXJ0bWVu
dCBvZiBNZWRpY2luZSwgVW5pdmVyc2l0eSBvZiBDb2xvcmFkbywgRGVudmVyLCBBdXJvcmEsIENv
bG9yYWRvLiYjeEQ7RGl2aXNpb24gb2YgR2FzdHJvZW50ZXJvbG9neSBhbmQgSGVwYXRvbG9neSwg
SGVwYXRpdGlzIEMgQ2VudGVyLCBEZXBhcnRtZW50IG9mIE1lZGljaW5lLCBVbml2ZXJzaXR5IG9m
IENvbG9yYWRvLCBEZW52ZXIsIEF1cm9yYSwgQ29sb3JhZG87IEludGVncmF0ZWQgRGVwYXJ0bWVu
dCBpbiBJbW11bm9sb2d5OiBVbml2ZXJzaXR5IG9mIENvbG9yYWRvIERlbnZlciBhbmQgTmF0aW9u
YWwgSmV3aXNoIEhlYWx0aCwgRGVudmVyLCBDb2xvcmFkby4mI3hEO0RpdmlzaW9uIG9mIFJlbmFs
IERpc2Vhc2VzIGFuZCBIeXBlcnRlbnNpb24sIERlcGFydG1lbnQgb2YgTWVkaWNpbmUsIFVuaXZl
cnNpdHkgb2YgQ29sb3JhZG8gRGVudmVyLCBBdXJvcmEsIENvbG9yYWRvLiYjeEQ7RGVwYXJ0bWVu
dCBvZiBJbW11bm9sb2d5LCBVbml2ZXJzaXR5IG9mIFdhc2hpbmd0b24sIFNjaG9vbCBvZiBNZWRp
Y2luZSwgU2VhdHRsZSwgV2FzaGluZ3Rvbi4mI3hEO0RlcGFydG1lbnQgb2YgUGF0aG9sb2d5LCBD
ZW50ZXIgZm9yIElubm92YXRpdmUgUmVnZW5lcmF0aXZlIFRoZXJhcGllcywgRGVwYXJ0bWVudCBv
ZiBTdXJnZXJ5LCBUcmFuc3BsYW50YXRpb24gU2VjdGlvbiwgQ2hpbGRyZW4mYXBvcztzIEhvc3Bp
dGFsIG9mIFBpdHRzYnVyZ2gsIE1jR293YW4gSW5zdGl0dXRlIGZvciBSZWdlbmVyYXRpdmUgTWVk
aWNpbmUgYW5kIHRoZSBTdGFyemwgVHJhbnNwbGFudGF0aW9uIEluc3RpdHV0ZSwgVW5pdmVyc2l0
eSBvZiBQaXR0c2J1cmdoLCBQaXR0c2J1cmdoLCBQZW5uc3lsdmFuaWEuJiN4RDtNZWNoYW5pY2Fs
IGFuZCBCaW9tZWRpY2FsIEVuZ2luZWVyaW5nLCBDb2xvcmFkbyBTdGF0ZSBVbml2ZXJzaXR5LCBG
b3J0IENvbGxpbnMsIENvbG9yYWRvLiYjeEQ7RGVwYXJ0bWVudCBvZiBNZWRpY2luZSwgVW5pdmVy
c2l0eSBvZiBOb3J0aCBDYXJvbGluYSwgQ2hhcGVsIEhpbGwsIE5vcnRoIENhcm9saW5hLiYjeEQ7
RGVwYXJ0bWVudCBvZiBNZWRpY2luZSBhbmQgTWljcm9iaW9sb2d5LCBVbml2ZXJzaXR5IG9mIFBl
bm5zeWx2YW5pYSBTY2hvb2wgb2YgTWVkaWNpbmUsIFBoaWxhZGVscGhpYSwgUGVubnN5bHZhbmlh
LiYjeEQ7RGl2aXNpb24gb2YgUHVsbW9uYXJ5IFNjaWVuY2VzIGFuZCBDcml0aWNhbCBDYXJlIE1l
ZGljaW5lLCBEZXBhcnRtZW50IG9mIE1lZGljaW5lLCBVbml2ZXJzaXR5IG9mIENvbG9yYWRvIERl
bnZlciwgQXVyb3JhLCBDb2xvcmFkby4mI3hEO01heW8gQ2xpbmljLCBEaXZpc2lvbiBvZiBHYXN0
cm9lbnRlcm9sb2d5IGFuZCBIZXBhdG9sb2d5LCBSb2NoZXN0ZXIsIE1pbm5lc290YS4mI3hEO0Rp
dmlzaW9uIG9mIEdhc3Ryb2VudGVyb2xvZ3kgYW5kIEhlcGF0b2xvZ3ksIEhlcGF0aXRpcyBDIENl
bnRlciwgRGVwYXJ0bWVudCBvZiBNZWRpY2luZSwgVW5pdmVyc2l0eSBvZiBDb2xvcmFkbywgRGVu
dmVyLCBBdXJvcmEsIENvbG9yYWRvOyBJbnRlZ3JhdGVkIERlcGFydG1lbnQgaW4gSW1tdW5vbG9n
eTogVW5pdmVyc2l0eSBvZiBDb2xvcmFkbyBEZW52ZXIgYW5kIE5hdGlvbmFsIEpld2lzaCBIZWFs
dGgsIERlbnZlciwgQ29sb3JhZG87IEVhc3Rlcm4gQ29sb3JhZG8gVmV0ZXJhbiZhcG9zO3MgQWZm
YWlycyBNZWRpY2FsIENlbnRlciwgRGVudmVyLCBDb2xvcmFkby4gRWxlY3Ryb25pYyBhZGRyZXNz
OiBIdWdvLlJvc2VuQFVDREVOVkVSLmVkdS48L2F1dGgtYWRkcmVzcz48dGl0bGVzPjx0aXRsZT5I
ZXBhdGl0aXMgQyB2aXJ1cyBpbmZlY3Rpb24gaW5kdWNlcyBhdXRvY3JpbmUgaW50ZXJmZXJvbiBz
aWduYWxpbmcgYnkgaHVtYW4gbGl2ZXIgZW5kb3RoZWxpYWwgY2VsbHMgYW5kIHJlbGVhc2Ugb2Yg
ZXhvc29tZXMsIHdoaWNoIGluaGliaXRzIHZpcmFsIHJlcGxpY2F0aW9uPC90aXRsZT48c2Vjb25k
YXJ5LXRpdGxlPkdhc3Ryb2VudGVyb2xvZ3k8L3NlY29uZGFyeS10aXRsZT48L3RpdGxlcz48cGVy
aW9kaWNhbD48ZnVsbC10aXRsZT5HYXN0cm9lbnRlcm9sb2d5PC9mdWxsLXRpdGxlPjwvcGVyaW9k
aWNhbD48cGFnZXM+MzkyLTQwMi5lMTM8L3BhZ2VzPjx2b2x1bWU+MTQ4PC92b2x1bWU+PG51bWJl
cj4yPC9udW1iZXI+PGVkaXRpb24+MjAxNDExMDQ8L2VkaXRpb24+PGtleXdvcmRzPjxrZXl3b3Jk
PipBdXRvY3JpbmUgQ29tbXVuaWNhdGlvbjwva2V5d29yZD48a2V5d29yZD5DZWxscywgQ3VsdHVy
ZWQ8L2tleXdvcmQ+PGtleXdvcmQ+Q2xhdGhyaW4vcGh5c2lvbG9neTwva2V5d29yZD48a2V5d29y
ZD5FbmRvdGhlbGlhbCBDZWxscy8qcGh5c2lvbG9neS92aXJvbG9neTwva2V5d29yZD48a2V5d29y
ZD5FeG9zb21lcy8qcGh5c2lvbG9neTwva2V5d29yZD48a2V5d29yZD5GbG93IEN5dG9tZXRyeTwv
a2V5d29yZD48a2V5d29yZD5IZXBhY2l2aXJ1cy8qcGh5c2lvbG9neTwva2V5d29yZD48a2V5d29y
ZD5IZXBhdG9jeXRlcy92aXJvbG9neTwva2V5d29yZD48a2V5d29yZD5IdW1hbnM8L2tleXdvcmQ+
PGtleXdvcmQ+SW1tdW5pdHksIElubmF0ZTwva2V5d29yZD48a2V5d29yZD5JbnRlcmZlcm9ucy8q
Ymlvc3ludGhlc2lzPC9rZXl3b3JkPjxrZXl3b3JkPkludGVybGV1a2lucy9nZW5ldGljczwva2V5
d29yZD48a2V5d29yZD5MaXZlci8qY3l0b2xvZ3k8L2tleXdvcmQ+PGtleXdvcmQ+KlZpcnVzIFJl
cGxpY2F0aW9uPC9rZXl3b3JkPjxrZXl3b3JkPkN5dG9raW5lPC9rZXl3b3JkPjxrZXl3b3JkPklt
bXVuZSBSZWd1bGF0aW9uPC9rZXl3b3JkPjxrZXl3b3JkPklubmF0ZSBJbW11bml0eTwva2V5d29y
ZD48a2V5d29yZD5Ub2xsLUxpa2UgUmVjZXB0b3I8L2tleXdvcmQ+PC9rZXl3b3Jkcz48ZGF0ZXM+
PHllYXI+MjAxNTwveWVhcj48cHViLWRhdGVzPjxkYXRlPkZlYjwvZGF0ZT48L3B1Yi1kYXRlcz48
L2RhdGVzPjxpc2JuPjAwMTYtNTA4NSAoUHJpbnQpJiN4RDswMDE2LTUwODU8L2lzYm4+PGFjY2Vz
c2lvbi1udW0+MjU0NDc4NDg8L2FjY2Vzc2lvbi1udW0+PHVybHM+PC91cmxzPjxjdXN0b20yPlBN
QzQ3NjU0OTk8L2N1c3RvbTI+PGN1c3RvbTY+TklITVM2NDAzNDQ8L2N1c3RvbTY+PGVsZWN0cm9u
aWMtcmVzb3VyY2UtbnVtPjEwLjEwNTMvai5nYXN0cm8uMjAxNC4xMC4wNDA8L2VsZWN0cm9uaWMt
cmVzb3VyY2UtbnVtPjxyZW1vdGUtZGF0YWJhc2UtcHJvdmlkZXI+TkxNPC9yZW1vdGUtZGF0YWJh
c2UtcHJvdmlkZXI+PGxhbmd1YWdlPmVuZzwvbGFuZ3VhZ2U+PC9yZWNvcmQ+PC9DaXRlPjxDaXRl
PjxBdXRob3I+TGltPC9BdXRob3I+PFllYXI+MjAxOTwvWWVhcj48UmVjTnVtPjM3NTwvUmVjTnVt
PjxyZWNvcmQ+PHJlYy1udW1iZXI+Mzc1PC9yZWMtbnVtYmVyPjxmb3JlaWduLWtleXM+PGtleSBh
cHA9IkVOIiBkYi1pZD0iZWVkc2Fyd3RyZHByejhldzJ3Y3Bkc3Y5enpweHR4c3Z6dDlzIiB0aW1l
c3RhbXA9IjE3NDgwMTE2NzYiPjM3NTwva2V5PjwvZm9yZWlnbi1rZXlzPjxyZWYtdHlwZSBuYW1l
PSJKb3VybmFsIEFydGljbGUiPjE3PC9yZWYtdHlwZT48Y29udHJpYnV0b3JzPjxhdXRob3JzPjxh
dXRob3I+TGltLCBQLiBKLjwvYXV0aG9yPjxhdXRob3I+RHVhcnRlLCBULiBMLjwvYXV0aG9yPjxh
dXRob3I+QXJlemVzLCBKLjwvYXV0aG9yPjxhdXRob3I+R2FyY2lhLVNhbnRvcywgRC48L2F1dGhv
cj48YXV0aG9yPkhhbWRpLCBBLjwvYXV0aG9yPjxhdXRob3I+UGFzcmljaGEsIFMuIFIuPC9hdXRo
b3I+PGF1dGhvcj5Bcm1pdGFnZSwgQS4gRS48L2F1dGhvcj48YXV0aG9yPk1laHRhLCBILjwvYXV0
aG9yPjxhdXRob3I+V2lkZW1hbiwgUy48L2F1dGhvcj48YXV0aG9yPlNhbnRvcywgQS4gRy48L2F1
dGhvcj48YXV0aG9yPlNhbnRvcy1Hb27Dp2FsdmVzLCBBLjwvYXV0aG9yPjxhdXRob3I+TW9yb3Zh
dCwgQS48L2F1dGhvcj48YXV0aG9yPkh1Z2hlcywgSi4gUi48L2F1dGhvcj48YXV0aG9yPlNvaWxs
ZXV4LCBFLjwvYXV0aG9yPjxhdXRob3I+V2FuZywgQy4gWS48L2F1dGhvcj48YXV0aG9yPkJheWVy
LCBBLiBMLjwvYXV0aG9yPjxhdXRob3I+S2xlbmVybWFuLCBQLjwvYXV0aG9yPjxhdXRob3I+V2ls
bGJlcmcsIEMuIEIuPC9hdXRob3I+PGF1dGhvcj5IYXJ0bGV5LCBSLiBDLjwvYXV0aG9yPjxhdXRo
b3I+TXVycGh5LCBNLiBQLjwvYXV0aG9yPjxhdXRob3I+QmFiaXR0LCBKLiBMLjwvYXV0aG9yPjxh
dXRob3I+UG9ua2EsIFAuPC9hdXRob3I+PGF1dGhvcj5Qb3J0bywgRy48L2F1dGhvcj48YXV0aG9y
PkRyYWtlc21pdGgsIEguPC9hdXRob3I+PC9hdXRob3JzPjwvY29udHJpYnV0b3JzPjxhdXRoLWFk
ZHJlc3M+TVJDIEh1bWFuIEltbXVub2xvZ3kgVW5pdCwgTVJDIFdlYXRoZXJhbGwgSW5zdGl0dXRl
IG9mIE1vbGVjdWxhciBNZWRpY2luZSwgVW5pdmVyc2l0eSBvZiBPeGZvcmQsIEpvaG4gUmFkY2xp
ZmZlIEhvc3BpdGFsLCBPeGZvcmQsIE9YMyA5RFMsIFVLLiYjeEQ7SW5zdGl0dXRvIGRlIEJpb2xv
Z2lhIE1vbGVjdWxhciBlIENlbHVsYXIgJmFtcDsgSW5zdGl0dXRvIGRlIEludmVzdGlnYcOnw6Nv
IGUgSW5vdmHDp8OjbyBlbSBTYcO6ZGUsIFVuaXZlcnNpZGFkZSBkbyBQb3J0bywgUG9ydG8sIFBv
cnR1Z2FsLiYjeEQ7TGFkeSBEYXZpcyBJbnN0aXR1dGUgZm9yIE1lZGljYWwgUmVzZWFyY2gsIEpl
d2lzaCBHZW5lcmFsIEhvc3BpdGFsLCBNb250cmVhbCwgUUMsIENhbmFkYS4mI3hEO0RlcGFydG1l
bnQgb2YgUGh5c2lvbG9neSwgTWNHaWxsIFVuaXZlcnNpdHksIE1vbnRyZWFsLCBRQywgQ2FuYWRh
LiYjeEQ7VGhlIFdhbHRlciBhbmQgRWxpemEgSGFsbCBJbnN0aXR1dGUgb2YgTWVkaWNhbCBSZXNl
YXJjaCwgUGFya3ZpbGxlLCBBdXN0cmFsaWEuJiN4RDtQZXRlciBNZWRhd2FyIEJ1aWxkaW5nIGZv
ciBQYXRob2dlbiBSZXNlYXJjaCwgVW5pdmVyc2l0eSBvZiBPeGZvcmQsIE94Zm9yZCwgT3hmb3Jk
c2hpcmUsIFVLLiYjeEQ7RGVwYXJ0bWVudCBvZiBDbGluaWNhbCBCaW9jaGVtaXN0cnksIE94Zm9y
ZCBVbml2ZXJzaXR5IEhvc3BpdGFscyBOSFMgRm91bmRhdGlvbiBUcnVzdCwgVUsuJiN4RDtNUkMg
TW9sZWN1bGFyIEhhZW1hdG9sb2d5IFVuaXQsIE1SQyBXZWF0aGVyYWxsIEluc3RpdHV0ZSBvZiBN
b2xlY3VsYXIgTWVkaWNpbmUuIFVuaXZlcnNpdHkgb2YgT3hmb3JkLCBKb2huIFJhZGNsaWZmZSBI
b3NwaXRhbCwgT3hmb3JkLCBPWDMgOURTLCBVSy4mI3hEO0RlcGFydG1lbnQgb2YgQ2VsbHVsYXIg
UGF0aG9sb2d5LCBPeGZvcmQgVW5pdmVyc2l0eSBIb3NwaXRhbHMgTkhTIFRydXN0LCBKb2huIFJh
ZGNsaWZmZSBIb3NwaXRhbCwgT3hmb3JkLCBVSy4mI3hEO05lcGhyb2xvZ3kgRGl2aXNpb24sIFBy
b2dyYW0gaW4gTWVtYnJhbmUgQmlvbG9neSwgQ2VudGVyIGZvciBTeXN0ZW1zIEJpb2xvZ3ksIE1h
c3NhY2h1c2V0dHMgR2VuZXJhbCBIb3NwaXRhbCBhbmQgSGFydmFyZCBNZWRpY2FsIFNjaG9vbCwg
Qm9zdG9uLCBNYXNzYWNodXNldHRzLCBVU0EuJiN4RDtPeGZvcmQgTklIUiBCaW9tZWRpY2FsIFJl
c2VhcmNoIENlbnRyZSwgVGhlIEpvaG4gUmFkY2xpZmZlIEhvc3BpdGFsLCBPeGZvcmQsIFVLLiYj
eEQ7V2VzdENIRU0gU2Nob29sIG9mIENoZW1pc3RyeSwgVW5pdmVyc2l0eSBvZiBHbGFzZ293LCBH
bGFzZ293LCBHMTIgOFFRLCBVSy4mI3hEO01SQyBNaXRvY2hvbmRyaWFsIEJpb2xvZ3kgVW5pdCwg
VW5pdmVyc2l0eSBvZiBDYW1icmlkZ2UsIENhbWJyaWRnZSwgQ0IyIDBYWSwgVUsuJiN4RDtIYWVt
YXRvbG9neSBUaGVtZSBPeGZvcmQgQmlvbWVkaWNhbCBSZXNlYXJjaCBDZW50cmUsIE94Zm9yZCwg
VUsuPC9hdXRoLWFkZHJlc3M+PHRpdGxlcz48dGl0bGU+TnJmMiBjb250cm9scyBpcm9uIGhvbWVv
c3Rhc2lzIGluIGhhZW1vY2hyb21hdG9zaXMgYW5kIHRoYWxhc3NhZW1pYSB2aWEgQm1wNiBhbmQg
aGVwY2lkaW48L3RpdGxlPjxzZWNvbmRhcnktdGl0bGU+TmF0IE1ldGFiPC9zZWNvbmRhcnktdGl0
bGU+PC90aXRsZXM+PHBlcmlvZGljYWw+PGZ1bGwtdGl0bGU+TmF0IE1ldGFiPC9mdWxsLXRpdGxl
PjwvcGVyaW9kaWNhbD48cGFnZXM+NTE5LTUzMTwvcGFnZXM+PHZvbHVtZT4xPC92b2x1bWU+PG51
bWJlcj41PC9udW1iZXI+PGVkaXRpb24+MjAxOTA1MTM8L2VkaXRpb24+PGtleXdvcmRzPjxrZXl3
b3JkPkJvbmUgTW9ycGhvZ2VuZXRpYyBQcm90ZWluIDYvKnBoeXNpb2xvZ3k8L2tleXdvcmQ+PGtl
eXdvcmQ+SGVwY2lkaW5zLypwaHlzaW9sb2d5PC9rZXl3b3JkPjxrZXl3b3JkPkhvbWVvc3Rhc2lz
LypwaHlzaW9sb2d5PC9rZXl3b3JkPjxrZXl3b3JkPkh1bWFuczwva2V5d29yZD48a2V5d29yZD5J
cm9uLyptZXRhYm9saXNtPC9rZXl3b3JkPjxrZXl3b3JkPk5GLUUyLVJlbGF0ZWQgRmFjdG9yIDIv
KnBoeXNpb2xvZ3k8L2tleXdvcmQ+PGtleXdvcmQ+YmV0YS1UaGFsYXNzZW1pYS8qcGh5c2lvcGF0
aG9sb2d5PC9rZXl3b3JkPjwva2V5d29yZHM+PGRhdGVzPjx5ZWFyPjIwMTk8L3llYXI+PHB1Yi1k
YXRlcz48ZGF0ZT5NYXk8L2RhdGU+PC9wdWItZGF0ZXM+PC9kYXRlcz48aXNibj4yNTIyLTU4MTI8
L2lzYm4+PGFjY2Vzc2lvbi1udW0+MzEyNzYxMDI8L2FjY2Vzc2lvbi1udW0+PHVybHM+PC91cmxz
PjxjdXN0b20xPkNvbXBldGluZyBmaW5hbmNpYWwgaW50ZXJlc3RzIFRoZSBhdXRob3JzIGRlY2xh
cmUgbm8gY29tcGV0aW5nIGZpbmFuY2lhbCBpbnRlcmVzdHMuPC9jdXN0b20xPjxjdXN0b20yPlBN
QzY2MDkxNTM8L2N1c3RvbTI+PGN1c3RvbTY+TklITVMxMDMzNzU0PC9jdXN0b202PjxlbGVjdHJv
bmljLXJlc291cmNlLW51bT4xMC4xMDM4L3M0MjI1NS0wMTktMDA2My02PC9lbGVjdHJvbmljLXJl
c291cmNlLW51bT48cmVtb3RlLWRhdGFiYXNlLXByb3ZpZGVyPk5MTTwvcmVtb3RlLWRhdGFiYXNl
LXByb3ZpZGVyPjxsYW5ndWFnZT5lbmc8L2xhbmd1YWdlPjwvcmVjb3JkPjwvQ2l0ZT48Q2l0ZT48
QXV0aG9yPkNoZW48L0F1dGhvcj48WWVhcj4yMDExPC9ZZWFyPjxSZWNOdW0+Mzc2PC9SZWNOdW0+
PHJlY29yZD48cmVjLW51bWJlcj4zNzY8L3JlYy1udW1iZXI+PGZvcmVpZ24ta2V5cz48a2V5IGFw
cD0iRU4iIGRiLWlkPSJlZWRzYXJ3dHJkcHJ6OGV3MndjcGRzdjl6enB4dHhzdnp0OXMiIHRpbWVz
dGFtcD0iMTc0ODAxMTcyMiI+Mzc2PC9rZXk+PC9mb3JlaWduLWtleXM+PHJlZi10eXBlIG5hbWU9
IkpvdXJuYWwgQXJ0aWNsZSI+MTc8L3JlZi10eXBlPjxjb250cmlidXRvcnM+PGF1dGhvcnM+PGF1
dGhvcj5DaGVuLCBBLiBBLjwvYXV0aG9yPjxhdXRob3I+VGhvbWFzLCBELiBLLjwvYXV0aG9yPjxh
dXRob3I+T25nLCBMLiBMLjwvYXV0aG9yPjxhdXRob3I+U2Nod2FydHosIFIuIEUuPC9hdXRob3I+
PGF1dGhvcj5Hb2x1YiwgVC4gUi48L2F1dGhvcj48YXV0aG9yPkJoYXRpYSwgUy4gTi48L2F1dGhv
cj48L2F1dGhvcnM+PC9jb250cmlidXRvcnM+PGF1dGgtYWRkcmVzcz5IYXJ2YXJkLU1hc3NhY2h1
c2V0dHMgSW5zdGl0dXRlIG9mIFRlY2hub2xvZ3kgRGl2aXNpb24gb2YgSGVhbHRoIFNjaWVuY2Vz
IGFuZCBUZWNobm9sb2d5LCBNYXNzYWNodXNldHRzIEluc3RpdHV0ZSBvZiBUZWNobm9sb2d5LCA3
NyBNYXNzYWNodXNldHRzIEF2ZW51ZSwgQ2FtYnJpZGdlLCBNQSAwMjEzOSwgVVNBLjwvYXV0aC1h
ZGRyZXNzPjx0aXRsZXM+PHRpdGxlPkh1bWFuaXplZCBtaWNlIHdpdGggZWN0b3BpYyBhcnRpZmlj
aWFsIGxpdmVyIHRpc3N1ZXM8L3RpdGxlPjxzZWNvbmRhcnktdGl0bGU+UHJvYyBOYXRsIEFjYWQg
U2NpIFUgUyBBPC9zZWNvbmRhcnktdGl0bGU+PC90aXRsZXM+PHBlcmlvZGljYWw+PGZ1bGwtdGl0
bGU+UHJvYyBOYXRsIEFjYWQgU2NpIFUgUyBBPC9mdWxsLXRpdGxlPjwvcGVyaW9kaWNhbD48cGFn
ZXM+MTE4NDItNzwvcGFnZXM+PHZvbHVtZT4xMDg8L3ZvbHVtZT48bnVtYmVyPjI5PC9udW1iZXI+
PGVkaXRpb24+MjAxMTA3MTE8L2VkaXRpb24+PGtleXdvcmRzPjxrZXl3b3JkPkFuYWx5c2lzIG9m
IFZhcmlhbmNlPC9rZXl3b3JkPjxrZXl3b3JkPkFuaW1hbHM8L2tleXdvcmQ+PGtleXdvcmQ+QW5p
bWFscywgR2VuZXRpY2FsbHkgTW9kaWZpZWQ8L2tleXdvcmQ+PGtleXdvcmQ+Q291bWFyaW5zPC9r
ZXl3b3JkPjxrZXl3b3JkPkZsdW9yZXNjZW5jZTwva2V5d29yZD48a2V5d29yZD5IZXBhdG9jeXRl
cy9tZXRhYm9saXNtLypwaHlzaW9sb2d5PC9rZXl3b3JkPjxrZXl3b3JkPkh1bWFuczwva2V5d29y
ZD48a2V5d29yZD5MaXZlci8qY3l0b2xvZ3k8L2tleXdvcmQ+PGtleXdvcmQ+TGl2ZXIgVHJhbnNw
bGFudGF0aW9uLyptZXRob2RzPC9rZXl3b3JkPjxrZXl3b3JkPk1pY2U8L2tleXdvcmQ+PGtleXdv
cmQ+VGlzc3VlIEVuZ2luZWVyaW5nLyptZXRob2RzPC9rZXl3b3JkPjxrZXl3b3JkPlgtUmF5IE1p
Y3JvdG9tb2dyYXBoeTwva2V5d29yZD48L2tleXdvcmRzPjxkYXRlcz48eWVhcj4yMDExPC95ZWFy
PjxwdWItZGF0ZXM+PGRhdGU+SnVsIDE5PC9kYXRlPjwvcHViLWRhdGVzPjwvZGF0ZXM+PGlzYm4+
MDAyNy04NDI0IChQcmludCkmI3hEOzAwMjctODQyNDwvaXNibj48YWNjZXNzaW9uLW51bT4yMTc0
NjkwNDwvYWNjZXNzaW9uLW51bT48dXJscz48L3VybHM+PGN1c3RvbTE+VGhlIGF1dGhvcnMgZGVj
bGFyZSBubyBjb25mbGljdCBvZiBpbnRlcmVzdC48L2N1c3RvbTE+PGN1c3RvbTI+UE1DMzE0MjAw
NDwvY3VzdG9tMj48ZWxlY3Ryb25pYy1yZXNvdXJjZS1udW0+MTAuMTA3My9wbmFzLjExMDE3OTEx
MDg8L2VsZWN0cm9uaWMtcmVzb3VyY2UtbnVtPjxyZW1vdGUtZGF0YWJhc2UtcHJvdmlkZXI+TkxN
PC9yZW1vdGUtZGF0YWJhc2UtcHJvdmlkZXI+PGxhbmd1YWdlPmVuZzwvbGFuZ3VhZ2U+PC9yZWNv
cmQ+PC9DaXRlPjwvRW5kTm90ZT4A
</w:fldData>
        </w:fldChar>
      </w:r>
      <w:r>
        <w:rPr>
          <w:rFonts w:ascii="Times New Roman" w:eastAsia="等线" w:hAnsi="Times New Roman" w:cs="Times New Roman"/>
        </w:rPr>
        <w:instrText xml:space="preserve"> ADDIN EN.CITE.DATA </w:instrText>
      </w:r>
      <w:r>
        <w:rPr>
          <w:rFonts w:ascii="Times New Roman" w:eastAsia="等线" w:hAnsi="Times New Roman" w:cs="Times New Roman"/>
        </w:rPr>
      </w:r>
      <w:r>
        <w:rPr>
          <w:rFonts w:ascii="Times New Roman" w:eastAsia="等线" w:hAnsi="Times New Roman" w:cs="Times New Roman"/>
        </w:rPr>
        <w:fldChar w:fldCharType="end"/>
      </w:r>
      <w:r>
        <w:rPr>
          <w:rFonts w:ascii="Times New Roman" w:eastAsia="等线" w:hAnsi="Times New Roman" w:cs="Times New Roman"/>
        </w:rPr>
      </w:r>
      <w:r>
        <w:rPr>
          <w:rFonts w:ascii="Times New Roman" w:eastAsia="等线" w:hAnsi="Times New Roman" w:cs="Times New Roman"/>
        </w:rPr>
        <w:fldChar w:fldCharType="separate"/>
      </w:r>
      <w:r>
        <w:rPr>
          <w:rFonts w:ascii="Times New Roman" w:eastAsia="等线" w:hAnsi="Times New Roman" w:cs="Times New Roman"/>
        </w:rPr>
        <w:t>[1-4]</w:t>
      </w:r>
      <w:r>
        <w:rPr>
          <w:rFonts w:ascii="Times New Roman" w:eastAsia="等线" w:hAnsi="Times New Roman" w:cs="Times New Roman"/>
        </w:rPr>
        <w:fldChar w:fldCharType="end"/>
      </w:r>
      <w:r>
        <w:rPr>
          <w:rFonts w:ascii="Times New Roman" w:eastAsia="等线" w:hAnsi="Times New Roman" w:cs="Times New Roman" w:hint="eastAsia"/>
          <w:lang w:eastAsia="zh-C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 xml:space="preserve">The cell line was </w:t>
      </w:r>
      <w:r>
        <w:rPr>
          <w:rFonts w:ascii="Times New Roman" w:hAnsi="Times New Roman" w:cs="Times New Roman"/>
        </w:rPr>
        <w:t xml:space="preserve">cultured in DMEM </w:t>
      </w:r>
      <w:r>
        <w:rPr>
          <w:rFonts w:ascii="Times New Roman" w:hAnsi="Times New Roman" w:cs="Times New Roman" w:hint="eastAsia"/>
          <w:lang w:eastAsia="zh-CN"/>
        </w:rPr>
        <w:t xml:space="preserve">medium (Gibco, China) </w:t>
      </w:r>
      <w:r>
        <w:rPr>
          <w:rFonts w:ascii="Times New Roman" w:hAnsi="Times New Roman" w:cs="Times New Roman"/>
        </w:rPr>
        <w:t>supplemented with 10% fetal bovine serum</w:t>
      </w:r>
      <w:r>
        <w:rPr>
          <w:rFonts w:ascii="Times New Roman" w:hAnsi="Times New Roman" w:cs="Times New Roman" w:hint="eastAsia"/>
          <w:lang w:eastAsia="zh-CN"/>
        </w:rPr>
        <w:t xml:space="preserve"> (FBS) (</w:t>
      </w:r>
      <w:proofErr w:type="spellStart"/>
      <w:r>
        <w:rPr>
          <w:rFonts w:ascii="Times New Roman" w:hAnsi="Times New Roman" w:cs="Times New Roman" w:hint="eastAsia"/>
          <w:lang w:eastAsia="zh-CN"/>
        </w:rPr>
        <w:t>Yeasen</w:t>
      </w:r>
      <w:proofErr w:type="spellEnd"/>
      <w:r>
        <w:rPr>
          <w:rFonts w:ascii="Times New Roman" w:hAnsi="Times New Roman" w:cs="Times New Roman" w:hint="eastAsia"/>
          <w:lang w:eastAsia="zh-CN"/>
        </w:rPr>
        <w:t>, China),</w:t>
      </w:r>
      <w:r>
        <w:rPr>
          <w:rFonts w:ascii="Times New Roman" w:hAnsi="Times New Roman" w:cs="Times New Roman"/>
        </w:rPr>
        <w:t xml:space="preserve"> 1% penicillin and streptomycin</w:t>
      </w:r>
      <w:r>
        <w:rPr>
          <w:rFonts w:ascii="Times New Roman" w:hAnsi="Times New Roman" w:cs="Times New Roman" w:hint="eastAsia"/>
          <w:lang w:eastAsia="zh-CN"/>
        </w:rPr>
        <w:t xml:space="preserve"> as well as 1%</w:t>
      </w:r>
      <w:r>
        <w:rPr>
          <w:rFonts w:ascii="Times New Roman" w:hAnsi="Times New Roman" w:cs="Times New Roman"/>
          <w:vertAlign w:val="subscript"/>
          <w:lang w:eastAsia="zh-CN"/>
        </w:rPr>
        <w:t>L</w:t>
      </w:r>
      <w:r>
        <w:rPr>
          <w:rFonts w:ascii="Times New Roman" w:hAnsi="Times New Roman" w:cs="Times New Roman" w:hint="eastAsia"/>
          <w:lang w:eastAsia="zh-CN"/>
        </w:rPr>
        <w:t xml:space="preserve">-gluamine. Human embryonic kidney cell line </w:t>
      </w:r>
      <w:r>
        <w:rPr>
          <w:rFonts w:ascii="Times New Roman" w:hAnsi="Times New Roman" w:cs="Times New Roman"/>
        </w:rPr>
        <w:t>HEK293T</w:t>
      </w:r>
      <w:bookmarkEnd w:id="1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was</w:t>
      </w:r>
      <w:r>
        <w:rPr>
          <w:rFonts w:ascii="Times New Roman" w:hAnsi="Times New Roman" w:cs="Times New Roman"/>
        </w:rPr>
        <w:t xml:space="preserve"> cultured in DMEM </w:t>
      </w:r>
      <w:r>
        <w:rPr>
          <w:rFonts w:ascii="Times New Roman" w:hAnsi="Times New Roman" w:cs="Times New Roman" w:hint="eastAsia"/>
          <w:lang w:eastAsia="zh-CN"/>
        </w:rPr>
        <w:t xml:space="preserve">medium </w:t>
      </w:r>
      <w:r>
        <w:rPr>
          <w:rFonts w:ascii="Times New Roman" w:hAnsi="Times New Roman" w:cs="Times New Roman"/>
        </w:rPr>
        <w:t>supplemented with 10% FBS and 1% penicillin and streptomycin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(</w:t>
      </w:r>
      <w:proofErr w:type="spellStart"/>
      <w:r>
        <w:rPr>
          <w:rFonts w:ascii="Times New Roman" w:hAnsi="Times New Roman" w:cs="Times New Roman"/>
          <w:lang w:eastAsia="zh-CN"/>
        </w:rPr>
        <w:t>Beyotime</w:t>
      </w:r>
      <w:proofErr w:type="spellEnd"/>
      <w:r>
        <w:rPr>
          <w:rFonts w:ascii="Times New Roman" w:hAnsi="Times New Roman" w:cs="Times New Roman"/>
          <w:lang w:eastAsia="zh-CN"/>
        </w:rPr>
        <w:t>, China</w:t>
      </w:r>
      <w:r>
        <w:rPr>
          <w:rFonts w:ascii="Times New Roman" w:hAnsi="Times New Roman" w:cs="Times New Roman" w:hint="eastAsia"/>
          <w:lang w:eastAsia="zh-CN"/>
        </w:rPr>
        <w:t>)</w:t>
      </w:r>
      <w:r>
        <w:rPr>
          <w:rFonts w:ascii="Times New Roman" w:hAnsi="Times New Roman" w:cs="Times New Roman"/>
        </w:rPr>
        <w:t>. Primary murine LSEC were cultured in an endothelial cell medium supplemented with 5% FBS, 1% penicillin and streptomycin</w:t>
      </w:r>
      <w:r>
        <w:rPr>
          <w:rFonts w:ascii="Times New Roman" w:eastAsia="等线" w:hAnsi="Times New Roman" w:cs="Times New Roman"/>
        </w:rPr>
        <w:t>, and 1% endothelial cell growth supplement</w:t>
      </w:r>
      <w:r>
        <w:rPr>
          <w:rFonts w:ascii="Times New Roman" w:eastAsia="等线" w:hAnsi="Times New Roman" w:cs="Times New Roman" w:hint="eastAsia"/>
          <w:lang w:eastAsia="zh-CN"/>
        </w:rPr>
        <w:t xml:space="preserve"> (</w:t>
      </w:r>
      <w:proofErr w:type="spellStart"/>
      <w:r>
        <w:rPr>
          <w:rFonts w:ascii="Times New Roman" w:eastAsia="等线" w:hAnsi="Times New Roman" w:cs="Times New Roman"/>
          <w:lang w:eastAsia="zh-CN"/>
        </w:rPr>
        <w:t>ScienCell</w:t>
      </w:r>
      <w:proofErr w:type="spellEnd"/>
      <w:r>
        <w:rPr>
          <w:rFonts w:ascii="Times New Roman" w:eastAsia="等线" w:hAnsi="Times New Roman" w:cs="Times New Roman"/>
          <w:lang w:eastAsia="zh-CN"/>
        </w:rPr>
        <w:t xml:space="preserve"> Research Laboratories</w:t>
      </w:r>
      <w:r>
        <w:rPr>
          <w:rFonts w:ascii="Times New Roman" w:eastAsia="等线" w:hAnsi="Times New Roman" w:cs="Times New Roman" w:hint="eastAsia"/>
          <w:lang w:eastAsia="zh-CN"/>
        </w:rPr>
        <w:t>, USA)</w:t>
      </w:r>
      <w:r>
        <w:rPr>
          <w:rFonts w:ascii="Times New Roman" w:eastAsia="等线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 xml:space="preserve">TMNK-1 cells, </w:t>
      </w:r>
      <w:r>
        <w:rPr>
          <w:rFonts w:ascii="Times New Roman" w:hAnsi="Times New Roman" w:cs="Times New Roman"/>
        </w:rPr>
        <w:t>HEK293T</w:t>
      </w:r>
      <w:r>
        <w:rPr>
          <w:rFonts w:ascii="Times New Roman" w:hAnsi="Times New Roman" w:cs="Times New Roman" w:hint="eastAsia"/>
          <w:lang w:eastAsia="zh-CN"/>
        </w:rPr>
        <w:t xml:space="preserve"> cells or p</w:t>
      </w:r>
      <w:r>
        <w:rPr>
          <w:rFonts w:ascii="Times New Roman" w:hAnsi="Times New Roman" w:cs="Times New Roman"/>
        </w:rPr>
        <w:t xml:space="preserve">rimary murine </w:t>
      </w:r>
      <w:r>
        <w:rPr>
          <w:rFonts w:ascii="Times New Roman" w:hAnsi="Times New Roman" w:cs="Times New Roman" w:hint="eastAsia"/>
          <w:lang w:eastAsia="zh-CN"/>
        </w:rPr>
        <w:t xml:space="preserve">LSEC were transfected </w:t>
      </w:r>
      <w:r>
        <w:rPr>
          <w:rFonts w:ascii="Times New Roman" w:hAnsi="Times New Roman" w:cs="Times New Roman" w:hint="eastAsia"/>
          <w:lang w:eastAsia="zh-CN"/>
        </w:rPr>
        <w:lastRenderedPageBreak/>
        <w:t>with siRNA or plasmids. The siRNA sequences were listed in</w:t>
      </w:r>
      <w:r>
        <w:rPr>
          <w:rFonts w:ascii="Times New Roman" w:eastAsia="等线" w:hAnsi="Times New Roman" w:cs="Times New Roman" w:hint="eastAsia"/>
        </w:rPr>
        <w:t xml:space="preserve"> T</w:t>
      </w:r>
      <w:r>
        <w:rPr>
          <w:rFonts w:ascii="Times New Roman" w:eastAsia="等线" w:hAnsi="Times New Roman" w:cs="Times New Roman"/>
        </w:rPr>
        <w:t>able S</w:t>
      </w:r>
      <w:r>
        <w:rPr>
          <w:rFonts w:ascii="Times New Roman" w:eastAsia="等线" w:hAnsi="Times New Roman" w:cs="Times New Roman" w:hint="eastAsia"/>
          <w:lang w:eastAsia="zh-CN"/>
        </w:rPr>
        <w:t>3</w:t>
      </w:r>
      <w:r>
        <w:rPr>
          <w:rFonts w:ascii="Times New Roman" w:hAnsi="Times New Roman" w:cs="Times New Roman" w:hint="eastAsia"/>
          <w:lang w:eastAsia="zh-CN"/>
        </w:rPr>
        <w:t xml:space="preserve">. </w:t>
      </w:r>
      <w:r>
        <w:rPr>
          <w:rFonts w:ascii="Times New Roman" w:hAnsi="Times New Roman" w:cs="Times New Roman"/>
        </w:rPr>
        <w:t>After transfection of LSEC with si</w:t>
      </w:r>
      <w:r>
        <w:rPr>
          <w:rFonts w:ascii="Times New Roman" w:hAnsi="Times New Roman" w:cs="Times New Roman"/>
          <w:i/>
          <w:iCs/>
        </w:rPr>
        <w:t>Yap1</w:t>
      </w:r>
      <w:r>
        <w:rPr>
          <w:rFonts w:ascii="Times New Roman" w:hAnsi="Times New Roman" w:cs="Times New Roman"/>
        </w:rPr>
        <w:t xml:space="preserve"> for 24 h</w:t>
      </w:r>
      <w:r>
        <w:rPr>
          <w:rFonts w:ascii="Times New Roman" w:eastAsia="等线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LSEC were then treated with endothelial cell culture medium containing 200 </w:t>
      </w:r>
      <w:proofErr w:type="spellStart"/>
      <w:r>
        <w:rPr>
          <w:rFonts w:ascii="Times New Roman" w:hAnsi="Times New Roman" w:cs="Times New Roman"/>
        </w:rPr>
        <w:t>μM</w:t>
      </w:r>
      <w:proofErr w:type="spellEnd"/>
      <w:r>
        <w:rPr>
          <w:rFonts w:ascii="Times New Roman" w:hAnsi="Times New Roman" w:cs="Times New Roman"/>
        </w:rPr>
        <w:t xml:space="preserve"> palmitic acid (PA)</w:t>
      </w:r>
      <w:r>
        <w:rPr>
          <w:rFonts w:ascii="Times New Roman" w:hAnsi="Times New Roman" w:cs="Times New Roman" w:hint="eastAsia"/>
          <w:lang w:eastAsia="zh-CN"/>
        </w:rPr>
        <w:t xml:space="preserve"> (Sigma, USA)</w:t>
      </w:r>
      <w:r>
        <w:rPr>
          <w:rFonts w:ascii="Times New Roman" w:hAnsi="Times New Roman" w:cs="Times New Roman"/>
        </w:rPr>
        <w:t xml:space="preserve"> for 24 h. </w:t>
      </w:r>
    </w:p>
    <w:p w14:paraId="1655D728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Cell migration and angiogenesis assays </w:t>
      </w:r>
    </w:p>
    <w:p w14:paraId="762BDEC3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TMNK-1 cells (2×10</w:t>
      </w: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) </w:t>
      </w:r>
      <w:r>
        <w:rPr>
          <w:rFonts w:ascii="Times New Roman" w:eastAsia="等线" w:hAnsi="Times New Roman" w:cs="Times New Roman"/>
        </w:rPr>
        <w:t xml:space="preserve">were </w:t>
      </w:r>
      <w:r>
        <w:rPr>
          <w:rFonts w:ascii="Times New Roman" w:hAnsi="Times New Roman" w:cs="Times New Roman"/>
        </w:rPr>
        <w:t xml:space="preserve">resuspended in serum-free medium and seeded into the upper chamber of a 24-well </w:t>
      </w:r>
      <w:proofErr w:type="spellStart"/>
      <w:r>
        <w:rPr>
          <w:rFonts w:ascii="Times New Roman" w:hAnsi="Times New Roman" w:cs="Times New Roman"/>
        </w:rPr>
        <w:t>Transwell</w:t>
      </w:r>
      <w:proofErr w:type="spellEnd"/>
      <w:r>
        <w:rPr>
          <w:rFonts w:ascii="Times New Roman" w:hAnsi="Times New Roman" w:cs="Times New Roman"/>
        </w:rPr>
        <w:t xml:space="preserve"> plate (Costar 3422, Corning, USA). DMEM containing 10% FBS was added to the lower chamber. The cells were cultured for 24 h and </w:t>
      </w:r>
      <w:r>
        <w:rPr>
          <w:rFonts w:ascii="Times New Roman" w:eastAsia="等线" w:hAnsi="Times New Roman" w:cs="Times New Roman"/>
        </w:rPr>
        <w:t xml:space="preserve">the bottom filter was </w:t>
      </w:r>
      <w:r>
        <w:rPr>
          <w:rFonts w:ascii="Times New Roman" w:hAnsi="Times New Roman" w:cs="Times New Roman"/>
        </w:rPr>
        <w:t>removed, fixed</w:t>
      </w:r>
      <w:r>
        <w:rPr>
          <w:rFonts w:ascii="Times New Roman" w:eastAsia="等线" w:hAnsi="Times New Roman" w:cs="Times New Roman"/>
        </w:rPr>
        <w:t xml:space="preserve">, and stained with hematoxylin to count </w:t>
      </w:r>
      <w:r>
        <w:rPr>
          <w:rFonts w:ascii="Times New Roman" w:hAnsi="Times New Roman" w:cs="Times New Roman"/>
        </w:rPr>
        <w:t xml:space="preserve">the number of migrated cells. </w:t>
      </w:r>
    </w:p>
    <w:p w14:paraId="0C0DD8C0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>For tube formation, Matrigel (</w:t>
      </w:r>
      <w:bookmarkStart w:id="2" w:name="OLE_LINK28"/>
      <w:r>
        <w:rPr>
          <w:rFonts w:ascii="Times New Roman" w:hAnsi="Times New Roman" w:cs="Times New Roman" w:hint="eastAsia"/>
        </w:rPr>
        <w:t>Cornin</w:t>
      </w:r>
      <w:bookmarkEnd w:id="2"/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, USA) was evenly spread on a μ-slides (</w:t>
      </w:r>
      <w:proofErr w:type="spellStart"/>
      <w:r>
        <w:rPr>
          <w:rFonts w:ascii="Times New Roman" w:hAnsi="Times New Roman" w:cs="Times New Roman"/>
        </w:rPr>
        <w:t>Ibidi</w:t>
      </w:r>
      <w:proofErr w:type="spellEnd"/>
      <w:r>
        <w:rPr>
          <w:rFonts w:ascii="Times New Roman" w:hAnsi="Times New Roman" w:cs="Times New Roman"/>
        </w:rPr>
        <w:t>, Germany) and solidified in a 37°C incubator for 30 min.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>Cell suspension</w:t>
      </w:r>
      <w:r>
        <w:rPr>
          <w:rFonts w:ascii="Times New Roman" w:eastAsia="等线" w:hAnsi="Times New Roman" w:cs="Times New Roman"/>
        </w:rPr>
        <w:t>s (1</w:t>
      </w:r>
      <w:r>
        <w:rPr>
          <w:rFonts w:ascii="Times New Roman" w:hAnsi="Times New Roman" w:cs="Times New Roman"/>
        </w:rPr>
        <w:t>×10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) were added to Matrigel</w:t>
      </w:r>
      <w:r>
        <w:rPr>
          <w:rFonts w:ascii="Times New Roman" w:eastAsia="等线" w:hAnsi="Times New Roman" w:cs="Times New Roman"/>
        </w:rPr>
        <w:t>, and tube formation was assessed after 4</w:t>
      </w:r>
      <w:r>
        <w:rPr>
          <w:rFonts w:ascii="Times New Roman" w:hAnsi="Times New Roman" w:cs="Times New Roman" w:hint="eastAsia"/>
        </w:rPr>
        <w:t>–</w:t>
      </w:r>
      <w:r>
        <w:rPr>
          <w:rFonts w:ascii="Times New Roman" w:hAnsi="Times New Roman" w:cs="Times New Roman"/>
        </w:rPr>
        <w:t>6 h. Images were collected using an inverted microscope</w:t>
      </w:r>
      <w:r>
        <w:rPr>
          <w:rFonts w:ascii="Times New Roman" w:eastAsia="宋体" w:hAnsi="Times New Roman" w:cs="Times New Roman"/>
        </w:rPr>
        <w:t xml:space="preserve"> (Leica, Germany)</w:t>
      </w:r>
      <w:r>
        <w:rPr>
          <w:rFonts w:ascii="Times New Roman" w:hAnsi="Times New Roman" w:cs="Times New Roman"/>
        </w:rPr>
        <w:t xml:space="preserve">. The numbers of meshes and junctions were quantified using the ImageJ software. </w:t>
      </w:r>
    </w:p>
    <w:p w14:paraId="0A41059C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Western blotting</w:t>
      </w:r>
    </w:p>
    <w:p w14:paraId="7B80EC90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>Cells were lysed in radioimmunoprecipitation assay (RIPA) lysis buffer</w:t>
      </w:r>
      <w:r>
        <w:rPr>
          <w:rFonts w:ascii="Times New Roman" w:hAnsi="Times New Roman" w:cs="Times New Roman" w:hint="eastAsia"/>
          <w:lang w:eastAsia="zh-CN"/>
        </w:rPr>
        <w:t xml:space="preserve"> (</w:t>
      </w:r>
      <w:r>
        <w:rPr>
          <w:rFonts w:ascii="Times New Roman" w:hAnsi="Times New Roman" w:cs="Times New Roman"/>
          <w:lang w:eastAsia="zh-CN"/>
        </w:rPr>
        <w:t>Epizyme Biomedical</w:t>
      </w:r>
      <w:r>
        <w:rPr>
          <w:rFonts w:ascii="Times New Roman" w:hAnsi="Times New Roman" w:cs="Times New Roman" w:hint="eastAsia"/>
          <w:lang w:eastAsia="zh-CN"/>
        </w:rPr>
        <w:t>, Shanghai, China)</w:t>
      </w:r>
      <w:r>
        <w:rPr>
          <w:rFonts w:ascii="Times New Roman" w:hAnsi="Times New Roman" w:cs="Times New Roman"/>
        </w:rPr>
        <w:t xml:space="preserve"> containing protease and phosphatase inhibitors. The cell lysate was centrifuged at 12,000 rpm for 15</w:t>
      </w:r>
      <w:r>
        <w:rPr>
          <w:rFonts w:ascii="Times New Roman" w:eastAsia="等线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min. Proteins were separated by sodium dodecyl sulfate-polyacrylamide gel electrophoresis and transferred </w:t>
      </w:r>
      <w:r>
        <w:rPr>
          <w:rFonts w:ascii="Times New Roman" w:eastAsia="等线" w:hAnsi="Times New Roman" w:cs="Times New Roman" w:hint="eastAsia"/>
        </w:rPr>
        <w:t>i</w:t>
      </w:r>
      <w:r>
        <w:rPr>
          <w:rFonts w:ascii="Times New Roman" w:eastAsia="等线" w:hAnsi="Times New Roman" w:cs="Times New Roman"/>
        </w:rPr>
        <w:t>nto</w:t>
      </w:r>
      <w:r>
        <w:rPr>
          <w:rFonts w:ascii="Times New Roman" w:hAnsi="Times New Roman" w:cs="Times New Roman"/>
        </w:rPr>
        <w:t xml:space="preserve"> polyvinylidene fluoride membranes (Millipore, USA). After blocking for 1 h at room temperature, the membrane was incubated with primary antibodies listed in </w:t>
      </w:r>
      <w:r>
        <w:rPr>
          <w:rFonts w:ascii="Times New Roman" w:hAnsi="Times New Roman" w:cs="Times New Roman"/>
          <w:color w:val="000000"/>
        </w:rPr>
        <w:t>the Table</w:t>
      </w:r>
      <w:r>
        <w:rPr>
          <w:rFonts w:ascii="Times New Roman" w:hAnsi="Times New Roman" w:cs="Times New Roman"/>
        </w:rPr>
        <w:t xml:space="preserve"> S1 overnight at </w:t>
      </w:r>
      <w:r>
        <w:rPr>
          <w:rFonts w:ascii="Times New Roman" w:hAnsi="Times New Roman"/>
          <w:color w:val="000000"/>
        </w:rPr>
        <w:t>4°C.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After washing with Tris-buffered saline containing Tween 20 (TBST), the membranes were incubated with secondary antibodies for 1 h at room temperature. </w:t>
      </w:r>
      <w:r>
        <w:rPr>
          <w:rFonts w:ascii="Times New Roman" w:hAnsi="Times New Roman" w:cs="Times New Roman"/>
        </w:rPr>
        <w:lastRenderedPageBreak/>
        <w:t>Finally, protein bands were visualized using an Amersham Imager 600 (GE, USA).</w:t>
      </w:r>
      <w:r>
        <w:rPr>
          <w:rFonts w:ascii="Times New Roman" w:eastAsia="宋体" w:hAnsi="Times New Roman" w:cs="Times New Roman" w:hint="eastAsia"/>
          <w:lang w:eastAsia="zh-CN"/>
        </w:rPr>
        <w:t xml:space="preserve"> Images were analyzed using ImageJ software.</w:t>
      </w:r>
    </w:p>
    <w:p w14:paraId="1C0047AD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Quantitative real-time PCR</w:t>
      </w:r>
    </w:p>
    <w:p w14:paraId="51CA78F6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>Total RNA was extracted from cells or tissue</w:t>
      </w:r>
      <w:r>
        <w:rPr>
          <w:rFonts w:ascii="Times New Roman" w:eastAsia="等线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 xml:space="preserve">using the </w:t>
      </w:r>
      <w:proofErr w:type="spellStart"/>
      <w:r>
        <w:rPr>
          <w:rFonts w:ascii="Times New Roman" w:hAnsi="Times New Roman" w:cs="Times New Roman"/>
        </w:rPr>
        <w:t>TRIzol</w:t>
      </w:r>
      <w:proofErr w:type="spellEnd"/>
      <w:r>
        <w:rPr>
          <w:rFonts w:ascii="Times New Roman" w:hAnsi="Times New Roman" w:cs="Times New Roman"/>
        </w:rPr>
        <w:t xml:space="preserve"> reagent (Takara Biotechnology, Japan). Complementary DNA (cDNA) was synthesized using </w:t>
      </w:r>
      <w:r>
        <w:rPr>
          <w:rFonts w:ascii="Times New Roman" w:eastAsia="等线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cDNA Synthesis </w:t>
      </w:r>
      <w:proofErr w:type="spellStart"/>
      <w:r>
        <w:rPr>
          <w:rFonts w:ascii="Times New Roman" w:hAnsi="Times New Roman" w:cs="Times New Roman"/>
        </w:rPr>
        <w:t>Supermix</w:t>
      </w:r>
      <w:proofErr w:type="spellEnd"/>
      <w:r>
        <w:rPr>
          <w:rFonts w:ascii="Times New Roman" w:hAnsi="Times New Roman" w:cs="Times New Roman"/>
        </w:rPr>
        <w:t xml:space="preserve"> Kit </w:t>
      </w:r>
      <w:bookmarkStart w:id="3" w:name="OLE_LINK14"/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Yeas</w:t>
      </w:r>
      <w:r>
        <w:rPr>
          <w:rFonts w:ascii="Times New Roman" w:hAnsi="Times New Roman" w:cs="Times New Roman" w:hint="eastAsia"/>
          <w:lang w:eastAsia="zh-CN"/>
        </w:rPr>
        <w:t>e</w:t>
      </w:r>
      <w:r>
        <w:rPr>
          <w:rFonts w:ascii="Times New Roman" w:hAnsi="Times New Roman" w:cs="Times New Roman"/>
        </w:rPr>
        <w:t>n</w:t>
      </w:r>
      <w:proofErr w:type="spellEnd"/>
      <w:r>
        <w:rPr>
          <w:rFonts w:ascii="Times New Roman" w:hAnsi="Times New Roman" w:cs="Times New Roman"/>
        </w:rPr>
        <w:t>, China).</w:t>
      </w:r>
      <w:bookmarkEnd w:id="3"/>
      <w:r>
        <w:rPr>
          <w:rFonts w:ascii="Times New Roman" w:hAnsi="Times New Roman" w:cs="Times New Roman"/>
        </w:rPr>
        <w:t xml:space="preserve"> Quantitative real-time PCR (qPCR) was performed using the SYBR Green PCR Master Mix (</w:t>
      </w:r>
      <w:proofErr w:type="spellStart"/>
      <w:r>
        <w:rPr>
          <w:rFonts w:ascii="Times New Roman" w:hAnsi="Times New Roman" w:cs="Times New Roman"/>
        </w:rPr>
        <w:t>Yeas</w:t>
      </w:r>
      <w:r>
        <w:rPr>
          <w:rFonts w:ascii="Times New Roman" w:hAnsi="Times New Roman" w:cs="Times New Roman" w:hint="eastAsia"/>
          <w:lang w:eastAsia="zh-CN"/>
        </w:rPr>
        <w:t>e</w:t>
      </w:r>
      <w:r>
        <w:rPr>
          <w:rFonts w:ascii="Times New Roman" w:hAnsi="Times New Roman" w:cs="Times New Roman"/>
        </w:rPr>
        <w:t>n</w:t>
      </w:r>
      <w:proofErr w:type="spellEnd"/>
      <w:r>
        <w:rPr>
          <w:rFonts w:ascii="Times New Roman" w:hAnsi="Times New Roman" w:cs="Times New Roman"/>
        </w:rPr>
        <w:t xml:space="preserve">, China). Gene expression </w:t>
      </w:r>
      <w:r>
        <w:rPr>
          <w:rFonts w:ascii="Times New Roman" w:hAnsi="Times New Roman" w:cs="Times New Roman"/>
          <w:color w:val="000000"/>
        </w:rPr>
        <w:t>was</w:t>
      </w:r>
      <w:r>
        <w:rPr>
          <w:rFonts w:ascii="Times New Roman" w:hAnsi="Times New Roman" w:cs="Times New Roman"/>
        </w:rPr>
        <w:t xml:space="preserve"> normalized to that of the internal control gene </w:t>
      </w:r>
      <w:proofErr w:type="spellStart"/>
      <w:r>
        <w:rPr>
          <w:rFonts w:ascii="Times New Roman" w:hAnsi="Times New Roman" w:cs="Times New Roman"/>
          <w:i/>
          <w:iCs/>
        </w:rPr>
        <w:t>Gapdh</w:t>
      </w:r>
      <w:proofErr w:type="spellEnd"/>
      <w:r>
        <w:rPr>
          <w:rFonts w:ascii="Times New Roman" w:hAnsi="Times New Roman" w:cs="Times New Roman"/>
          <w:i/>
          <w:iCs/>
        </w:rPr>
        <w:t xml:space="preserve"> or </w:t>
      </w:r>
      <w:r>
        <w:rPr>
          <w:rFonts w:ascii="Times New Roman" w:eastAsia="等线" w:hAnsi="Times New Roman" w:cs="Times New Roman" w:hint="eastAsia"/>
          <w:i/>
          <w:iCs/>
        </w:rPr>
        <w:t>β</w:t>
      </w:r>
      <w:r>
        <w:rPr>
          <w:rFonts w:ascii="Times New Roman" w:hAnsi="Times New Roman" w:cs="Times New Roman"/>
          <w:i/>
          <w:iCs/>
        </w:rPr>
        <w:t>-actin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The 2</w:t>
      </w:r>
      <w:r>
        <w:rPr>
          <w:rFonts w:ascii="Times New Roman" w:hAnsi="Times New Roman" w:cs="Times New Roman"/>
          <w:vertAlign w:val="superscript"/>
          <w:lang w:eastAsia="zh-CN"/>
        </w:rPr>
        <w:t>-∆∆Ct</w:t>
      </w:r>
      <w:r>
        <w:rPr>
          <w:rFonts w:ascii="Times New Roman" w:hAnsi="Times New Roman" w:cs="Times New Roman"/>
          <w:lang w:eastAsia="zh-CN"/>
        </w:rPr>
        <w:t xml:space="preserve"> method was</w:t>
      </w:r>
      <w:r>
        <w:rPr>
          <w:rFonts w:ascii="Times New Roman" w:hAnsi="Times New Roman" w:cs="Times New Roman" w:hint="eastAsia"/>
          <w:lang w:eastAsia="zh-CN"/>
        </w:rPr>
        <w:t xml:space="preserve"> used to analyze the results.</w:t>
      </w:r>
      <w:r>
        <w:rPr>
          <w:rFonts w:ascii="Calibri" w:hAnsi="Calibri" w:cs="Calibri" w:hint="eastAsia"/>
          <w:lang w:eastAsia="zh-CN"/>
        </w:rPr>
        <w:t xml:space="preserve"> </w:t>
      </w:r>
      <w:r>
        <w:rPr>
          <w:rFonts w:ascii="Times New Roman" w:hAnsi="Times New Roman"/>
          <w:color w:val="000000"/>
        </w:rPr>
        <w:t>The primer</w:t>
      </w:r>
      <w:r>
        <w:rPr>
          <w:rFonts w:ascii="Times New Roman" w:hAnsi="Times New Roman" w:cs="Times New Roman"/>
        </w:rPr>
        <w:t xml:space="preserve"> sequences for the target genes are listed in </w:t>
      </w:r>
      <w:r>
        <w:rPr>
          <w:rFonts w:ascii="Times New Roman" w:hAnsi="Times New Roman" w:cs="Times New Roman"/>
          <w:color w:val="000000"/>
        </w:rPr>
        <w:t>Table</w:t>
      </w:r>
      <w:r>
        <w:rPr>
          <w:rFonts w:ascii="Times New Roman" w:hAnsi="Times New Roman" w:cs="Times New Roman"/>
        </w:rPr>
        <w:t xml:space="preserve"> S2.</w:t>
      </w:r>
    </w:p>
    <w:p w14:paraId="5F8F4949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Scanning electron microscopy</w:t>
      </w:r>
    </w:p>
    <w:p w14:paraId="16FB6025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hAnsi="Times New Roman"/>
          <w:color w:val="000000"/>
        </w:rPr>
        <w:t xml:space="preserve">After </w:t>
      </w:r>
      <w:r>
        <w:rPr>
          <w:rFonts w:ascii="Times New Roman" w:hAnsi="Times New Roman" w:hint="eastAsia"/>
          <w:color w:val="000000"/>
          <w:lang w:eastAsia="zh-CN"/>
        </w:rPr>
        <w:t xml:space="preserve">being </w:t>
      </w:r>
      <w:r>
        <w:rPr>
          <w:rFonts w:ascii="Times New Roman" w:eastAsia="宋体" w:hAnsi="Times New Roman" w:cs="Times New Roman"/>
          <w:color w:val="000000"/>
        </w:rPr>
        <w:t>anesthetiz</w:t>
      </w:r>
      <w:r>
        <w:rPr>
          <w:rFonts w:ascii="Times New Roman" w:eastAsia="宋体" w:hAnsi="Times New Roman" w:cs="Times New Roman" w:hint="eastAsia"/>
          <w:color w:val="000000"/>
          <w:lang w:eastAsia="zh-CN"/>
        </w:rPr>
        <w:t>ed</w:t>
      </w:r>
      <w:r>
        <w:rPr>
          <w:rFonts w:ascii="Times New Roman" w:eastAsia="宋体" w:hAnsi="Times New Roman" w:cs="Times New Roman"/>
          <w:color w:val="000000"/>
        </w:rPr>
        <w:t>,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  <w:lang w:eastAsia="zh-CN"/>
        </w:rPr>
        <w:t>mice (n=3 per group)</w:t>
      </w:r>
      <w:r>
        <w:rPr>
          <w:rFonts w:ascii="Times New Roman" w:eastAsia="宋体" w:hAnsi="Times New Roman" w:cs="Times New Roman"/>
        </w:rPr>
        <w:t xml:space="preserve"> were injected with saline through the portal vein and then with a</w:t>
      </w:r>
      <w:r>
        <w:rPr>
          <w:rFonts w:ascii="Times New Roman" w:eastAsia="宋体" w:hAnsi="Times New Roman" w:cs="Times New Roman" w:hint="eastAsia"/>
          <w:lang w:eastAsia="zh-CN"/>
        </w:rPr>
        <w:t xml:space="preserve"> freshly prepared </w:t>
      </w:r>
      <w:r>
        <w:rPr>
          <w:rFonts w:ascii="Times New Roman" w:eastAsia="宋体" w:hAnsi="Times New Roman" w:cs="Times New Roman"/>
        </w:rPr>
        <w:t>electron microscop</w:t>
      </w:r>
      <w:r>
        <w:rPr>
          <w:rFonts w:ascii="Times New Roman" w:eastAsia="宋体" w:hAnsi="Times New Roman" w:cs="Times New Roman" w:hint="eastAsia"/>
        </w:rPr>
        <w:t>y</w:t>
      </w:r>
      <w:r>
        <w:rPr>
          <w:rFonts w:ascii="Times New Roman" w:eastAsia="宋体" w:hAnsi="Times New Roman" w:cs="Times New Roman"/>
        </w:rPr>
        <w:t xml:space="preserve"> fixative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solution</w:t>
      </w:r>
      <w:r>
        <w:rPr>
          <w:rFonts w:ascii="Times New Roman" w:hAnsi="Times New Roman" w:hint="eastAsia"/>
          <w:lang w:eastAsia="zh-CN"/>
        </w:rPr>
        <w:t xml:space="preserve"> (total volume 1000 mL)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 xml:space="preserve">containing </w:t>
      </w:r>
      <w:r>
        <w:rPr>
          <w:rFonts w:ascii="Times New Roman" w:eastAsia="宋体" w:hAnsi="Times New Roman" w:cs="Times New Roman"/>
          <w:lang w:eastAsia="zh-CN"/>
        </w:rPr>
        <w:t xml:space="preserve">100 mL of </w:t>
      </w:r>
      <w:r>
        <w:rPr>
          <w:rFonts w:ascii="Times New Roman" w:eastAsia="宋体" w:hAnsi="Times New Roman" w:cs="Times New Roman"/>
        </w:rPr>
        <w:t>25% glutaraldehyde</w:t>
      </w:r>
      <w:r>
        <w:rPr>
          <w:rFonts w:ascii="Times New Roman" w:eastAsia="宋体" w:hAnsi="Times New Roman" w:cs="Times New Roman" w:hint="eastAsia"/>
          <w:lang w:eastAsia="zh-CN"/>
        </w:rPr>
        <w:t xml:space="preserve">, 500 mL of 0.2 M PBS (PH 7.4), and 400 mL of double-distilled water </w:t>
      </w:r>
      <w:r>
        <w:rPr>
          <w:rFonts w:ascii="Times New Roman" w:eastAsia="宋体" w:hAnsi="Times New Roman" w:cs="Times New Roman"/>
        </w:rPr>
        <w:t>to fix the liver in situ</w:t>
      </w:r>
      <w:r>
        <w:rPr>
          <w:rFonts w:ascii="Times New Roman" w:eastAsia="宋体" w:hAnsi="Times New Roman" w:cs="Times New Roman"/>
        </w:rPr>
        <w:fldChar w:fldCharType="begin">
          <w:fldData xml:space="preserve">PEVuZE5vdGU+PENpdGU+PEF1dGhvcj5MaTwvQXV0aG9yPjxZZWFyPjIwMjM8L1llYXI+PFJlY051
bT4zNzg8L1JlY051bT48RGlzcGxheVRleHQ+WzVdPC9EaXNwbGF5VGV4dD48cmVjb3JkPjxyZWMt
bnVtYmVyPjM3ODwvcmVjLW51bWJlcj48Zm9yZWlnbi1rZXlzPjxrZXkgYXBwPSJFTiIgZGItaWQ9
ImVlZHNhcnd0cmRwcno4ZXcyd2NwZHN2OXp6cHh0eHN2enQ5cyIgdGltZXN0YW1wPSIxNzUwMDA0
NTk4Ij4zNzg8L2tleT48L2ZvcmVpZ24ta2V5cz48cmVmLXR5cGUgbmFtZT0iSm91cm5hbCBBcnRp
Y2xlIj4xNzwvcmVmLXR5cGU+PGNvbnRyaWJ1dG9ycz48YXV0aG9ycz48YXV0aG9yPkxpLCBGLjwv
YXV0aG9yPjxhdXRob3I+WmhhbywgWS48L2F1dGhvcj48YXV0aG9yPkNoZW5nLCBaLjwvYXV0aG9y
PjxhdXRob3I+V2FuZywgWS48L2F1dGhvcj48YXV0aG9yPll1ZSwgWS48L2F1dGhvcj48YXV0aG9y
PkNoZW5nLCBYLjwvYXV0aG9yPjxhdXRob3I+U3VuLCBKLjwvYXV0aG9yPjxhdXRob3I+QXRhYmFr
aHNoaS1LYXNoaSwgTS48L2F1dGhvcj48YXV0aG9yPllhbywgSi48L2F1dGhvcj48YXV0aG9yPkRv
dSwgSi48L2F1dGhvcj48YXV0aG9yPll1LCBKLjwvYXV0aG9yPjxhdXRob3I+WmhhbmcsIFguPC9h
dXRob3I+PGF1dGhvcj5RaSwgWS48L2F1dGhvcj48YXV0aG9yPkxpLCBYLjwvYXV0aG9yPjxhdXRo
b3I+UWksIFguPC9hdXRob3I+PGF1dGhvcj5OaWUsIEcuPC9hdXRob3I+PC9hdXRob3JzPjwvY29u
dHJpYnV0b3JzPjxhdXRoLWFkZHJlc3M+U2Nob29sIG9mIEJhc2ljIE1lZGljYWwgU2NpZW5jZXMs
IFpoZW5nemhvdSBVbml2ZXJzaXR5LCBaaGVuZ3pob3UsIDQ1MDAwMSwgUC4gUi4gQ2hpbmEuJiN4
RDtDQVMgQ2VudGVyIGZvciBFeGNlbGxlbmNlIGluIE5hbm9zY2llbmNlLCBOYXRpb25hbCBDZW50
ZXIgZm9yIE5hbm9zY2llbmNlIGFuZCBUZWNobm9sb2d5LCBCZWlqaW5nLCAxMDAxOTAsIFAuIFIu
IENoaW5hLiYjeEQ7Q2VudGVyIG9mIE1hdGVyaWFscyBTY2llbmNlIGFuZCBPcHRvZWxlY3Ryb25p
Y3MgRW5naW5lZXJpbmcsIFVuaXZlcnNpdHkgb2YgQ2hpbmVzZSBBY2FkZW15IG9mIFNjaWVuY2Vz
LCBCZWlqaW5nLCAxMDAwNDksIFAuIFIuIENoaW5hLiYjeEQ7SGVuYW4gSW5zdGl0dXRlIG9mIEFk
dmFuY2VkIFRlY2hub2xvZ3ksIEhlbmFuLCA0NTAwMDMsIFAuIFIuIENoaW5hLiYjeEQ7RGVwYXJ0
bWVudCBvZiBJbnRlcnZlbnRpb25hbCBVbHRyYXNvdW5kLCAzMDEgSG9zcGl0YWwsIDI4IEZ1eGlu
ZyBSb2FkLCBCZWlqaW5nLCAxMDA4NTMsIFAuIFIuIENoaW5hLiYjeEQ7RmFjdWx0eSBvZiBIZXBh
dG8tQmlsaWFyeS1QYW5jcmVhdGljIFN1cmdlcnksIDMwMSBIb3NwaXRhbCwgQmVpamluZywgMTAw
ODUzLCBQLiBSLiBDaGluYS4mI3hEO0luc3RpdHV0ZSBvZiBIZXBhdG9iaWxpYXJ5IFN1cmdlcnks
IDMwMSBIb3NwaXRhbCwgQmVpamluZywgMTAwODUzLCBQLiBSLiBDaGluYS4mI3hEO0tleSBMYWJv
cmF0b3J5IG9mIERpZ2l0YWwgSGVwYXRvYmlsaWFyeSBTdXJnZXJ5LCAzMDEgSG9zcGl0YWwsIEJl
aWppbmcsIDEwMDg1MywgUC4gUi4gQ2hpbmEuJiN4RDtTY2hvb2wgb2YgUGhhcm1hY2V1dGljYWwg
U2NpZW5jZXMsIFpoZW5nemhvdSBVbml2ZXJzaXR5LCAxMDAgS2V4dWUsIFpoZW5nemhvdSwgSGVu
YW4gUHJvdmluY2UsIDQ1MDAwMSwgUC4gUi4gQ2hpbmEuJiN4RDtDZW50ZXIgb2YgUG9ydGFsIEh5
cGVydGVuc2lvbiwgRGVwYXJ0bWVudCBvZiBSYWRpb2xvZ3ksIFpob25nZGEgSG9zcGl0YWwsIE1l
ZGljYWwgU2Nob29sLCBTb3V0aGVhc3QgVW5pdmVyc2l0eSwgTmFuamluZywgMjEwMDA5LCBQLiBS
LiBDaGluYS4mI3hEO0dCQSBSZXNlYXJjaCBJbm5vdmF0aW9uIEluc3RpdHV0ZSBmb3IgTmFub3Rl
Y2hub2xvZ3ksIEd1YW5nemhvdSwgNTEwNTMwLCBQLiBSLiBDaGluYS48L2F1dGgtYWRkcmVzcz48
dGl0bGVzPjx0aXRsZT5SZXN0b3JhdGlvbiBvZiBTaW51c29pZCBGZW5lc3RyYWUgRm9sbG93ZWQg
YnkgVGFyZ2V0ZWQgTmFub2Fzc2VtYmx5IERlbGl2ZXJ5IG9mIGFuIEFudGktRmlicm90aWMgQWdl
bnQgSW1wcm92ZXMgVHJlYXRtZW50IEVmZmljYWN5IGluIExpdmVyIEZpYnJvc2lzPC90aXRsZT48
c2Vjb25kYXJ5LXRpdGxlPkFkdiBNYXRlcjwvc2Vjb25kYXJ5LXRpdGxlPjwvdGl0bGVzPjxwZXJp
b2RpY2FsPjxmdWxsLXRpdGxlPkFkdiBNYXRlcjwvZnVsbC10aXRsZT48L3BlcmlvZGljYWw+PHBh
Z2VzPmUyMjEyMjA2PC9wYWdlcz48dm9sdW1lPjM1PC92b2x1bWU+PG51bWJlcj4xNzwvbnVtYmVy
PjxlZGl0aW9uPjIwMjMwMzE0PC9lZGl0aW9uPjxrZXl3b3Jkcz48a2V5d29yZD5IdW1hbnM8L2tl
eXdvcmQ+PGtleXdvcmQ+QW5pbWFsczwva2V5d29yZD48a2V5d29yZD5NaWNlPC9rZXl3b3JkPjxr
ZXl3b3JkPkNhcGlsbGFyaWVzL3BhdGhvbG9neTwva2V5d29yZD48a2V5d29yZD5OYW5vbWVkaWNp
bmU8L2tleXdvcmQ+PGtleXdvcmQ+KkxpdmVyIENpcnJob3Npcy9kcnVnIHRoZXJhcHkvbWV0YWJv
bGlzbS9wYXRob2xvZ3k8L2tleXdvcmQ+PGtleXdvcmQ+VHJlYXRtZW50IE91dGNvbWU8L2tleXdv
cmQ+PGtleXdvcmQ+Q29sbGFnZW4vbWV0YWJvbGlzbTwva2V5d29yZD48a2V5d29yZD5NaWNlLCBJ
bmJyZWQgQzU3Qkw8L2tleXdvcmQ+PGtleXdvcmQ+RGlzZWFzZSBNb2RlbHMsIEFuaW1hbDwva2V5
d29yZD48a2V5d29yZD5IU0NzLXRhcmdldGVkIHRoZXJhcHk8L2tleXdvcmQ+PGtleXdvcmQ+TFNF
Q3MgZmVuZXN0cmFlPC9rZXl3b3JkPjxrZXl3b3JkPmRydWcgZGVsaXZlcnk8L2tleXdvcmQ+PGtl
eXdvcmQ+bGl2ZXIgZmlicm9zaXM8L2tleXdvcmQ+PGtleXdvcmQ+bGl2ZXIgc2ludXNvaWQgYmFy
cmllcjwva2V5d29yZD48a2V5d29yZD5ub25hbGNvaG9saWMgc3RlYXRvaGVwYXRpdGlzPC9rZXl3
b3JkPjwva2V5d29yZHM+PGRhdGVzPjx5ZWFyPjIwMjM8L3llYXI+PHB1Yi1kYXRlcz48ZGF0ZT5B
cHI8L2RhdGU+PC9wdWItZGF0ZXM+PC9kYXRlcz48aXNibj4wOTM1LTk2NDg8L2lzYm4+PGFjY2Vz
c2lvbi1udW0+MzY4NjI4MDc8L2FjY2Vzc2lvbi1udW0+PHVybHM+PC91cmxzPjxlbGVjdHJvbmlj
LXJlc291cmNlLW51bT4xMC4xMDAyL2FkbWEuMjAyMjEyMjA2PC9lbGVjdHJvbmljLXJlc291cmNl
LW51bT48cmVtb3RlLWRhdGFiYXNlLXByb3ZpZGVyPk5MTTwvcmVtb3RlLWRhdGFiYXNlLXByb3Zp
ZGVyPjxsYW5ndWFnZT5lbmc8L2xhbmd1YWdlPjwvcmVjb3JkPjwvQ2l0ZT48L0VuZE5vdGU+
</w:fldData>
        </w:fldChar>
      </w:r>
      <w:r>
        <w:rPr>
          <w:rFonts w:ascii="Times New Roman" w:eastAsia="宋体" w:hAnsi="Times New Roman" w:cs="Times New Roman"/>
        </w:rPr>
        <w:instrText xml:space="preserve"> ADDIN EN.CITE </w:instrText>
      </w:r>
      <w:r>
        <w:rPr>
          <w:rFonts w:ascii="Times New Roman" w:eastAsia="宋体" w:hAnsi="Times New Roman" w:cs="Times New Roman"/>
        </w:rPr>
        <w:fldChar w:fldCharType="begin">
          <w:fldData xml:space="preserve">PEVuZE5vdGU+PENpdGU+PEF1dGhvcj5MaTwvQXV0aG9yPjxZZWFyPjIwMjM8L1llYXI+PFJlY051
bT4zNzg8L1JlY051bT48RGlzcGxheVRleHQ+WzVdPC9EaXNwbGF5VGV4dD48cmVjb3JkPjxyZWMt
bnVtYmVyPjM3ODwvcmVjLW51bWJlcj48Zm9yZWlnbi1rZXlzPjxrZXkgYXBwPSJFTiIgZGItaWQ9
ImVlZHNhcnd0cmRwcno4ZXcyd2NwZHN2OXp6cHh0eHN2enQ5cyIgdGltZXN0YW1wPSIxNzUwMDA0
NTk4Ij4zNzg8L2tleT48L2ZvcmVpZ24ta2V5cz48cmVmLXR5cGUgbmFtZT0iSm91cm5hbCBBcnRp
Y2xlIj4xNzwvcmVmLXR5cGU+PGNvbnRyaWJ1dG9ycz48YXV0aG9ycz48YXV0aG9yPkxpLCBGLjwv
YXV0aG9yPjxhdXRob3I+WmhhbywgWS48L2F1dGhvcj48YXV0aG9yPkNoZW5nLCBaLjwvYXV0aG9y
PjxhdXRob3I+V2FuZywgWS48L2F1dGhvcj48YXV0aG9yPll1ZSwgWS48L2F1dGhvcj48YXV0aG9y
PkNoZW5nLCBYLjwvYXV0aG9yPjxhdXRob3I+U3VuLCBKLjwvYXV0aG9yPjxhdXRob3I+QXRhYmFr
aHNoaS1LYXNoaSwgTS48L2F1dGhvcj48YXV0aG9yPllhbywgSi48L2F1dGhvcj48YXV0aG9yPkRv
dSwgSi48L2F1dGhvcj48YXV0aG9yPll1LCBKLjwvYXV0aG9yPjxhdXRob3I+WmhhbmcsIFguPC9h
dXRob3I+PGF1dGhvcj5RaSwgWS48L2F1dGhvcj48YXV0aG9yPkxpLCBYLjwvYXV0aG9yPjxhdXRo
b3I+UWksIFguPC9hdXRob3I+PGF1dGhvcj5OaWUsIEcuPC9hdXRob3I+PC9hdXRob3JzPjwvY29u
dHJpYnV0b3JzPjxhdXRoLWFkZHJlc3M+U2Nob29sIG9mIEJhc2ljIE1lZGljYWwgU2NpZW5jZXMs
IFpoZW5nemhvdSBVbml2ZXJzaXR5LCBaaGVuZ3pob3UsIDQ1MDAwMSwgUC4gUi4gQ2hpbmEuJiN4
RDtDQVMgQ2VudGVyIGZvciBFeGNlbGxlbmNlIGluIE5hbm9zY2llbmNlLCBOYXRpb25hbCBDZW50
ZXIgZm9yIE5hbm9zY2llbmNlIGFuZCBUZWNobm9sb2d5LCBCZWlqaW5nLCAxMDAxOTAsIFAuIFIu
IENoaW5hLiYjeEQ7Q2VudGVyIG9mIE1hdGVyaWFscyBTY2llbmNlIGFuZCBPcHRvZWxlY3Ryb25p
Y3MgRW5naW5lZXJpbmcsIFVuaXZlcnNpdHkgb2YgQ2hpbmVzZSBBY2FkZW15IG9mIFNjaWVuY2Vz
LCBCZWlqaW5nLCAxMDAwNDksIFAuIFIuIENoaW5hLiYjeEQ7SGVuYW4gSW5zdGl0dXRlIG9mIEFk
dmFuY2VkIFRlY2hub2xvZ3ksIEhlbmFuLCA0NTAwMDMsIFAuIFIuIENoaW5hLiYjeEQ7RGVwYXJ0
bWVudCBvZiBJbnRlcnZlbnRpb25hbCBVbHRyYXNvdW5kLCAzMDEgSG9zcGl0YWwsIDI4IEZ1eGlu
ZyBSb2FkLCBCZWlqaW5nLCAxMDA4NTMsIFAuIFIuIENoaW5hLiYjeEQ7RmFjdWx0eSBvZiBIZXBh
dG8tQmlsaWFyeS1QYW5jcmVhdGljIFN1cmdlcnksIDMwMSBIb3NwaXRhbCwgQmVpamluZywgMTAw
ODUzLCBQLiBSLiBDaGluYS4mI3hEO0luc3RpdHV0ZSBvZiBIZXBhdG9iaWxpYXJ5IFN1cmdlcnks
IDMwMSBIb3NwaXRhbCwgQmVpamluZywgMTAwODUzLCBQLiBSLiBDaGluYS4mI3hEO0tleSBMYWJv
cmF0b3J5IG9mIERpZ2l0YWwgSGVwYXRvYmlsaWFyeSBTdXJnZXJ5LCAzMDEgSG9zcGl0YWwsIEJl
aWppbmcsIDEwMDg1MywgUC4gUi4gQ2hpbmEuJiN4RDtTY2hvb2wgb2YgUGhhcm1hY2V1dGljYWwg
U2NpZW5jZXMsIFpoZW5nemhvdSBVbml2ZXJzaXR5LCAxMDAgS2V4dWUsIFpoZW5nemhvdSwgSGVu
YW4gUHJvdmluY2UsIDQ1MDAwMSwgUC4gUi4gQ2hpbmEuJiN4RDtDZW50ZXIgb2YgUG9ydGFsIEh5
cGVydGVuc2lvbiwgRGVwYXJ0bWVudCBvZiBSYWRpb2xvZ3ksIFpob25nZGEgSG9zcGl0YWwsIE1l
ZGljYWwgU2Nob29sLCBTb3V0aGVhc3QgVW5pdmVyc2l0eSwgTmFuamluZywgMjEwMDA5LCBQLiBS
LiBDaGluYS4mI3hEO0dCQSBSZXNlYXJjaCBJbm5vdmF0aW9uIEluc3RpdHV0ZSBmb3IgTmFub3Rl
Y2hub2xvZ3ksIEd1YW5nemhvdSwgNTEwNTMwLCBQLiBSLiBDaGluYS48L2F1dGgtYWRkcmVzcz48
dGl0bGVzPjx0aXRsZT5SZXN0b3JhdGlvbiBvZiBTaW51c29pZCBGZW5lc3RyYWUgRm9sbG93ZWQg
YnkgVGFyZ2V0ZWQgTmFub2Fzc2VtYmx5IERlbGl2ZXJ5IG9mIGFuIEFudGktRmlicm90aWMgQWdl
bnQgSW1wcm92ZXMgVHJlYXRtZW50IEVmZmljYWN5IGluIExpdmVyIEZpYnJvc2lzPC90aXRsZT48
c2Vjb25kYXJ5LXRpdGxlPkFkdiBNYXRlcjwvc2Vjb25kYXJ5LXRpdGxlPjwvdGl0bGVzPjxwZXJp
b2RpY2FsPjxmdWxsLXRpdGxlPkFkdiBNYXRlcjwvZnVsbC10aXRsZT48L3BlcmlvZGljYWw+PHBh
Z2VzPmUyMjEyMjA2PC9wYWdlcz48dm9sdW1lPjM1PC92b2x1bWU+PG51bWJlcj4xNzwvbnVtYmVy
PjxlZGl0aW9uPjIwMjMwMzE0PC9lZGl0aW9uPjxrZXl3b3Jkcz48a2V5d29yZD5IdW1hbnM8L2tl
eXdvcmQ+PGtleXdvcmQ+QW5pbWFsczwva2V5d29yZD48a2V5d29yZD5NaWNlPC9rZXl3b3JkPjxr
ZXl3b3JkPkNhcGlsbGFyaWVzL3BhdGhvbG9neTwva2V5d29yZD48a2V5d29yZD5OYW5vbWVkaWNp
bmU8L2tleXdvcmQ+PGtleXdvcmQ+KkxpdmVyIENpcnJob3Npcy9kcnVnIHRoZXJhcHkvbWV0YWJv
bGlzbS9wYXRob2xvZ3k8L2tleXdvcmQ+PGtleXdvcmQ+VHJlYXRtZW50IE91dGNvbWU8L2tleXdv
cmQ+PGtleXdvcmQ+Q29sbGFnZW4vbWV0YWJvbGlzbTwva2V5d29yZD48a2V5d29yZD5NaWNlLCBJ
bmJyZWQgQzU3Qkw8L2tleXdvcmQ+PGtleXdvcmQ+RGlzZWFzZSBNb2RlbHMsIEFuaW1hbDwva2V5
d29yZD48a2V5d29yZD5IU0NzLXRhcmdldGVkIHRoZXJhcHk8L2tleXdvcmQ+PGtleXdvcmQ+TFNF
Q3MgZmVuZXN0cmFlPC9rZXl3b3JkPjxrZXl3b3JkPmRydWcgZGVsaXZlcnk8L2tleXdvcmQ+PGtl
eXdvcmQ+bGl2ZXIgZmlicm9zaXM8L2tleXdvcmQ+PGtleXdvcmQ+bGl2ZXIgc2ludXNvaWQgYmFy
cmllcjwva2V5d29yZD48a2V5d29yZD5ub25hbGNvaG9saWMgc3RlYXRvaGVwYXRpdGlzPC9rZXl3
b3JkPjwva2V5d29yZHM+PGRhdGVzPjx5ZWFyPjIwMjM8L3llYXI+PHB1Yi1kYXRlcz48ZGF0ZT5B
cHI8L2RhdGU+PC9wdWItZGF0ZXM+PC9kYXRlcz48aXNibj4wOTM1LTk2NDg8L2lzYm4+PGFjY2Vz
c2lvbi1udW0+MzY4NjI4MDc8L2FjY2Vzc2lvbi1udW0+PHVybHM+PC91cmxzPjxlbGVjdHJvbmlj
LXJlc291cmNlLW51bT4xMC4xMDAyL2FkbWEuMjAyMjEyMjA2PC9lbGVjdHJvbmljLXJlc291cmNl
LW51bT48cmVtb3RlLWRhdGFiYXNlLXByb3ZpZGVyPk5MTTwvcmVtb3RlLWRhdGFiYXNlLXByb3Zp
ZGVyPjxsYW5ndWFnZT5lbmc8L2xhbmd1YWdlPjwvcmVjb3JkPjwvQ2l0ZT48L0VuZE5vdGU+
</w:fldData>
        </w:fldChar>
      </w:r>
      <w:r>
        <w:rPr>
          <w:rFonts w:ascii="Times New Roman" w:eastAsia="宋体" w:hAnsi="Times New Roman" w:cs="Times New Roman"/>
        </w:rPr>
        <w:instrText xml:space="preserve"> ADDIN EN.CITE.DATA </w:instrText>
      </w:r>
      <w:r>
        <w:rPr>
          <w:rFonts w:ascii="Times New Roman" w:eastAsia="宋体" w:hAnsi="Times New Roman" w:cs="Times New Roman"/>
        </w:rPr>
      </w:r>
      <w:r>
        <w:rPr>
          <w:rFonts w:ascii="Times New Roman" w:eastAsia="宋体" w:hAnsi="Times New Roman" w:cs="Times New Roman"/>
        </w:rPr>
        <w:fldChar w:fldCharType="end"/>
      </w:r>
      <w:r>
        <w:rPr>
          <w:rFonts w:ascii="Times New Roman" w:eastAsia="宋体" w:hAnsi="Times New Roman" w:cs="Times New Roman"/>
        </w:rPr>
      </w:r>
      <w:r>
        <w:rPr>
          <w:rFonts w:ascii="Times New Roman" w:eastAsia="宋体" w:hAnsi="Times New Roman" w:cs="Times New Roman"/>
        </w:rPr>
        <w:fldChar w:fldCharType="separate"/>
      </w:r>
      <w:r>
        <w:rPr>
          <w:rFonts w:ascii="Times New Roman" w:eastAsia="宋体" w:hAnsi="Times New Roman" w:cs="Times New Roman"/>
        </w:rPr>
        <w:t>[5]</w:t>
      </w:r>
      <w:r>
        <w:rPr>
          <w:rFonts w:ascii="Times New Roman" w:eastAsia="宋体" w:hAnsi="Times New Roman" w:cs="Times New Roman"/>
        </w:rPr>
        <w:fldChar w:fldCharType="end"/>
      </w:r>
      <w:r>
        <w:rPr>
          <w:rFonts w:ascii="Times New Roman" w:eastAsia="宋体" w:hAnsi="Times New Roman" w:cs="Times New Roman"/>
        </w:rPr>
        <w:t xml:space="preserve">. After </w:t>
      </w:r>
      <w:r>
        <w:rPr>
          <w:rFonts w:ascii="Times New Roman" w:eastAsia="宋体" w:hAnsi="Times New Roman" w:cs="Times New Roman" w:hint="eastAsia"/>
          <w:lang w:eastAsia="zh-CN"/>
        </w:rPr>
        <w:t xml:space="preserve">being </w:t>
      </w:r>
      <w:r>
        <w:rPr>
          <w:rFonts w:ascii="Times New Roman" w:eastAsia="宋体" w:hAnsi="Times New Roman" w:cs="Times New Roman"/>
        </w:rPr>
        <w:t>remov</w:t>
      </w:r>
      <w:r>
        <w:rPr>
          <w:rFonts w:ascii="Times New Roman" w:eastAsia="宋体" w:hAnsi="Times New Roman" w:cs="Times New Roman" w:hint="eastAsia"/>
          <w:lang w:eastAsia="zh-CN"/>
        </w:rPr>
        <w:t>ed</w:t>
      </w:r>
      <w:r>
        <w:rPr>
          <w:rFonts w:ascii="Times New Roman" w:eastAsia="宋体" w:hAnsi="Times New Roman" w:cs="Times New Roman"/>
        </w:rPr>
        <w:t xml:space="preserve"> from the abdominal cavity, the liver was cut into slices </w:t>
      </w:r>
      <w:r>
        <w:rPr>
          <w:rFonts w:ascii="Times New Roman" w:hAnsi="Times New Roman"/>
          <w:color w:val="000000"/>
        </w:rPr>
        <w:t xml:space="preserve">with </w:t>
      </w:r>
      <w:r>
        <w:rPr>
          <w:rFonts w:ascii="Times New Roman" w:eastAsia="宋体" w:hAnsi="Times New Roman" w:cs="Times New Roman"/>
          <w:color w:val="000000"/>
        </w:rPr>
        <w:t>a</w:t>
      </w:r>
      <w:r>
        <w:rPr>
          <w:rFonts w:ascii="Times New Roman" w:eastAsia="宋体" w:hAnsi="Times New Roman" w:cs="Times New Roman"/>
        </w:rPr>
        <w:t xml:space="preserve"> square base of side length ~5–10 mm and height ~2–3 mm, submerged in the fixative solution and then stored at 4</w:t>
      </w:r>
      <w:r>
        <w:rPr>
          <w:rFonts w:ascii="Symbol" w:hAnsi="Symbol"/>
        </w:rPr>
        <w:sym w:font="Symbol" w:char="F0B0"/>
      </w:r>
      <w:r>
        <w:rPr>
          <w:rFonts w:ascii="Times New Roman" w:eastAsia="宋体" w:hAnsi="Times New Roman" w:cs="Times New Roman"/>
        </w:rPr>
        <w:t xml:space="preserve">C for no more than 2 months. Primary murine LSEC were </w:t>
      </w:r>
      <w:r>
        <w:rPr>
          <w:rFonts w:ascii="Times New Roman" w:eastAsia="宋体" w:hAnsi="Times New Roman" w:cs="Times New Roman" w:hint="eastAsia"/>
          <w:lang w:eastAsia="zh-CN"/>
        </w:rPr>
        <w:t xml:space="preserve">also </w:t>
      </w:r>
      <w:r>
        <w:rPr>
          <w:rFonts w:ascii="Times New Roman" w:eastAsia="宋体" w:hAnsi="Times New Roman" w:cs="Times New Roman"/>
        </w:rPr>
        <w:t>fixed by electron microscopy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 xml:space="preserve">fixation solution. Fully fixed samples were dehydrated in graded ethanol, dried, conductively coated </w:t>
      </w:r>
      <w:r>
        <w:rPr>
          <w:rFonts w:ascii="Times New Roman" w:eastAsia="宋体" w:hAnsi="Times New Roman" w:cs="Times New Roman" w:hint="eastAsia"/>
          <w:lang w:eastAsia="zh-CN"/>
        </w:rPr>
        <w:t>with gold-palladium</w:t>
      </w:r>
      <w:r>
        <w:rPr>
          <w:rFonts w:ascii="Times New Roman" w:eastAsia="宋体" w:hAnsi="Times New Roman" w:cs="Times New Roman"/>
        </w:rPr>
        <w:t xml:space="preserve">, and observed </w:t>
      </w:r>
      <w:r>
        <w:rPr>
          <w:rFonts w:ascii="Times New Roman" w:eastAsia="宋体" w:hAnsi="Times New Roman" w:cs="Times New Roman" w:hint="eastAsia"/>
          <w:lang w:eastAsia="zh-CN"/>
        </w:rPr>
        <w:t>through</w:t>
      </w:r>
      <w:r>
        <w:rPr>
          <w:rFonts w:ascii="Times New Roman" w:eastAsia="宋体" w:hAnsi="Times New Roman" w:cs="Times New Roman"/>
        </w:rPr>
        <w:t xml:space="preserve"> a scanning electron microscop</w:t>
      </w:r>
      <w:r>
        <w:rPr>
          <w:rFonts w:ascii="Times New Roman" w:eastAsia="宋体" w:hAnsi="Times New Roman" w:cs="Times New Roman" w:hint="eastAsia"/>
        </w:rPr>
        <w:t>y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  <w:lang w:eastAsia="zh-CN"/>
        </w:rPr>
        <w:t>(</w:t>
      </w:r>
      <w:r>
        <w:rPr>
          <w:rFonts w:ascii="Times New Roman" w:eastAsia="宋体" w:hAnsi="Times New Roman" w:cs="Times New Roman"/>
        </w:rPr>
        <w:t>ZEISS, GeminiSEM300</w:t>
      </w:r>
      <w:r>
        <w:rPr>
          <w:rFonts w:ascii="Times New Roman" w:eastAsia="宋体" w:hAnsi="Times New Roman" w:cs="Times New Roman" w:hint="eastAsia"/>
          <w:lang w:eastAsia="zh-CN"/>
        </w:rPr>
        <w:t xml:space="preserve">, </w:t>
      </w:r>
      <w:r>
        <w:rPr>
          <w:rFonts w:ascii="Times New Roman" w:eastAsia="宋体" w:hAnsi="Times New Roman" w:cs="Times New Roman"/>
        </w:rPr>
        <w:t>Germany).</w:t>
      </w:r>
      <w:r>
        <w:rPr>
          <w:rFonts w:ascii="Times New Roman" w:eastAsia="宋体" w:hAnsi="Times New Roman" w:cs="Times New Roman" w:hint="eastAsia"/>
          <w:lang w:eastAsia="zh-CN"/>
        </w:rPr>
        <w:t xml:space="preserve"> </w:t>
      </w:r>
    </w:p>
    <w:p w14:paraId="44A43120" w14:textId="77777777" w:rsidR="00E352A0" w:rsidRDefault="00000000">
      <w:pPr>
        <w:spacing w:line="480" w:lineRule="auto"/>
        <w:jc w:val="both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等线" w:hAnsi="Times New Roman" w:cs="Times New Roman" w:hint="eastAsia"/>
          <w:lang w:eastAsia="zh-CN"/>
        </w:rPr>
        <w:t>P</w:t>
      </w:r>
      <w:r>
        <w:rPr>
          <w:rFonts w:ascii="Times New Roman" w:eastAsia="等线" w:hAnsi="Times New Roman" w:cs="Times New Roman"/>
          <w:lang w:eastAsia="zh-CN"/>
        </w:rPr>
        <w:t>orosity</w:t>
      </w:r>
      <w:r>
        <w:rPr>
          <w:rFonts w:ascii="Times New Roman" w:eastAsia="等线" w:hAnsi="Times New Roman" w:cs="Times New Roman" w:hint="eastAsia"/>
          <w:lang w:eastAsia="zh-CN"/>
        </w:rPr>
        <w:t xml:space="preserve"> calculation was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lang w:eastAsia="zh-CN"/>
        </w:rPr>
        <w:t xml:space="preserve">performed following the protocol described by </w:t>
      </w:r>
      <w:r>
        <w:rPr>
          <w:rFonts w:ascii="Times New Roman" w:eastAsia="等线" w:hAnsi="Times New Roman" w:cs="Times New Roman"/>
          <w:lang w:eastAsia="zh-CN"/>
        </w:rPr>
        <w:t>Cogger et al</w:t>
      </w:r>
      <w:r>
        <w:rPr>
          <w:rFonts w:ascii="Times New Roman" w:eastAsia="等线" w:hAnsi="Times New Roman" w:cs="Times New Roman"/>
          <w:lang w:eastAsia="zh-CN"/>
        </w:rPr>
        <w:fldChar w:fldCharType="begin">
          <w:fldData xml:space="preserve">PEVuZE5vdGU+PENpdGU+PEF1dGhvcj5Db2dnZXI8L0F1dGhvcj48WWVhcj4yMDE1PC9ZZWFyPjxS
ZWNOdW0+MzgzPC9SZWNOdW0+PERpc3BsYXlUZXh0Pls2XTwvRGlzcGxheVRleHQ+PHJlY29yZD48
cmVjLW51bWJlcj4zODM8L3JlYy1udW1iZXI+PGZvcmVpZ24ta2V5cz48a2V5IGFwcD0iRU4iIGRi
LWlkPSJlZWRzYXJ3dHJkcHJ6OGV3MndjcGRzdjl6enB4dHhzdnp0OXMiIHRpbWVzdGFtcD0iMTc1
MDE5ODU2MSI+MzgzPC9rZXk+PC9mb3JlaWduLWtleXM+PHJlZi10eXBlIG5hbWU9IkpvdXJuYWwg
QXJ0aWNsZSI+MTc8L3JlZi10eXBlPjxjb250cmlidXRvcnM+PGF1dGhvcnM+PGF1dGhvcj5Db2dn
ZXIsIFYuIEMuPC9hdXRob3I+PGF1dGhvcj5PJmFwb3M7UmVpbGx5LCBKLiBOLjwvYXV0aG9yPjxh
dXRob3I+V2FycmVuLCBBLjwvYXV0aG9yPjxhdXRob3I+TGUgQ291dGV1ciwgRC4gRy48L2F1dGhv
cj48L2F1dGhvcnM+PC9jb250cmlidXRvcnM+PGF1dGgtYWRkcmVzcz5DZW50cmUgZm9yIEVkdWNh
dGlvbiBhbmQgUmVzZWFyY2ggb24gQWdlaW5nICZhbXA7IEFOWkFDIFJlc2VhcmNoIEluc3RpdHV0
ZSwgVW5pdmVyc2l0eSBvZiBTeWRuZXkgYW5kIENvbmNvcmQgSG9zcGl0YWw7IEFnZWluZyBhbmQg
QWx6aGVpbWVycyBJbnN0aXR1dGUsIENvbmNvcmQgSG9zcGl0YWw7IENoYXJsZXMgUGVya2lucyBD
ZW50cmUsIFVuaXZlcnNpdHkgb2YgU3lkbmV5OyB2aWN0b3JpYS5jb2dnZXJAc3lkbmV5LmVkdS5h
dS4mI3hEO0NlbnRyZSBmb3IgRWR1Y2F0aW9uIGFuZCBSZXNlYXJjaCBvbiBBZ2VpbmcgJmFtcDsg
QU5aQUMgUmVzZWFyY2ggSW5zdGl0dXRlLCBVbml2ZXJzaXR5IG9mIFN5ZG5leSBhbmQgQ29uY29y
ZCBIb3NwaXRhbDsgQWdlaW5nIGFuZCBBbHpoZWltZXJzIEluc3RpdHV0ZSwgQ29uY29yZCBIb3Nw
aXRhbC4mI3hEO0NlbnRyZSBmb3IgRWR1Y2F0aW9uIGFuZCBSZXNlYXJjaCBvbiBBZ2VpbmcgJmFt
cDsgQU5aQUMgUmVzZWFyY2ggSW5zdGl0dXRlLCBVbml2ZXJzaXR5IG9mIFN5ZG5leSBhbmQgQ29u
Y29yZCBIb3NwaXRhbDsgQWdlaW5nIGFuZCBBbHpoZWltZXJzIEluc3RpdHV0ZSwgQ29uY29yZCBI
b3NwaXRhbDsgQ2hhcmxlcyBQZXJraW5zIENlbnRyZSwgVW5pdmVyc2l0eSBvZiBTeWRuZXkuPC9h
dXRoLWFkZHJlc3M+PHRpdGxlcz48dGl0bGU+QSBzdGFuZGFyZGl6ZWQgbWV0aG9kIGZvciB0aGUg
YW5hbHlzaXMgb2YgbGl2ZXIgc2ludXNvaWRhbCBlbmRvdGhlbGlhbCBjZWxscyBhbmQgdGhlaXIg
ZmVuZXN0cmF0aW9ucyBieSBzY2FubmluZyBlbGVjdHJvbiBtaWNyb3Njb3B5PC90aXRsZT48c2Vj
b25kYXJ5LXRpdGxlPkogVmlzIEV4cDwvc2Vjb25kYXJ5LXRpdGxlPjwvdGl0bGVzPjxwZXJpb2Rp
Y2FsPjxmdWxsLXRpdGxlPkogVmlzIEV4cDwvZnVsbC10aXRsZT48L3BlcmlvZGljYWw+PHBhZ2Vz
PmU1MjY5ODwvcGFnZXM+PG51bWJlcj45ODwvbnVtYmVyPjxlZGl0aW9uPjIwMTUwNDMwPC9lZGl0
aW9uPjxrZXl3b3Jkcz48a2V5d29yZD5BbmltYWxzPC9rZXl3b3JkPjxrZXl3b3JkPkVuZG90aGVs
aWFsIENlbGxzL2N5dG9sb2d5Lyp1bHRyYXN0cnVjdHVyZTwva2V5d29yZD48a2V5d29yZD5IZXBh
dG9jeXRlcy9jeXRvbG9neTwva2V5d29yZD48a2V5d29yZD5JbWFnZSBQcm9jZXNzaW5nLCBDb21w
dXRlci1Bc3Npc3RlZC9tZXRob2RzPC9rZXl3b3JkPjxrZXl3b3JkPkxpdmVyLypjeXRvbG9neS91
bHRyYXN0cnVjdHVyZTwva2V5d29yZD48a2V5d29yZD5NaWNlPC9rZXl3b3JkPjxrZXl3b3JkPk1p
Y3Jvc2NvcHksIEVsZWN0cm9uLCBTY2FubmluZy8qbWV0aG9kczwva2V5d29yZD48a2V5d29yZD5S
YXRzPC9rZXl3b3JkPjwva2V5d29yZHM+PGRhdGVzPjx5ZWFyPjIwMTU8L3llYXI+PHB1Yi1kYXRl
cz48ZGF0ZT5BcHIgMzA8L2RhdGU+PC9wdWItZGF0ZXM+PC9kYXRlcz48aXNibj4xOTQwLTA4N3g8
L2lzYm4+PGFjY2Vzc2lvbi1udW0+MjU5OTMzMjU8L2FjY2Vzc2lvbi1udW0+PHVybHM+PC91cmxz
PjxjdXN0b20yPlBNQzQ2NTA2ODM8L2N1c3RvbTI+PGVsZWN0cm9uaWMtcmVzb3VyY2UtbnVtPjEw
LjM3OTEvNTI2OTg8L2VsZWN0cm9uaWMtcmVzb3VyY2UtbnVtPjxyZW1vdGUtZGF0YWJhc2UtcHJv
dmlkZXI+TkxNPC9yZW1vdGUtZGF0YWJhc2UtcHJvdmlkZXI+PGxhbmd1YWdlPmVuZzwvbGFuZ3Vh
Z2U+PC9yZWNvcmQ+PC9DaXRlPjwvRW5kTm90ZT4A
</w:fldData>
        </w:fldChar>
      </w:r>
      <w:r>
        <w:rPr>
          <w:rFonts w:ascii="Times New Roman" w:eastAsia="等线" w:hAnsi="Times New Roman" w:cs="Times New Roman"/>
          <w:lang w:eastAsia="zh-CN"/>
        </w:rPr>
        <w:instrText xml:space="preserve"> ADDIN EN.CITE </w:instrText>
      </w:r>
      <w:r>
        <w:rPr>
          <w:rFonts w:ascii="Times New Roman" w:eastAsia="等线" w:hAnsi="Times New Roman" w:cs="Times New Roman"/>
          <w:lang w:eastAsia="zh-CN"/>
        </w:rPr>
        <w:fldChar w:fldCharType="begin">
          <w:fldData xml:space="preserve">PEVuZE5vdGU+PENpdGU+PEF1dGhvcj5Db2dnZXI8L0F1dGhvcj48WWVhcj4yMDE1PC9ZZWFyPjxS
ZWNOdW0+MzgzPC9SZWNOdW0+PERpc3BsYXlUZXh0Pls2XTwvRGlzcGxheVRleHQ+PHJlY29yZD48
cmVjLW51bWJlcj4zODM8L3JlYy1udW1iZXI+PGZvcmVpZ24ta2V5cz48a2V5IGFwcD0iRU4iIGRi
LWlkPSJlZWRzYXJ3dHJkcHJ6OGV3MndjcGRzdjl6enB4dHhzdnp0OXMiIHRpbWVzdGFtcD0iMTc1
MDE5ODU2MSI+MzgzPC9rZXk+PC9mb3JlaWduLWtleXM+PHJlZi10eXBlIG5hbWU9IkpvdXJuYWwg
QXJ0aWNsZSI+MTc8L3JlZi10eXBlPjxjb250cmlidXRvcnM+PGF1dGhvcnM+PGF1dGhvcj5Db2dn
ZXIsIFYuIEMuPC9hdXRob3I+PGF1dGhvcj5PJmFwb3M7UmVpbGx5LCBKLiBOLjwvYXV0aG9yPjxh
dXRob3I+V2FycmVuLCBBLjwvYXV0aG9yPjxhdXRob3I+TGUgQ291dGV1ciwgRC4gRy48L2F1dGhv
cj48L2F1dGhvcnM+PC9jb250cmlidXRvcnM+PGF1dGgtYWRkcmVzcz5DZW50cmUgZm9yIEVkdWNh
dGlvbiBhbmQgUmVzZWFyY2ggb24gQWdlaW5nICZhbXA7IEFOWkFDIFJlc2VhcmNoIEluc3RpdHV0
ZSwgVW5pdmVyc2l0eSBvZiBTeWRuZXkgYW5kIENvbmNvcmQgSG9zcGl0YWw7IEFnZWluZyBhbmQg
QWx6aGVpbWVycyBJbnN0aXR1dGUsIENvbmNvcmQgSG9zcGl0YWw7IENoYXJsZXMgUGVya2lucyBD
ZW50cmUsIFVuaXZlcnNpdHkgb2YgU3lkbmV5OyB2aWN0b3JpYS5jb2dnZXJAc3lkbmV5LmVkdS5h
dS4mI3hEO0NlbnRyZSBmb3IgRWR1Y2F0aW9uIGFuZCBSZXNlYXJjaCBvbiBBZ2VpbmcgJmFtcDsg
QU5aQUMgUmVzZWFyY2ggSW5zdGl0dXRlLCBVbml2ZXJzaXR5IG9mIFN5ZG5leSBhbmQgQ29uY29y
ZCBIb3NwaXRhbDsgQWdlaW5nIGFuZCBBbHpoZWltZXJzIEluc3RpdHV0ZSwgQ29uY29yZCBIb3Nw
aXRhbC4mI3hEO0NlbnRyZSBmb3IgRWR1Y2F0aW9uIGFuZCBSZXNlYXJjaCBvbiBBZ2VpbmcgJmFt
cDsgQU5aQUMgUmVzZWFyY2ggSW5zdGl0dXRlLCBVbml2ZXJzaXR5IG9mIFN5ZG5leSBhbmQgQ29u
Y29yZCBIb3NwaXRhbDsgQWdlaW5nIGFuZCBBbHpoZWltZXJzIEluc3RpdHV0ZSwgQ29uY29yZCBI
b3NwaXRhbDsgQ2hhcmxlcyBQZXJraW5zIENlbnRyZSwgVW5pdmVyc2l0eSBvZiBTeWRuZXkuPC9h
dXRoLWFkZHJlc3M+PHRpdGxlcz48dGl0bGU+QSBzdGFuZGFyZGl6ZWQgbWV0aG9kIGZvciB0aGUg
YW5hbHlzaXMgb2YgbGl2ZXIgc2ludXNvaWRhbCBlbmRvdGhlbGlhbCBjZWxscyBhbmQgdGhlaXIg
ZmVuZXN0cmF0aW9ucyBieSBzY2FubmluZyBlbGVjdHJvbiBtaWNyb3Njb3B5PC90aXRsZT48c2Vj
b25kYXJ5LXRpdGxlPkogVmlzIEV4cDwvc2Vjb25kYXJ5LXRpdGxlPjwvdGl0bGVzPjxwZXJpb2Rp
Y2FsPjxmdWxsLXRpdGxlPkogVmlzIEV4cDwvZnVsbC10aXRsZT48L3BlcmlvZGljYWw+PHBhZ2Vz
PmU1MjY5ODwvcGFnZXM+PG51bWJlcj45ODwvbnVtYmVyPjxlZGl0aW9uPjIwMTUwNDMwPC9lZGl0
aW9uPjxrZXl3b3Jkcz48a2V5d29yZD5BbmltYWxzPC9rZXl3b3JkPjxrZXl3b3JkPkVuZG90aGVs
aWFsIENlbGxzL2N5dG9sb2d5Lyp1bHRyYXN0cnVjdHVyZTwva2V5d29yZD48a2V5d29yZD5IZXBh
dG9jeXRlcy9jeXRvbG9neTwva2V5d29yZD48a2V5d29yZD5JbWFnZSBQcm9jZXNzaW5nLCBDb21w
dXRlci1Bc3Npc3RlZC9tZXRob2RzPC9rZXl3b3JkPjxrZXl3b3JkPkxpdmVyLypjeXRvbG9neS91
bHRyYXN0cnVjdHVyZTwva2V5d29yZD48a2V5d29yZD5NaWNlPC9rZXl3b3JkPjxrZXl3b3JkPk1p
Y3Jvc2NvcHksIEVsZWN0cm9uLCBTY2FubmluZy8qbWV0aG9kczwva2V5d29yZD48a2V5d29yZD5S
YXRzPC9rZXl3b3JkPjwva2V5d29yZHM+PGRhdGVzPjx5ZWFyPjIwMTU8L3llYXI+PHB1Yi1kYXRl
cz48ZGF0ZT5BcHIgMzA8L2RhdGU+PC9wdWItZGF0ZXM+PC9kYXRlcz48aXNibj4xOTQwLTA4N3g8
L2lzYm4+PGFjY2Vzc2lvbi1udW0+MjU5OTMzMjU8L2FjY2Vzc2lvbi1udW0+PHVybHM+PC91cmxz
PjxjdXN0b20yPlBNQzQ2NTA2ODM8L2N1c3RvbTI+PGVsZWN0cm9uaWMtcmVzb3VyY2UtbnVtPjEw
LjM3OTEvNTI2OTg8L2VsZWN0cm9uaWMtcmVzb3VyY2UtbnVtPjxyZW1vdGUtZGF0YWJhc2UtcHJv
dmlkZXI+TkxNPC9yZW1vdGUtZGF0YWJhc2UtcHJvdmlkZXI+PGxhbmd1YWdlPmVuZzwvbGFuZ3Vh
Z2U+PC9yZWNvcmQ+PC9DaXRlPjwvRW5kTm90ZT4A
</w:fldData>
        </w:fldChar>
      </w:r>
      <w:r>
        <w:rPr>
          <w:rFonts w:ascii="Times New Roman" w:eastAsia="等线" w:hAnsi="Times New Roman" w:cs="Times New Roman"/>
          <w:lang w:eastAsia="zh-CN"/>
        </w:rPr>
        <w:instrText xml:space="preserve"> ADDIN EN.CITE.DATA </w:instrText>
      </w:r>
      <w:r>
        <w:rPr>
          <w:rFonts w:ascii="Times New Roman" w:eastAsia="等线" w:hAnsi="Times New Roman" w:cs="Times New Roman"/>
          <w:lang w:eastAsia="zh-CN"/>
        </w:rPr>
      </w:r>
      <w:r>
        <w:rPr>
          <w:rFonts w:ascii="Times New Roman" w:eastAsia="等线" w:hAnsi="Times New Roman" w:cs="Times New Roman"/>
          <w:lang w:eastAsia="zh-CN"/>
        </w:rPr>
        <w:fldChar w:fldCharType="end"/>
      </w:r>
      <w:r>
        <w:rPr>
          <w:rFonts w:ascii="Times New Roman" w:eastAsia="等线" w:hAnsi="Times New Roman" w:cs="Times New Roman"/>
          <w:lang w:eastAsia="zh-CN"/>
        </w:rPr>
      </w:r>
      <w:r>
        <w:rPr>
          <w:rFonts w:ascii="Times New Roman" w:eastAsia="等线" w:hAnsi="Times New Roman" w:cs="Times New Roman"/>
          <w:lang w:eastAsia="zh-CN"/>
        </w:rPr>
        <w:fldChar w:fldCharType="separate"/>
      </w:r>
      <w:r>
        <w:rPr>
          <w:rFonts w:ascii="Times New Roman" w:eastAsia="等线" w:hAnsi="Times New Roman" w:cs="Times New Roman"/>
          <w:lang w:eastAsia="zh-CN"/>
        </w:rPr>
        <w:t>[6]</w:t>
      </w:r>
      <w:r>
        <w:rPr>
          <w:rFonts w:ascii="Times New Roman" w:eastAsia="等线" w:hAnsi="Times New Roman" w:cs="Times New Roman"/>
          <w:lang w:eastAsia="zh-CN"/>
        </w:rPr>
        <w:fldChar w:fldCharType="end"/>
      </w:r>
      <w:r>
        <w:rPr>
          <w:rFonts w:ascii="Times New Roman" w:eastAsia="等线" w:hAnsi="Times New Roman" w:cs="Times New Roman"/>
          <w:lang w:eastAsia="zh-CN"/>
        </w:rPr>
        <w:t>.</w:t>
      </w:r>
      <w:r>
        <w:rPr>
          <w:rFonts w:ascii="Times New Roman" w:eastAsia="等线" w:hAnsi="Times New Roman" w:cs="Times New Roman" w:hint="eastAsia"/>
          <w:i/>
          <w:iCs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lang w:eastAsia="zh-CN"/>
        </w:rPr>
        <w:t xml:space="preserve">Fenestrae porosity was quantified using ImageJ software based on three randomly selected </w:t>
      </w:r>
      <w:r>
        <w:rPr>
          <w:rFonts w:ascii="Times New Roman" w:eastAsia="等线" w:hAnsi="Times New Roman" w:cs="Times New Roman"/>
          <w:lang w:eastAsia="zh-CN"/>
        </w:rPr>
        <w:t>sinusoids per liver. The radius (</w:t>
      </w:r>
      <w:r>
        <w:rPr>
          <w:rFonts w:ascii="Times New Roman" w:eastAsia="等线" w:hAnsi="Times New Roman" w:cs="Times New Roman"/>
          <w:i/>
          <w:iCs/>
          <w:lang w:val="el-GR" w:eastAsia="zh-CN"/>
        </w:rPr>
        <w:t>r</w:t>
      </w:r>
      <w:r>
        <w:rPr>
          <w:rFonts w:ascii="Times New Roman" w:eastAsia="等线" w:hAnsi="Times New Roman" w:cs="Times New Roman"/>
          <w:lang w:eastAsia="zh-CN"/>
        </w:rPr>
        <w:t xml:space="preserve">) of individual fenestrations was calculated as </w:t>
      </w:r>
      <w:r>
        <w:rPr>
          <w:rFonts w:ascii="Times New Roman" w:eastAsia="等线" w:hAnsi="Times New Roman" w:cs="Times New Roman"/>
          <w:i/>
          <w:iCs/>
          <w:lang w:val="el-GR" w:eastAsia="zh-CN"/>
        </w:rPr>
        <w:t>r</w:t>
      </w:r>
      <w:r>
        <w:rPr>
          <w:rFonts w:ascii="Times New Roman" w:eastAsia="等线" w:hAnsi="Times New Roman" w:cs="Times New Roman"/>
          <w:lang w:val="el-GR" w:eastAsia="zh-CN"/>
        </w:rPr>
        <w:t xml:space="preserve"> = </w:t>
      </w:r>
      <w:r>
        <w:rPr>
          <w:rFonts w:ascii="Times New Roman" w:eastAsia="等线" w:hAnsi="Times New Roman" w:cs="Times New Roman"/>
          <w:i/>
          <w:iCs/>
          <w:lang w:val="el-GR" w:eastAsia="zh-CN"/>
        </w:rPr>
        <w:t>d</w:t>
      </w:r>
      <w:r>
        <w:rPr>
          <w:rFonts w:ascii="Times New Roman" w:eastAsia="等线" w:hAnsi="Times New Roman" w:cs="Times New Roman"/>
          <w:lang w:val="el-GR" w:eastAsia="zh-CN"/>
        </w:rPr>
        <w:t>/2, where</w:t>
      </w:r>
      <w:r>
        <w:rPr>
          <w:rFonts w:ascii="Times New Roman" w:eastAsia="等线" w:hAnsi="Times New Roman" w:cs="Times New Roman"/>
          <w:i/>
          <w:iCs/>
          <w:lang w:val="el-GR" w:eastAsia="zh-CN"/>
        </w:rPr>
        <w:t xml:space="preserve"> d</w:t>
      </w:r>
      <w:r>
        <w:rPr>
          <w:rFonts w:ascii="Times New Roman" w:eastAsia="等线" w:hAnsi="Times New Roman" w:cs="Times New Roman"/>
          <w:lang w:val="el-GR" w:eastAsia="zh-CN"/>
        </w:rPr>
        <w:t xml:space="preserve"> is the measured </w:t>
      </w:r>
      <w:r>
        <w:rPr>
          <w:rFonts w:ascii="Times New Roman" w:eastAsia="等线" w:hAnsi="Times New Roman" w:cs="Times New Roman"/>
          <w:lang w:val="el-GR" w:eastAsia="zh-CN"/>
        </w:rPr>
        <w:lastRenderedPageBreak/>
        <w:t>diameter. T</w:t>
      </w:r>
      <w:proofErr w:type="spellStart"/>
      <w:r>
        <w:rPr>
          <w:rFonts w:ascii="Times New Roman" w:eastAsia="等线" w:hAnsi="Times New Roman" w:cs="Times New Roman"/>
          <w:lang w:eastAsia="zh-CN"/>
        </w:rPr>
        <w:t>otal</w:t>
      </w:r>
      <w:proofErr w:type="spellEnd"/>
      <w:r>
        <w:rPr>
          <w:rFonts w:ascii="Times New Roman" w:eastAsia="等线" w:hAnsi="Times New Roman" w:cs="Times New Roman"/>
          <w:lang w:eastAsia="zh-CN"/>
        </w:rPr>
        <w:t xml:space="preserve"> porosity area of fenestrae (π</w:t>
      </w:r>
      <w:r>
        <w:rPr>
          <w:rFonts w:ascii="Times New Roman" w:eastAsia="等线" w:hAnsi="Times New Roman" w:cs="Times New Roman"/>
          <w:i/>
          <w:iCs/>
          <w:lang w:eastAsia="zh-CN"/>
        </w:rPr>
        <w:t>r</w:t>
      </w:r>
      <w:r>
        <w:rPr>
          <w:rFonts w:ascii="Times New Roman" w:eastAsia="等线" w:hAnsi="Times New Roman" w:cs="Times New Roman"/>
          <w:i/>
          <w:iCs/>
          <w:vertAlign w:val="superscript"/>
          <w:lang w:eastAsia="zh-CN"/>
        </w:rPr>
        <w:t>2</w:t>
      </w:r>
      <w:r>
        <w:rPr>
          <w:rFonts w:ascii="Times New Roman" w:eastAsia="等线" w:hAnsi="Times New Roman" w:cs="Times New Roman"/>
          <w:lang w:eastAsia="zh-CN"/>
        </w:rPr>
        <w:t xml:space="preserve">) is divided by the difference between total area analyzed and total area of gaps with </w:t>
      </w:r>
      <w:r>
        <w:rPr>
          <w:rFonts w:ascii="Times New Roman" w:eastAsia="等线" w:hAnsi="Times New Roman" w:cs="Times New Roman"/>
          <w:i/>
          <w:iCs/>
          <w:lang w:val="el-GR" w:eastAsia="zh-CN"/>
        </w:rPr>
        <w:t>r</w:t>
      </w:r>
      <w:r>
        <w:rPr>
          <w:rFonts w:ascii="Times New Roman" w:eastAsia="等线" w:hAnsi="Times New Roman" w:cs="Times New Roman"/>
          <w:lang w:val="el-GR" w:eastAsia="zh-CN"/>
        </w:rPr>
        <w:t>≥</w:t>
      </w:r>
      <w:r>
        <w:rPr>
          <w:rFonts w:ascii="Times New Roman" w:eastAsia="等线" w:hAnsi="Times New Roman" w:cs="Times New Roman" w:hint="eastAsia"/>
          <w:lang w:val="el-GR" w:eastAsia="zh-CN"/>
        </w:rPr>
        <w:t>0.</w:t>
      </w:r>
      <w:r>
        <w:rPr>
          <w:rFonts w:ascii="Times New Roman" w:eastAsia="等线" w:hAnsi="Times New Roman" w:cs="Times New Roman"/>
          <w:lang w:val="el-GR" w:eastAsia="zh-CN"/>
        </w:rPr>
        <w:t>25 µm</w:t>
      </w:r>
      <w:r>
        <w:rPr>
          <w:rFonts w:ascii="Times New Roman" w:eastAsia="等线" w:hAnsi="Times New Roman" w:cs="Times New Roman"/>
          <w:lang w:eastAsia="zh-CN"/>
        </w:rPr>
        <w:t xml:space="preserve">, and multiplied by 100 to obtain the percentage </w:t>
      </w:r>
      <w:r>
        <w:rPr>
          <w:rFonts w:ascii="Times New Roman" w:eastAsia="等线" w:hAnsi="Times New Roman" w:cs="Times New Roman" w:hint="eastAsia"/>
          <w:lang w:eastAsia="zh-CN"/>
        </w:rPr>
        <w:t xml:space="preserve">of </w:t>
      </w:r>
      <w:r>
        <w:rPr>
          <w:rFonts w:ascii="Times New Roman" w:eastAsia="等线" w:hAnsi="Times New Roman" w:cs="Times New Roman"/>
          <w:lang w:eastAsia="zh-CN"/>
        </w:rPr>
        <w:t>porosity</w:t>
      </w:r>
      <w:r>
        <w:rPr>
          <w:rFonts w:ascii="Times New Roman" w:eastAsia="等线" w:hAnsi="Times New Roman" w:cs="Times New Roman" w:hint="eastAsia"/>
          <w:lang w:eastAsia="zh-CN"/>
        </w:rPr>
        <w:t xml:space="preserve"> </w:t>
      </w:r>
      <w:r>
        <w:rPr>
          <w:rFonts w:ascii="Times New Roman" w:eastAsia="等线" w:hAnsi="Times New Roman" w:cs="Times New Roman"/>
          <w:lang w:eastAsia="zh-CN"/>
        </w:rPr>
        <w:t>(refers to the formula below).</w:t>
      </w:r>
      <w:r>
        <w:rPr>
          <w:rFonts w:ascii="Times New Roman" w:eastAsia="等线" w:hAnsi="Times New Roman" w:cs="Times New Roman" w:hint="eastAsia"/>
          <w:lang w:eastAsia="zh-CN"/>
        </w:rPr>
        <w:t xml:space="preserve"> The</w:t>
      </w:r>
      <w:r>
        <w:rPr>
          <w:rFonts w:ascii="Times New Roman" w:eastAsia="等线" w:hAnsi="Times New Roman" w:cs="Times New Roman"/>
          <w:lang w:eastAsia="zh-CN"/>
        </w:rPr>
        <w:t xml:space="preserve"> histogram illustrating changes in the distribution of fenestration diameters</w:t>
      </w:r>
      <w:r>
        <w:rPr>
          <w:rFonts w:ascii="Times New Roman" w:eastAsia="等线" w:hAnsi="Times New Roman" w:cs="Times New Roman" w:hint="eastAsia"/>
          <w:lang w:eastAsia="zh-CN"/>
        </w:rPr>
        <w:t xml:space="preserve"> was shown in Fig. S1B and Fig. 4D.</w:t>
      </w:r>
    </w:p>
    <w:p w14:paraId="69FD6F9D" w14:textId="77777777" w:rsidR="00E352A0" w:rsidRDefault="00000000">
      <w:pPr>
        <w:spacing w:line="480" w:lineRule="auto"/>
        <w:jc w:val="center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8BCD666" wp14:editId="3F79C8FE">
            <wp:extent cx="4206240" cy="701040"/>
            <wp:effectExtent l="0" t="0" r="3810" b="3810"/>
            <wp:docPr id="2866089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08948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FD5D1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</w:t>
      </w:r>
      <w:r>
        <w:rPr>
          <w:rFonts w:ascii="Times New Roman" w:hAnsi="Times New Roman" w:cs="Times New Roman"/>
          <w:b/>
          <w:bCs/>
          <w:color w:val="000000"/>
        </w:rPr>
        <w:t>PCR of chromatin</w:t>
      </w:r>
      <w:r>
        <w:rPr>
          <w:rFonts w:ascii="Times New Roman" w:hAnsi="Times New Roman"/>
          <w:b/>
          <w:color w:val="000000"/>
        </w:rPr>
        <w:t xml:space="preserve"> immunoprecipitation</w:t>
      </w:r>
      <w:r>
        <w:rPr>
          <w:rFonts w:ascii="Times New Roman" w:hAnsi="Times New Roman" w:cs="Times New Roman"/>
          <w:b/>
          <w:bCs/>
        </w:rPr>
        <w:t xml:space="preserve"> (Chip-qPCR)</w:t>
      </w:r>
    </w:p>
    <w:p w14:paraId="06AA8F77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total of 2×10</w:t>
      </w:r>
      <w:r>
        <w:rPr>
          <w:rFonts w:ascii="Times New Roman" w:hAnsi="Times New Roman" w:cs="Times New Roman"/>
          <w:vertAlign w:val="superscript"/>
        </w:rPr>
        <w:t>8</w:t>
      </w:r>
      <w:r>
        <w:rPr>
          <w:rFonts w:ascii="Times New Roman" w:hAnsi="Times New Roman" w:cs="Times New Roman"/>
        </w:rPr>
        <w:t xml:space="preserve"> TMNK-1 cells were fixed and </w:t>
      </w:r>
      <w:r>
        <w:rPr>
          <w:rFonts w:ascii="Times New Roman" w:hAnsi="Times New Roman" w:cs="Times New Roman"/>
          <w:color w:val="000000"/>
        </w:rPr>
        <w:t>crosslinked</w:t>
      </w:r>
      <w:r>
        <w:rPr>
          <w:rFonts w:ascii="Times New Roman" w:hAnsi="Times New Roman" w:cs="Times New Roman"/>
        </w:rPr>
        <w:t xml:space="preserve"> in formaldehyde at a final concentration of 1% for 10 min. Glycine at a final concentration of 0.125 M was </w:t>
      </w:r>
      <w:r>
        <w:rPr>
          <w:rFonts w:ascii="Times New Roman" w:eastAsia="等线" w:hAnsi="Times New Roman" w:cs="Times New Roman"/>
        </w:rPr>
        <w:t>then added for 5 min to terminate cross-linking</w:t>
      </w:r>
      <w:r>
        <w:rPr>
          <w:rFonts w:ascii="Times New Roman" w:hAnsi="Times New Roman" w:cs="Times New Roman"/>
        </w:rPr>
        <w:t>. The cell pellet was collected,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added with lysis containing protease inhibitors and phosphatase </w:t>
      </w:r>
      <w:r>
        <w:rPr>
          <w:rFonts w:ascii="Times New Roman" w:hAnsi="Times New Roman"/>
          <w:color w:val="000000"/>
        </w:rPr>
        <w:t>inhibitors</w:t>
      </w:r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</w:rPr>
        <w:t xml:space="preserve"> and sonicated to obtain 0.5~1.0 kb fragments of genomic DNA. Sonicated chromatin samples were immunoprecipitated overnight using 2 </w:t>
      </w:r>
      <w:r>
        <w:rPr>
          <w:rFonts w:ascii="Symbol" w:hAnsi="Symbol"/>
        </w:rPr>
        <w:sym w:font="Symbol" w:char="F06D"/>
      </w:r>
      <w:r>
        <w:rPr>
          <w:rFonts w:ascii="Times New Roman" w:hAnsi="Times New Roman" w:cs="Times New Roman"/>
        </w:rPr>
        <w:t xml:space="preserve">g of rabbit anti-GATA6 </w:t>
      </w:r>
      <w:proofErr w:type="spellStart"/>
      <w:r>
        <w:rPr>
          <w:rFonts w:ascii="Times New Roman" w:hAnsi="Times New Roman" w:cs="Times New Roman"/>
        </w:rPr>
        <w:t>mAb</w:t>
      </w:r>
      <w:proofErr w:type="spellEnd"/>
      <w:r>
        <w:rPr>
          <w:rFonts w:ascii="Times New Roman" w:hAnsi="Times New Roman" w:cs="Times New Roman"/>
        </w:rPr>
        <w:t xml:space="preserve"> (CST, USA) or anti-YAP </w:t>
      </w:r>
      <w:proofErr w:type="spellStart"/>
      <w:r>
        <w:rPr>
          <w:rFonts w:ascii="Times New Roman" w:hAnsi="Times New Roman" w:cs="Times New Roman"/>
        </w:rPr>
        <w:t>mAb</w:t>
      </w:r>
      <w:proofErr w:type="spellEnd"/>
      <w:r>
        <w:rPr>
          <w:rFonts w:ascii="Times New Roman" w:hAnsi="Times New Roman" w:cs="Times New Roman"/>
        </w:rPr>
        <w:t xml:space="preserve"> (CST, USA). An antibody against IgG (CST, USA) was used </w:t>
      </w:r>
      <w:r>
        <w:rPr>
          <w:rFonts w:ascii="Times New Roman" w:hAnsi="Times New Roman"/>
          <w:color w:val="000000"/>
        </w:rPr>
        <w:t>as a</w:t>
      </w:r>
      <w:r>
        <w:rPr>
          <w:rFonts w:ascii="Times New Roman" w:hAnsi="Times New Roman" w:cs="Times New Roman"/>
        </w:rPr>
        <w:t xml:space="preserve"> control. Immune complexes were incubated with protein A/G </w:t>
      </w:r>
      <w:proofErr w:type="spellStart"/>
      <w:r>
        <w:rPr>
          <w:rFonts w:ascii="Times New Roman" w:hAnsi="Times New Roman" w:cs="Times New Roman"/>
        </w:rPr>
        <w:t>Magbeads</w:t>
      </w:r>
      <w:proofErr w:type="spellEnd"/>
      <w:r>
        <w:rPr>
          <w:rFonts w:ascii="Times New Roman" w:hAnsi="Times New Roman" w:cs="Times New Roman"/>
        </w:rPr>
        <w:t xml:space="preserve"> for 2 h at 4℃. After washing three times with low-salt buffers and once with high-salt buffer, the complexes were eluted from the </w:t>
      </w:r>
      <w:proofErr w:type="spellStart"/>
      <w:r>
        <w:rPr>
          <w:rFonts w:ascii="Times New Roman" w:hAnsi="Times New Roman" w:cs="Times New Roman"/>
        </w:rPr>
        <w:t>Magbeads</w:t>
      </w:r>
      <w:proofErr w:type="spellEnd"/>
      <w:r>
        <w:rPr>
          <w:rFonts w:ascii="Times New Roman" w:hAnsi="Times New Roman" w:cs="Times New Roman"/>
        </w:rPr>
        <w:t xml:space="preserve"> using elution buffer at 65℃ </w:t>
      </w:r>
      <w:bookmarkStart w:id="4" w:name="OLE_LINK19"/>
      <w:r>
        <w:rPr>
          <w:rFonts w:ascii="Times New Roman" w:hAnsi="Times New Roman" w:cs="Times New Roman"/>
        </w:rPr>
        <w:t>for 30</w:t>
      </w:r>
      <w:r>
        <w:rPr>
          <w:rFonts w:ascii="Times New Roman" w:eastAsia="等线" w:hAnsi="Times New Roman" w:cs="Times New Roman"/>
        </w:rPr>
        <w:t xml:space="preserve"> min</w:t>
      </w:r>
      <w:bookmarkEnd w:id="4"/>
      <w:r>
        <w:rPr>
          <w:rFonts w:ascii="Times New Roman" w:hAnsi="Times New Roman" w:cs="Times New Roman"/>
        </w:rPr>
        <w:t>, with gentle rotation. Eluted complexes were reverse crosslinked by adding NaCl and Protein K at 65℃ for 2 h. DNA samples were purified using a DNA purification kit (</w:t>
      </w:r>
      <w:bookmarkStart w:id="5" w:name="OLE_LINK30"/>
      <w:proofErr w:type="spellStart"/>
      <w:r>
        <w:rPr>
          <w:rFonts w:ascii="Times New Roman" w:hAnsi="Times New Roman" w:cs="Times New Roman"/>
        </w:rPr>
        <w:t>Sangon</w:t>
      </w:r>
      <w:proofErr w:type="spellEnd"/>
      <w:r>
        <w:rPr>
          <w:rFonts w:ascii="Times New Roman" w:hAnsi="Times New Roman" w:cs="Times New Roman"/>
        </w:rPr>
        <w:t xml:space="preserve"> Biotech</w:t>
      </w:r>
      <w:bookmarkEnd w:id="5"/>
      <w:r>
        <w:rPr>
          <w:rFonts w:ascii="Times New Roman" w:hAnsi="Times New Roman" w:cs="Times New Roman"/>
        </w:rPr>
        <w:t>, Shanghai</w:t>
      </w:r>
      <w:r>
        <w:rPr>
          <w:rFonts w:ascii="Times New Roman" w:eastAsia="等线" w:hAnsi="Times New Roman" w:cs="Times New Roman"/>
        </w:rPr>
        <w:t>, China) and</w:t>
      </w:r>
      <w:r>
        <w:rPr>
          <w:rFonts w:ascii="Times New Roman" w:hAnsi="Times New Roman" w:cs="Times New Roman"/>
        </w:rPr>
        <w:t xml:space="preserve"> used as templates for </w:t>
      </w:r>
      <w:r>
        <w:rPr>
          <w:rFonts w:ascii="Times New Roman" w:eastAsia="等线" w:hAnsi="Times New Roman" w:cs="Times New Roman"/>
        </w:rPr>
        <w:t>the amplification of target</w:t>
      </w:r>
      <w:r>
        <w:rPr>
          <w:rFonts w:ascii="Times New Roman" w:hAnsi="Times New Roman" w:cs="Times New Roman"/>
        </w:rPr>
        <w:t xml:space="preserve"> genes by qPCR. </w:t>
      </w:r>
    </w:p>
    <w:p w14:paraId="584E8838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/>
          <w:color w:val="000000"/>
        </w:rPr>
        <w:t>The primer</w:t>
      </w:r>
      <w:r>
        <w:rPr>
          <w:rFonts w:ascii="Times New Roman" w:hAnsi="Times New Roman" w:cs="Times New Roman"/>
        </w:rPr>
        <w:t xml:space="preserve"> sequences for the target genes are listed in </w:t>
      </w:r>
      <w:r>
        <w:rPr>
          <w:rFonts w:ascii="Times New Roman" w:hAnsi="Times New Roman" w:cs="Times New Roman"/>
          <w:color w:val="000000"/>
        </w:rPr>
        <w:t>Tables</w:t>
      </w:r>
      <w:r>
        <w:rPr>
          <w:rFonts w:ascii="Times New Roman" w:hAnsi="Times New Roman" w:cs="Times New Roman"/>
        </w:rPr>
        <w:t xml:space="preserve"> S4 and S5.</w:t>
      </w:r>
    </w:p>
    <w:p w14:paraId="57CCAAD4" w14:textId="77777777" w:rsidR="00E352A0" w:rsidRDefault="0000000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Luciferase reporter gene assay</w:t>
      </w:r>
    </w:p>
    <w:p w14:paraId="3FD325E3" w14:textId="10BC8D40" w:rsidR="00E352A0" w:rsidRDefault="00000000" w:rsidP="00324A05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Three putative binding motifs </w:t>
      </w:r>
      <w:bookmarkStart w:id="6" w:name="OLE_LINK22"/>
      <w:r>
        <w:rPr>
          <w:rFonts w:ascii="Times New Roman" w:hAnsi="Times New Roman" w:cs="Times New Roman"/>
        </w:rPr>
        <w:t>(P1, P2</w:t>
      </w:r>
      <w:r>
        <w:rPr>
          <w:rFonts w:ascii="Times New Roman" w:eastAsia="等线" w:hAnsi="Times New Roman" w:cs="Times New Roman"/>
        </w:rPr>
        <w:t xml:space="preserve">, and </w:t>
      </w:r>
      <w:r>
        <w:rPr>
          <w:rFonts w:ascii="Times New Roman" w:hAnsi="Times New Roman"/>
          <w:color w:val="000000"/>
        </w:rPr>
        <w:t>P3</w:t>
      </w:r>
      <w:r>
        <w:rPr>
          <w:rFonts w:ascii="Times New Roman" w:eastAsia="等线" w:hAnsi="Times New Roman" w:cs="Times New Roman"/>
          <w:color w:val="000000"/>
        </w:rPr>
        <w:t>,</w:t>
      </w:r>
      <w:r>
        <w:rPr>
          <w:rFonts w:ascii="Times New Roman" w:eastAsia="等线" w:hAnsi="Times New Roman" w:cs="Times New Roman"/>
        </w:rPr>
        <w:t xml:space="preserve"> respectively)</w:t>
      </w:r>
      <w:bookmarkEnd w:id="6"/>
      <w:r>
        <w:rPr>
          <w:rFonts w:ascii="Times New Roman" w:hAnsi="Times New Roman" w:cs="Times New Roman"/>
        </w:rPr>
        <w:t xml:space="preserve"> of GATA6 were predicted using the JASPAR database (Table S5). The full length of the promoter region of </w:t>
      </w:r>
      <w:r>
        <w:rPr>
          <w:rFonts w:ascii="Times New Roman" w:hAnsi="Times New Roman" w:cs="Times New Roman"/>
          <w:i/>
          <w:iCs/>
        </w:rPr>
        <w:t>Nos3</w:t>
      </w:r>
      <w:r>
        <w:rPr>
          <w:rFonts w:ascii="Times New Roman" w:hAnsi="Times New Roman" w:cs="Times New Roman"/>
        </w:rPr>
        <w:t xml:space="preserve"> (from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 w:cs="Times New Roman"/>
        </w:rPr>
        <w:t xml:space="preserve">2000 bp to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 w:cs="Times New Roman"/>
        </w:rPr>
        <w:t xml:space="preserve">100bp of the transcription start site of </w:t>
      </w:r>
      <w:r>
        <w:rPr>
          <w:rFonts w:ascii="Times New Roman" w:hAnsi="Times New Roman" w:cs="Times New Roman"/>
          <w:i/>
          <w:iCs/>
        </w:rPr>
        <w:t>Nos3</w:t>
      </w:r>
      <w:r>
        <w:rPr>
          <w:rFonts w:ascii="Times New Roman" w:hAnsi="Times New Roman" w:cs="Times New Roman"/>
        </w:rPr>
        <w:t>) or mutants with motif P1, P2, or P3 deleted was cloned into the pGL3-Basic vectors to generate reconstructed plasmids called p-WT, p-∆P1, p-∆P2, and p-∆P3 respectively. For the luciferase reporter gene assay, si</w:t>
      </w:r>
      <w:r>
        <w:rPr>
          <w:rFonts w:ascii="Times New Roman" w:hAnsi="Times New Roman" w:cs="Times New Roman"/>
          <w:i/>
          <w:iCs/>
        </w:rPr>
        <w:t>Gata6</w:t>
      </w:r>
      <w:r>
        <w:rPr>
          <w:rFonts w:ascii="Times New Roman" w:hAnsi="Times New Roman" w:cs="Times New Roman"/>
        </w:rPr>
        <w:t xml:space="preserve"> or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(negative control) was co-transfected with p-WT, p-∆P1, p-∆P2 or p-∆P3 respectively into HEK293T. Cells were lysed 48 h after transfection and luciferase activity was detected using a Dual-Luciferase Reporter System (</w:t>
      </w:r>
      <w:proofErr w:type="spellStart"/>
      <w:r>
        <w:rPr>
          <w:rFonts w:ascii="Times New Roman" w:hAnsi="Times New Roman" w:cs="Times New Roman"/>
        </w:rPr>
        <w:t>Beyotime</w:t>
      </w:r>
      <w:proofErr w:type="spellEnd"/>
      <w:r>
        <w:rPr>
          <w:rFonts w:ascii="Times New Roman" w:hAnsi="Times New Roman" w:cs="Times New Roman"/>
        </w:rPr>
        <w:t xml:space="preserve">, China). Firefly luciferase activity was normalized to </w:t>
      </w:r>
      <w:r>
        <w:rPr>
          <w:rFonts w:ascii="Times New Roman" w:eastAsia="等线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Renilla</w:t>
      </w:r>
      <w:proofErr w:type="spellEnd"/>
      <w:r>
        <w:rPr>
          <w:rFonts w:ascii="Times New Roman" w:hAnsi="Times New Roman" w:cs="Times New Roman"/>
        </w:rPr>
        <w:t xml:space="preserve"> luciferase activity. </w:t>
      </w:r>
    </w:p>
    <w:p w14:paraId="3C6A821C" w14:textId="77777777" w:rsidR="000A0BB5" w:rsidRDefault="000A0BB5" w:rsidP="000A0BB5">
      <w:pPr>
        <w:spacing w:beforeLines="50" w:before="120" w:afterLines="50" w:after="120" w:line="480" w:lineRule="auto"/>
        <w:rPr>
          <w:rFonts w:ascii="Times New Roman" w:hAnsi="Times New Roman" w:cs="Times New Roman"/>
          <w:lang w:eastAsia="zh-CN"/>
        </w:rPr>
      </w:pPr>
    </w:p>
    <w:p w14:paraId="00AC2870" w14:textId="77777777" w:rsidR="000A0BB5" w:rsidRPr="0077632E" w:rsidRDefault="000A0BB5" w:rsidP="000A0BB5">
      <w:pPr>
        <w:spacing w:beforeLines="50" w:before="120" w:afterLines="50" w:after="120" w:line="480" w:lineRule="auto"/>
        <w:rPr>
          <w:rFonts w:ascii="Times New Roman" w:eastAsia="等线" w:hAnsi="Times New Roman" w:cs="Times New Roman" w:hint="eastAsia"/>
          <w:kern w:val="24"/>
          <w:lang w:val="en-GB" w:eastAsia="zh-CN"/>
        </w:rPr>
      </w:pPr>
    </w:p>
    <w:p w14:paraId="5D0E4CD4" w14:textId="77777777" w:rsidR="000A0BB5" w:rsidRPr="0077632E" w:rsidRDefault="000A0BB5" w:rsidP="000A0BB5">
      <w:pPr>
        <w:spacing w:line="480" w:lineRule="auto"/>
        <w:rPr>
          <w:rFonts w:ascii="Times New Roman" w:eastAsia="等线" w:hAnsi="Times New Roman" w:cs="Times New Roman"/>
          <w:b/>
          <w:bCs/>
        </w:rPr>
      </w:pPr>
      <w:r w:rsidRPr="0077632E">
        <w:rPr>
          <w:rFonts w:ascii="Times New Roman" w:eastAsia="等线" w:hAnsi="Times New Roman" w:cs="Times New Roman" w:hint="eastAsia"/>
          <w:b/>
          <w:bCs/>
        </w:rPr>
        <w:t>Supplementary Tables</w:t>
      </w:r>
    </w:p>
    <w:p w14:paraId="08A646FF" w14:textId="77777777" w:rsidR="000A0BB5" w:rsidRPr="0077632E" w:rsidRDefault="000A0BB5" w:rsidP="000A0BB5">
      <w:pPr>
        <w:spacing w:afterLines="50" w:after="120" w:line="480" w:lineRule="auto"/>
        <w:rPr>
          <w:rFonts w:ascii="Times New Roman" w:eastAsia="等线" w:hAnsi="Times New Roman" w:cs="Times New Roman"/>
        </w:rPr>
      </w:pPr>
      <w:r w:rsidRPr="0077632E">
        <w:rPr>
          <w:rFonts w:ascii="Times New Roman" w:eastAsia="等线" w:hAnsi="Times New Roman" w:cs="Times New Roman" w:hint="eastAsia"/>
        </w:rPr>
        <w:t xml:space="preserve">Supplementary Table 1. Primary antibodies. </w:t>
      </w:r>
    </w:p>
    <w:tbl>
      <w:tblPr>
        <w:tblStyle w:val="15"/>
        <w:tblW w:w="9351" w:type="dxa"/>
        <w:tblLook w:val="04A0" w:firstRow="1" w:lastRow="0" w:firstColumn="1" w:lastColumn="0" w:noHBand="0" w:noVBand="1"/>
      </w:tblPr>
      <w:tblGrid>
        <w:gridCol w:w="2122"/>
        <w:gridCol w:w="1701"/>
        <w:gridCol w:w="2835"/>
        <w:gridCol w:w="2693"/>
      </w:tblGrid>
      <w:tr w:rsidR="000A0BB5" w:rsidRPr="0077632E" w14:paraId="4D50067C" w14:textId="77777777" w:rsidTr="000A0BB5">
        <w:tc>
          <w:tcPr>
            <w:tcW w:w="2122" w:type="dxa"/>
          </w:tcPr>
          <w:p w14:paraId="6DFE604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Antibody</w:t>
            </w:r>
          </w:p>
        </w:tc>
        <w:tc>
          <w:tcPr>
            <w:tcW w:w="1701" w:type="dxa"/>
          </w:tcPr>
          <w:p w14:paraId="52C0741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Application</w:t>
            </w:r>
          </w:p>
        </w:tc>
        <w:tc>
          <w:tcPr>
            <w:tcW w:w="2835" w:type="dxa"/>
          </w:tcPr>
          <w:p w14:paraId="3C333AC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Manufacturer</w:t>
            </w:r>
          </w:p>
        </w:tc>
        <w:tc>
          <w:tcPr>
            <w:tcW w:w="2693" w:type="dxa"/>
          </w:tcPr>
          <w:p w14:paraId="1463A22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Cat No.</w:t>
            </w:r>
          </w:p>
        </w:tc>
      </w:tr>
      <w:tr w:rsidR="000A0BB5" w:rsidRPr="0077632E" w14:paraId="4B454F94" w14:textId="77777777" w:rsidTr="000A0BB5">
        <w:tc>
          <w:tcPr>
            <w:tcW w:w="2122" w:type="dxa"/>
          </w:tcPr>
          <w:p w14:paraId="1215A0D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Anti-YAP</w:t>
            </w:r>
          </w:p>
        </w:tc>
        <w:tc>
          <w:tcPr>
            <w:tcW w:w="1701" w:type="dxa"/>
          </w:tcPr>
          <w:p w14:paraId="62C8DB4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WB, Chip</w:t>
            </w:r>
          </w:p>
        </w:tc>
        <w:tc>
          <w:tcPr>
            <w:tcW w:w="2835" w:type="dxa"/>
          </w:tcPr>
          <w:p w14:paraId="4E913E4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CST, USA</w:t>
            </w:r>
          </w:p>
        </w:tc>
        <w:tc>
          <w:tcPr>
            <w:tcW w:w="2693" w:type="dxa"/>
          </w:tcPr>
          <w:p w14:paraId="35103EC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14074S</w:t>
            </w:r>
          </w:p>
        </w:tc>
      </w:tr>
      <w:tr w:rsidR="000A0BB5" w:rsidRPr="0077632E" w14:paraId="37550CB7" w14:textId="77777777" w:rsidTr="000A0BB5">
        <w:tc>
          <w:tcPr>
            <w:tcW w:w="2122" w:type="dxa"/>
          </w:tcPr>
          <w:p w14:paraId="3D0AC13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Anti-YAP</w:t>
            </w:r>
          </w:p>
        </w:tc>
        <w:tc>
          <w:tcPr>
            <w:tcW w:w="1701" w:type="dxa"/>
          </w:tcPr>
          <w:p w14:paraId="60A2929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57DEE5F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Santa Cruz, USA</w:t>
            </w:r>
          </w:p>
        </w:tc>
        <w:tc>
          <w:tcPr>
            <w:tcW w:w="2693" w:type="dxa"/>
          </w:tcPr>
          <w:p w14:paraId="1D288A7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sc-376830/sc-271134</w:t>
            </w:r>
          </w:p>
        </w:tc>
      </w:tr>
      <w:tr w:rsidR="000A0BB5" w:rsidRPr="0077632E" w14:paraId="2A9EC432" w14:textId="77777777" w:rsidTr="000A0BB5">
        <w:tc>
          <w:tcPr>
            <w:tcW w:w="2122" w:type="dxa"/>
          </w:tcPr>
          <w:p w14:paraId="54D58A4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Anti-CD31</w:t>
            </w:r>
          </w:p>
        </w:tc>
        <w:tc>
          <w:tcPr>
            <w:tcW w:w="1701" w:type="dxa"/>
          </w:tcPr>
          <w:p w14:paraId="1F263EF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194AC25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Abcam, UK</w:t>
            </w:r>
          </w:p>
        </w:tc>
        <w:tc>
          <w:tcPr>
            <w:tcW w:w="2693" w:type="dxa"/>
          </w:tcPr>
          <w:p w14:paraId="640EE61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Ab182981</w:t>
            </w:r>
          </w:p>
        </w:tc>
      </w:tr>
      <w:tr w:rsidR="000A0BB5" w:rsidRPr="0077632E" w14:paraId="7539E21B" w14:textId="77777777" w:rsidTr="000A0BB5">
        <w:tc>
          <w:tcPr>
            <w:tcW w:w="2122" w:type="dxa"/>
          </w:tcPr>
          <w:p w14:paraId="27D98DF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Anti-CD31</w:t>
            </w:r>
          </w:p>
        </w:tc>
        <w:tc>
          <w:tcPr>
            <w:tcW w:w="1701" w:type="dxa"/>
          </w:tcPr>
          <w:p w14:paraId="602790A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</w:t>
            </w:r>
          </w:p>
        </w:tc>
        <w:tc>
          <w:tcPr>
            <w:tcW w:w="2835" w:type="dxa"/>
          </w:tcPr>
          <w:p w14:paraId="68E5F7D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Proteintech</w:t>
            </w:r>
            <w:proofErr w:type="spellEnd"/>
            <w:r w:rsidRPr="0077632E">
              <w:rPr>
                <w:rFonts w:ascii="Times New Roman" w:hAnsi="Times New Roman"/>
              </w:rPr>
              <w:t xml:space="preserve"> Group, USA</w:t>
            </w:r>
          </w:p>
        </w:tc>
        <w:tc>
          <w:tcPr>
            <w:tcW w:w="2693" w:type="dxa"/>
          </w:tcPr>
          <w:p w14:paraId="5960E4E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11265-1-AP</w:t>
            </w:r>
          </w:p>
        </w:tc>
      </w:tr>
      <w:tr w:rsidR="000A0BB5" w:rsidRPr="0077632E" w14:paraId="30960D87" w14:textId="77777777" w:rsidTr="000A0BB5">
        <w:tc>
          <w:tcPr>
            <w:tcW w:w="2122" w:type="dxa"/>
          </w:tcPr>
          <w:p w14:paraId="48A4197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Anti-Lyve1</w:t>
            </w:r>
          </w:p>
        </w:tc>
        <w:tc>
          <w:tcPr>
            <w:tcW w:w="1701" w:type="dxa"/>
          </w:tcPr>
          <w:p w14:paraId="5A73085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0A14887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R&amp;D, USA</w:t>
            </w:r>
          </w:p>
        </w:tc>
        <w:tc>
          <w:tcPr>
            <w:tcW w:w="2693" w:type="dxa"/>
          </w:tcPr>
          <w:p w14:paraId="50C4FFC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AF2125</w:t>
            </w:r>
          </w:p>
        </w:tc>
      </w:tr>
      <w:tr w:rsidR="000A0BB5" w:rsidRPr="0077632E" w14:paraId="07D828B2" w14:textId="77777777" w:rsidTr="000A0BB5">
        <w:tc>
          <w:tcPr>
            <w:tcW w:w="2122" w:type="dxa"/>
          </w:tcPr>
          <w:p w14:paraId="0791B46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Anti-GATA6</w:t>
            </w:r>
          </w:p>
        </w:tc>
        <w:tc>
          <w:tcPr>
            <w:tcW w:w="1701" w:type="dxa"/>
          </w:tcPr>
          <w:p w14:paraId="7BC2D4B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WB, Chip</w:t>
            </w:r>
          </w:p>
        </w:tc>
        <w:tc>
          <w:tcPr>
            <w:tcW w:w="2835" w:type="dxa"/>
          </w:tcPr>
          <w:p w14:paraId="7C686A7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CST, USA</w:t>
            </w:r>
          </w:p>
        </w:tc>
        <w:tc>
          <w:tcPr>
            <w:tcW w:w="2693" w:type="dxa"/>
          </w:tcPr>
          <w:p w14:paraId="4CCA4C26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5851S</w:t>
            </w:r>
          </w:p>
        </w:tc>
      </w:tr>
      <w:tr w:rsidR="000A0BB5" w:rsidRPr="0077632E" w14:paraId="2A537D86" w14:textId="77777777" w:rsidTr="000A0BB5">
        <w:tc>
          <w:tcPr>
            <w:tcW w:w="2122" w:type="dxa"/>
          </w:tcPr>
          <w:p w14:paraId="0A9DF4C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Anti-Pan-TEAD</w:t>
            </w:r>
          </w:p>
        </w:tc>
        <w:tc>
          <w:tcPr>
            <w:tcW w:w="1701" w:type="dxa"/>
          </w:tcPr>
          <w:p w14:paraId="68C548E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</w:t>
            </w:r>
          </w:p>
        </w:tc>
        <w:tc>
          <w:tcPr>
            <w:tcW w:w="2835" w:type="dxa"/>
          </w:tcPr>
          <w:p w14:paraId="738A4CA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CST, USA</w:t>
            </w:r>
          </w:p>
        </w:tc>
        <w:tc>
          <w:tcPr>
            <w:tcW w:w="2693" w:type="dxa"/>
          </w:tcPr>
          <w:p w14:paraId="1BABD69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13295S</w:t>
            </w:r>
          </w:p>
        </w:tc>
      </w:tr>
      <w:tr w:rsidR="000A0BB5" w:rsidRPr="0077632E" w14:paraId="2C200D3F" w14:textId="77777777" w:rsidTr="000A0BB5">
        <w:tc>
          <w:tcPr>
            <w:tcW w:w="2122" w:type="dxa"/>
          </w:tcPr>
          <w:p w14:paraId="6003596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lastRenderedPageBreak/>
              <w:t>Anti-</w:t>
            </w:r>
            <w:proofErr w:type="spellStart"/>
            <w:r w:rsidRPr="0077632E">
              <w:rPr>
                <w:rFonts w:ascii="Times New Roman" w:hAnsi="Times New Roman"/>
              </w:rPr>
              <w:t>eNOS</w:t>
            </w:r>
            <w:proofErr w:type="spellEnd"/>
          </w:p>
        </w:tc>
        <w:tc>
          <w:tcPr>
            <w:tcW w:w="1701" w:type="dxa"/>
          </w:tcPr>
          <w:p w14:paraId="7B8937C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</w:t>
            </w:r>
          </w:p>
        </w:tc>
        <w:tc>
          <w:tcPr>
            <w:tcW w:w="2835" w:type="dxa"/>
          </w:tcPr>
          <w:p w14:paraId="5A2CCC9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CST, USA</w:t>
            </w:r>
          </w:p>
        </w:tc>
        <w:tc>
          <w:tcPr>
            <w:tcW w:w="2693" w:type="dxa"/>
          </w:tcPr>
          <w:p w14:paraId="03B0AE6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32027S</w:t>
            </w:r>
          </w:p>
        </w:tc>
      </w:tr>
      <w:tr w:rsidR="000A0BB5" w:rsidRPr="0077632E" w14:paraId="05CE80D1" w14:textId="77777777" w:rsidTr="000A0BB5">
        <w:tc>
          <w:tcPr>
            <w:tcW w:w="2122" w:type="dxa"/>
          </w:tcPr>
          <w:p w14:paraId="64A9039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Anti-α-SMA</w:t>
            </w:r>
          </w:p>
        </w:tc>
        <w:tc>
          <w:tcPr>
            <w:tcW w:w="1701" w:type="dxa"/>
          </w:tcPr>
          <w:p w14:paraId="42FB088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3381F82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Abcam, UK</w:t>
            </w:r>
          </w:p>
        </w:tc>
        <w:tc>
          <w:tcPr>
            <w:tcW w:w="2693" w:type="dxa"/>
          </w:tcPr>
          <w:p w14:paraId="1C18FDD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Ab32575</w:t>
            </w:r>
          </w:p>
        </w:tc>
      </w:tr>
      <w:tr w:rsidR="000A0BB5" w:rsidRPr="0077632E" w14:paraId="45A1FD8C" w14:textId="77777777" w:rsidTr="000A0BB5">
        <w:tc>
          <w:tcPr>
            <w:tcW w:w="2122" w:type="dxa"/>
          </w:tcPr>
          <w:p w14:paraId="5E307A6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</w:rPr>
              <w:t>Anti-β-actin</w:t>
            </w:r>
          </w:p>
        </w:tc>
        <w:tc>
          <w:tcPr>
            <w:tcW w:w="1701" w:type="dxa"/>
          </w:tcPr>
          <w:p w14:paraId="04D4051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</w:t>
            </w:r>
          </w:p>
        </w:tc>
        <w:tc>
          <w:tcPr>
            <w:tcW w:w="2835" w:type="dxa"/>
          </w:tcPr>
          <w:p w14:paraId="54D487D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Servicebio</w:t>
            </w:r>
            <w:proofErr w:type="spellEnd"/>
            <w:r w:rsidRPr="0077632E">
              <w:rPr>
                <w:rFonts w:ascii="Times New Roman" w:hAnsi="Times New Roman"/>
              </w:rPr>
              <w:t>, China</w:t>
            </w:r>
          </w:p>
        </w:tc>
        <w:tc>
          <w:tcPr>
            <w:tcW w:w="2693" w:type="dxa"/>
          </w:tcPr>
          <w:p w14:paraId="786B40C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GB15001-100</w:t>
            </w:r>
          </w:p>
        </w:tc>
      </w:tr>
      <w:tr w:rsidR="000A0BB5" w:rsidRPr="0077632E" w14:paraId="7808155D" w14:textId="77777777" w:rsidTr="000A0BB5">
        <w:tc>
          <w:tcPr>
            <w:tcW w:w="2122" w:type="dxa"/>
          </w:tcPr>
          <w:p w14:paraId="7288AE1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Anti-GAPDH</w:t>
            </w:r>
          </w:p>
        </w:tc>
        <w:tc>
          <w:tcPr>
            <w:tcW w:w="1701" w:type="dxa"/>
          </w:tcPr>
          <w:p w14:paraId="008C689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WB</w:t>
            </w:r>
          </w:p>
        </w:tc>
        <w:tc>
          <w:tcPr>
            <w:tcW w:w="2835" w:type="dxa"/>
          </w:tcPr>
          <w:p w14:paraId="25959C5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Sangon</w:t>
            </w:r>
            <w:proofErr w:type="spellEnd"/>
            <w:r w:rsidRPr="0077632E">
              <w:rPr>
                <w:rFonts w:ascii="Times New Roman" w:hAnsi="Times New Roman"/>
              </w:rPr>
              <w:t xml:space="preserve"> Biotech, China</w:t>
            </w:r>
          </w:p>
        </w:tc>
        <w:tc>
          <w:tcPr>
            <w:tcW w:w="2693" w:type="dxa"/>
          </w:tcPr>
          <w:p w14:paraId="779A5DA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D164398-0100</w:t>
            </w:r>
          </w:p>
        </w:tc>
      </w:tr>
      <w:tr w:rsidR="000A0BB5" w:rsidRPr="0077632E" w14:paraId="7D8E256E" w14:textId="77777777" w:rsidTr="000A0BB5">
        <w:tc>
          <w:tcPr>
            <w:tcW w:w="2122" w:type="dxa"/>
          </w:tcPr>
          <w:p w14:paraId="692887D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Anti-CD34</w:t>
            </w:r>
          </w:p>
        </w:tc>
        <w:tc>
          <w:tcPr>
            <w:tcW w:w="1701" w:type="dxa"/>
          </w:tcPr>
          <w:p w14:paraId="52F05B6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69F095B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Santa Cruz, USA</w:t>
            </w:r>
          </w:p>
        </w:tc>
        <w:tc>
          <w:tcPr>
            <w:tcW w:w="2693" w:type="dxa"/>
          </w:tcPr>
          <w:p w14:paraId="4DACE9B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sc-7324</w:t>
            </w:r>
          </w:p>
        </w:tc>
      </w:tr>
      <w:tr w:rsidR="000A0BB5" w:rsidRPr="0077632E" w14:paraId="6F8C1C35" w14:textId="77777777" w:rsidTr="000A0BB5">
        <w:tc>
          <w:tcPr>
            <w:tcW w:w="2122" w:type="dxa"/>
          </w:tcPr>
          <w:p w14:paraId="513EF00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Anti-CK19</w:t>
            </w:r>
          </w:p>
        </w:tc>
        <w:tc>
          <w:tcPr>
            <w:tcW w:w="1701" w:type="dxa"/>
          </w:tcPr>
          <w:p w14:paraId="768A7116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38215C9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Servicebio</w:t>
            </w:r>
            <w:proofErr w:type="spellEnd"/>
            <w:r w:rsidRPr="0077632E">
              <w:rPr>
                <w:rFonts w:ascii="Times New Roman" w:hAnsi="Times New Roman"/>
              </w:rPr>
              <w:t>, China</w:t>
            </w:r>
          </w:p>
        </w:tc>
        <w:tc>
          <w:tcPr>
            <w:tcW w:w="2693" w:type="dxa"/>
          </w:tcPr>
          <w:p w14:paraId="72E8FF0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GB11197-100</w:t>
            </w:r>
          </w:p>
        </w:tc>
      </w:tr>
      <w:tr w:rsidR="000A0BB5" w:rsidRPr="0077632E" w14:paraId="0ACB9AC1" w14:textId="77777777" w:rsidTr="000A0BB5">
        <w:tc>
          <w:tcPr>
            <w:tcW w:w="2122" w:type="dxa"/>
          </w:tcPr>
          <w:p w14:paraId="6D2322D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HNF4α</w:t>
            </w:r>
          </w:p>
        </w:tc>
        <w:tc>
          <w:tcPr>
            <w:tcW w:w="1701" w:type="dxa"/>
          </w:tcPr>
          <w:p w14:paraId="77FCD9F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3A41B6D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Proteintech</w:t>
            </w:r>
            <w:proofErr w:type="spellEnd"/>
            <w:r w:rsidRPr="0077632E">
              <w:rPr>
                <w:rFonts w:ascii="Times New Roman" w:hAnsi="Times New Roman"/>
              </w:rPr>
              <w:t xml:space="preserve"> Group, USA</w:t>
            </w:r>
          </w:p>
        </w:tc>
        <w:tc>
          <w:tcPr>
            <w:tcW w:w="2693" w:type="dxa"/>
          </w:tcPr>
          <w:p w14:paraId="060F0F5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26245-1-AP</w:t>
            </w:r>
          </w:p>
        </w:tc>
      </w:tr>
      <w:tr w:rsidR="000A0BB5" w:rsidRPr="0077632E" w14:paraId="2EDB03EA" w14:textId="77777777" w:rsidTr="000A0BB5">
        <w:tc>
          <w:tcPr>
            <w:tcW w:w="2122" w:type="dxa"/>
          </w:tcPr>
          <w:p w14:paraId="3FFC890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 xml:space="preserve">Anti-FLAG </w:t>
            </w:r>
          </w:p>
        </w:tc>
        <w:tc>
          <w:tcPr>
            <w:tcW w:w="1701" w:type="dxa"/>
          </w:tcPr>
          <w:p w14:paraId="56226E45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IF</w:t>
            </w:r>
          </w:p>
        </w:tc>
        <w:tc>
          <w:tcPr>
            <w:tcW w:w="2835" w:type="dxa"/>
          </w:tcPr>
          <w:p w14:paraId="01ED2FE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Abmart</w:t>
            </w:r>
            <w:proofErr w:type="spellEnd"/>
            <w:r w:rsidRPr="0077632E">
              <w:rPr>
                <w:rFonts w:ascii="Times New Roman" w:hAnsi="Times New Roman"/>
              </w:rPr>
              <w:t>, China</w:t>
            </w:r>
          </w:p>
        </w:tc>
        <w:tc>
          <w:tcPr>
            <w:tcW w:w="2693" w:type="dxa"/>
          </w:tcPr>
          <w:p w14:paraId="0353547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M20008M</w:t>
            </w:r>
          </w:p>
        </w:tc>
      </w:tr>
      <w:tr w:rsidR="000A0BB5" w:rsidRPr="0077632E" w14:paraId="0698EEFF" w14:textId="77777777" w:rsidTr="000A0BB5">
        <w:tc>
          <w:tcPr>
            <w:tcW w:w="2122" w:type="dxa"/>
          </w:tcPr>
          <w:p w14:paraId="2331ED7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AmCyan</w:t>
            </w:r>
            <w:proofErr w:type="spellEnd"/>
          </w:p>
        </w:tc>
        <w:tc>
          <w:tcPr>
            <w:tcW w:w="1701" w:type="dxa"/>
          </w:tcPr>
          <w:p w14:paraId="4D6FA8A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 xml:space="preserve">Flow </w:t>
            </w:r>
            <w:r w:rsidRPr="0077632E">
              <w:rPr>
                <w:rFonts w:ascii="Times New Roman" w:eastAsia="宋体" w:hAnsi="Times New Roman"/>
              </w:rPr>
              <w:t>cytometry</w:t>
            </w:r>
          </w:p>
        </w:tc>
        <w:tc>
          <w:tcPr>
            <w:tcW w:w="2835" w:type="dxa"/>
          </w:tcPr>
          <w:p w14:paraId="4FA6C266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Invitrogen, USA</w:t>
            </w:r>
          </w:p>
        </w:tc>
        <w:tc>
          <w:tcPr>
            <w:tcW w:w="2693" w:type="dxa"/>
          </w:tcPr>
          <w:p w14:paraId="4B7C9CD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L34964</w:t>
            </w:r>
          </w:p>
        </w:tc>
      </w:tr>
      <w:tr w:rsidR="000A0BB5" w:rsidRPr="0077632E" w14:paraId="4E5CAA74" w14:textId="77777777" w:rsidTr="000A0BB5">
        <w:tc>
          <w:tcPr>
            <w:tcW w:w="2122" w:type="dxa"/>
          </w:tcPr>
          <w:p w14:paraId="341563C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PE anti-mouse CD146</w:t>
            </w:r>
          </w:p>
        </w:tc>
        <w:tc>
          <w:tcPr>
            <w:tcW w:w="1701" w:type="dxa"/>
          </w:tcPr>
          <w:p w14:paraId="33A1E3D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 xml:space="preserve">Flow </w:t>
            </w:r>
            <w:r w:rsidRPr="0077632E">
              <w:rPr>
                <w:rFonts w:ascii="Times New Roman" w:eastAsia="宋体" w:hAnsi="Times New Roman"/>
              </w:rPr>
              <w:t>cytometry</w:t>
            </w:r>
            <w:r w:rsidRPr="0077632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14:paraId="64AFB14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BioLegend</w:t>
            </w:r>
            <w:proofErr w:type="spellEnd"/>
            <w:r w:rsidRPr="0077632E">
              <w:rPr>
                <w:rFonts w:ascii="Times New Roman" w:hAnsi="Times New Roman"/>
              </w:rPr>
              <w:t>, USA</w:t>
            </w:r>
          </w:p>
        </w:tc>
        <w:tc>
          <w:tcPr>
            <w:tcW w:w="2693" w:type="dxa"/>
          </w:tcPr>
          <w:p w14:paraId="43311E1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134704</w:t>
            </w:r>
          </w:p>
        </w:tc>
      </w:tr>
    </w:tbl>
    <w:p w14:paraId="54040A44" w14:textId="77777777" w:rsidR="000A0BB5" w:rsidRPr="0077632E" w:rsidRDefault="000A0BB5" w:rsidP="000A0BB5">
      <w:pPr>
        <w:spacing w:line="480" w:lineRule="auto"/>
        <w:rPr>
          <w:rFonts w:ascii="Times New Roman" w:eastAsia="等线" w:hAnsi="Times New Roman" w:cs="Times New Roman"/>
        </w:rPr>
      </w:pPr>
      <w:r w:rsidRPr="0077632E">
        <w:rPr>
          <w:rFonts w:ascii="Times New Roman" w:eastAsia="等线" w:hAnsi="Times New Roman" w:cs="Times New Roman" w:hint="eastAsia"/>
        </w:rPr>
        <w:t>Western blotting (WB), Immunofluorescence (IF), C</w:t>
      </w:r>
      <w:r w:rsidRPr="0077632E">
        <w:rPr>
          <w:rFonts w:ascii="Times New Roman" w:eastAsia="等线" w:hAnsi="Times New Roman" w:cs="Times New Roman"/>
        </w:rPr>
        <w:t>hromatin immunoprecipitation</w:t>
      </w:r>
      <w:r w:rsidRPr="0077632E">
        <w:rPr>
          <w:rFonts w:ascii="Times New Roman" w:eastAsia="等线" w:hAnsi="Times New Roman" w:cs="Times New Roman" w:hint="eastAsia"/>
        </w:rPr>
        <w:t xml:space="preserve"> (Chip)</w:t>
      </w:r>
    </w:p>
    <w:p w14:paraId="3A0AC2A6" w14:textId="77777777" w:rsidR="000A0BB5" w:rsidRPr="0077632E" w:rsidRDefault="000A0BB5" w:rsidP="000A0BB5">
      <w:pPr>
        <w:spacing w:line="480" w:lineRule="auto"/>
        <w:rPr>
          <w:rFonts w:ascii="Times New Roman" w:eastAsia="等线" w:hAnsi="Times New Roman" w:cs="Times New Roman"/>
        </w:rPr>
      </w:pPr>
    </w:p>
    <w:p w14:paraId="49DA1C04" w14:textId="77777777" w:rsidR="000A0BB5" w:rsidRPr="0077632E" w:rsidRDefault="000A0BB5" w:rsidP="000A0BB5">
      <w:pPr>
        <w:spacing w:afterLines="50" w:after="120" w:line="480" w:lineRule="auto"/>
        <w:rPr>
          <w:rFonts w:ascii="Times New Roman" w:eastAsia="等线" w:hAnsi="Times New Roman" w:cs="Times New Roman"/>
        </w:rPr>
      </w:pPr>
      <w:r w:rsidRPr="0077632E">
        <w:rPr>
          <w:rFonts w:ascii="Times New Roman" w:eastAsia="等线" w:hAnsi="Times New Roman" w:cs="Times New Roman" w:hint="eastAsia"/>
        </w:rPr>
        <w:t>Supplementary Table 2. Primers used for RT-PCR.</w:t>
      </w:r>
    </w:p>
    <w:tbl>
      <w:tblPr>
        <w:tblStyle w:val="15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3969"/>
        <w:gridCol w:w="4253"/>
      </w:tblGrid>
      <w:tr w:rsidR="000A0BB5" w:rsidRPr="0077632E" w14:paraId="6F44DF16" w14:textId="77777777" w:rsidTr="000A0BB5">
        <w:trPr>
          <w:trHeight w:val="284"/>
        </w:trPr>
        <w:tc>
          <w:tcPr>
            <w:tcW w:w="1129" w:type="dxa"/>
          </w:tcPr>
          <w:p w14:paraId="4F71AAC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Gene</w:t>
            </w:r>
          </w:p>
        </w:tc>
        <w:tc>
          <w:tcPr>
            <w:tcW w:w="3969" w:type="dxa"/>
          </w:tcPr>
          <w:p w14:paraId="56B09E2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Forward Primer</w:t>
            </w:r>
          </w:p>
        </w:tc>
        <w:tc>
          <w:tcPr>
            <w:tcW w:w="4253" w:type="dxa"/>
          </w:tcPr>
          <w:p w14:paraId="50AF470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Reverse Primer</w:t>
            </w:r>
          </w:p>
        </w:tc>
      </w:tr>
      <w:tr w:rsidR="000A0BB5" w:rsidRPr="0077632E" w14:paraId="7348BCF1" w14:textId="77777777" w:rsidTr="000A0BB5">
        <w:trPr>
          <w:trHeight w:val="284"/>
        </w:trPr>
        <w:tc>
          <w:tcPr>
            <w:tcW w:w="1129" w:type="dxa"/>
          </w:tcPr>
          <w:p w14:paraId="402F3F6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Acta2</w:t>
            </w:r>
          </w:p>
        </w:tc>
        <w:tc>
          <w:tcPr>
            <w:tcW w:w="3969" w:type="dxa"/>
          </w:tcPr>
          <w:p w14:paraId="6F9F7E1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CTGACAGAGGCACCACTGAA</w:t>
            </w:r>
          </w:p>
        </w:tc>
        <w:tc>
          <w:tcPr>
            <w:tcW w:w="4253" w:type="dxa"/>
          </w:tcPr>
          <w:p w14:paraId="54B65E3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CATCTCCAGAGTCCAGCACA</w:t>
            </w:r>
          </w:p>
        </w:tc>
      </w:tr>
      <w:tr w:rsidR="000A0BB5" w:rsidRPr="0077632E" w14:paraId="5E251640" w14:textId="77777777" w:rsidTr="000A0BB5">
        <w:trPr>
          <w:trHeight w:val="284"/>
        </w:trPr>
        <w:tc>
          <w:tcPr>
            <w:tcW w:w="1129" w:type="dxa"/>
          </w:tcPr>
          <w:p w14:paraId="4885516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Col1a1</w:t>
            </w:r>
          </w:p>
        </w:tc>
        <w:tc>
          <w:tcPr>
            <w:tcW w:w="3969" w:type="dxa"/>
          </w:tcPr>
          <w:p w14:paraId="3D90ACF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TGACTGGAAGAGCGGAGAGT</w:t>
            </w:r>
          </w:p>
        </w:tc>
        <w:tc>
          <w:tcPr>
            <w:tcW w:w="4253" w:type="dxa"/>
          </w:tcPr>
          <w:p w14:paraId="724863A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GTTCGGGCTGATGTACCAGT</w:t>
            </w:r>
          </w:p>
        </w:tc>
      </w:tr>
      <w:tr w:rsidR="000A0BB5" w:rsidRPr="0077632E" w14:paraId="7093B1BD" w14:textId="77777777" w:rsidTr="000A0BB5">
        <w:trPr>
          <w:trHeight w:val="284"/>
        </w:trPr>
        <w:tc>
          <w:tcPr>
            <w:tcW w:w="1129" w:type="dxa"/>
          </w:tcPr>
          <w:p w14:paraId="4FD381D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Yap1</w:t>
            </w:r>
          </w:p>
        </w:tc>
        <w:tc>
          <w:tcPr>
            <w:tcW w:w="3969" w:type="dxa"/>
          </w:tcPr>
          <w:p w14:paraId="002836B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CAAATACAGCTGCAGCAGTTAC</w:t>
            </w:r>
          </w:p>
        </w:tc>
        <w:tc>
          <w:tcPr>
            <w:tcW w:w="4253" w:type="dxa"/>
          </w:tcPr>
          <w:p w14:paraId="21C7299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AGAGCTAATTCCTGCCGAAATA</w:t>
            </w:r>
          </w:p>
        </w:tc>
      </w:tr>
      <w:tr w:rsidR="000A0BB5" w:rsidRPr="0077632E" w14:paraId="14E4B2C4" w14:textId="77777777" w:rsidTr="000A0BB5">
        <w:trPr>
          <w:trHeight w:val="284"/>
        </w:trPr>
        <w:tc>
          <w:tcPr>
            <w:tcW w:w="1129" w:type="dxa"/>
          </w:tcPr>
          <w:p w14:paraId="6D16A21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Ccn2</w:t>
            </w:r>
          </w:p>
        </w:tc>
        <w:tc>
          <w:tcPr>
            <w:tcW w:w="3969" w:type="dxa"/>
          </w:tcPr>
          <w:p w14:paraId="1855EF2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AAAGCAGCTGCAAATACCAATG</w:t>
            </w:r>
          </w:p>
        </w:tc>
        <w:tc>
          <w:tcPr>
            <w:tcW w:w="4253" w:type="dxa"/>
          </w:tcPr>
          <w:p w14:paraId="33C4830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AAATGTGTCTTCCAGTCGGTAG</w:t>
            </w:r>
          </w:p>
        </w:tc>
      </w:tr>
      <w:tr w:rsidR="000A0BB5" w:rsidRPr="0077632E" w14:paraId="2AF1C44A" w14:textId="77777777" w:rsidTr="000A0BB5">
        <w:trPr>
          <w:trHeight w:val="284"/>
        </w:trPr>
        <w:tc>
          <w:tcPr>
            <w:tcW w:w="1129" w:type="dxa"/>
          </w:tcPr>
          <w:p w14:paraId="24AAB44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Cyr61</w:t>
            </w:r>
          </w:p>
        </w:tc>
        <w:tc>
          <w:tcPr>
            <w:tcW w:w="3969" w:type="dxa"/>
          </w:tcPr>
          <w:p w14:paraId="43D33F5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CCCAGAACCAGTCAGATTTACT</w:t>
            </w:r>
          </w:p>
        </w:tc>
        <w:tc>
          <w:tcPr>
            <w:tcW w:w="4253" w:type="dxa"/>
          </w:tcPr>
          <w:p w14:paraId="1A32D3B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GAAAACATCTCTCCATCTTCGC</w:t>
            </w:r>
          </w:p>
        </w:tc>
      </w:tr>
      <w:tr w:rsidR="000A0BB5" w:rsidRPr="0077632E" w14:paraId="6A4FB25D" w14:textId="77777777" w:rsidTr="000A0BB5">
        <w:trPr>
          <w:trHeight w:val="284"/>
        </w:trPr>
        <w:tc>
          <w:tcPr>
            <w:tcW w:w="1129" w:type="dxa"/>
          </w:tcPr>
          <w:p w14:paraId="1804216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Gapdh</w:t>
            </w:r>
            <w:proofErr w:type="spellEnd"/>
          </w:p>
        </w:tc>
        <w:tc>
          <w:tcPr>
            <w:tcW w:w="3969" w:type="dxa"/>
          </w:tcPr>
          <w:p w14:paraId="7183249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AGGTCGGTGTGAACGGATTTG</w:t>
            </w:r>
          </w:p>
        </w:tc>
        <w:tc>
          <w:tcPr>
            <w:tcW w:w="4253" w:type="dxa"/>
          </w:tcPr>
          <w:p w14:paraId="4F1EC3F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TGTAGACCATGTAGTTGAGGTCA</w:t>
            </w:r>
          </w:p>
        </w:tc>
      </w:tr>
      <w:tr w:rsidR="000A0BB5" w:rsidRPr="0077632E" w14:paraId="370B6656" w14:textId="77777777" w:rsidTr="000A0BB5">
        <w:trPr>
          <w:trHeight w:val="284"/>
        </w:trPr>
        <w:tc>
          <w:tcPr>
            <w:tcW w:w="1129" w:type="dxa"/>
          </w:tcPr>
          <w:p w14:paraId="0E7A945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lastRenderedPageBreak/>
              <w:t>m</w:t>
            </w:r>
            <w:r w:rsidRPr="0077632E">
              <w:rPr>
                <w:rFonts w:ascii="Times New Roman" w:hAnsi="Times New Roman"/>
                <w:i/>
                <w:iCs/>
              </w:rPr>
              <w:t>β-actin</w:t>
            </w:r>
          </w:p>
        </w:tc>
        <w:tc>
          <w:tcPr>
            <w:tcW w:w="3969" w:type="dxa"/>
          </w:tcPr>
          <w:p w14:paraId="0F9ABA4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CATTGCTGACAGGATGCAGAAGG</w:t>
            </w:r>
          </w:p>
        </w:tc>
        <w:tc>
          <w:tcPr>
            <w:tcW w:w="4253" w:type="dxa"/>
          </w:tcPr>
          <w:p w14:paraId="3DE937B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TGCTGGAAGGTGGACAGTGAGG</w:t>
            </w:r>
          </w:p>
        </w:tc>
      </w:tr>
      <w:tr w:rsidR="000A0BB5" w:rsidRPr="0077632E" w14:paraId="656C3913" w14:textId="77777777" w:rsidTr="000A0BB5">
        <w:trPr>
          <w:trHeight w:val="284"/>
        </w:trPr>
        <w:tc>
          <w:tcPr>
            <w:tcW w:w="1129" w:type="dxa"/>
          </w:tcPr>
          <w:p w14:paraId="4B61B89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Nos3</w:t>
            </w:r>
          </w:p>
        </w:tc>
        <w:tc>
          <w:tcPr>
            <w:tcW w:w="3969" w:type="dxa"/>
          </w:tcPr>
          <w:p w14:paraId="7EF2B63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CGCAAGAGGAAGGAGTCTAGCA</w:t>
            </w:r>
          </w:p>
        </w:tc>
        <w:tc>
          <w:tcPr>
            <w:tcW w:w="4253" w:type="dxa"/>
          </w:tcPr>
          <w:p w14:paraId="4046565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TCGAGCAAAGGCACAGAAGTGG</w:t>
            </w:r>
          </w:p>
        </w:tc>
      </w:tr>
      <w:tr w:rsidR="000A0BB5" w:rsidRPr="0077632E" w14:paraId="3F4327DC" w14:textId="77777777" w:rsidTr="000A0BB5">
        <w:trPr>
          <w:trHeight w:val="284"/>
        </w:trPr>
        <w:tc>
          <w:tcPr>
            <w:tcW w:w="1129" w:type="dxa"/>
          </w:tcPr>
          <w:p w14:paraId="03D6817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Lyve1</w:t>
            </w:r>
          </w:p>
        </w:tc>
        <w:tc>
          <w:tcPr>
            <w:tcW w:w="3969" w:type="dxa"/>
          </w:tcPr>
          <w:p w14:paraId="5730A956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ACCAGGTAGAGTCAGCGCAGAA</w:t>
            </w:r>
          </w:p>
        </w:tc>
        <w:tc>
          <w:tcPr>
            <w:tcW w:w="4253" w:type="dxa"/>
          </w:tcPr>
          <w:p w14:paraId="00DD278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CAGGACACCTTTGCCATTCTTCC</w:t>
            </w:r>
          </w:p>
        </w:tc>
      </w:tr>
      <w:tr w:rsidR="000A0BB5" w:rsidRPr="0077632E" w14:paraId="1BA04BE4" w14:textId="77777777" w:rsidTr="000A0BB5">
        <w:trPr>
          <w:trHeight w:val="284"/>
        </w:trPr>
        <w:tc>
          <w:tcPr>
            <w:tcW w:w="1129" w:type="dxa"/>
          </w:tcPr>
          <w:p w14:paraId="0E5D026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Stabilin-1</w:t>
            </w:r>
          </w:p>
        </w:tc>
        <w:tc>
          <w:tcPr>
            <w:tcW w:w="3969" w:type="dxa"/>
          </w:tcPr>
          <w:p w14:paraId="2131384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TCCGCTGTACTCAAGGCTTCCA</w:t>
            </w:r>
          </w:p>
        </w:tc>
        <w:tc>
          <w:tcPr>
            <w:tcW w:w="4253" w:type="dxa"/>
          </w:tcPr>
          <w:p w14:paraId="7848CAF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CTTCTTGGCACAGGTGTAGGAAC</w:t>
            </w:r>
          </w:p>
        </w:tc>
      </w:tr>
      <w:tr w:rsidR="000A0BB5" w:rsidRPr="0077632E" w14:paraId="63155715" w14:textId="77777777" w:rsidTr="000A0BB5">
        <w:trPr>
          <w:trHeight w:val="284"/>
        </w:trPr>
        <w:tc>
          <w:tcPr>
            <w:tcW w:w="1129" w:type="dxa"/>
          </w:tcPr>
          <w:p w14:paraId="6F8C269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Stabilin-2</w:t>
            </w:r>
          </w:p>
        </w:tc>
        <w:tc>
          <w:tcPr>
            <w:tcW w:w="3969" w:type="dxa"/>
          </w:tcPr>
          <w:p w14:paraId="6EB17AF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ATCCAGATGGCAAAGCCTCGTG</w:t>
            </w:r>
          </w:p>
        </w:tc>
        <w:tc>
          <w:tcPr>
            <w:tcW w:w="4253" w:type="dxa"/>
          </w:tcPr>
          <w:p w14:paraId="29C76FB6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TACAGTCAGCCTTGGCAGAGCA</w:t>
            </w:r>
          </w:p>
        </w:tc>
      </w:tr>
      <w:tr w:rsidR="000A0BB5" w:rsidRPr="0077632E" w14:paraId="557EC673" w14:textId="77777777" w:rsidTr="000A0BB5">
        <w:trPr>
          <w:trHeight w:val="284"/>
        </w:trPr>
        <w:tc>
          <w:tcPr>
            <w:tcW w:w="1129" w:type="dxa"/>
          </w:tcPr>
          <w:p w14:paraId="44BAA2C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Plvap</w:t>
            </w:r>
            <w:proofErr w:type="spellEnd"/>
          </w:p>
        </w:tc>
        <w:tc>
          <w:tcPr>
            <w:tcW w:w="3969" w:type="dxa"/>
          </w:tcPr>
          <w:p w14:paraId="4703D0E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GTTGACTACGCGACGTGAGATG</w:t>
            </w:r>
          </w:p>
        </w:tc>
        <w:tc>
          <w:tcPr>
            <w:tcW w:w="4253" w:type="dxa"/>
          </w:tcPr>
          <w:p w14:paraId="787256F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AGCTGTTCCTGGCACTGCTTCT</w:t>
            </w:r>
          </w:p>
        </w:tc>
      </w:tr>
      <w:tr w:rsidR="000A0BB5" w:rsidRPr="0077632E" w14:paraId="1607EBA9" w14:textId="77777777" w:rsidTr="000A0BB5">
        <w:trPr>
          <w:trHeight w:val="284"/>
        </w:trPr>
        <w:tc>
          <w:tcPr>
            <w:tcW w:w="1129" w:type="dxa"/>
          </w:tcPr>
          <w:p w14:paraId="7B9014B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Pecam1</w:t>
            </w:r>
          </w:p>
        </w:tc>
        <w:tc>
          <w:tcPr>
            <w:tcW w:w="3969" w:type="dxa"/>
          </w:tcPr>
          <w:p w14:paraId="6176F895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CCAAAGCCAGTAGCATCATGGTC</w:t>
            </w:r>
          </w:p>
        </w:tc>
        <w:tc>
          <w:tcPr>
            <w:tcW w:w="4253" w:type="dxa"/>
          </w:tcPr>
          <w:p w14:paraId="2C2B592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GGATGGTGAAGTTGGCTACAGG</w:t>
            </w:r>
          </w:p>
        </w:tc>
      </w:tr>
      <w:tr w:rsidR="000A0BB5" w:rsidRPr="0077632E" w14:paraId="75A0C3A5" w14:textId="77777777" w:rsidTr="000A0BB5">
        <w:trPr>
          <w:trHeight w:val="284"/>
        </w:trPr>
        <w:tc>
          <w:tcPr>
            <w:tcW w:w="1129" w:type="dxa"/>
          </w:tcPr>
          <w:p w14:paraId="48E8789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Cd34</w:t>
            </w:r>
          </w:p>
        </w:tc>
        <w:tc>
          <w:tcPr>
            <w:tcW w:w="3969" w:type="dxa"/>
          </w:tcPr>
          <w:p w14:paraId="19678D5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AGGACAGCAGTAAGACCACACC</w:t>
            </w:r>
          </w:p>
        </w:tc>
        <w:tc>
          <w:tcPr>
            <w:tcW w:w="4253" w:type="dxa"/>
          </w:tcPr>
          <w:p w14:paraId="34A694A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GTGTGGAGTTCCAGAGCCTGAA</w:t>
            </w:r>
          </w:p>
        </w:tc>
      </w:tr>
      <w:tr w:rsidR="000A0BB5" w:rsidRPr="0077632E" w14:paraId="6E85A25D" w14:textId="77777777" w:rsidTr="000A0BB5">
        <w:trPr>
          <w:trHeight w:val="284"/>
        </w:trPr>
        <w:tc>
          <w:tcPr>
            <w:tcW w:w="1129" w:type="dxa"/>
          </w:tcPr>
          <w:p w14:paraId="337E850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vWF</w:t>
            </w:r>
            <w:proofErr w:type="spellEnd"/>
          </w:p>
        </w:tc>
        <w:tc>
          <w:tcPr>
            <w:tcW w:w="3969" w:type="dxa"/>
          </w:tcPr>
          <w:p w14:paraId="17C15F2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AACAGACGATGGTGGACTCAGC</w:t>
            </w:r>
          </w:p>
        </w:tc>
        <w:tc>
          <w:tcPr>
            <w:tcW w:w="4253" w:type="dxa"/>
          </w:tcPr>
          <w:p w14:paraId="706BB18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CGATGGACTCACAGGAGCAAGT</w:t>
            </w:r>
          </w:p>
        </w:tc>
      </w:tr>
      <w:tr w:rsidR="000A0BB5" w:rsidRPr="0077632E" w14:paraId="0E588D26" w14:textId="77777777" w:rsidTr="000A0BB5">
        <w:trPr>
          <w:trHeight w:val="284"/>
        </w:trPr>
        <w:tc>
          <w:tcPr>
            <w:tcW w:w="1129" w:type="dxa"/>
          </w:tcPr>
          <w:p w14:paraId="17B2B76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Gata6</w:t>
            </w:r>
          </w:p>
        </w:tc>
        <w:tc>
          <w:tcPr>
            <w:tcW w:w="3969" w:type="dxa"/>
          </w:tcPr>
          <w:p w14:paraId="3E32E0B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TCTACAGCAAGATGAATGGCCTC</w:t>
            </w:r>
          </w:p>
        </w:tc>
        <w:tc>
          <w:tcPr>
            <w:tcW w:w="4253" w:type="dxa"/>
          </w:tcPr>
          <w:p w14:paraId="40E4388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CGCCATAAGGTAGTGGTTGTGG</w:t>
            </w:r>
          </w:p>
        </w:tc>
      </w:tr>
      <w:tr w:rsidR="000A0BB5" w:rsidRPr="0077632E" w14:paraId="3F57ED41" w14:textId="77777777" w:rsidTr="000A0BB5">
        <w:trPr>
          <w:trHeight w:val="284"/>
        </w:trPr>
        <w:tc>
          <w:tcPr>
            <w:tcW w:w="1129" w:type="dxa"/>
          </w:tcPr>
          <w:p w14:paraId="762BADF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 w:hint="eastAsia"/>
                <w:i/>
                <w:iCs/>
              </w:rPr>
              <w:t>Il-6</w:t>
            </w:r>
          </w:p>
        </w:tc>
        <w:tc>
          <w:tcPr>
            <w:tcW w:w="3969" w:type="dxa"/>
          </w:tcPr>
          <w:p w14:paraId="04BCC6C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TACCACTTCACAAGTCGGAGGC</w:t>
            </w:r>
          </w:p>
        </w:tc>
        <w:tc>
          <w:tcPr>
            <w:tcW w:w="4253" w:type="dxa"/>
          </w:tcPr>
          <w:p w14:paraId="59236EA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CTGCAAGTGCATCATCGTTGTTC</w:t>
            </w:r>
          </w:p>
        </w:tc>
      </w:tr>
      <w:tr w:rsidR="000A0BB5" w:rsidRPr="0077632E" w14:paraId="3D8ED126" w14:textId="77777777" w:rsidTr="000A0BB5">
        <w:trPr>
          <w:trHeight w:val="284"/>
        </w:trPr>
        <w:tc>
          <w:tcPr>
            <w:tcW w:w="1129" w:type="dxa"/>
          </w:tcPr>
          <w:p w14:paraId="2B35BD7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Tnf</w:t>
            </w:r>
            <w:proofErr w:type="spellEnd"/>
            <w:r w:rsidRPr="0077632E">
              <w:rPr>
                <w:rFonts w:ascii="Times New Roman" w:hAnsi="Times New Roman"/>
                <w:i/>
                <w:iCs/>
              </w:rPr>
              <w:t>-α</w:t>
            </w:r>
          </w:p>
        </w:tc>
        <w:tc>
          <w:tcPr>
            <w:tcW w:w="3969" w:type="dxa"/>
          </w:tcPr>
          <w:p w14:paraId="47B34D4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GGGTTGTACCTTGTCTACTCCCAG</w:t>
            </w:r>
          </w:p>
        </w:tc>
        <w:tc>
          <w:tcPr>
            <w:tcW w:w="4253" w:type="dxa"/>
          </w:tcPr>
          <w:p w14:paraId="44A9B4E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GAGATAGCAAATCGGCTGACG</w:t>
            </w:r>
          </w:p>
        </w:tc>
      </w:tr>
      <w:tr w:rsidR="000A0BB5" w:rsidRPr="0077632E" w14:paraId="4972FB8B" w14:textId="77777777" w:rsidTr="000A0BB5">
        <w:trPr>
          <w:trHeight w:val="284"/>
        </w:trPr>
        <w:tc>
          <w:tcPr>
            <w:tcW w:w="1129" w:type="dxa"/>
          </w:tcPr>
          <w:p w14:paraId="2AFA6B9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/>
                <w:i/>
                <w:iCs/>
              </w:rPr>
              <w:t>Il-1β</w:t>
            </w:r>
          </w:p>
        </w:tc>
        <w:tc>
          <w:tcPr>
            <w:tcW w:w="3969" w:type="dxa"/>
          </w:tcPr>
          <w:p w14:paraId="63FEFA1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eastAsia="宋体" w:hAnsi="Times New Roman" w:hint="eastAsia"/>
              </w:rPr>
              <w:t>TGGACCTTCCAGGATGAGGACA</w:t>
            </w:r>
          </w:p>
        </w:tc>
        <w:tc>
          <w:tcPr>
            <w:tcW w:w="4253" w:type="dxa"/>
          </w:tcPr>
          <w:p w14:paraId="47CE1E7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eastAsia="宋体" w:hAnsi="Times New Roman" w:hint="eastAsia"/>
              </w:rPr>
              <w:t>GTTCATCTCGGAGCCTGTAGTG</w:t>
            </w:r>
          </w:p>
        </w:tc>
      </w:tr>
      <w:tr w:rsidR="000A0BB5" w:rsidRPr="0077632E" w14:paraId="668F7552" w14:textId="77777777" w:rsidTr="000A0BB5">
        <w:trPr>
          <w:trHeight w:val="284"/>
        </w:trPr>
        <w:tc>
          <w:tcPr>
            <w:tcW w:w="1129" w:type="dxa"/>
          </w:tcPr>
          <w:p w14:paraId="5B28CE3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m</w:t>
            </w:r>
            <w:r w:rsidRPr="0077632E">
              <w:rPr>
                <w:rFonts w:ascii="Times New Roman" w:hAnsi="Times New Roman" w:hint="eastAsia"/>
                <w:i/>
                <w:iCs/>
              </w:rPr>
              <w:t>Tgf</w:t>
            </w:r>
            <w:proofErr w:type="spellEnd"/>
            <w:r w:rsidRPr="0077632E">
              <w:rPr>
                <w:rFonts w:ascii="Times New Roman" w:hAnsi="Times New Roman"/>
                <w:i/>
                <w:iCs/>
              </w:rPr>
              <w:t>-β</w:t>
            </w:r>
          </w:p>
        </w:tc>
        <w:tc>
          <w:tcPr>
            <w:tcW w:w="3969" w:type="dxa"/>
          </w:tcPr>
          <w:p w14:paraId="477B580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TGATACGCCTGAGTGGCTGTCT</w:t>
            </w:r>
          </w:p>
        </w:tc>
        <w:tc>
          <w:tcPr>
            <w:tcW w:w="4253" w:type="dxa"/>
          </w:tcPr>
          <w:p w14:paraId="61ED457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CACAAGAGCAGTGAGCGCTGAA</w:t>
            </w:r>
          </w:p>
        </w:tc>
      </w:tr>
      <w:tr w:rsidR="000A0BB5" w:rsidRPr="0077632E" w14:paraId="27396CFF" w14:textId="77777777" w:rsidTr="000A0BB5">
        <w:trPr>
          <w:trHeight w:val="284"/>
        </w:trPr>
        <w:tc>
          <w:tcPr>
            <w:tcW w:w="1129" w:type="dxa"/>
          </w:tcPr>
          <w:p w14:paraId="2894AB6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77632E">
              <w:rPr>
                <w:rFonts w:ascii="Times New Roman" w:hAnsi="Times New Roman"/>
              </w:rPr>
              <w:t>h</w:t>
            </w:r>
            <w:r w:rsidRPr="0077632E">
              <w:rPr>
                <w:rFonts w:ascii="Times New Roman" w:hAnsi="Times New Roman"/>
                <w:i/>
                <w:iCs/>
              </w:rPr>
              <w:t>GAPDH</w:t>
            </w:r>
            <w:proofErr w:type="spellEnd"/>
          </w:p>
        </w:tc>
        <w:tc>
          <w:tcPr>
            <w:tcW w:w="3969" w:type="dxa"/>
          </w:tcPr>
          <w:p w14:paraId="6A7F3A85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GTCTCCTCTGACTTCAACAGCG</w:t>
            </w:r>
          </w:p>
        </w:tc>
        <w:tc>
          <w:tcPr>
            <w:tcW w:w="4253" w:type="dxa"/>
          </w:tcPr>
          <w:p w14:paraId="2DF4E67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CCACCCTGTTGCTGTAGCCAA</w:t>
            </w:r>
          </w:p>
        </w:tc>
      </w:tr>
      <w:tr w:rsidR="000A0BB5" w:rsidRPr="0077632E" w14:paraId="09F228B2" w14:textId="77777777" w:rsidTr="000A0BB5">
        <w:trPr>
          <w:trHeight w:val="284"/>
        </w:trPr>
        <w:tc>
          <w:tcPr>
            <w:tcW w:w="1129" w:type="dxa"/>
          </w:tcPr>
          <w:p w14:paraId="6117345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h</w:t>
            </w:r>
            <w:r w:rsidRPr="0077632E">
              <w:rPr>
                <w:rFonts w:ascii="Times New Roman" w:hAnsi="Times New Roman"/>
                <w:i/>
                <w:iCs/>
              </w:rPr>
              <w:t>YAP1</w:t>
            </w:r>
          </w:p>
        </w:tc>
        <w:tc>
          <w:tcPr>
            <w:tcW w:w="3969" w:type="dxa"/>
          </w:tcPr>
          <w:p w14:paraId="52401FA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ACTATCAACCAAAGCACCCTG</w:t>
            </w:r>
          </w:p>
        </w:tc>
        <w:tc>
          <w:tcPr>
            <w:tcW w:w="4253" w:type="dxa"/>
          </w:tcPr>
          <w:p w14:paraId="010A79E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TGTTCATTCCATCTCCTTCCAG</w:t>
            </w:r>
          </w:p>
        </w:tc>
      </w:tr>
      <w:tr w:rsidR="000A0BB5" w:rsidRPr="0077632E" w14:paraId="7DF4166D" w14:textId="77777777" w:rsidTr="000A0BB5">
        <w:trPr>
          <w:trHeight w:val="284"/>
        </w:trPr>
        <w:tc>
          <w:tcPr>
            <w:tcW w:w="1129" w:type="dxa"/>
          </w:tcPr>
          <w:p w14:paraId="2A0FEF7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h</w:t>
            </w:r>
            <w:r w:rsidRPr="0077632E">
              <w:rPr>
                <w:rFonts w:ascii="Times New Roman" w:hAnsi="Times New Roman"/>
                <w:i/>
                <w:iCs/>
              </w:rPr>
              <w:t>GATA6</w:t>
            </w:r>
          </w:p>
        </w:tc>
        <w:tc>
          <w:tcPr>
            <w:tcW w:w="3969" w:type="dxa"/>
          </w:tcPr>
          <w:p w14:paraId="40633D94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GCCACTACCTGTGCAACGCCT</w:t>
            </w:r>
          </w:p>
        </w:tc>
        <w:tc>
          <w:tcPr>
            <w:tcW w:w="4253" w:type="dxa"/>
          </w:tcPr>
          <w:p w14:paraId="3A3E2A9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CAATCCAAGCCGCCGTGATGAA</w:t>
            </w:r>
          </w:p>
        </w:tc>
      </w:tr>
      <w:tr w:rsidR="000A0BB5" w:rsidRPr="0077632E" w14:paraId="0669941C" w14:textId="77777777" w:rsidTr="000A0BB5">
        <w:trPr>
          <w:trHeight w:val="284"/>
        </w:trPr>
        <w:tc>
          <w:tcPr>
            <w:tcW w:w="1129" w:type="dxa"/>
          </w:tcPr>
          <w:p w14:paraId="180D495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lastRenderedPageBreak/>
              <w:t>h</w:t>
            </w:r>
            <w:r w:rsidRPr="0077632E">
              <w:rPr>
                <w:rFonts w:ascii="Times New Roman" w:hAnsi="Times New Roman"/>
                <w:i/>
                <w:iCs/>
              </w:rPr>
              <w:t>NOS3</w:t>
            </w:r>
          </w:p>
        </w:tc>
        <w:tc>
          <w:tcPr>
            <w:tcW w:w="3969" w:type="dxa"/>
          </w:tcPr>
          <w:p w14:paraId="50C2435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CTGGAGGATGTGGCTGTCTGC</w:t>
            </w:r>
          </w:p>
        </w:tc>
        <w:tc>
          <w:tcPr>
            <w:tcW w:w="4253" w:type="dxa"/>
          </w:tcPr>
          <w:p w14:paraId="479DA90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TTGGCTAGCTGGTAACTGTGCAG</w:t>
            </w:r>
          </w:p>
        </w:tc>
      </w:tr>
    </w:tbl>
    <w:p w14:paraId="1B63BC9B" w14:textId="77777777" w:rsidR="000A0BB5" w:rsidRPr="0077632E" w:rsidRDefault="000A0BB5" w:rsidP="000A0BB5">
      <w:pPr>
        <w:spacing w:afterLines="50" w:after="120" w:line="480" w:lineRule="auto"/>
        <w:rPr>
          <w:rFonts w:ascii="Times New Roman" w:eastAsia="等线" w:hAnsi="Times New Roman" w:cs="Times New Roman"/>
        </w:rPr>
      </w:pPr>
    </w:p>
    <w:p w14:paraId="5C475641" w14:textId="77777777" w:rsidR="000A0BB5" w:rsidRPr="0077632E" w:rsidRDefault="000A0BB5" w:rsidP="000A0BB5">
      <w:pPr>
        <w:spacing w:afterLines="50" w:after="120" w:line="480" w:lineRule="auto"/>
        <w:rPr>
          <w:rFonts w:ascii="Times New Roman" w:eastAsia="等线" w:hAnsi="Times New Roman" w:cs="Times New Roman"/>
        </w:rPr>
      </w:pPr>
      <w:r w:rsidRPr="0077632E">
        <w:rPr>
          <w:rFonts w:ascii="Times New Roman" w:eastAsia="等线" w:hAnsi="Times New Roman" w:cs="Times New Roman" w:hint="eastAsia"/>
        </w:rPr>
        <w:t>Supplementary Table 3. Sequences for siRNAs.</w:t>
      </w:r>
    </w:p>
    <w:tbl>
      <w:tblPr>
        <w:tblStyle w:val="15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0A0BB5" w:rsidRPr="0077632E" w14:paraId="3AA87194" w14:textId="77777777" w:rsidTr="000A0BB5">
        <w:tc>
          <w:tcPr>
            <w:tcW w:w="3256" w:type="dxa"/>
          </w:tcPr>
          <w:p w14:paraId="37C4F48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 xml:space="preserve">Name </w:t>
            </w:r>
          </w:p>
        </w:tc>
        <w:tc>
          <w:tcPr>
            <w:tcW w:w="6095" w:type="dxa"/>
          </w:tcPr>
          <w:p w14:paraId="19E67F25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 xml:space="preserve">Sequence </w:t>
            </w:r>
          </w:p>
        </w:tc>
      </w:tr>
      <w:tr w:rsidR="000A0BB5" w:rsidRPr="0077632E" w14:paraId="71F537B7" w14:textId="77777777" w:rsidTr="000A0BB5">
        <w:tc>
          <w:tcPr>
            <w:tcW w:w="3256" w:type="dxa"/>
          </w:tcPr>
          <w:p w14:paraId="6B1A0B0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 xml:space="preserve">Mouse </w:t>
            </w:r>
          </w:p>
        </w:tc>
        <w:tc>
          <w:tcPr>
            <w:tcW w:w="6095" w:type="dxa"/>
          </w:tcPr>
          <w:p w14:paraId="6125608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0A0BB5" w:rsidRPr="0077632E" w14:paraId="5B79C89F" w14:textId="77777777" w:rsidTr="000A0BB5">
        <w:tc>
          <w:tcPr>
            <w:tcW w:w="3256" w:type="dxa"/>
          </w:tcPr>
          <w:p w14:paraId="6767606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si</w:t>
            </w:r>
            <w:r w:rsidRPr="0077632E">
              <w:rPr>
                <w:rFonts w:ascii="Times New Roman" w:hAnsi="Times New Roman"/>
                <w:i/>
                <w:iCs/>
              </w:rPr>
              <w:t>Yap1</w:t>
            </w:r>
          </w:p>
        </w:tc>
        <w:tc>
          <w:tcPr>
            <w:tcW w:w="6095" w:type="dxa"/>
          </w:tcPr>
          <w:p w14:paraId="03EAA2F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CACCAAGCTAGATAAAGA</w:t>
            </w:r>
          </w:p>
        </w:tc>
      </w:tr>
      <w:tr w:rsidR="000A0BB5" w:rsidRPr="0077632E" w14:paraId="0EAFCAD5" w14:textId="77777777" w:rsidTr="000A0BB5">
        <w:tc>
          <w:tcPr>
            <w:tcW w:w="3256" w:type="dxa"/>
          </w:tcPr>
          <w:p w14:paraId="6A126A2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Human</w:t>
            </w:r>
          </w:p>
        </w:tc>
        <w:tc>
          <w:tcPr>
            <w:tcW w:w="6095" w:type="dxa"/>
          </w:tcPr>
          <w:p w14:paraId="5F7E632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0A0BB5" w:rsidRPr="0077632E" w14:paraId="4D51E8F0" w14:textId="77777777" w:rsidTr="000A0BB5">
        <w:tc>
          <w:tcPr>
            <w:tcW w:w="3256" w:type="dxa"/>
          </w:tcPr>
          <w:p w14:paraId="09050F2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si</w:t>
            </w:r>
            <w:r w:rsidRPr="0077632E">
              <w:rPr>
                <w:rFonts w:ascii="Times New Roman" w:hAnsi="Times New Roman"/>
                <w:i/>
                <w:iCs/>
              </w:rPr>
              <w:t>YAP1</w:t>
            </w:r>
          </w:p>
        </w:tc>
        <w:tc>
          <w:tcPr>
            <w:tcW w:w="6095" w:type="dxa"/>
          </w:tcPr>
          <w:p w14:paraId="2223AA8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CCACCAAGCTAGATAAAGA</w:t>
            </w:r>
          </w:p>
        </w:tc>
      </w:tr>
      <w:tr w:rsidR="000A0BB5" w:rsidRPr="0077632E" w14:paraId="17C47EE2" w14:textId="77777777" w:rsidTr="000A0BB5">
        <w:tc>
          <w:tcPr>
            <w:tcW w:w="3256" w:type="dxa"/>
          </w:tcPr>
          <w:p w14:paraId="5A622E9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si</w:t>
            </w:r>
            <w:r w:rsidRPr="0077632E">
              <w:rPr>
                <w:rFonts w:ascii="Times New Roman" w:hAnsi="Times New Roman"/>
                <w:i/>
                <w:iCs/>
              </w:rPr>
              <w:t>GATA6</w:t>
            </w:r>
          </w:p>
        </w:tc>
        <w:tc>
          <w:tcPr>
            <w:tcW w:w="6095" w:type="dxa"/>
          </w:tcPr>
          <w:p w14:paraId="03A2CDF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GCTCAAGTATTCGGGTCAA</w:t>
            </w:r>
          </w:p>
        </w:tc>
      </w:tr>
    </w:tbl>
    <w:p w14:paraId="68446B22" w14:textId="77777777" w:rsidR="000A0BB5" w:rsidRPr="0077632E" w:rsidRDefault="000A0BB5" w:rsidP="000A0BB5">
      <w:pPr>
        <w:spacing w:line="360" w:lineRule="auto"/>
        <w:rPr>
          <w:rFonts w:ascii="Times New Roman" w:eastAsia="等线" w:hAnsi="Times New Roman" w:cs="Times New Roman"/>
        </w:rPr>
      </w:pPr>
    </w:p>
    <w:p w14:paraId="23CED8AF" w14:textId="77777777" w:rsidR="000A0BB5" w:rsidRPr="0077632E" w:rsidRDefault="000A0BB5" w:rsidP="000A0BB5">
      <w:pPr>
        <w:spacing w:line="480" w:lineRule="auto"/>
        <w:rPr>
          <w:rFonts w:ascii="Times New Roman" w:eastAsia="等线" w:hAnsi="Times New Roman" w:cs="Times New Roman"/>
        </w:rPr>
      </w:pPr>
      <w:r w:rsidRPr="0077632E">
        <w:rPr>
          <w:rFonts w:ascii="Times New Roman" w:eastAsia="等线" w:hAnsi="Times New Roman" w:cs="Times New Roman" w:hint="eastAsia"/>
        </w:rPr>
        <w:t>Supplementary Table 4. Predicted</w:t>
      </w:r>
      <w:r w:rsidRPr="0077632E">
        <w:rPr>
          <w:rFonts w:ascii="Times New Roman" w:eastAsia="等线" w:hAnsi="Times New Roman" w:cs="Times New Roman"/>
        </w:rPr>
        <w:t xml:space="preserve"> </w:t>
      </w:r>
      <w:r w:rsidRPr="0077632E">
        <w:rPr>
          <w:rFonts w:ascii="Times New Roman" w:eastAsia="等线" w:hAnsi="Times New Roman" w:cs="Times New Roman" w:hint="eastAsia"/>
        </w:rPr>
        <w:t>m</w:t>
      </w:r>
      <w:r w:rsidRPr="0077632E">
        <w:rPr>
          <w:rFonts w:ascii="Times New Roman" w:eastAsia="等线" w:hAnsi="Times New Roman" w:cs="Times New Roman"/>
        </w:rPr>
        <w:t>otif</w:t>
      </w:r>
      <w:r w:rsidRPr="0077632E">
        <w:rPr>
          <w:rFonts w:ascii="Times New Roman" w:eastAsia="等线" w:hAnsi="Times New Roman" w:cs="Times New Roman" w:hint="eastAsia"/>
        </w:rPr>
        <w:t>s of YAP binding to the GATA6 promoter</w:t>
      </w:r>
      <w:r w:rsidRPr="0077632E">
        <w:rPr>
          <w:rFonts w:ascii="Times New Roman" w:eastAsia="等线" w:hAnsi="Times New Roman" w:cs="Times New Roman"/>
        </w:rPr>
        <w:t xml:space="preserve"> and primer</w:t>
      </w:r>
      <w:r w:rsidRPr="0077632E">
        <w:rPr>
          <w:rFonts w:ascii="Times New Roman" w:eastAsia="等线" w:hAnsi="Times New Roman" w:cs="Times New Roman" w:hint="eastAsia"/>
        </w:rPr>
        <w:t xml:space="preserve">s </w:t>
      </w:r>
      <w:r w:rsidRPr="0077632E">
        <w:rPr>
          <w:rFonts w:ascii="Times New Roman" w:eastAsia="等线" w:hAnsi="Times New Roman" w:cs="Times New Roman"/>
        </w:rPr>
        <w:t>used</w:t>
      </w:r>
      <w:r w:rsidRPr="0077632E">
        <w:rPr>
          <w:rFonts w:ascii="Times New Roman" w:eastAsia="等线" w:hAnsi="Times New Roman" w:cs="Times New Roman" w:hint="eastAsia"/>
        </w:rPr>
        <w:t xml:space="preserve"> for chromatin immunoprecipitation.</w:t>
      </w:r>
    </w:p>
    <w:tbl>
      <w:tblPr>
        <w:tblStyle w:val="15"/>
        <w:tblW w:w="8217" w:type="dxa"/>
        <w:tblLook w:val="04A0" w:firstRow="1" w:lastRow="0" w:firstColumn="1" w:lastColumn="0" w:noHBand="0" w:noVBand="1"/>
      </w:tblPr>
      <w:tblGrid>
        <w:gridCol w:w="3256"/>
        <w:gridCol w:w="4961"/>
      </w:tblGrid>
      <w:tr w:rsidR="000A0BB5" w:rsidRPr="0077632E" w14:paraId="1DD7EDD6" w14:textId="77777777" w:rsidTr="00CC5B3B">
        <w:tc>
          <w:tcPr>
            <w:tcW w:w="3256" w:type="dxa"/>
          </w:tcPr>
          <w:p w14:paraId="515B898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 xml:space="preserve">Motif name </w:t>
            </w:r>
          </w:p>
        </w:tc>
        <w:tc>
          <w:tcPr>
            <w:tcW w:w="4961" w:type="dxa"/>
          </w:tcPr>
          <w:p w14:paraId="3FB8566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 xml:space="preserve">Sequence </w:t>
            </w:r>
          </w:p>
        </w:tc>
      </w:tr>
      <w:tr w:rsidR="000A0BB5" w:rsidRPr="0077632E" w14:paraId="038D55A1" w14:textId="77777777" w:rsidTr="00CC5B3B">
        <w:tc>
          <w:tcPr>
            <w:tcW w:w="3256" w:type="dxa"/>
          </w:tcPr>
          <w:p w14:paraId="7FCBEF9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G1</w:t>
            </w:r>
          </w:p>
        </w:tc>
        <w:tc>
          <w:tcPr>
            <w:tcW w:w="4961" w:type="dxa"/>
          </w:tcPr>
          <w:p w14:paraId="4DB3BE03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TGAATTCCTT</w:t>
            </w:r>
          </w:p>
        </w:tc>
      </w:tr>
      <w:tr w:rsidR="000A0BB5" w:rsidRPr="0077632E" w14:paraId="499F118C" w14:textId="77777777" w:rsidTr="00CC5B3B">
        <w:tc>
          <w:tcPr>
            <w:tcW w:w="3256" w:type="dxa"/>
          </w:tcPr>
          <w:p w14:paraId="601AC17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Primers for motif</w:t>
            </w:r>
          </w:p>
        </w:tc>
        <w:tc>
          <w:tcPr>
            <w:tcW w:w="4961" w:type="dxa"/>
          </w:tcPr>
          <w:p w14:paraId="7D7D43C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0A0BB5" w:rsidRPr="0077632E" w14:paraId="64928732" w14:textId="77777777" w:rsidTr="00CC5B3B">
        <w:tc>
          <w:tcPr>
            <w:tcW w:w="3256" w:type="dxa"/>
          </w:tcPr>
          <w:p w14:paraId="76710E4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G1-Forward primer</w:t>
            </w:r>
          </w:p>
        </w:tc>
        <w:tc>
          <w:tcPr>
            <w:tcW w:w="4961" w:type="dxa"/>
          </w:tcPr>
          <w:p w14:paraId="6A3DEBF8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TGGACCTTCTCGGTAGCAATTTA</w:t>
            </w:r>
          </w:p>
        </w:tc>
      </w:tr>
      <w:tr w:rsidR="000A0BB5" w:rsidRPr="0077632E" w14:paraId="25988469" w14:textId="77777777" w:rsidTr="00CC5B3B">
        <w:tc>
          <w:tcPr>
            <w:tcW w:w="3256" w:type="dxa"/>
          </w:tcPr>
          <w:p w14:paraId="64597DE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 w:hint="eastAsia"/>
              </w:rPr>
              <w:t>G1-Reverse primer</w:t>
            </w:r>
          </w:p>
        </w:tc>
        <w:tc>
          <w:tcPr>
            <w:tcW w:w="4961" w:type="dxa"/>
          </w:tcPr>
          <w:p w14:paraId="583FE09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GGCAAGGAATTCAGGAAGTTGG</w:t>
            </w:r>
          </w:p>
        </w:tc>
      </w:tr>
    </w:tbl>
    <w:p w14:paraId="671C6B69" w14:textId="77777777" w:rsidR="000A0BB5" w:rsidRPr="0077632E" w:rsidRDefault="000A0BB5" w:rsidP="000A0BB5">
      <w:pPr>
        <w:spacing w:line="480" w:lineRule="auto"/>
        <w:rPr>
          <w:rFonts w:ascii="Times New Roman" w:eastAsia="等线" w:hAnsi="Times New Roman" w:cs="Times New Roman"/>
        </w:rPr>
      </w:pPr>
    </w:p>
    <w:p w14:paraId="48518EFC" w14:textId="77777777" w:rsidR="000A0BB5" w:rsidRPr="0077632E" w:rsidRDefault="000A0BB5" w:rsidP="000A0BB5">
      <w:pPr>
        <w:spacing w:line="480" w:lineRule="auto"/>
        <w:rPr>
          <w:rFonts w:ascii="Times New Roman" w:eastAsia="等线" w:hAnsi="Times New Roman" w:cs="Times New Roman"/>
        </w:rPr>
      </w:pPr>
      <w:r w:rsidRPr="0077632E">
        <w:rPr>
          <w:rFonts w:ascii="Times New Roman" w:eastAsia="等线" w:hAnsi="Times New Roman" w:cs="Times New Roman"/>
        </w:rPr>
        <w:t xml:space="preserve">Supplementary Table </w:t>
      </w:r>
      <w:r w:rsidRPr="0077632E">
        <w:rPr>
          <w:rFonts w:ascii="Times New Roman" w:eastAsia="等线" w:hAnsi="Times New Roman" w:cs="Times New Roman" w:hint="eastAsia"/>
        </w:rPr>
        <w:t>5. Predicted</w:t>
      </w:r>
      <w:r w:rsidRPr="0077632E">
        <w:rPr>
          <w:rFonts w:ascii="Times New Roman" w:eastAsia="等线" w:hAnsi="Times New Roman" w:cs="Times New Roman"/>
        </w:rPr>
        <w:t xml:space="preserve"> </w:t>
      </w:r>
      <w:r w:rsidRPr="0077632E">
        <w:rPr>
          <w:rFonts w:ascii="Times New Roman" w:eastAsia="等线" w:hAnsi="Times New Roman" w:cs="Times New Roman" w:hint="eastAsia"/>
        </w:rPr>
        <w:t>m</w:t>
      </w:r>
      <w:r w:rsidRPr="0077632E">
        <w:rPr>
          <w:rFonts w:ascii="Times New Roman" w:eastAsia="等线" w:hAnsi="Times New Roman" w:cs="Times New Roman"/>
        </w:rPr>
        <w:t>otif</w:t>
      </w:r>
      <w:r w:rsidRPr="0077632E">
        <w:rPr>
          <w:rFonts w:ascii="Times New Roman" w:eastAsia="等线" w:hAnsi="Times New Roman" w:cs="Times New Roman" w:hint="eastAsia"/>
        </w:rPr>
        <w:t>s of GATA6 binding to the NOS3 promoter</w:t>
      </w:r>
      <w:r w:rsidRPr="0077632E">
        <w:rPr>
          <w:rFonts w:ascii="Times New Roman" w:eastAsia="等线" w:hAnsi="Times New Roman" w:cs="Times New Roman"/>
        </w:rPr>
        <w:t xml:space="preserve"> and primer</w:t>
      </w:r>
      <w:r w:rsidRPr="0077632E">
        <w:rPr>
          <w:rFonts w:ascii="Times New Roman" w:eastAsia="等线" w:hAnsi="Times New Roman" w:cs="Times New Roman" w:hint="eastAsia"/>
        </w:rPr>
        <w:t xml:space="preserve">s </w:t>
      </w:r>
      <w:r w:rsidRPr="0077632E">
        <w:rPr>
          <w:rFonts w:ascii="Times New Roman" w:eastAsia="等线" w:hAnsi="Times New Roman" w:cs="Times New Roman"/>
        </w:rPr>
        <w:t>used</w:t>
      </w:r>
      <w:r w:rsidRPr="0077632E">
        <w:rPr>
          <w:rFonts w:ascii="Times New Roman" w:eastAsia="等线" w:hAnsi="Times New Roman" w:cs="Times New Roman" w:hint="eastAsia"/>
        </w:rPr>
        <w:t xml:space="preserve"> for chromatin immunoprecipitation. </w:t>
      </w:r>
    </w:p>
    <w:tbl>
      <w:tblPr>
        <w:tblStyle w:val="15"/>
        <w:tblW w:w="8217" w:type="dxa"/>
        <w:tblLook w:val="04A0" w:firstRow="1" w:lastRow="0" w:firstColumn="1" w:lastColumn="0" w:noHBand="0" w:noVBand="1"/>
      </w:tblPr>
      <w:tblGrid>
        <w:gridCol w:w="3256"/>
        <w:gridCol w:w="4961"/>
      </w:tblGrid>
      <w:tr w:rsidR="000A0BB5" w:rsidRPr="0077632E" w14:paraId="174E1AE3" w14:textId="77777777" w:rsidTr="00CC5B3B">
        <w:tc>
          <w:tcPr>
            <w:tcW w:w="3256" w:type="dxa"/>
          </w:tcPr>
          <w:p w14:paraId="7BE72C5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 xml:space="preserve">Motif name </w:t>
            </w:r>
          </w:p>
        </w:tc>
        <w:tc>
          <w:tcPr>
            <w:tcW w:w="4961" w:type="dxa"/>
          </w:tcPr>
          <w:p w14:paraId="6E9CFAC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Sequence</w:t>
            </w:r>
          </w:p>
        </w:tc>
      </w:tr>
      <w:tr w:rsidR="000A0BB5" w:rsidRPr="0077632E" w14:paraId="45271458" w14:textId="77777777" w:rsidTr="00CC5B3B">
        <w:tc>
          <w:tcPr>
            <w:tcW w:w="3256" w:type="dxa"/>
          </w:tcPr>
          <w:p w14:paraId="2A6A218D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lastRenderedPageBreak/>
              <w:t>P1</w:t>
            </w:r>
          </w:p>
        </w:tc>
        <w:tc>
          <w:tcPr>
            <w:tcW w:w="4961" w:type="dxa"/>
          </w:tcPr>
          <w:p w14:paraId="4495E2B5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GAAAGATAACAGGG</w:t>
            </w:r>
          </w:p>
        </w:tc>
      </w:tr>
      <w:tr w:rsidR="000A0BB5" w:rsidRPr="0077632E" w14:paraId="1E827F99" w14:textId="77777777" w:rsidTr="00CC5B3B">
        <w:tc>
          <w:tcPr>
            <w:tcW w:w="3256" w:type="dxa"/>
          </w:tcPr>
          <w:p w14:paraId="07443E9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P2</w:t>
            </w:r>
          </w:p>
        </w:tc>
        <w:tc>
          <w:tcPr>
            <w:tcW w:w="4961" w:type="dxa"/>
          </w:tcPr>
          <w:p w14:paraId="60224A1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CTCAGATATAAATG</w:t>
            </w:r>
          </w:p>
        </w:tc>
      </w:tr>
      <w:tr w:rsidR="000A0BB5" w:rsidRPr="0077632E" w14:paraId="4956F3A2" w14:textId="77777777" w:rsidTr="00CC5B3B">
        <w:tc>
          <w:tcPr>
            <w:tcW w:w="3256" w:type="dxa"/>
          </w:tcPr>
          <w:p w14:paraId="0F65DF7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P3</w:t>
            </w:r>
          </w:p>
        </w:tc>
        <w:tc>
          <w:tcPr>
            <w:tcW w:w="4961" w:type="dxa"/>
          </w:tcPr>
          <w:p w14:paraId="523B55C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TAGGGATAAAAAC</w:t>
            </w:r>
          </w:p>
        </w:tc>
      </w:tr>
      <w:tr w:rsidR="000A0BB5" w:rsidRPr="0077632E" w14:paraId="6DF322A5" w14:textId="77777777" w:rsidTr="00CC5B3B">
        <w:tc>
          <w:tcPr>
            <w:tcW w:w="3256" w:type="dxa"/>
          </w:tcPr>
          <w:p w14:paraId="27CD721B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Primers for motif</w:t>
            </w:r>
          </w:p>
        </w:tc>
        <w:tc>
          <w:tcPr>
            <w:tcW w:w="4961" w:type="dxa"/>
          </w:tcPr>
          <w:p w14:paraId="0F9F510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77632E">
              <w:rPr>
                <w:rFonts w:ascii="Times New Roman" w:hAnsi="Times New Roman"/>
                <w:b/>
                <w:bCs/>
              </w:rPr>
              <w:t>Sequence</w:t>
            </w:r>
          </w:p>
        </w:tc>
      </w:tr>
      <w:tr w:rsidR="000A0BB5" w:rsidRPr="0077632E" w14:paraId="498223BC" w14:textId="77777777" w:rsidTr="00CC5B3B">
        <w:tc>
          <w:tcPr>
            <w:tcW w:w="3256" w:type="dxa"/>
          </w:tcPr>
          <w:p w14:paraId="2385163E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P1-Forward primer</w:t>
            </w:r>
          </w:p>
        </w:tc>
        <w:tc>
          <w:tcPr>
            <w:tcW w:w="4961" w:type="dxa"/>
          </w:tcPr>
          <w:p w14:paraId="43B31D9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GAGTCATCCTGCGACTGTGTTG</w:t>
            </w:r>
          </w:p>
        </w:tc>
      </w:tr>
      <w:tr w:rsidR="000A0BB5" w:rsidRPr="0077632E" w14:paraId="0250F003" w14:textId="77777777" w:rsidTr="00CC5B3B">
        <w:tc>
          <w:tcPr>
            <w:tcW w:w="3256" w:type="dxa"/>
          </w:tcPr>
          <w:p w14:paraId="20A1B7E5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P1-Reverse primer</w:t>
            </w:r>
          </w:p>
        </w:tc>
        <w:tc>
          <w:tcPr>
            <w:tcW w:w="4961" w:type="dxa"/>
          </w:tcPr>
          <w:p w14:paraId="77188270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CCGGTCCCTGTTATCTTTCTCAG</w:t>
            </w:r>
          </w:p>
        </w:tc>
      </w:tr>
      <w:tr w:rsidR="000A0BB5" w:rsidRPr="0077632E" w14:paraId="6D17F7EC" w14:textId="77777777" w:rsidTr="00CC5B3B">
        <w:tc>
          <w:tcPr>
            <w:tcW w:w="3256" w:type="dxa"/>
          </w:tcPr>
          <w:p w14:paraId="7614572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P2-Forward primer</w:t>
            </w:r>
          </w:p>
        </w:tc>
        <w:tc>
          <w:tcPr>
            <w:tcW w:w="4961" w:type="dxa"/>
          </w:tcPr>
          <w:p w14:paraId="0560C952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GCCTCACATCAGCCCAGCG</w:t>
            </w:r>
          </w:p>
        </w:tc>
      </w:tr>
      <w:tr w:rsidR="000A0BB5" w:rsidRPr="0077632E" w14:paraId="00532AF3" w14:textId="77777777" w:rsidTr="00CC5B3B">
        <w:tc>
          <w:tcPr>
            <w:tcW w:w="3256" w:type="dxa"/>
          </w:tcPr>
          <w:p w14:paraId="4B8F0E39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P2-Reverse primer</w:t>
            </w:r>
          </w:p>
        </w:tc>
        <w:tc>
          <w:tcPr>
            <w:tcW w:w="4961" w:type="dxa"/>
          </w:tcPr>
          <w:p w14:paraId="4A21735A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GTGCTATTTCTTTTGTGGCACCG</w:t>
            </w:r>
          </w:p>
        </w:tc>
      </w:tr>
      <w:tr w:rsidR="000A0BB5" w:rsidRPr="0077632E" w14:paraId="5926F9F0" w14:textId="77777777" w:rsidTr="00CC5B3B">
        <w:tc>
          <w:tcPr>
            <w:tcW w:w="3256" w:type="dxa"/>
          </w:tcPr>
          <w:p w14:paraId="11A36B4C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P3-Forward primer</w:t>
            </w:r>
          </w:p>
        </w:tc>
        <w:tc>
          <w:tcPr>
            <w:tcW w:w="4961" w:type="dxa"/>
          </w:tcPr>
          <w:p w14:paraId="4557ECDF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CATCTCACAGATGGAGCAATGG</w:t>
            </w:r>
          </w:p>
        </w:tc>
      </w:tr>
      <w:tr w:rsidR="000A0BB5" w:rsidRPr="0077632E" w14:paraId="439A43A0" w14:textId="77777777" w:rsidTr="00CC5B3B">
        <w:tc>
          <w:tcPr>
            <w:tcW w:w="3256" w:type="dxa"/>
          </w:tcPr>
          <w:p w14:paraId="474F50D1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P3-Reverse primer</w:t>
            </w:r>
          </w:p>
        </w:tc>
        <w:tc>
          <w:tcPr>
            <w:tcW w:w="4961" w:type="dxa"/>
          </w:tcPr>
          <w:p w14:paraId="48DC3997" w14:textId="77777777" w:rsidR="000A0BB5" w:rsidRPr="0077632E" w:rsidRDefault="000A0BB5" w:rsidP="00CC5B3B">
            <w:pPr>
              <w:spacing w:line="360" w:lineRule="auto"/>
              <w:rPr>
                <w:rFonts w:ascii="Times New Roman" w:hAnsi="Times New Roman"/>
              </w:rPr>
            </w:pPr>
            <w:r w:rsidRPr="0077632E">
              <w:rPr>
                <w:rFonts w:ascii="Times New Roman" w:hAnsi="Times New Roman"/>
              </w:rPr>
              <w:t>GTGGTCCAACCCTAGCCAATAG</w:t>
            </w:r>
          </w:p>
        </w:tc>
      </w:tr>
    </w:tbl>
    <w:p w14:paraId="260D8B8F" w14:textId="77777777" w:rsidR="000A0BB5" w:rsidRDefault="000A0BB5" w:rsidP="00324A05">
      <w:pPr>
        <w:spacing w:line="480" w:lineRule="auto"/>
        <w:jc w:val="both"/>
        <w:rPr>
          <w:rFonts w:ascii="Times New Roman" w:hAnsi="Times New Roman" w:cs="Times New Roman"/>
          <w:lang w:eastAsia="zh-CN"/>
        </w:rPr>
      </w:pPr>
    </w:p>
    <w:p w14:paraId="470B03DA" w14:textId="77777777" w:rsidR="000A0BB5" w:rsidRPr="000A0BB5" w:rsidRDefault="000A0BB5" w:rsidP="00324A05">
      <w:pPr>
        <w:spacing w:line="480" w:lineRule="auto"/>
        <w:jc w:val="both"/>
        <w:rPr>
          <w:rFonts w:ascii="Times New Roman" w:hAnsi="Times New Roman" w:cs="Times New Roman" w:hint="eastAsia"/>
          <w:lang w:eastAsia="zh-CN"/>
        </w:rPr>
      </w:pPr>
    </w:p>
    <w:p w14:paraId="22613BC0" w14:textId="77777777" w:rsidR="00E352A0" w:rsidRDefault="00000000">
      <w:pPr>
        <w:spacing w:beforeLines="50" w:before="120" w:afterLines="50" w:after="120" w:line="48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 w:hint="eastAsia"/>
          <w:b/>
          <w:bCs/>
          <w:lang w:eastAsia="zh-CN"/>
        </w:rPr>
        <w:t xml:space="preserve">References </w:t>
      </w:r>
    </w:p>
    <w:p w14:paraId="073DF6C4" w14:textId="77777777" w:rsidR="00E352A0" w:rsidRPr="00324A05" w:rsidRDefault="00000000" w:rsidP="00324A05">
      <w:pPr>
        <w:pStyle w:val="EndNoteBibliography"/>
        <w:spacing w:after="0"/>
        <w:ind w:left="330" w:hangingChars="150" w:hanging="330"/>
        <w:jc w:val="both"/>
        <w:rPr>
          <w:rFonts w:asciiTheme="minorEastAsia" w:hAnsiTheme="minorEastAsia" w:hint="eastAsia"/>
          <w:sz w:val="20"/>
          <w:szCs w:val="20"/>
        </w:rPr>
      </w:pPr>
      <w:r w:rsidRPr="00324A05">
        <w:rPr>
          <w:rFonts w:asciiTheme="minorEastAsia" w:hAnsiTheme="minorEastAsia" w:cs="Times New Roman"/>
          <w:b/>
          <w:bCs/>
          <w:sz w:val="22"/>
          <w:szCs w:val="22"/>
          <w:lang w:eastAsia="zh-CN"/>
          <w14:ligatures w14:val="none"/>
        </w:rPr>
        <w:fldChar w:fldCharType="begin"/>
      </w:r>
      <w:r w:rsidRPr="00324A05">
        <w:rPr>
          <w:rFonts w:asciiTheme="minorEastAsia" w:hAnsiTheme="minorEastAsia" w:cs="Times New Roman"/>
          <w:b/>
          <w:bCs/>
          <w:sz w:val="22"/>
          <w:szCs w:val="22"/>
          <w:lang w:eastAsia="zh-CN"/>
          <w14:ligatures w14:val="none"/>
        </w:rPr>
        <w:instrText xml:space="preserve"> ADDIN EN.REFLIST </w:instrText>
      </w:r>
      <w:r w:rsidRPr="00324A05">
        <w:rPr>
          <w:rFonts w:asciiTheme="minorEastAsia" w:hAnsiTheme="minorEastAsia" w:cs="Times New Roman"/>
          <w:b/>
          <w:bCs/>
          <w:sz w:val="22"/>
          <w:szCs w:val="22"/>
          <w:lang w:eastAsia="zh-CN"/>
          <w14:ligatures w14:val="none"/>
        </w:rPr>
        <w:fldChar w:fldCharType="separate"/>
      </w:r>
      <w:r w:rsidRPr="00324A05">
        <w:rPr>
          <w:rFonts w:asciiTheme="minorEastAsia" w:hAnsiTheme="minorEastAsia"/>
          <w:sz w:val="22"/>
          <w:szCs w:val="22"/>
        </w:rPr>
        <w:t>1.</w:t>
      </w:r>
      <w:r w:rsidRPr="00324A05">
        <w:rPr>
          <w:rFonts w:asciiTheme="minorEastAsia" w:hAnsiTheme="minorEastAsia"/>
          <w:sz w:val="22"/>
          <w:szCs w:val="22"/>
        </w:rPr>
        <w:tab/>
      </w:r>
      <w:r w:rsidRPr="00324A05">
        <w:rPr>
          <w:rFonts w:asciiTheme="minorEastAsia" w:hAnsiTheme="minorEastAsia"/>
          <w:sz w:val="20"/>
          <w:szCs w:val="20"/>
        </w:rPr>
        <w:t>Matsumura T, Takesue M, Westerman KA, Okitsu T, Sakaguchi M, Fukazawa T</w:t>
      </w:r>
      <w:r w:rsidRPr="00324A05">
        <w:rPr>
          <w:rFonts w:asciiTheme="minorEastAsia" w:hAnsiTheme="minorEastAsia"/>
          <w:i/>
          <w:sz w:val="20"/>
          <w:szCs w:val="20"/>
        </w:rPr>
        <w:t xml:space="preserve"> et al</w:t>
      </w:r>
      <w:r w:rsidRPr="00324A05">
        <w:rPr>
          <w:rFonts w:asciiTheme="minorEastAsia" w:hAnsiTheme="minorEastAsia"/>
          <w:sz w:val="20"/>
          <w:szCs w:val="20"/>
        </w:rPr>
        <w:t xml:space="preserve">: Establishment of an immortalized human-liver endothelial cell line with SV40T and hTERT. </w:t>
      </w:r>
      <w:r w:rsidRPr="00324A05">
        <w:rPr>
          <w:rFonts w:asciiTheme="minorEastAsia" w:hAnsiTheme="minorEastAsia"/>
          <w:i/>
          <w:sz w:val="20"/>
          <w:szCs w:val="20"/>
        </w:rPr>
        <w:t xml:space="preserve">Transplantation </w:t>
      </w:r>
      <w:r w:rsidRPr="00324A05">
        <w:rPr>
          <w:rFonts w:asciiTheme="minorEastAsia" w:hAnsiTheme="minorEastAsia"/>
          <w:sz w:val="20"/>
          <w:szCs w:val="20"/>
        </w:rPr>
        <w:t>2004, 77(9):1357-1365.</w:t>
      </w:r>
    </w:p>
    <w:p w14:paraId="6F3071A6" w14:textId="77777777" w:rsidR="00E352A0" w:rsidRPr="00324A05" w:rsidRDefault="00000000" w:rsidP="00324A05">
      <w:pPr>
        <w:pStyle w:val="EndNoteBibliography"/>
        <w:spacing w:after="0"/>
        <w:ind w:left="300" w:hangingChars="150" w:hanging="300"/>
        <w:jc w:val="both"/>
        <w:rPr>
          <w:rFonts w:asciiTheme="minorEastAsia" w:hAnsiTheme="minorEastAsia" w:hint="eastAsia"/>
          <w:sz w:val="20"/>
          <w:szCs w:val="20"/>
        </w:rPr>
      </w:pPr>
      <w:r w:rsidRPr="00324A05">
        <w:rPr>
          <w:rFonts w:asciiTheme="minorEastAsia" w:hAnsiTheme="minorEastAsia"/>
          <w:sz w:val="20"/>
          <w:szCs w:val="20"/>
        </w:rPr>
        <w:t>2.</w:t>
      </w:r>
      <w:r w:rsidRPr="00324A05">
        <w:rPr>
          <w:rFonts w:asciiTheme="minorEastAsia" w:hAnsiTheme="minorEastAsia"/>
          <w:sz w:val="20"/>
          <w:szCs w:val="20"/>
        </w:rPr>
        <w:tab/>
        <w:t>Giugliano S, Kriss M, Golden-Mason L, Dobrinskikh E, Stone AE, Soto-Gutierrez A</w:t>
      </w:r>
      <w:r w:rsidRPr="00324A05">
        <w:rPr>
          <w:rFonts w:asciiTheme="minorEastAsia" w:hAnsiTheme="minorEastAsia"/>
          <w:i/>
          <w:sz w:val="20"/>
          <w:szCs w:val="20"/>
        </w:rPr>
        <w:t xml:space="preserve"> et al</w:t>
      </w:r>
      <w:r w:rsidRPr="00324A05">
        <w:rPr>
          <w:rFonts w:asciiTheme="minorEastAsia" w:hAnsiTheme="minorEastAsia"/>
          <w:sz w:val="20"/>
          <w:szCs w:val="20"/>
        </w:rPr>
        <w:t xml:space="preserve">: Hepatitis C virus infection induces autocrine interferon signaling by human liver endothelial cells and release of exosomes, which inhibits viral replication. </w:t>
      </w:r>
      <w:r w:rsidRPr="00324A05">
        <w:rPr>
          <w:rFonts w:asciiTheme="minorEastAsia" w:hAnsiTheme="minorEastAsia"/>
          <w:i/>
          <w:sz w:val="20"/>
          <w:szCs w:val="20"/>
        </w:rPr>
        <w:t xml:space="preserve">Gastroenterology </w:t>
      </w:r>
      <w:r w:rsidRPr="00324A05">
        <w:rPr>
          <w:rFonts w:asciiTheme="minorEastAsia" w:hAnsiTheme="minorEastAsia"/>
          <w:sz w:val="20"/>
          <w:szCs w:val="20"/>
        </w:rPr>
        <w:t>2015, 148(2):392-402.e313.</w:t>
      </w:r>
    </w:p>
    <w:p w14:paraId="3084F334" w14:textId="77777777" w:rsidR="00E352A0" w:rsidRPr="00324A05" w:rsidRDefault="00000000" w:rsidP="00324A05">
      <w:pPr>
        <w:pStyle w:val="EndNoteBibliography"/>
        <w:spacing w:after="0"/>
        <w:ind w:left="300" w:hangingChars="150" w:hanging="300"/>
        <w:jc w:val="both"/>
        <w:rPr>
          <w:rFonts w:asciiTheme="minorEastAsia" w:hAnsiTheme="minorEastAsia" w:hint="eastAsia"/>
          <w:sz w:val="20"/>
          <w:szCs w:val="20"/>
        </w:rPr>
      </w:pPr>
      <w:r w:rsidRPr="00324A05">
        <w:rPr>
          <w:rFonts w:asciiTheme="minorEastAsia" w:hAnsiTheme="minorEastAsia"/>
          <w:sz w:val="20"/>
          <w:szCs w:val="20"/>
        </w:rPr>
        <w:t>3.</w:t>
      </w:r>
      <w:r w:rsidRPr="00324A05">
        <w:rPr>
          <w:rFonts w:asciiTheme="minorEastAsia" w:hAnsiTheme="minorEastAsia"/>
          <w:sz w:val="20"/>
          <w:szCs w:val="20"/>
        </w:rPr>
        <w:tab/>
        <w:t>Lim PJ, Duarte TL, Arezes J, Garcia-Santos D, Hamdi A, Pasricha SR</w:t>
      </w:r>
      <w:r w:rsidRPr="00324A05">
        <w:rPr>
          <w:rFonts w:asciiTheme="minorEastAsia" w:hAnsiTheme="minorEastAsia"/>
          <w:i/>
          <w:sz w:val="20"/>
          <w:szCs w:val="20"/>
        </w:rPr>
        <w:t xml:space="preserve"> et al</w:t>
      </w:r>
      <w:r w:rsidRPr="00324A05">
        <w:rPr>
          <w:rFonts w:asciiTheme="minorEastAsia" w:hAnsiTheme="minorEastAsia"/>
          <w:sz w:val="20"/>
          <w:szCs w:val="20"/>
        </w:rPr>
        <w:t xml:space="preserve">: Nrf2 controls iron homeostasis in haemochromatosis and thalassaemia via Bmp6 and hepcidin. </w:t>
      </w:r>
      <w:r w:rsidRPr="00324A05">
        <w:rPr>
          <w:rFonts w:asciiTheme="minorEastAsia" w:hAnsiTheme="minorEastAsia"/>
          <w:i/>
          <w:sz w:val="20"/>
          <w:szCs w:val="20"/>
        </w:rPr>
        <w:t xml:space="preserve">Nat Metab </w:t>
      </w:r>
      <w:r w:rsidRPr="00324A05">
        <w:rPr>
          <w:rFonts w:asciiTheme="minorEastAsia" w:hAnsiTheme="minorEastAsia"/>
          <w:sz w:val="20"/>
          <w:szCs w:val="20"/>
        </w:rPr>
        <w:t>2019, 1(5):519-531.</w:t>
      </w:r>
    </w:p>
    <w:p w14:paraId="7772DC24" w14:textId="77777777" w:rsidR="00E352A0" w:rsidRPr="00324A05" w:rsidRDefault="00000000" w:rsidP="00324A05">
      <w:pPr>
        <w:pStyle w:val="EndNoteBibliography"/>
        <w:spacing w:after="0"/>
        <w:ind w:left="300" w:hangingChars="150" w:hanging="300"/>
        <w:jc w:val="both"/>
        <w:rPr>
          <w:rFonts w:asciiTheme="minorEastAsia" w:hAnsiTheme="minorEastAsia" w:hint="eastAsia"/>
          <w:sz w:val="20"/>
          <w:szCs w:val="20"/>
        </w:rPr>
      </w:pPr>
      <w:r w:rsidRPr="00324A05">
        <w:rPr>
          <w:rFonts w:asciiTheme="minorEastAsia" w:hAnsiTheme="minorEastAsia"/>
          <w:sz w:val="20"/>
          <w:szCs w:val="20"/>
        </w:rPr>
        <w:t>4.</w:t>
      </w:r>
      <w:r w:rsidRPr="00324A05">
        <w:rPr>
          <w:rFonts w:asciiTheme="minorEastAsia" w:hAnsiTheme="minorEastAsia"/>
          <w:sz w:val="20"/>
          <w:szCs w:val="20"/>
        </w:rPr>
        <w:tab/>
        <w:t xml:space="preserve">Chen AA, Thomas DK, Ong LL, Schwartz RE, Golub TR, Bhatia SN: Humanized mice with ectopic artificial liver tissues. </w:t>
      </w:r>
      <w:r w:rsidRPr="00324A05">
        <w:rPr>
          <w:rFonts w:asciiTheme="minorEastAsia" w:hAnsiTheme="minorEastAsia"/>
          <w:i/>
          <w:sz w:val="20"/>
          <w:szCs w:val="20"/>
        </w:rPr>
        <w:t xml:space="preserve">Proc Natl Acad Sci U S A </w:t>
      </w:r>
      <w:r w:rsidRPr="00324A05">
        <w:rPr>
          <w:rFonts w:asciiTheme="minorEastAsia" w:hAnsiTheme="minorEastAsia"/>
          <w:sz w:val="20"/>
          <w:szCs w:val="20"/>
        </w:rPr>
        <w:t>2011, 108(29):11842-11847.</w:t>
      </w:r>
    </w:p>
    <w:p w14:paraId="0C745182" w14:textId="77777777" w:rsidR="00E352A0" w:rsidRPr="00324A05" w:rsidRDefault="00000000" w:rsidP="00324A05">
      <w:pPr>
        <w:pStyle w:val="EndNoteBibliography"/>
        <w:spacing w:after="0"/>
        <w:ind w:left="300" w:hangingChars="150" w:hanging="300"/>
        <w:jc w:val="both"/>
        <w:rPr>
          <w:rFonts w:asciiTheme="minorEastAsia" w:hAnsiTheme="minorEastAsia" w:hint="eastAsia"/>
          <w:sz w:val="20"/>
          <w:szCs w:val="20"/>
        </w:rPr>
      </w:pPr>
      <w:r w:rsidRPr="00324A05">
        <w:rPr>
          <w:rFonts w:asciiTheme="minorEastAsia" w:hAnsiTheme="minorEastAsia"/>
          <w:sz w:val="20"/>
          <w:szCs w:val="20"/>
        </w:rPr>
        <w:t>5.</w:t>
      </w:r>
      <w:r w:rsidRPr="00324A05">
        <w:rPr>
          <w:rFonts w:asciiTheme="minorEastAsia" w:hAnsiTheme="minorEastAsia"/>
          <w:sz w:val="20"/>
          <w:szCs w:val="20"/>
        </w:rPr>
        <w:tab/>
        <w:t>Li F, Zhao Y, Cheng Z, Wang Y, Yue Y, Cheng X</w:t>
      </w:r>
      <w:r w:rsidRPr="00324A05">
        <w:rPr>
          <w:rFonts w:asciiTheme="minorEastAsia" w:hAnsiTheme="minorEastAsia"/>
          <w:i/>
          <w:sz w:val="20"/>
          <w:szCs w:val="20"/>
        </w:rPr>
        <w:t xml:space="preserve"> et al</w:t>
      </w:r>
      <w:r w:rsidRPr="00324A05">
        <w:rPr>
          <w:rFonts w:asciiTheme="minorEastAsia" w:hAnsiTheme="minorEastAsia"/>
          <w:sz w:val="20"/>
          <w:szCs w:val="20"/>
        </w:rPr>
        <w:t xml:space="preserve">: Restoration of Sinusoid Fenestrae Followed by Targeted Nanoassembly Delivery of an Anti-Fibrotic Agent Improves Treatment Efficacy in Liver Fibrosis. </w:t>
      </w:r>
      <w:r w:rsidRPr="00324A05">
        <w:rPr>
          <w:rFonts w:asciiTheme="minorEastAsia" w:hAnsiTheme="minorEastAsia"/>
          <w:i/>
          <w:sz w:val="20"/>
          <w:szCs w:val="20"/>
        </w:rPr>
        <w:t xml:space="preserve">Adv Mater </w:t>
      </w:r>
      <w:r w:rsidRPr="00324A05">
        <w:rPr>
          <w:rFonts w:asciiTheme="minorEastAsia" w:hAnsiTheme="minorEastAsia"/>
          <w:sz w:val="20"/>
          <w:szCs w:val="20"/>
        </w:rPr>
        <w:t>2023, 35(17):e2212206.</w:t>
      </w:r>
    </w:p>
    <w:p w14:paraId="6567A897" w14:textId="77777777" w:rsidR="00E352A0" w:rsidRPr="00324A05" w:rsidRDefault="00000000" w:rsidP="00324A05">
      <w:pPr>
        <w:pStyle w:val="EndNoteBibliography"/>
        <w:ind w:left="300" w:hangingChars="150" w:hanging="300"/>
        <w:jc w:val="both"/>
        <w:rPr>
          <w:rFonts w:asciiTheme="minorEastAsia" w:hAnsiTheme="minorEastAsia" w:hint="eastAsia"/>
          <w:sz w:val="20"/>
          <w:szCs w:val="20"/>
        </w:rPr>
      </w:pPr>
      <w:r w:rsidRPr="00324A05">
        <w:rPr>
          <w:rFonts w:asciiTheme="minorEastAsia" w:hAnsiTheme="minorEastAsia"/>
          <w:sz w:val="20"/>
          <w:szCs w:val="20"/>
        </w:rPr>
        <w:t>6.</w:t>
      </w:r>
      <w:r w:rsidRPr="00324A05">
        <w:rPr>
          <w:rFonts w:asciiTheme="minorEastAsia" w:hAnsiTheme="minorEastAsia"/>
          <w:sz w:val="20"/>
          <w:szCs w:val="20"/>
        </w:rPr>
        <w:tab/>
        <w:t xml:space="preserve">Cogger VC, O'Reilly JN, Warren A, Le Couteur DG: A standardized method for the analysis of liver sinusoidal endothelial cells and their fenestrations by scanning electron microscopy. </w:t>
      </w:r>
      <w:r w:rsidRPr="00324A05">
        <w:rPr>
          <w:rFonts w:asciiTheme="minorEastAsia" w:hAnsiTheme="minorEastAsia"/>
          <w:i/>
          <w:sz w:val="20"/>
          <w:szCs w:val="20"/>
        </w:rPr>
        <w:t xml:space="preserve">J Vis Exp </w:t>
      </w:r>
      <w:r w:rsidRPr="00324A05">
        <w:rPr>
          <w:rFonts w:asciiTheme="minorEastAsia" w:hAnsiTheme="minorEastAsia"/>
          <w:sz w:val="20"/>
          <w:szCs w:val="20"/>
        </w:rPr>
        <w:t>2015(98):e52698.</w:t>
      </w:r>
    </w:p>
    <w:p w14:paraId="54BB83D1" w14:textId="77777777" w:rsidR="00E352A0" w:rsidRDefault="00000000" w:rsidP="00324A05">
      <w:pPr>
        <w:spacing w:line="240" w:lineRule="auto"/>
        <w:ind w:left="330" w:hangingChars="150" w:hanging="330"/>
        <w:rPr>
          <w:rFonts w:ascii="Times New Roman" w:eastAsia="等线" w:hAnsi="Times New Roman" w:cs="Times New Roman"/>
          <w:b/>
          <w:bCs/>
          <w:lang w:eastAsia="zh-CN"/>
          <w14:ligatures w14:val="none"/>
        </w:rPr>
      </w:pPr>
      <w:r w:rsidRPr="00324A05">
        <w:rPr>
          <w:rFonts w:asciiTheme="minorEastAsia" w:hAnsiTheme="minorEastAsia" w:cs="Times New Roman"/>
          <w:b/>
          <w:bCs/>
          <w:sz w:val="22"/>
          <w:szCs w:val="22"/>
          <w:lang w:eastAsia="zh-CN"/>
          <w14:ligatures w14:val="none"/>
        </w:rPr>
        <w:fldChar w:fldCharType="end"/>
      </w:r>
    </w:p>
    <w:sectPr w:rsidR="00E352A0">
      <w:footerReference w:type="default" r:id="rId9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11DE7" w14:textId="77777777" w:rsidR="00FE3E1E" w:rsidRDefault="00FE3E1E">
      <w:pPr>
        <w:spacing w:line="240" w:lineRule="auto"/>
      </w:pPr>
      <w:r>
        <w:separator/>
      </w:r>
    </w:p>
  </w:endnote>
  <w:endnote w:type="continuationSeparator" w:id="0">
    <w:p w14:paraId="59EABA89" w14:textId="77777777" w:rsidR="00FE3E1E" w:rsidRDefault="00FE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96C9" w14:textId="77777777" w:rsidR="00E352A0" w:rsidRDefault="00000000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DE0E2B" wp14:editId="71D26FD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9128"/>
                          </w:sdtPr>
                          <w:sdtContent>
                            <w:p w14:paraId="3119A4B6" w14:textId="77777777" w:rsidR="00E352A0" w:rsidRDefault="00000000">
                              <w:pPr>
                                <w:pStyle w:val="a5"/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lang w:val="zh-CN" w:eastAsia="zh-CN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FD09BAE" w14:textId="77777777" w:rsidR="00E352A0" w:rsidRDefault="00E352A0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E0E2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sdt>
                    <w:sdtPr>
                      <w:id w:val="147469128"/>
                    </w:sdtPr>
                    <w:sdtContent>
                      <w:p w14:paraId="3119A4B6" w14:textId="77777777" w:rsidR="00E352A0" w:rsidRDefault="00000000">
                        <w:pPr>
                          <w:pStyle w:val="a5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</w:rPr>
                          <w:instrText>PAGE   \* MERGEFORMAT</w:instrText>
                        </w:r>
                        <w:r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lang w:val="zh-CN" w:eastAsia="zh-CN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fldChar w:fldCharType="end"/>
                        </w:r>
                      </w:p>
                    </w:sdtContent>
                  </w:sdt>
                  <w:p w14:paraId="3FD09BAE" w14:textId="77777777" w:rsidR="00E352A0" w:rsidRDefault="00E352A0"/>
                </w:txbxContent>
              </v:textbox>
              <w10:wrap anchorx="margin"/>
            </v:shape>
          </w:pict>
        </mc:Fallback>
      </mc:AlternateContent>
    </w:r>
  </w:p>
  <w:p w14:paraId="2119722E" w14:textId="77777777" w:rsidR="00E352A0" w:rsidRDefault="00E352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FA34" w14:textId="77777777" w:rsidR="00FE3E1E" w:rsidRDefault="00FE3E1E">
      <w:pPr>
        <w:spacing w:after="0"/>
      </w:pPr>
      <w:r>
        <w:separator/>
      </w:r>
    </w:p>
  </w:footnote>
  <w:footnote w:type="continuationSeparator" w:id="0">
    <w:p w14:paraId="6FA6F8E9" w14:textId="77777777" w:rsidR="00FE3E1E" w:rsidRDefault="00FE3E1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Structural Biology ----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dsarwtrdprz8ew2wcpdsv9zzpxtxsvzt9s&quot;&gt;My EndNote Library&lt;record-ids&gt;&lt;item&gt;201&lt;/item&gt;&lt;item&gt;374&lt;/item&gt;&lt;item&gt;375&lt;/item&gt;&lt;item&gt;376&lt;/item&gt;&lt;item&gt;378&lt;/item&gt;&lt;item&gt;383&lt;/item&gt;&lt;/record-ids&gt;&lt;/item&gt;&lt;/Libraries&gt;"/>
  </w:docVars>
  <w:rsids>
    <w:rsidRoot w:val="00E46246"/>
    <w:rsid w:val="00002A92"/>
    <w:rsid w:val="00006643"/>
    <w:rsid w:val="00013604"/>
    <w:rsid w:val="00016154"/>
    <w:rsid w:val="0001684C"/>
    <w:rsid w:val="00021133"/>
    <w:rsid w:val="00030172"/>
    <w:rsid w:val="000304CD"/>
    <w:rsid w:val="00030883"/>
    <w:rsid w:val="00034957"/>
    <w:rsid w:val="00042EE8"/>
    <w:rsid w:val="00043534"/>
    <w:rsid w:val="0004579B"/>
    <w:rsid w:val="0005443A"/>
    <w:rsid w:val="00073BA2"/>
    <w:rsid w:val="00084757"/>
    <w:rsid w:val="00086BC2"/>
    <w:rsid w:val="000877D8"/>
    <w:rsid w:val="00092F41"/>
    <w:rsid w:val="00094D8A"/>
    <w:rsid w:val="000956F6"/>
    <w:rsid w:val="00095D07"/>
    <w:rsid w:val="00096276"/>
    <w:rsid w:val="000A0574"/>
    <w:rsid w:val="000A0BB5"/>
    <w:rsid w:val="000C5A32"/>
    <w:rsid w:val="000F46F5"/>
    <w:rsid w:val="00103933"/>
    <w:rsid w:val="0010679E"/>
    <w:rsid w:val="00114989"/>
    <w:rsid w:val="00116928"/>
    <w:rsid w:val="001259BB"/>
    <w:rsid w:val="00127B2A"/>
    <w:rsid w:val="00144E19"/>
    <w:rsid w:val="001466C2"/>
    <w:rsid w:val="00150F24"/>
    <w:rsid w:val="001535D7"/>
    <w:rsid w:val="00160CC0"/>
    <w:rsid w:val="00162617"/>
    <w:rsid w:val="001656C2"/>
    <w:rsid w:val="00165F5A"/>
    <w:rsid w:val="00174457"/>
    <w:rsid w:val="00175918"/>
    <w:rsid w:val="00175C71"/>
    <w:rsid w:val="001809CD"/>
    <w:rsid w:val="00186D3C"/>
    <w:rsid w:val="001874F8"/>
    <w:rsid w:val="00192BA5"/>
    <w:rsid w:val="001A09A3"/>
    <w:rsid w:val="001A3317"/>
    <w:rsid w:val="001A7157"/>
    <w:rsid w:val="001B299A"/>
    <w:rsid w:val="001C3B37"/>
    <w:rsid w:val="001C4D9B"/>
    <w:rsid w:val="001C6090"/>
    <w:rsid w:val="001C7887"/>
    <w:rsid w:val="001D1E9C"/>
    <w:rsid w:val="001D4676"/>
    <w:rsid w:val="001D6944"/>
    <w:rsid w:val="001F26C4"/>
    <w:rsid w:val="001F56E1"/>
    <w:rsid w:val="00211544"/>
    <w:rsid w:val="00213018"/>
    <w:rsid w:val="00213535"/>
    <w:rsid w:val="00217696"/>
    <w:rsid w:val="002249C9"/>
    <w:rsid w:val="00232381"/>
    <w:rsid w:val="0023308B"/>
    <w:rsid w:val="00236E62"/>
    <w:rsid w:val="00240AB5"/>
    <w:rsid w:val="002472C7"/>
    <w:rsid w:val="00283337"/>
    <w:rsid w:val="00284E4D"/>
    <w:rsid w:val="00291470"/>
    <w:rsid w:val="002963DE"/>
    <w:rsid w:val="002A1AE0"/>
    <w:rsid w:val="002A2CF3"/>
    <w:rsid w:val="002A40F8"/>
    <w:rsid w:val="002A50B1"/>
    <w:rsid w:val="002A792A"/>
    <w:rsid w:val="002B203B"/>
    <w:rsid w:val="002B4D8C"/>
    <w:rsid w:val="002B566F"/>
    <w:rsid w:val="002C0124"/>
    <w:rsid w:val="002C0D10"/>
    <w:rsid w:val="002C2583"/>
    <w:rsid w:val="002D230F"/>
    <w:rsid w:val="002D6366"/>
    <w:rsid w:val="002E0D13"/>
    <w:rsid w:val="002E3FA7"/>
    <w:rsid w:val="002E419F"/>
    <w:rsid w:val="00300669"/>
    <w:rsid w:val="00300ED5"/>
    <w:rsid w:val="003013CF"/>
    <w:rsid w:val="00301FDA"/>
    <w:rsid w:val="00302AAA"/>
    <w:rsid w:val="003055EE"/>
    <w:rsid w:val="00312E1F"/>
    <w:rsid w:val="00316397"/>
    <w:rsid w:val="0032278B"/>
    <w:rsid w:val="00324A05"/>
    <w:rsid w:val="00324E37"/>
    <w:rsid w:val="00330503"/>
    <w:rsid w:val="00332C2E"/>
    <w:rsid w:val="00337C64"/>
    <w:rsid w:val="00345DEE"/>
    <w:rsid w:val="00351C6F"/>
    <w:rsid w:val="00361EB1"/>
    <w:rsid w:val="00361EB2"/>
    <w:rsid w:val="00366D9F"/>
    <w:rsid w:val="00367E03"/>
    <w:rsid w:val="00385033"/>
    <w:rsid w:val="003902E9"/>
    <w:rsid w:val="003A1BBA"/>
    <w:rsid w:val="003A2F14"/>
    <w:rsid w:val="003A7EE1"/>
    <w:rsid w:val="003B282C"/>
    <w:rsid w:val="003B6946"/>
    <w:rsid w:val="003C7F5B"/>
    <w:rsid w:val="003D5BE1"/>
    <w:rsid w:val="003E2834"/>
    <w:rsid w:val="003E4AD4"/>
    <w:rsid w:val="003F497A"/>
    <w:rsid w:val="003F5542"/>
    <w:rsid w:val="004003F3"/>
    <w:rsid w:val="00403440"/>
    <w:rsid w:val="00406CF6"/>
    <w:rsid w:val="00407468"/>
    <w:rsid w:val="00407983"/>
    <w:rsid w:val="00412518"/>
    <w:rsid w:val="004147EB"/>
    <w:rsid w:val="0042072D"/>
    <w:rsid w:val="00422984"/>
    <w:rsid w:val="00423474"/>
    <w:rsid w:val="00425469"/>
    <w:rsid w:val="0043003B"/>
    <w:rsid w:val="00431802"/>
    <w:rsid w:val="004326ED"/>
    <w:rsid w:val="00443C32"/>
    <w:rsid w:val="00451DC5"/>
    <w:rsid w:val="00456C23"/>
    <w:rsid w:val="00467743"/>
    <w:rsid w:val="00467D33"/>
    <w:rsid w:val="00472D21"/>
    <w:rsid w:val="0048156F"/>
    <w:rsid w:val="00486719"/>
    <w:rsid w:val="004B5567"/>
    <w:rsid w:val="004C1410"/>
    <w:rsid w:val="004C6E82"/>
    <w:rsid w:val="004D3A18"/>
    <w:rsid w:val="004D497A"/>
    <w:rsid w:val="004E3876"/>
    <w:rsid w:val="004E3C94"/>
    <w:rsid w:val="004E46D4"/>
    <w:rsid w:val="004E6B22"/>
    <w:rsid w:val="004F570C"/>
    <w:rsid w:val="004F64EC"/>
    <w:rsid w:val="00514C72"/>
    <w:rsid w:val="005218F6"/>
    <w:rsid w:val="00531E03"/>
    <w:rsid w:val="0054454D"/>
    <w:rsid w:val="00545B7A"/>
    <w:rsid w:val="005504FE"/>
    <w:rsid w:val="00553181"/>
    <w:rsid w:val="00556CC9"/>
    <w:rsid w:val="00557F52"/>
    <w:rsid w:val="00563DB9"/>
    <w:rsid w:val="00563E29"/>
    <w:rsid w:val="00573F4A"/>
    <w:rsid w:val="00575A67"/>
    <w:rsid w:val="00583783"/>
    <w:rsid w:val="005862CD"/>
    <w:rsid w:val="0058691D"/>
    <w:rsid w:val="00591155"/>
    <w:rsid w:val="00591E6A"/>
    <w:rsid w:val="0059431A"/>
    <w:rsid w:val="005C0E24"/>
    <w:rsid w:val="005C788E"/>
    <w:rsid w:val="005D1931"/>
    <w:rsid w:val="005D77AF"/>
    <w:rsid w:val="005E0B2F"/>
    <w:rsid w:val="005E6838"/>
    <w:rsid w:val="005E6C66"/>
    <w:rsid w:val="005F1C3D"/>
    <w:rsid w:val="00605C19"/>
    <w:rsid w:val="00607E1C"/>
    <w:rsid w:val="0061332B"/>
    <w:rsid w:val="00614F47"/>
    <w:rsid w:val="0061733D"/>
    <w:rsid w:val="00617F21"/>
    <w:rsid w:val="006259D9"/>
    <w:rsid w:val="0065334E"/>
    <w:rsid w:val="006562B5"/>
    <w:rsid w:val="00664DC5"/>
    <w:rsid w:val="00665E88"/>
    <w:rsid w:val="00677BCC"/>
    <w:rsid w:val="00683301"/>
    <w:rsid w:val="0068624A"/>
    <w:rsid w:val="006978E1"/>
    <w:rsid w:val="006A4DA1"/>
    <w:rsid w:val="006B032E"/>
    <w:rsid w:val="006B1BB0"/>
    <w:rsid w:val="006B556C"/>
    <w:rsid w:val="006C190A"/>
    <w:rsid w:val="006C4958"/>
    <w:rsid w:val="006C6335"/>
    <w:rsid w:val="006D3130"/>
    <w:rsid w:val="006D4F34"/>
    <w:rsid w:val="006E0533"/>
    <w:rsid w:val="006E0DBA"/>
    <w:rsid w:val="006F073A"/>
    <w:rsid w:val="006F5B7F"/>
    <w:rsid w:val="0070368F"/>
    <w:rsid w:val="00706471"/>
    <w:rsid w:val="00751150"/>
    <w:rsid w:val="0076059A"/>
    <w:rsid w:val="00763169"/>
    <w:rsid w:val="007901DC"/>
    <w:rsid w:val="00796F73"/>
    <w:rsid w:val="007A00F9"/>
    <w:rsid w:val="007A06D5"/>
    <w:rsid w:val="007A55D2"/>
    <w:rsid w:val="007B7381"/>
    <w:rsid w:val="007C4CF2"/>
    <w:rsid w:val="007D07DF"/>
    <w:rsid w:val="007D3C89"/>
    <w:rsid w:val="007D6F5B"/>
    <w:rsid w:val="007F5B1A"/>
    <w:rsid w:val="007F7B22"/>
    <w:rsid w:val="00805347"/>
    <w:rsid w:val="00805D10"/>
    <w:rsid w:val="00812AE9"/>
    <w:rsid w:val="00813D88"/>
    <w:rsid w:val="00814807"/>
    <w:rsid w:val="00816F12"/>
    <w:rsid w:val="008175EA"/>
    <w:rsid w:val="0082434B"/>
    <w:rsid w:val="008257A0"/>
    <w:rsid w:val="00845657"/>
    <w:rsid w:val="008530AC"/>
    <w:rsid w:val="00874F21"/>
    <w:rsid w:val="008917BC"/>
    <w:rsid w:val="008A05BD"/>
    <w:rsid w:val="008A3ECD"/>
    <w:rsid w:val="008A4C91"/>
    <w:rsid w:val="008A74C0"/>
    <w:rsid w:val="008B1CB3"/>
    <w:rsid w:val="008B3231"/>
    <w:rsid w:val="008C45C3"/>
    <w:rsid w:val="008C530B"/>
    <w:rsid w:val="008D22C4"/>
    <w:rsid w:val="008D7CED"/>
    <w:rsid w:val="008F5F54"/>
    <w:rsid w:val="008F68F6"/>
    <w:rsid w:val="00900BA5"/>
    <w:rsid w:val="00901338"/>
    <w:rsid w:val="00907100"/>
    <w:rsid w:val="00910EE2"/>
    <w:rsid w:val="009117D9"/>
    <w:rsid w:val="00916948"/>
    <w:rsid w:val="009228AC"/>
    <w:rsid w:val="00923609"/>
    <w:rsid w:val="0092363A"/>
    <w:rsid w:val="0093073C"/>
    <w:rsid w:val="00937A34"/>
    <w:rsid w:val="009454B2"/>
    <w:rsid w:val="00954589"/>
    <w:rsid w:val="00960892"/>
    <w:rsid w:val="00961F9F"/>
    <w:rsid w:val="00966800"/>
    <w:rsid w:val="00981430"/>
    <w:rsid w:val="0098444E"/>
    <w:rsid w:val="009900E4"/>
    <w:rsid w:val="00991D60"/>
    <w:rsid w:val="009929B7"/>
    <w:rsid w:val="00992AA5"/>
    <w:rsid w:val="00993BC5"/>
    <w:rsid w:val="00993ECD"/>
    <w:rsid w:val="00996986"/>
    <w:rsid w:val="009A1EEB"/>
    <w:rsid w:val="009B0E2C"/>
    <w:rsid w:val="009B39BF"/>
    <w:rsid w:val="009B5CD1"/>
    <w:rsid w:val="009B7AC1"/>
    <w:rsid w:val="009B7E60"/>
    <w:rsid w:val="009C2A72"/>
    <w:rsid w:val="009C3691"/>
    <w:rsid w:val="009C4082"/>
    <w:rsid w:val="009C61B1"/>
    <w:rsid w:val="009E0401"/>
    <w:rsid w:val="009E3FF7"/>
    <w:rsid w:val="00A02EF5"/>
    <w:rsid w:val="00A06CF2"/>
    <w:rsid w:val="00A10B6B"/>
    <w:rsid w:val="00A14CA9"/>
    <w:rsid w:val="00A3070D"/>
    <w:rsid w:val="00A3775D"/>
    <w:rsid w:val="00A45D37"/>
    <w:rsid w:val="00A5354B"/>
    <w:rsid w:val="00A607C8"/>
    <w:rsid w:val="00A6527C"/>
    <w:rsid w:val="00A65AEF"/>
    <w:rsid w:val="00A67A90"/>
    <w:rsid w:val="00A735FF"/>
    <w:rsid w:val="00A77F17"/>
    <w:rsid w:val="00A8191E"/>
    <w:rsid w:val="00A90282"/>
    <w:rsid w:val="00A961BD"/>
    <w:rsid w:val="00A970FE"/>
    <w:rsid w:val="00AA1B6D"/>
    <w:rsid w:val="00AB0303"/>
    <w:rsid w:val="00AB15ED"/>
    <w:rsid w:val="00AB4217"/>
    <w:rsid w:val="00AB68B6"/>
    <w:rsid w:val="00AC14CF"/>
    <w:rsid w:val="00AD1C44"/>
    <w:rsid w:val="00AE6EC5"/>
    <w:rsid w:val="00AF5448"/>
    <w:rsid w:val="00AF5E3C"/>
    <w:rsid w:val="00AF732D"/>
    <w:rsid w:val="00B03CEF"/>
    <w:rsid w:val="00B1751B"/>
    <w:rsid w:val="00B22C96"/>
    <w:rsid w:val="00B231EA"/>
    <w:rsid w:val="00B44FA4"/>
    <w:rsid w:val="00B52B6F"/>
    <w:rsid w:val="00B56E7E"/>
    <w:rsid w:val="00B56F64"/>
    <w:rsid w:val="00B65219"/>
    <w:rsid w:val="00B672F5"/>
    <w:rsid w:val="00B67D76"/>
    <w:rsid w:val="00B704C6"/>
    <w:rsid w:val="00B70B4D"/>
    <w:rsid w:val="00B71FD5"/>
    <w:rsid w:val="00B83E3C"/>
    <w:rsid w:val="00B84FB0"/>
    <w:rsid w:val="00B85177"/>
    <w:rsid w:val="00B93B93"/>
    <w:rsid w:val="00B94A29"/>
    <w:rsid w:val="00BB30E5"/>
    <w:rsid w:val="00BC4090"/>
    <w:rsid w:val="00BC73F6"/>
    <w:rsid w:val="00BC7960"/>
    <w:rsid w:val="00BD040A"/>
    <w:rsid w:val="00BD0770"/>
    <w:rsid w:val="00BD2289"/>
    <w:rsid w:val="00BD35AD"/>
    <w:rsid w:val="00BD44EF"/>
    <w:rsid w:val="00BF17D0"/>
    <w:rsid w:val="00C0458D"/>
    <w:rsid w:val="00C07574"/>
    <w:rsid w:val="00C1340A"/>
    <w:rsid w:val="00C177DD"/>
    <w:rsid w:val="00C20DDB"/>
    <w:rsid w:val="00C340AC"/>
    <w:rsid w:val="00C36F38"/>
    <w:rsid w:val="00C40F2C"/>
    <w:rsid w:val="00C5178B"/>
    <w:rsid w:val="00C624AC"/>
    <w:rsid w:val="00C65D86"/>
    <w:rsid w:val="00C83A7F"/>
    <w:rsid w:val="00C83F70"/>
    <w:rsid w:val="00C877B4"/>
    <w:rsid w:val="00C91F8D"/>
    <w:rsid w:val="00CA153E"/>
    <w:rsid w:val="00CA4C73"/>
    <w:rsid w:val="00CB0660"/>
    <w:rsid w:val="00CB11D3"/>
    <w:rsid w:val="00CB3525"/>
    <w:rsid w:val="00CB4431"/>
    <w:rsid w:val="00CC3B2B"/>
    <w:rsid w:val="00CC3D62"/>
    <w:rsid w:val="00CC5301"/>
    <w:rsid w:val="00CE3241"/>
    <w:rsid w:val="00CE4DE5"/>
    <w:rsid w:val="00CF6FD5"/>
    <w:rsid w:val="00D004A5"/>
    <w:rsid w:val="00D045DF"/>
    <w:rsid w:val="00D11223"/>
    <w:rsid w:val="00D21C7F"/>
    <w:rsid w:val="00D22D25"/>
    <w:rsid w:val="00D25E70"/>
    <w:rsid w:val="00D3074B"/>
    <w:rsid w:val="00D30A08"/>
    <w:rsid w:val="00D3239C"/>
    <w:rsid w:val="00D36BD7"/>
    <w:rsid w:val="00D40DAF"/>
    <w:rsid w:val="00D43893"/>
    <w:rsid w:val="00D45774"/>
    <w:rsid w:val="00D653EA"/>
    <w:rsid w:val="00D669B1"/>
    <w:rsid w:val="00D8108A"/>
    <w:rsid w:val="00D81C9C"/>
    <w:rsid w:val="00D84D88"/>
    <w:rsid w:val="00D946B3"/>
    <w:rsid w:val="00D94BCF"/>
    <w:rsid w:val="00DA14AE"/>
    <w:rsid w:val="00DA4398"/>
    <w:rsid w:val="00DB44E0"/>
    <w:rsid w:val="00DB6B8D"/>
    <w:rsid w:val="00DB76DE"/>
    <w:rsid w:val="00DD6704"/>
    <w:rsid w:val="00DE31C7"/>
    <w:rsid w:val="00DE439A"/>
    <w:rsid w:val="00DF1F06"/>
    <w:rsid w:val="00E01992"/>
    <w:rsid w:val="00E01F34"/>
    <w:rsid w:val="00E1357F"/>
    <w:rsid w:val="00E252F4"/>
    <w:rsid w:val="00E3160B"/>
    <w:rsid w:val="00E3209A"/>
    <w:rsid w:val="00E33A51"/>
    <w:rsid w:val="00E352A0"/>
    <w:rsid w:val="00E46246"/>
    <w:rsid w:val="00E547FF"/>
    <w:rsid w:val="00E54D6F"/>
    <w:rsid w:val="00E56BF0"/>
    <w:rsid w:val="00E617EF"/>
    <w:rsid w:val="00E64E35"/>
    <w:rsid w:val="00E70C60"/>
    <w:rsid w:val="00E726E5"/>
    <w:rsid w:val="00E81129"/>
    <w:rsid w:val="00E92C48"/>
    <w:rsid w:val="00E92DF2"/>
    <w:rsid w:val="00EA48C8"/>
    <w:rsid w:val="00EA7189"/>
    <w:rsid w:val="00EC14C5"/>
    <w:rsid w:val="00EC5DC0"/>
    <w:rsid w:val="00EC63C0"/>
    <w:rsid w:val="00ED70F0"/>
    <w:rsid w:val="00EE00A4"/>
    <w:rsid w:val="00F01029"/>
    <w:rsid w:val="00F01601"/>
    <w:rsid w:val="00F07057"/>
    <w:rsid w:val="00F11CAA"/>
    <w:rsid w:val="00F11F3D"/>
    <w:rsid w:val="00F17FBA"/>
    <w:rsid w:val="00F252CD"/>
    <w:rsid w:val="00F25A28"/>
    <w:rsid w:val="00F32AB6"/>
    <w:rsid w:val="00F46B2C"/>
    <w:rsid w:val="00F54BEA"/>
    <w:rsid w:val="00F62C65"/>
    <w:rsid w:val="00F67385"/>
    <w:rsid w:val="00F8181A"/>
    <w:rsid w:val="00F917E9"/>
    <w:rsid w:val="00F95905"/>
    <w:rsid w:val="00F9774F"/>
    <w:rsid w:val="00FA5C25"/>
    <w:rsid w:val="00FB15B0"/>
    <w:rsid w:val="00FB7ED4"/>
    <w:rsid w:val="00FC066D"/>
    <w:rsid w:val="00FD5DFA"/>
    <w:rsid w:val="00FE3E1E"/>
    <w:rsid w:val="00FF3386"/>
    <w:rsid w:val="00FF685E"/>
    <w:rsid w:val="191319D8"/>
    <w:rsid w:val="42D70154"/>
    <w:rsid w:val="4E685C19"/>
    <w:rsid w:val="54A95889"/>
    <w:rsid w:val="61785C48"/>
    <w:rsid w:val="61D72002"/>
    <w:rsid w:val="7BAE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E392A"/>
  <w15:docId w15:val="{5E90D8FB-C3A0-4D55-82C9-4D07FB9A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widowControl w:val="0"/>
      <w:spacing w:after="0" w:line="240" w:lineRule="auto"/>
    </w:pPr>
    <w:rPr>
      <w:sz w:val="21"/>
      <w:szCs w:val="22"/>
      <w:lang w:eastAsia="zh-CN"/>
      <w14:ligatures w14:val="none"/>
    </w:rPr>
  </w:style>
  <w:style w:type="paragraph" w:styleId="TOC3">
    <w:name w:val="toc 3"/>
    <w:basedOn w:val="a"/>
    <w:next w:val="a"/>
    <w:autoRedefine/>
    <w:uiPriority w:val="39"/>
    <w:unhideWhenUsed/>
    <w:qFormat/>
    <w:pPr>
      <w:spacing w:after="100" w:line="259" w:lineRule="auto"/>
      <w:ind w:left="440"/>
    </w:pPr>
    <w:rPr>
      <w:rFonts w:cs="Times New Roman"/>
      <w:kern w:val="0"/>
      <w:sz w:val="22"/>
      <w:szCs w:val="22"/>
      <w:lang w:eastAsia="zh-CN"/>
      <w14:ligatures w14:val="none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pPr>
      <w:spacing w:after="100" w:line="259" w:lineRule="auto"/>
    </w:pPr>
    <w:rPr>
      <w:rFonts w:cs="Times New Roman"/>
      <w:kern w:val="0"/>
      <w:sz w:val="22"/>
      <w:szCs w:val="22"/>
      <w:lang w:eastAsia="zh-CN"/>
      <w14:ligatures w14:val="none"/>
    </w:rPr>
  </w:style>
  <w:style w:type="paragraph" w:styleId="a9">
    <w:name w:val="Subtitle"/>
    <w:basedOn w:val="a"/>
    <w:next w:val="a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pPr>
      <w:spacing w:after="100" w:line="259" w:lineRule="auto"/>
      <w:ind w:left="220"/>
    </w:pPr>
    <w:rPr>
      <w:rFonts w:cs="Times New Roman"/>
      <w:kern w:val="0"/>
      <w:sz w:val="22"/>
      <w:szCs w:val="22"/>
      <w:lang w:eastAsia="zh-CN"/>
      <w14:ligatures w14:val="none"/>
    </w:rPr>
  </w:style>
  <w:style w:type="paragraph" w:styleId="ab">
    <w:name w:val="Title"/>
    <w:basedOn w:val="a"/>
    <w:next w:val="a"/>
    <w:link w:val="ac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qFormat/>
  </w:style>
  <w:style w:type="character" w:styleId="af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0">
    <w:name w:val="标题 4 字符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0">
    <w:name w:val="标题 5 字符"/>
    <w:basedOn w:val="a0"/>
    <w:link w:val="5"/>
    <w:uiPriority w:val="9"/>
    <w:semiHidden/>
    <w:rPr>
      <w:rFonts w:eastAsiaTheme="majorEastAsia" w:cstheme="majorBidi"/>
      <w:color w:val="0F4761" w:themeColor="accent1" w:themeShade="BF"/>
      <w:lang w:val="en-US"/>
    </w:rPr>
  </w:style>
  <w:style w:type="character" w:customStyle="1" w:styleId="60">
    <w:name w:val="标题 6 字符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标题 8 字符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  <w:lang w:val="en-US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  <w:lang w:val="en-US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a">
    <w:name w:val="副标题 字符"/>
    <w:basedOn w:val="a0"/>
    <w:link w:val="a9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rPr>
      <w:i/>
      <w:iCs/>
      <w:color w:val="404040" w:themeColor="text1" w:themeTint="BF"/>
      <w:lang w:val="en-US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明显引用 字符"/>
    <w:basedOn w:val="a0"/>
    <w:link w:val="af4"/>
    <w:uiPriority w:val="30"/>
    <w:rPr>
      <w:i/>
      <w:iCs/>
      <w:color w:val="0F4761" w:themeColor="accent1" w:themeShade="BF"/>
      <w:lang w:val="en-US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修订1"/>
    <w:hidden/>
    <w:uiPriority w:val="99"/>
    <w:semiHidden/>
    <w:rPr>
      <w:kern w:val="2"/>
      <w:sz w:val="24"/>
      <w:szCs w:val="24"/>
      <w:lang w:eastAsia="en-US"/>
      <w14:ligatures w14:val="standardContextual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  <w:lang w:val="en-US"/>
    </w:rPr>
  </w:style>
  <w:style w:type="character" w:customStyle="1" w:styleId="a4">
    <w:name w:val="批注文字 字符"/>
    <w:basedOn w:val="a0"/>
    <w:link w:val="a3"/>
    <w:uiPriority w:val="99"/>
    <w:semiHidden/>
    <w:rPr>
      <w:sz w:val="21"/>
      <w:szCs w:val="22"/>
      <w:lang w:val="en-US" w:eastAsia="zh-CN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Aptos" w:hAnsi="Aptos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Aptos" w:hAnsi="Aptos"/>
      <w:kern w:val="2"/>
      <w:sz w:val="24"/>
      <w:szCs w:val="24"/>
      <w:lang w:eastAsia="en-US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Aptos" w:hAnsi="Aptos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Aptos" w:hAnsi="Aptos"/>
      <w:kern w:val="2"/>
      <w:sz w:val="24"/>
      <w:szCs w:val="24"/>
      <w:lang w:eastAsia="en-US"/>
      <w14:ligatures w14:val="standardContextual"/>
    </w:rPr>
  </w:style>
  <w:style w:type="character" w:customStyle="1" w:styleId="14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after="0" w:line="259" w:lineRule="auto"/>
      <w:outlineLvl w:val="9"/>
    </w:pPr>
    <w:rPr>
      <w:kern w:val="0"/>
      <w:sz w:val="32"/>
      <w:szCs w:val="32"/>
      <w:lang w:eastAsia="zh-CN"/>
      <w14:ligatures w14:val="none"/>
    </w:rPr>
  </w:style>
  <w:style w:type="paragraph" w:customStyle="1" w:styleId="21">
    <w:name w:val="修订2"/>
    <w:hidden/>
    <w:uiPriority w:val="99"/>
    <w:unhideWhenUsed/>
    <w:qFormat/>
    <w:rPr>
      <w:kern w:val="2"/>
      <w:sz w:val="24"/>
      <w:szCs w:val="24"/>
      <w:lang w:eastAsia="en-US"/>
      <w14:ligatures w14:val="standardContextual"/>
    </w:rPr>
  </w:style>
  <w:style w:type="table" w:customStyle="1" w:styleId="15">
    <w:name w:val="网格型1"/>
    <w:basedOn w:val="a1"/>
    <w:next w:val="ad"/>
    <w:uiPriority w:val="39"/>
    <w:qFormat/>
    <w:rsid w:val="000A0BB5"/>
    <w:rPr>
      <w:rFonts w:ascii="Aptos" w:eastAsia="等线" w:hAnsi="Aptos" w:cs="Times New Roman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F01458-B061-4761-A510-FEFC2480B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2095</Words>
  <Characters>11948</Characters>
  <Application>Microsoft Office Word</Application>
  <DocSecurity>0</DocSecurity>
  <Lines>99</Lines>
  <Paragraphs>28</Paragraphs>
  <ScaleCrop>false</ScaleCrop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俊俊 王</cp:lastModifiedBy>
  <cp:revision>211</cp:revision>
  <cp:lastPrinted>2024-12-05T15:27:00Z</cp:lastPrinted>
  <dcterms:created xsi:type="dcterms:W3CDTF">2024-07-20T07:29:00Z</dcterms:created>
  <dcterms:modified xsi:type="dcterms:W3CDTF">2025-09-25T13:09:00Z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eyJoZGlkIjoiYjNjMTM4NmM3YzU4OThlNmI0YjQ0OWU3OTgxNzA4NTciLCJ1c2VySWQiOiIzNTc0NjE4OTgifQ==</vt:lpwstr>
  </property>
  <property fmtid="{D5CDD505-2E9C-101B-9397-08002B2CF9AE}" pid="3" name="KSOProductBuildVer">
    <vt:lpwstr>2052-12.1.0.22215</vt:lpwstr>
  </property>
  <property fmtid="{D5CDD505-2E9C-101B-9397-08002B2CF9AE}" pid="4" name="ICV">
    <vt:lpwstr>24A886E311704FD284C1A7087DC135CD_12</vt:lpwstr>
  </property>
</Properties>
</file>