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7E7E5" w14:textId="059AA305" w:rsidR="008A30E1" w:rsidRDefault="008A30E1" w:rsidP="008A30E1">
      <w:pPr>
        <w:spacing w:line="480" w:lineRule="auto"/>
        <w:jc w:val="center"/>
        <w:rPr>
          <w:rFonts w:cstheme="minorHAnsi"/>
          <w:b/>
          <w:bCs/>
        </w:rPr>
      </w:pPr>
      <w:bookmarkStart w:id="0" w:name="_Hlk103779778"/>
      <w:r>
        <w:rPr>
          <w:rFonts w:cstheme="minorHAnsi"/>
          <w:b/>
          <w:bCs/>
        </w:rPr>
        <w:t>Proteomic</w:t>
      </w:r>
      <w:r w:rsidRPr="00D769BF">
        <w:rPr>
          <w:rFonts w:cstheme="minorHAnsi"/>
          <w:b/>
          <w:bCs/>
        </w:rPr>
        <w:t xml:space="preserve"> analysis identifies subgroups of patients with active systemic lupus erythematosus</w:t>
      </w:r>
      <w:bookmarkEnd w:id="0"/>
    </w:p>
    <w:p w14:paraId="5D9C0903" w14:textId="4612A52F" w:rsidR="008A30E1" w:rsidRDefault="009B4A36" w:rsidP="008A30E1">
      <w:pPr>
        <w:jc w:val="center"/>
        <w:rPr>
          <w:rFonts w:cstheme="minorHAnsi"/>
          <w:b/>
          <w:bCs/>
        </w:rPr>
      </w:pPr>
      <w:r w:rsidRPr="008A30E1">
        <w:rPr>
          <w:rFonts w:cstheme="minorHAnsi"/>
          <w:b/>
          <w:bCs/>
        </w:rPr>
        <w:t xml:space="preserve">SUPPLEMENTARY </w:t>
      </w:r>
      <w:r w:rsidR="00731870" w:rsidRPr="008A30E1">
        <w:rPr>
          <w:rFonts w:cstheme="minorHAnsi"/>
          <w:b/>
          <w:bCs/>
        </w:rPr>
        <w:t>FILE</w:t>
      </w:r>
    </w:p>
    <w:p w14:paraId="480C8296" w14:textId="77777777" w:rsidR="008A30E1" w:rsidRDefault="008A30E1" w:rsidP="009B4A36">
      <w:pPr>
        <w:rPr>
          <w:rFonts w:cstheme="minorHAnsi"/>
          <w:b/>
          <w:lang w:val="en-GB"/>
        </w:rPr>
      </w:pPr>
    </w:p>
    <w:p w14:paraId="7A1141E1" w14:textId="400CD9CE" w:rsidR="009B4A36" w:rsidRPr="008A30E1" w:rsidRDefault="009B4A36" w:rsidP="009B4A36">
      <w:pPr>
        <w:rPr>
          <w:rFonts w:cstheme="minorHAnsi"/>
          <w:b/>
          <w:lang w:val="en-GB"/>
        </w:rPr>
      </w:pPr>
      <w:r w:rsidRPr="008A30E1">
        <w:rPr>
          <w:rFonts w:cstheme="minorHAnsi"/>
          <w:b/>
          <w:lang w:val="en-GB"/>
        </w:rPr>
        <w:t>SWATH-MS Methods and Calibration</w:t>
      </w:r>
    </w:p>
    <w:p w14:paraId="031951F3" w14:textId="77777777" w:rsidR="009B4A36" w:rsidRPr="008A30E1" w:rsidRDefault="009B4A36" w:rsidP="009B4A36">
      <w:pPr>
        <w:pStyle w:val="Heading1"/>
        <w:rPr>
          <w:rFonts w:asciiTheme="minorHAnsi" w:hAnsiTheme="minorHAnsi" w:cstheme="minorHAnsi"/>
          <w:b/>
          <w:color w:val="000000" w:themeColor="text1"/>
          <w:sz w:val="22"/>
          <w:szCs w:val="22"/>
        </w:rPr>
      </w:pPr>
      <w:r w:rsidRPr="008A30E1">
        <w:rPr>
          <w:rFonts w:asciiTheme="minorHAnsi" w:hAnsiTheme="minorHAnsi" w:cstheme="minorHAnsi"/>
          <w:b/>
          <w:color w:val="000000" w:themeColor="text1"/>
          <w:sz w:val="22"/>
          <w:szCs w:val="22"/>
        </w:rPr>
        <w:t>Sample Preparation</w:t>
      </w:r>
    </w:p>
    <w:p w14:paraId="7D697878" w14:textId="3FC43888" w:rsidR="009B4A36" w:rsidRPr="008A30E1" w:rsidRDefault="009B4A36" w:rsidP="009B4A36">
      <w:pPr>
        <w:jc w:val="both"/>
        <w:rPr>
          <w:rFonts w:cstheme="minorHAnsi"/>
        </w:rPr>
      </w:pPr>
      <w:r w:rsidRPr="008A30E1">
        <w:rPr>
          <w:rFonts w:cstheme="minorHAnsi"/>
        </w:rPr>
        <w:t xml:space="preserve">Plasma starting material (10 µL), for each sample, from study wide pool, or commercially supplied plasma (BioIVT, US) was depleted of albumin, IgG, transferrin, fibrinogen, IgA, </w:t>
      </w:r>
      <w:r w:rsidRPr="008A30E1">
        <w:rPr>
          <w:rFonts w:cstheme="minorHAnsi"/>
        </w:rPr>
        <w:sym w:font="Symbol" w:char="F061"/>
      </w:r>
      <w:r w:rsidRPr="008A30E1">
        <w:rPr>
          <w:rFonts w:cstheme="minorHAnsi"/>
        </w:rPr>
        <w:t xml:space="preserve">-2-macroglobulin, </w:t>
      </w:r>
      <w:r w:rsidRPr="008A30E1">
        <w:rPr>
          <w:rFonts w:cstheme="minorHAnsi"/>
        </w:rPr>
        <w:sym w:font="Symbol" w:char="F061"/>
      </w:r>
      <w:r w:rsidRPr="008A30E1">
        <w:rPr>
          <w:rFonts w:cstheme="minorHAnsi"/>
        </w:rPr>
        <w:t xml:space="preserve">-1-antitrypsin, IgM, haptoglobin, </w:t>
      </w:r>
      <w:r w:rsidRPr="008A30E1">
        <w:rPr>
          <w:rFonts w:cstheme="minorHAnsi"/>
        </w:rPr>
        <w:sym w:font="Symbol" w:char="F061"/>
      </w:r>
      <w:r w:rsidRPr="008A30E1">
        <w:rPr>
          <w:rFonts w:cstheme="minorHAnsi"/>
        </w:rPr>
        <w:t>1-acid glycoprotein, apolipoprotein A-I and apolipoprotein A-II, which constitute 95% total protein (Top-12 Depletion spin columns, Thermo Scientific UK). Depleted plasma was buffer exchanged and concentrated by centrifugal filtration (Amicon ultra 0.5 3kDa molecular weight cut-off, Sigma-Aldrich UK) into digestion buffer (25 mM ammonium bicarbonate) yielding a final volume of 80-100 µL . Total protein concentration was determined by microplate format BCA Assay (BCA Protein Assay Kit, Thermo Scientific UK; SpectraMaxi3x, Molecular Devices US). Each sample (96 µL total volume, 50 µg total protein, 25 mM ammonium bicarbonate) was reduced and solubilised by addition of dithiothreitol (12 µL, 50 mM, 25 mM ammonium bicarbonate) and sodium deoxycholate (12 µL, 10%, 25 mM ammonium bicarbonate). The reduction mixture (120 µL, 0.33 µg µL</w:t>
      </w:r>
      <w:r w:rsidRPr="008A30E1">
        <w:rPr>
          <w:rFonts w:cstheme="minorHAnsi"/>
          <w:vertAlign w:val="superscript"/>
        </w:rPr>
        <w:noBreakHyphen/>
        <w:t>1 </w:t>
      </w:r>
      <w:r w:rsidRPr="008A30E1">
        <w:rPr>
          <w:rFonts w:cstheme="minorHAnsi"/>
        </w:rPr>
        <w:t>protein, 25 mM ammonium bicarbonate, 5 mM dithiothreitol, 1% sodium deoxycholate) was incubated at 60 °C for 30 min with vortex mixing at 300 rpm. Reduced protein was alkylated by addition of iodacetamide (10 µL, 650 mM, 25 mM ammonium bicarbonate) and alkylation mixture (130 µL, 0.30 µg µL</w:t>
      </w:r>
      <w:r w:rsidRPr="008A30E1">
        <w:rPr>
          <w:rFonts w:cstheme="minorHAnsi"/>
          <w:vertAlign w:val="superscript"/>
        </w:rPr>
        <w:noBreakHyphen/>
        <w:t>1 </w:t>
      </w:r>
      <w:r w:rsidRPr="008A30E1">
        <w:rPr>
          <w:rFonts w:cstheme="minorHAnsi"/>
        </w:rPr>
        <w:t xml:space="preserve">protein, 50 mM iodacetamide, </w:t>
      </w:r>
      <w:r w:rsidR="007C6D96" w:rsidRPr="008A30E1">
        <w:rPr>
          <w:rFonts w:cstheme="minorHAnsi"/>
        </w:rPr>
        <w:t>25</w:t>
      </w:r>
      <w:r w:rsidRPr="008A30E1">
        <w:rPr>
          <w:rFonts w:cstheme="minorHAnsi"/>
        </w:rPr>
        <w:t xml:space="preserve"> mM ammonium bicarbonate, 0.9% sodium deoxycholate) </w:t>
      </w:r>
      <w:r w:rsidR="00381BD7" w:rsidRPr="008A30E1">
        <w:rPr>
          <w:rFonts w:cstheme="minorHAnsi"/>
        </w:rPr>
        <w:t xml:space="preserve">was </w:t>
      </w:r>
      <w:r w:rsidRPr="008A30E1">
        <w:rPr>
          <w:rFonts w:cstheme="minorHAnsi"/>
        </w:rPr>
        <w:t>incubated at 24 °C in the dark for 30 min. Reduced and alkylated protein was digested by addition of trypsin (10 µL, 0.1 µg µL</w:t>
      </w:r>
      <w:r w:rsidRPr="008A30E1">
        <w:rPr>
          <w:rFonts w:cstheme="minorHAnsi"/>
          <w:vertAlign w:val="superscript"/>
        </w:rPr>
        <w:noBreakHyphen/>
        <w:t>1</w:t>
      </w:r>
      <w:r w:rsidRPr="008A30E1">
        <w:rPr>
          <w:rFonts w:cstheme="minorHAnsi"/>
        </w:rPr>
        <w:t>, 25mM ammonium bicarbonate) to give protein:enzyme ratio of 50:1. Digest mixture (140 µL, 0.28 µg µL</w:t>
      </w:r>
      <w:r w:rsidRPr="008A30E1">
        <w:rPr>
          <w:rFonts w:cstheme="minorHAnsi"/>
          <w:vertAlign w:val="superscript"/>
        </w:rPr>
        <w:noBreakHyphen/>
        <w:t>1 </w:t>
      </w:r>
      <w:r w:rsidRPr="008A30E1">
        <w:rPr>
          <w:rFonts w:cstheme="minorHAnsi"/>
        </w:rPr>
        <w:t xml:space="preserve">protein, </w:t>
      </w:r>
      <w:r w:rsidR="007C6D96" w:rsidRPr="008A30E1">
        <w:rPr>
          <w:rFonts w:cstheme="minorHAnsi"/>
        </w:rPr>
        <w:t>25</w:t>
      </w:r>
      <w:r w:rsidRPr="008A30E1">
        <w:rPr>
          <w:rFonts w:cstheme="minorHAnsi"/>
        </w:rPr>
        <w:t xml:space="preserve"> mM ammonium bicarbonate, 0.9% sodium deoxycholate) was incubated at 37 °C overnight with vortex mixing at 300 rpm. Digested protein mixture was acidified to pH &lt; 4.0 by addition of formic acid (140 µL, 1%). Sample was recovered from deoxycholate precipitate by centrifugation at 12,000×g for 10 mins at 10°C. Peptides were lyophilised from the recovered supernatant by vacuum centrifugation (MiVac Quattro Concentrator, SP Scientific US) and stored at </w:t>
      </w:r>
      <w:r w:rsidRPr="008A30E1">
        <w:rPr>
          <w:rFonts w:cstheme="minorHAnsi"/>
        </w:rPr>
        <w:noBreakHyphen/>
        <w:t>80 °C until required.</w:t>
      </w:r>
    </w:p>
    <w:p w14:paraId="523F7F58" w14:textId="77777777" w:rsidR="009B4A36" w:rsidRPr="008A30E1" w:rsidRDefault="009B4A36" w:rsidP="009B4A36">
      <w:pPr>
        <w:pStyle w:val="Heading1"/>
        <w:rPr>
          <w:rFonts w:asciiTheme="minorHAnsi" w:hAnsiTheme="minorHAnsi" w:cstheme="minorHAnsi"/>
          <w:b/>
          <w:color w:val="000000" w:themeColor="text1"/>
          <w:sz w:val="22"/>
          <w:szCs w:val="22"/>
        </w:rPr>
      </w:pPr>
      <w:r w:rsidRPr="008A30E1">
        <w:rPr>
          <w:rFonts w:asciiTheme="minorHAnsi" w:hAnsiTheme="minorHAnsi" w:cstheme="minorHAnsi"/>
          <w:b/>
          <w:color w:val="000000" w:themeColor="text1"/>
          <w:sz w:val="22"/>
          <w:szCs w:val="22"/>
        </w:rPr>
        <w:t>LC-MS Instrument Configuration</w:t>
      </w:r>
    </w:p>
    <w:p w14:paraId="6905252A" w14:textId="18110F11" w:rsidR="009B4A36" w:rsidRPr="008A30E1" w:rsidRDefault="009B4A36" w:rsidP="009B4A36">
      <w:pPr>
        <w:jc w:val="both"/>
        <w:rPr>
          <w:rFonts w:cstheme="minorHAnsi"/>
        </w:rPr>
      </w:pPr>
      <w:r w:rsidRPr="008A30E1">
        <w:rPr>
          <w:rFonts w:cstheme="minorHAnsi"/>
        </w:rPr>
        <w:t xml:space="preserve">Samples were analysed by SWATH-MS with a micro-flow LC-MS system comprising an </w:t>
      </w:r>
      <w:r w:rsidR="00381BD7" w:rsidRPr="008A30E1">
        <w:rPr>
          <w:rFonts w:cstheme="minorHAnsi"/>
        </w:rPr>
        <w:t>E</w:t>
      </w:r>
      <w:r w:rsidRPr="008A30E1">
        <w:rPr>
          <w:rFonts w:cstheme="minorHAnsi"/>
        </w:rPr>
        <w:t xml:space="preserve">ksigent nanoLC 400 autosampler and an </w:t>
      </w:r>
      <w:r w:rsidR="00381BD7" w:rsidRPr="008A30E1">
        <w:rPr>
          <w:rFonts w:cstheme="minorHAnsi"/>
        </w:rPr>
        <w:t>E</w:t>
      </w:r>
      <w:r w:rsidRPr="008A30E1">
        <w:rPr>
          <w:rFonts w:cstheme="minorHAnsi"/>
        </w:rPr>
        <w:t xml:space="preserve">ksigent nanoLC 425 pump coupled to a </w:t>
      </w:r>
      <w:r w:rsidR="007C6D96" w:rsidRPr="008A30E1">
        <w:rPr>
          <w:rFonts w:cstheme="minorHAnsi"/>
        </w:rPr>
        <w:t xml:space="preserve">Sciex </w:t>
      </w:r>
      <w:r w:rsidRPr="008A30E1">
        <w:rPr>
          <w:rFonts w:cstheme="minorHAnsi"/>
        </w:rPr>
        <w:t>6600 Triple-TOF mass spectrometer with a DuoSpray Ion Source. System was configured for a trap-elute elute analysis in which sample was injected from the autosampler (8°C)  onto a trap column (YMC- Triart C18; length: 5 mm; ID: 0.5 mm; particle size: 3 µm; pore size: 120 Å) with loading buffer mobile phase (10 µL min</w:t>
      </w:r>
      <w:r w:rsidRPr="008A30E1">
        <w:rPr>
          <w:rFonts w:cstheme="minorHAnsi"/>
          <w:vertAlign w:val="superscript"/>
        </w:rPr>
        <w:t>-1</w:t>
      </w:r>
      <w:r w:rsidRPr="008A30E1">
        <w:rPr>
          <w:rFonts w:cstheme="minorHAnsi"/>
        </w:rPr>
        <w:t>, 3 min, 2% acetonitrile, 0.1% formic acid) then eluted through an analytical column (YMC-Triart C18; length: 150 mm; ID: 0.3 mm; particle size: 3 µm; pore size: 120 Å; 30°C) with the required analytical gradient into the mass spectrometer source. The system was controlled by Analyst software v1.7.1 and eksigent control software v4.2.</w:t>
      </w:r>
    </w:p>
    <w:p w14:paraId="056FA011" w14:textId="77777777" w:rsidR="009B4A36" w:rsidRPr="008A30E1" w:rsidRDefault="009B4A36" w:rsidP="009B4A36">
      <w:pPr>
        <w:pStyle w:val="Heading1"/>
        <w:rPr>
          <w:rFonts w:asciiTheme="minorHAnsi" w:hAnsiTheme="minorHAnsi" w:cstheme="minorHAnsi"/>
          <w:b/>
          <w:color w:val="000000" w:themeColor="text1"/>
          <w:sz w:val="22"/>
          <w:szCs w:val="22"/>
        </w:rPr>
      </w:pPr>
      <w:r w:rsidRPr="008A30E1">
        <w:rPr>
          <w:rFonts w:asciiTheme="minorHAnsi" w:hAnsiTheme="minorHAnsi" w:cstheme="minorHAnsi"/>
          <w:b/>
          <w:color w:val="000000" w:themeColor="text1"/>
          <w:sz w:val="22"/>
          <w:szCs w:val="22"/>
        </w:rPr>
        <w:t>Instrument Suitability Verification</w:t>
      </w:r>
    </w:p>
    <w:p w14:paraId="265C5D8E" w14:textId="07575E5E" w:rsidR="009B4A36" w:rsidRPr="008A30E1" w:rsidRDefault="009B4A36" w:rsidP="009B4A36">
      <w:pPr>
        <w:jc w:val="both"/>
        <w:rPr>
          <w:rFonts w:cstheme="minorHAnsi"/>
        </w:rPr>
      </w:pPr>
      <w:r w:rsidRPr="008A30E1">
        <w:rPr>
          <w:rFonts w:cstheme="minorHAnsi"/>
        </w:rPr>
        <w:t>Prior to data acquisition the mass spectrometer was tuned and calibrated according to manufacturer’s instructions and the performance of the LC-MS system was verified as follows. Sensitivity, mass accuracy and resolution of the 6600 mass spectrometer was verified by infusion of Sciex tuning solution (5 µL min</w:t>
      </w:r>
      <w:r w:rsidRPr="008A30E1">
        <w:rPr>
          <w:rFonts w:cstheme="minorHAnsi"/>
          <w:vertAlign w:val="superscript"/>
        </w:rPr>
        <w:t>-1</w:t>
      </w:r>
      <w:r w:rsidRPr="008A30E1">
        <w:rPr>
          <w:rFonts w:cstheme="minorHAnsi"/>
        </w:rPr>
        <w:t xml:space="preserve">, 5500 V) against the following specification: In high resolution TOFMS scan type </w:t>
      </w:r>
      <w:r w:rsidRPr="008A30E1">
        <w:rPr>
          <w:rFonts w:cstheme="minorHAnsi"/>
        </w:rPr>
        <w:lastRenderedPageBreak/>
        <w:t>signal intensities of ion at m/z 132 greater than 5e5 cps and m/z 829 2e5 cps and 32,000 resolution; in high resolution product ion scan of m/z 829 at collision energy 10 eV intensity of m/z 829 ion equal to or greater than signal in TOFMS scan; in high resolution product ion scan of m/z 829 at collision energy 45 eV intensity of m/z 494 ion greater than 2.3e4 cps;  in high sensitivity product ion scan of m/z 829 at collision energy 45 eV intensity of m/z 494 ion greater than 4.7e4 cps and 15,000 resolution. Performance of the LC system was verified by injection of an artificial peptide mixture (4 µL, 10 fmol µL</w:t>
      </w:r>
      <w:r w:rsidRPr="008A30E1">
        <w:rPr>
          <w:rFonts w:cstheme="minorHAnsi"/>
          <w:vertAlign w:val="superscript"/>
        </w:rPr>
        <w:noBreakHyphen/>
        <w:t>1</w:t>
      </w:r>
      <w:r w:rsidRPr="008A30E1">
        <w:rPr>
          <w:rFonts w:cstheme="minorHAnsi"/>
        </w:rPr>
        <w:t>, pepCalMix - Sciex, 2% acetonitrile, 0.1% formic acid) with analytical gradient (5 µL min</w:t>
      </w:r>
      <w:r w:rsidRPr="008A30E1">
        <w:rPr>
          <w:rFonts w:cstheme="minorHAnsi"/>
          <w:vertAlign w:val="superscript"/>
        </w:rPr>
        <w:t>-1</w:t>
      </w:r>
      <w:r w:rsidRPr="008A30E1">
        <w:rPr>
          <w:rFonts w:cstheme="minorHAnsi"/>
        </w:rPr>
        <w:t>,</w:t>
      </w:r>
      <w:r w:rsidRPr="008A30E1">
        <w:rPr>
          <w:rFonts w:cstheme="minorHAnsi"/>
          <w:vertAlign w:val="superscript"/>
        </w:rPr>
        <w:t xml:space="preserve"> </w:t>
      </w:r>
      <w:r w:rsidRPr="008A30E1">
        <w:rPr>
          <w:rFonts w:cstheme="minorHAnsi"/>
        </w:rPr>
        <w:t>5 min, 3-35% acetonitrile, 0.1% formic acid) and mass spectrometer method alternating TOFMS (m/z 405-1250) and product scan (product of 758.91, collision energy 40 eV, m/z 100-1500) and checking the results against the following specification: Overlay of XIC chromatograms for each of the component peptides ion with width m/z 0.2 in the peptide mixture show Gaussian peaks with FWHM less than 5 s distributed over retention time 4-7.5 min and dominant ion m/z 964.977 with retention time close to 6.5 min with intensity greater than 1e6 cps whilst in the TIC of product ion scan of m/z 758.91 a single dominant peak at retention time 6-6.5 min with maximum intensity greater than 2e5 and XIC of daughter ion m/z 1070.59 width m/z 0.05 between 8000 and 16000 cps. LC-MS system suitability was further verified by injection standard human peptide (2.5 µL, 0.8 µg µL</w:t>
      </w:r>
      <w:r w:rsidRPr="008A30E1">
        <w:rPr>
          <w:rFonts w:cstheme="minorHAnsi"/>
          <w:vertAlign w:val="superscript"/>
        </w:rPr>
        <w:noBreakHyphen/>
        <w:t>1</w:t>
      </w:r>
      <w:r w:rsidRPr="008A30E1">
        <w:rPr>
          <w:rFonts w:cstheme="minorHAnsi"/>
        </w:rPr>
        <w:t>, MS Compatible Human Protein Extract, Digest - Promega, 0.2 IE µL</w:t>
      </w:r>
      <w:r w:rsidRPr="008A30E1">
        <w:rPr>
          <w:rFonts w:cstheme="minorHAnsi"/>
          <w:vertAlign w:val="superscript"/>
        </w:rPr>
        <w:noBreakHyphen/>
        <w:t>1</w:t>
      </w:r>
      <w:r w:rsidRPr="008A30E1">
        <w:rPr>
          <w:rFonts w:cstheme="minorHAnsi"/>
        </w:rPr>
        <w:t xml:space="preserve"> iRT - Biognosis Switzerland, 2% acetonitrile, 0.1% formic acid) with analytical gradient (5 µL min</w:t>
      </w:r>
      <w:r w:rsidRPr="008A30E1">
        <w:rPr>
          <w:rFonts w:cstheme="minorHAnsi"/>
          <w:vertAlign w:val="superscript"/>
        </w:rPr>
        <w:t>-1</w:t>
      </w:r>
      <w:r w:rsidRPr="008A30E1">
        <w:rPr>
          <w:rFonts w:cstheme="minorHAnsi"/>
        </w:rPr>
        <w:t>,</w:t>
      </w:r>
      <w:r w:rsidRPr="008A30E1">
        <w:rPr>
          <w:rFonts w:cstheme="minorHAnsi"/>
          <w:vertAlign w:val="superscript"/>
        </w:rPr>
        <w:t xml:space="preserve"> </w:t>
      </w:r>
      <w:r w:rsidRPr="008A30E1">
        <w:rPr>
          <w:rFonts w:cstheme="minorHAnsi"/>
        </w:rPr>
        <w:t>5 min, 8-35% acetonitrile, 0.1% formic acid) and DDA mass spectrometry method (top 75 ions in m/z rage 400-1250 with charge 2-4 and intensity over 1000 cps excluded for 10 s after one occurrence) verifying that over 60% of MSMS spectra obtained were allocated a quality score greater than 10 by Peakview software v2.1 in IDAexplorer mode.</w:t>
      </w:r>
    </w:p>
    <w:p w14:paraId="407DDEF6" w14:textId="77777777" w:rsidR="009B4A36" w:rsidRPr="008A30E1" w:rsidRDefault="009B4A36" w:rsidP="009B4A36">
      <w:pPr>
        <w:pStyle w:val="Heading1"/>
        <w:rPr>
          <w:rFonts w:asciiTheme="minorHAnsi" w:hAnsiTheme="minorHAnsi" w:cstheme="minorHAnsi"/>
          <w:b/>
          <w:color w:val="000000" w:themeColor="text1"/>
          <w:sz w:val="22"/>
          <w:szCs w:val="22"/>
        </w:rPr>
      </w:pPr>
      <w:r w:rsidRPr="008A30E1">
        <w:rPr>
          <w:rFonts w:asciiTheme="minorHAnsi" w:hAnsiTheme="minorHAnsi" w:cstheme="minorHAnsi"/>
          <w:b/>
          <w:color w:val="000000" w:themeColor="text1"/>
          <w:sz w:val="22"/>
          <w:szCs w:val="22"/>
        </w:rPr>
        <w:t>Sample Data Acquisition and Continuous Quality Control</w:t>
      </w:r>
    </w:p>
    <w:p w14:paraId="37DF5D0F" w14:textId="15103A94" w:rsidR="009B4A36" w:rsidRPr="008A30E1" w:rsidRDefault="009B4A36" w:rsidP="009B4A36">
      <w:pPr>
        <w:jc w:val="both"/>
        <w:rPr>
          <w:rFonts w:cstheme="minorHAnsi"/>
        </w:rPr>
      </w:pPr>
      <w:r w:rsidRPr="008A30E1">
        <w:rPr>
          <w:rFonts w:cstheme="minorHAnsi"/>
        </w:rPr>
        <w:t>Lyophilised peptide samples were reconstituted in loading buffer (62.5 µL, 2% acetonitrile, 0.1% formic acid, 10 fmol µL</w:t>
      </w:r>
      <w:r w:rsidRPr="008A30E1">
        <w:rPr>
          <w:rFonts w:cstheme="minorHAnsi"/>
          <w:vertAlign w:val="superscript"/>
        </w:rPr>
        <w:noBreakHyphen/>
        <w:t xml:space="preserve">1 </w:t>
      </w:r>
      <w:r w:rsidRPr="008A30E1">
        <w:rPr>
          <w:rFonts w:cstheme="minorHAnsi"/>
        </w:rPr>
        <w:t xml:space="preserve">PepCalMix Sciex UK, 2 IE iRT peptides </w:t>
      </w:r>
      <w:r w:rsidR="00381BD7" w:rsidRPr="008A30E1">
        <w:rPr>
          <w:rFonts w:cstheme="minorHAnsi"/>
        </w:rPr>
        <w:t>from B</w:t>
      </w:r>
      <w:r w:rsidRPr="008A30E1">
        <w:rPr>
          <w:rFonts w:cstheme="minorHAnsi"/>
        </w:rPr>
        <w:t>iognosis Switzerland) and loaded onto the autosampler in batches of 8-24 for sequential SWATH-MS analysis. In addition to samples injection sequences included QC standards injected for SWATH-MS analysis as per the samples, a blank injection of loading buffer after each SWATH-MS and a auto-calibration injection of pepCalMix every eighth injection (4 µL, 10 fmol µL</w:t>
      </w:r>
      <w:r w:rsidRPr="008A30E1">
        <w:rPr>
          <w:rFonts w:cstheme="minorHAnsi"/>
          <w:vertAlign w:val="superscript"/>
        </w:rPr>
        <w:noBreakHyphen/>
        <w:t>1</w:t>
      </w:r>
      <w:r w:rsidRPr="008A30E1">
        <w:rPr>
          <w:rFonts w:cstheme="minorHAnsi"/>
        </w:rPr>
        <w:t>, pepCalMix - Sciex, 2% acetonitrile, 0.1% formic acid) both using the pepCalMix method described for instrument verification above. Typically</w:t>
      </w:r>
      <w:r w:rsidR="00B05C91" w:rsidRPr="008A30E1">
        <w:rPr>
          <w:rFonts w:cstheme="minorHAnsi"/>
        </w:rPr>
        <w:t>,</w:t>
      </w:r>
      <w:r w:rsidRPr="008A30E1">
        <w:rPr>
          <w:rFonts w:cstheme="minorHAnsi"/>
        </w:rPr>
        <w:t xml:space="preserve"> injection sequences began with standard human peptide (8 µL, 0.8 µg µL</w:t>
      </w:r>
      <w:r w:rsidRPr="008A30E1">
        <w:rPr>
          <w:rFonts w:cstheme="minorHAnsi"/>
          <w:vertAlign w:val="superscript"/>
        </w:rPr>
        <w:noBreakHyphen/>
        <w:t>1</w:t>
      </w:r>
      <w:r w:rsidRPr="008A30E1">
        <w:rPr>
          <w:rFonts w:cstheme="minorHAnsi"/>
        </w:rPr>
        <w:t>, MS Compatible Human Protein Extract, Digest - Promega, 0.2 IE µL</w:t>
      </w:r>
      <w:r w:rsidRPr="008A30E1">
        <w:rPr>
          <w:rFonts w:cstheme="minorHAnsi"/>
          <w:vertAlign w:val="superscript"/>
        </w:rPr>
        <w:noBreakHyphen/>
        <w:t>1</w:t>
      </w:r>
      <w:r w:rsidRPr="008A30E1">
        <w:rPr>
          <w:rFonts w:cstheme="minorHAnsi"/>
        </w:rPr>
        <w:t xml:space="preserve"> iRT - Biognosis Switzerland, 2% acetonitrile, 0.1% formic acid) followed by local standard commercial plasma digest (8 µL, 0.8 µg µL</w:t>
      </w:r>
      <w:r w:rsidRPr="008A30E1">
        <w:rPr>
          <w:rFonts w:cstheme="minorHAnsi"/>
          <w:vertAlign w:val="superscript"/>
        </w:rPr>
        <w:noBreakHyphen/>
        <w:t>1</w:t>
      </w:r>
      <w:r w:rsidRPr="008A30E1">
        <w:rPr>
          <w:rFonts w:cstheme="minorHAnsi"/>
        </w:rPr>
        <w:t>, 0.2 IE µL</w:t>
      </w:r>
      <w:r w:rsidRPr="008A30E1">
        <w:rPr>
          <w:rFonts w:cstheme="minorHAnsi"/>
          <w:vertAlign w:val="superscript"/>
        </w:rPr>
        <w:noBreakHyphen/>
        <w:t>1</w:t>
      </w:r>
      <w:r w:rsidRPr="008A30E1">
        <w:rPr>
          <w:rFonts w:cstheme="minorHAnsi"/>
        </w:rPr>
        <w:t xml:space="preserve"> iRT - Biognosis Switzerland, 2% acetonitrile, 0.1% formic acid). For the rest of the injection sequence after every fourth sample injection a quality control was acquired, this alternated between the standard human peptide as above, and either a digest of a pool of all sample in the study (8 µL, 0.8 µg µL</w:t>
      </w:r>
      <w:r w:rsidRPr="008A30E1">
        <w:rPr>
          <w:rFonts w:cstheme="minorHAnsi"/>
          <w:vertAlign w:val="superscript"/>
        </w:rPr>
        <w:noBreakHyphen/>
        <w:t>1</w:t>
      </w:r>
      <w:r w:rsidRPr="008A30E1">
        <w:rPr>
          <w:rFonts w:cstheme="minorHAnsi"/>
        </w:rPr>
        <w:t>, 0.2 IE µL</w:t>
      </w:r>
      <w:r w:rsidRPr="008A30E1">
        <w:rPr>
          <w:rFonts w:cstheme="minorHAnsi"/>
          <w:vertAlign w:val="superscript"/>
        </w:rPr>
        <w:noBreakHyphen/>
        <w:t>1</w:t>
      </w:r>
      <w:r w:rsidRPr="008A30E1">
        <w:rPr>
          <w:rFonts w:cstheme="minorHAnsi"/>
        </w:rPr>
        <w:t xml:space="preserve"> iRT - Biognosis Switzerland, 2% acetonitrile, 0.1% formic acid) or the commercial plasma digest as above. Throughout the batch human peptide analysis were monitored to ensure that: The total TIC remained 1-2e8 and did not drop by more than 20% during the batch; MS</w:t>
      </w:r>
      <w:r w:rsidRPr="008A30E1">
        <w:rPr>
          <w:rFonts w:cstheme="minorHAnsi"/>
          <w:vertAlign w:val="superscript"/>
        </w:rPr>
        <w:t>1</w:t>
      </w:r>
      <w:r w:rsidRPr="008A30E1">
        <w:rPr>
          <w:rFonts w:cstheme="minorHAnsi"/>
        </w:rPr>
        <w:t xml:space="preserve"> TIC similar in intensity to total TIC; MS</w:t>
      </w:r>
      <w:r w:rsidRPr="008A30E1">
        <w:rPr>
          <w:rFonts w:cstheme="minorHAnsi"/>
          <w:vertAlign w:val="superscript"/>
        </w:rPr>
        <w:t>1</w:t>
      </w:r>
      <w:r w:rsidRPr="008A30E1">
        <w:rPr>
          <w:rFonts w:cstheme="minorHAnsi"/>
        </w:rPr>
        <w:t xml:space="preserve"> TIC and sum off MS</w:t>
      </w:r>
      <w:r w:rsidRPr="008A30E1">
        <w:rPr>
          <w:rFonts w:cstheme="minorHAnsi"/>
          <w:vertAlign w:val="superscript"/>
        </w:rPr>
        <w:t>2</w:t>
      </w:r>
      <w:r w:rsidRPr="008A30E1">
        <w:rPr>
          <w:rFonts w:cstheme="minorHAnsi"/>
        </w:rPr>
        <w:t xml:space="preserve"> TICs retained an approximate Gaussian profile.  Pooled study and commercial plasma digest data was used to monitor instrument performance across the facility over time. For MS-SWATH analysis itself samples were eluted with an analytical gradient (5 µL min</w:t>
      </w:r>
      <w:r w:rsidRPr="008A30E1">
        <w:rPr>
          <w:rFonts w:cstheme="minorHAnsi"/>
          <w:vertAlign w:val="superscript"/>
        </w:rPr>
        <w:t>-1</w:t>
      </w:r>
      <w:r w:rsidRPr="008A30E1">
        <w:rPr>
          <w:rFonts w:cstheme="minorHAnsi"/>
        </w:rPr>
        <w:t>,</w:t>
      </w:r>
      <w:r w:rsidRPr="008A30E1">
        <w:rPr>
          <w:rFonts w:cstheme="minorHAnsi"/>
          <w:vertAlign w:val="superscript"/>
        </w:rPr>
        <w:t xml:space="preserve"> </w:t>
      </w:r>
      <w:r w:rsidRPr="008A30E1">
        <w:rPr>
          <w:rFonts w:cstheme="minorHAnsi"/>
        </w:rPr>
        <w:t>103 min, 3-40% acetonitrile, 0.1% formic acid) and mass spectrometer method with a total duty cycle of 2.8 s comprising a TOF MS</w:t>
      </w:r>
      <w:r w:rsidRPr="008A30E1">
        <w:rPr>
          <w:rFonts w:cstheme="minorHAnsi"/>
          <w:vertAlign w:val="superscript"/>
        </w:rPr>
        <w:t>1</w:t>
      </w:r>
      <w:r w:rsidRPr="008A30E1">
        <w:rPr>
          <w:rFonts w:cstheme="minorHAnsi"/>
        </w:rPr>
        <w:t xml:space="preserve"> scan (m/z 400-1250, 250 ms) followed by 100 SWATH-MS scans (m/z 100-1500, 25ms) with variable m/z isolation widths, collision energy and collision energy spread.</w:t>
      </w:r>
    </w:p>
    <w:p w14:paraId="4546DCB0" w14:textId="21E320CF" w:rsidR="009B4A36" w:rsidRPr="008A30E1" w:rsidRDefault="00E56778" w:rsidP="009B4A36">
      <w:pPr>
        <w:rPr>
          <w:rFonts w:cstheme="minorHAnsi"/>
          <w:b/>
          <w:bCs/>
        </w:rPr>
      </w:pPr>
      <w:r w:rsidRPr="008A30E1">
        <w:rPr>
          <w:rFonts w:cstheme="minorHAnsi"/>
          <w:b/>
          <w:bCs/>
        </w:rPr>
        <w:t>Data alignment</w:t>
      </w:r>
    </w:p>
    <w:p w14:paraId="73C3B3EE" w14:textId="28EBC625" w:rsidR="00494AF7" w:rsidRPr="008A30E1" w:rsidRDefault="00494AF7" w:rsidP="00494AF7">
      <w:pPr>
        <w:spacing w:line="240" w:lineRule="auto"/>
        <w:jc w:val="both"/>
        <w:rPr>
          <w:rFonts w:cstheme="minorHAnsi"/>
        </w:rPr>
      </w:pPr>
      <w:r w:rsidRPr="008A30E1">
        <w:rPr>
          <w:rFonts w:cstheme="minorHAnsi"/>
        </w:rPr>
        <w:lastRenderedPageBreak/>
        <w:t xml:space="preserve">SWATH maps were searched with the OpenSWATH algorithm (version 2.0.1) against a spectral library consisting of plasma proteins. This spectral library was generated on the basis of a previously published plasma protein library (1) but updated to be compatible with a 100 variable window acquisition method employed in the Stoller Centre (See supplementary methods). OpenSWATH results of each SWATH map were subsequently subjected to the pyProphet algorithm (version 0.18.3) which assesses each inferred transition and assigns a statistical FDR value (necessary for filtering during alignment).  </w:t>
      </w:r>
    </w:p>
    <w:p w14:paraId="258B45A3" w14:textId="7257D579" w:rsidR="00E56778" w:rsidRPr="008A30E1" w:rsidRDefault="00494AF7" w:rsidP="00E56778">
      <w:pPr>
        <w:shd w:val="clear" w:color="auto" w:fill="FFFFFF"/>
        <w:spacing w:after="0" w:line="240" w:lineRule="auto"/>
        <w:jc w:val="both"/>
        <w:rPr>
          <w:rFonts w:eastAsia="Times New Roman" w:cstheme="minorHAnsi"/>
          <w:lang w:val="en-GB" w:eastAsia="en-GB"/>
        </w:rPr>
      </w:pPr>
      <w:r w:rsidRPr="008A30E1">
        <w:rPr>
          <w:rFonts w:eastAsia="Times New Roman" w:cstheme="minorHAnsi"/>
          <w:shd w:val="clear" w:color="auto" w:fill="FFFFFF"/>
          <w:lang w:val="en-GB" w:eastAsia="en-GB"/>
        </w:rPr>
        <w:t>Open</w:t>
      </w:r>
      <w:r w:rsidR="00E56778" w:rsidRPr="008A30E1">
        <w:rPr>
          <w:rFonts w:eastAsia="Times New Roman" w:cstheme="minorHAnsi"/>
          <w:shd w:val="clear" w:color="auto" w:fill="FFFFFF"/>
          <w:lang w:val="en-GB" w:eastAsia="en-GB"/>
        </w:rPr>
        <w:t>SWATH maps were aligned with the TRIC (msproteomicstools version 0.4.3) feature alignment algorithm</w:t>
      </w:r>
      <w:r w:rsidRPr="008A30E1">
        <w:rPr>
          <w:rFonts w:eastAsia="Times New Roman" w:cstheme="minorHAnsi"/>
          <w:shd w:val="clear" w:color="auto" w:fill="FFFFFF"/>
          <w:lang w:val="en-GB" w:eastAsia="en-GB"/>
        </w:rPr>
        <w:t xml:space="preserve"> </w:t>
      </w:r>
      <w:r w:rsidR="00E56778" w:rsidRPr="008A30E1">
        <w:rPr>
          <w:rFonts w:eastAsia="Times New Roman" w:cstheme="minorHAnsi"/>
          <w:shd w:val="clear" w:color="auto" w:fill="FFFFFF"/>
          <w:lang w:val="en-GB" w:eastAsia="en-GB"/>
        </w:rPr>
        <w:fldChar w:fldCharType="begin">
          <w:fldData xml:space="preserve">PEVuZE5vdGU+PENpdGU+PEF1dGhvcj5Sw7ZzdDwvQXV0aG9yPjxZZWFyPjIwMTY8L1llYXI+PFJl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</w:fldData>
        </w:fldChar>
      </w:r>
      <w:r w:rsidR="00E56778" w:rsidRPr="008A30E1">
        <w:rPr>
          <w:rFonts w:eastAsia="Times New Roman" w:cstheme="minorHAnsi"/>
          <w:shd w:val="clear" w:color="auto" w:fill="FFFFFF"/>
          <w:lang w:val="en-GB" w:eastAsia="en-GB"/>
        </w:rPr>
        <w:instrText xml:space="preserve"> ADDIN EN.CITE </w:instrText>
      </w:r>
      <w:r w:rsidR="00E56778" w:rsidRPr="008A30E1">
        <w:rPr>
          <w:rFonts w:eastAsia="Times New Roman" w:cstheme="minorHAnsi"/>
          <w:shd w:val="clear" w:color="auto" w:fill="FFFFFF"/>
          <w:lang w:val="en-GB" w:eastAsia="en-GB"/>
        </w:rPr>
        <w:fldChar w:fldCharType="begin">
          <w:fldData xml:space="preserve">PEVuZE5vdGU+PENpdGU+PEF1dGhvcj5Sw7ZzdDwvQXV0aG9yPjxZZWFyPjIwMTY8L1llYXI+PFJl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</w:fldData>
        </w:fldChar>
      </w:r>
      <w:r w:rsidR="00E56778" w:rsidRPr="008A30E1">
        <w:rPr>
          <w:rFonts w:eastAsia="Times New Roman" w:cstheme="minorHAnsi"/>
          <w:shd w:val="clear" w:color="auto" w:fill="FFFFFF"/>
          <w:lang w:val="en-GB" w:eastAsia="en-GB"/>
        </w:rPr>
        <w:instrText xml:space="preserve"> ADDIN EN.CITE.DATA </w:instrText>
      </w:r>
      <w:r w:rsidR="00E56778" w:rsidRPr="008A30E1">
        <w:rPr>
          <w:rFonts w:eastAsia="Times New Roman" w:cstheme="minorHAnsi"/>
          <w:shd w:val="clear" w:color="auto" w:fill="FFFFFF"/>
          <w:lang w:val="en-GB" w:eastAsia="en-GB"/>
        </w:rPr>
      </w:r>
      <w:r w:rsidR="00E56778" w:rsidRPr="008A30E1">
        <w:rPr>
          <w:rFonts w:eastAsia="Times New Roman" w:cstheme="minorHAnsi"/>
          <w:shd w:val="clear" w:color="auto" w:fill="FFFFFF"/>
          <w:lang w:val="en-GB" w:eastAsia="en-GB"/>
        </w:rPr>
        <w:fldChar w:fldCharType="end"/>
      </w:r>
      <w:r w:rsidR="00E56778" w:rsidRPr="008A30E1">
        <w:rPr>
          <w:rFonts w:eastAsia="Times New Roman" w:cstheme="minorHAnsi"/>
          <w:shd w:val="clear" w:color="auto" w:fill="FFFFFF"/>
          <w:lang w:val="en-GB" w:eastAsia="en-GB"/>
        </w:rPr>
      </w:r>
      <w:r w:rsidR="00E56778" w:rsidRPr="008A30E1">
        <w:rPr>
          <w:rFonts w:eastAsia="Times New Roman" w:cstheme="minorHAnsi"/>
          <w:shd w:val="clear" w:color="auto" w:fill="FFFFFF"/>
          <w:lang w:val="en-GB" w:eastAsia="en-GB"/>
        </w:rPr>
        <w:fldChar w:fldCharType="separate"/>
      </w:r>
      <w:r w:rsidR="00E56778" w:rsidRPr="008A30E1">
        <w:rPr>
          <w:rFonts w:eastAsia="Times New Roman" w:cstheme="minorHAnsi"/>
          <w:noProof/>
          <w:shd w:val="clear" w:color="auto" w:fill="FFFFFF"/>
          <w:lang w:val="en-GB" w:eastAsia="en-GB"/>
        </w:rPr>
        <w:t>(</w:t>
      </w:r>
      <w:r w:rsidRPr="008A30E1">
        <w:rPr>
          <w:rFonts w:eastAsia="Times New Roman" w:cstheme="minorHAnsi"/>
          <w:noProof/>
          <w:shd w:val="clear" w:color="auto" w:fill="FFFFFF"/>
          <w:lang w:val="en-GB" w:eastAsia="en-GB"/>
        </w:rPr>
        <w:t>2</w:t>
      </w:r>
      <w:r w:rsidR="00E56778" w:rsidRPr="008A30E1">
        <w:rPr>
          <w:rFonts w:eastAsia="Times New Roman" w:cstheme="minorHAnsi"/>
          <w:noProof/>
          <w:shd w:val="clear" w:color="auto" w:fill="FFFFFF"/>
          <w:lang w:val="en-GB" w:eastAsia="en-GB"/>
        </w:rPr>
        <w:t>)</w:t>
      </w:r>
      <w:r w:rsidR="00E56778" w:rsidRPr="008A30E1">
        <w:rPr>
          <w:rFonts w:eastAsia="Times New Roman" w:cstheme="minorHAnsi"/>
          <w:shd w:val="clear" w:color="auto" w:fill="FFFFFF"/>
          <w:lang w:val="en-GB" w:eastAsia="en-GB"/>
        </w:rPr>
        <w:fldChar w:fldCharType="end"/>
      </w:r>
      <w:r w:rsidR="00E56778" w:rsidRPr="008A30E1">
        <w:rPr>
          <w:rFonts w:eastAsia="Times New Roman" w:cstheme="minorHAnsi"/>
          <w:shd w:val="clear" w:color="auto" w:fill="FFFFFF"/>
          <w:lang w:val="en-GB" w:eastAsia="en-GB"/>
        </w:rPr>
        <w:t xml:space="preserve"> with the following parameters:  </w:t>
      </w:r>
    </w:p>
    <w:p w14:paraId="6AFB4060"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 </w:t>
      </w:r>
    </w:p>
    <w:p w14:paraId="43E18BA0"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-method LocalMST  </w:t>
      </w:r>
    </w:p>
    <w:p w14:paraId="3EB65091"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-realign_method lowess  </w:t>
      </w:r>
    </w:p>
    <w:p w14:paraId="733DA38A"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-max_rt_diff 60  </w:t>
      </w:r>
    </w:p>
    <w:p w14:paraId="1EB7CF4F"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-mst:useRTCorrection True  </w:t>
      </w:r>
    </w:p>
    <w:p w14:paraId="0C98CC04"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-mst:Stdev_multiplier 3.0  </w:t>
      </w:r>
    </w:p>
    <w:p w14:paraId="5CD75F69"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-target_fdr 0.01  </w:t>
      </w:r>
    </w:p>
    <w:p w14:paraId="4D74348F" w14:textId="77777777" w:rsidR="00E56778" w:rsidRPr="008A30E1" w:rsidRDefault="00E56778" w:rsidP="00E56778">
      <w:pPr>
        <w:shd w:val="clear" w:color="auto" w:fill="FFFFFF"/>
        <w:spacing w:after="0" w:line="240" w:lineRule="auto"/>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-max_fdr_quality 0.05 </w:t>
      </w:r>
    </w:p>
    <w:p w14:paraId="7E111DA0" w14:textId="77777777" w:rsidR="00E56778" w:rsidRPr="008A30E1" w:rsidRDefault="00E56778" w:rsidP="00E56778">
      <w:pPr>
        <w:shd w:val="clear" w:color="auto" w:fill="FFFFFF"/>
        <w:spacing w:after="0" w:line="240" w:lineRule="auto"/>
        <w:rPr>
          <w:rFonts w:eastAsia="Times New Roman" w:cstheme="minorHAnsi"/>
          <w:color w:val="000000"/>
          <w:shd w:val="clear" w:color="auto" w:fill="FFFFFF"/>
          <w:lang w:val="en-GB" w:eastAsia="en-GB"/>
        </w:rPr>
      </w:pPr>
    </w:p>
    <w:p w14:paraId="71AA6E7F" w14:textId="77777777" w:rsidR="00E56778" w:rsidRPr="008A30E1" w:rsidRDefault="00E56778" w:rsidP="00E56778">
      <w:pPr>
        <w:shd w:val="clear" w:color="auto" w:fill="FFFFFF"/>
        <w:spacing w:after="0" w:line="240" w:lineRule="auto"/>
        <w:jc w:val="both"/>
        <w:rPr>
          <w:rFonts w:eastAsia="Times New Roman" w:cstheme="minorHAnsi"/>
          <w:color w:val="000000"/>
          <w:shd w:val="clear" w:color="auto" w:fill="FFFFFF"/>
          <w:lang w:val="en-GB" w:eastAsia="en-GB"/>
        </w:rPr>
      </w:pPr>
      <w:r w:rsidRPr="008A30E1">
        <w:rPr>
          <w:rFonts w:eastAsia="Times New Roman" w:cstheme="minorHAnsi"/>
          <w:color w:val="000000"/>
          <w:shd w:val="clear" w:color="auto" w:fill="FFFFFF"/>
          <w:lang w:val="en-GB" w:eastAsia="en-GB"/>
        </w:rPr>
        <w:t>The aligned SWATH maps are processed with MSstats to infer protein-level quantification based on the aligned transition-level quantitative information. Protein quantification was performed with “top3” option for parameter “featureSubset” and normalisation with Tukey-Median Polish (TMP).  </w:t>
      </w:r>
    </w:p>
    <w:p w14:paraId="325DE337" w14:textId="77777777" w:rsidR="00E56778" w:rsidRPr="008A30E1" w:rsidRDefault="00E56778" w:rsidP="00E56778">
      <w:pPr>
        <w:shd w:val="clear" w:color="auto" w:fill="FFFFFF"/>
        <w:spacing w:after="0" w:line="240" w:lineRule="auto"/>
        <w:jc w:val="both"/>
        <w:rPr>
          <w:rFonts w:eastAsia="Times New Roman" w:cstheme="minorHAnsi"/>
          <w:color w:val="000000"/>
          <w:lang w:val="en-GB" w:eastAsia="en-GB"/>
        </w:rPr>
      </w:pPr>
      <w:r w:rsidRPr="008A30E1">
        <w:rPr>
          <w:rFonts w:eastAsia="Times New Roman" w:cstheme="minorHAnsi"/>
          <w:color w:val="000000"/>
          <w:shd w:val="clear" w:color="auto" w:fill="FFFFFF"/>
          <w:lang w:val="en-GB" w:eastAsia="en-GB"/>
        </w:rPr>
        <w:t> </w:t>
      </w:r>
    </w:p>
    <w:p w14:paraId="56E2902B" w14:textId="77777777" w:rsidR="00E56778" w:rsidRPr="008A30E1" w:rsidRDefault="00E56778" w:rsidP="00E56778">
      <w:pPr>
        <w:shd w:val="clear" w:color="auto" w:fill="FFFFFF"/>
        <w:spacing w:after="0" w:line="240" w:lineRule="auto"/>
        <w:jc w:val="both"/>
        <w:rPr>
          <w:rFonts w:eastAsia="Times New Roman" w:cstheme="minorHAnsi"/>
          <w:shd w:val="clear" w:color="auto" w:fill="FFFFFF"/>
          <w:lang w:val="en-GB" w:eastAsia="en-GB"/>
        </w:rPr>
      </w:pPr>
      <w:r w:rsidRPr="008A30E1">
        <w:rPr>
          <w:rFonts w:eastAsia="Times New Roman" w:cstheme="minorHAnsi"/>
          <w:color w:val="000000"/>
          <w:shd w:val="clear" w:color="auto" w:fill="FFFFFF"/>
          <w:lang w:val="en-GB" w:eastAsia="en-GB"/>
        </w:rPr>
        <w:t xml:space="preserve">Samples were subjected to coefficient of variation calculations to retain high quality samples. </w:t>
      </w:r>
      <w:r w:rsidRPr="008A30E1">
        <w:rPr>
          <w:rFonts w:eastAsia="Times New Roman" w:cstheme="minorHAnsi"/>
          <w:shd w:val="clear" w:color="auto" w:fill="FFFFFF"/>
          <w:lang w:val="en-GB" w:eastAsia="en-GB"/>
        </w:rPr>
        <w:t>Coefficient of variation calculations were performed across duplicates where samples that met a 20% and 30% CV value at the median and 75</w:t>
      </w:r>
      <w:r w:rsidRPr="008A30E1">
        <w:rPr>
          <w:rFonts w:eastAsia="Times New Roman" w:cstheme="minorHAnsi"/>
          <w:shd w:val="clear" w:color="auto" w:fill="FFFFFF"/>
          <w:vertAlign w:val="superscript"/>
          <w:lang w:val="en-GB" w:eastAsia="en-GB"/>
        </w:rPr>
        <w:t>th</w:t>
      </w:r>
      <w:r w:rsidRPr="008A30E1">
        <w:rPr>
          <w:rFonts w:eastAsia="Times New Roman" w:cstheme="minorHAnsi"/>
          <w:shd w:val="clear" w:color="auto" w:fill="FFFFFF"/>
          <w:lang w:val="en-GB" w:eastAsia="en-GB"/>
        </w:rPr>
        <w:t> percentile respectively were chosen for further downstream analysis.  </w:t>
      </w:r>
    </w:p>
    <w:p w14:paraId="4CC19DA2" w14:textId="77777777" w:rsidR="00E56778" w:rsidRPr="008A30E1" w:rsidRDefault="00E56778" w:rsidP="00E56778">
      <w:pPr>
        <w:shd w:val="clear" w:color="auto" w:fill="FFFFFF"/>
        <w:spacing w:after="0" w:line="240" w:lineRule="auto"/>
        <w:jc w:val="both"/>
        <w:rPr>
          <w:rFonts w:eastAsia="Times New Roman" w:cstheme="minorHAnsi"/>
          <w:lang w:val="en-GB" w:eastAsia="en-GB"/>
        </w:rPr>
      </w:pPr>
    </w:p>
    <w:p w14:paraId="3AC92BCA" w14:textId="12FD7D49" w:rsidR="00E56778" w:rsidRPr="008A30E1" w:rsidRDefault="00E56778" w:rsidP="00E56778">
      <w:pPr>
        <w:pStyle w:val="Footer"/>
        <w:jc w:val="both"/>
        <w:rPr>
          <w:rFonts w:cstheme="minorHAnsi"/>
        </w:rPr>
      </w:pPr>
      <w:r w:rsidRPr="008A30E1">
        <w:rPr>
          <w:rFonts w:cstheme="minorHAnsi"/>
        </w:rPr>
        <w:t xml:space="preserve">Proteins that were present in low quantities but below the threshold of detection within the plasma was designated being absent with this technique. </w:t>
      </w:r>
    </w:p>
    <w:p w14:paraId="181DBC9A" w14:textId="77777777" w:rsidR="00731870" w:rsidRPr="008A30E1" w:rsidRDefault="00731870" w:rsidP="009B4A36">
      <w:pPr>
        <w:rPr>
          <w:rFonts w:cstheme="minorHAnsi"/>
          <w:bCs/>
        </w:rPr>
      </w:pPr>
    </w:p>
    <w:p w14:paraId="3A43DB6A" w14:textId="635A3E87" w:rsidR="007404EA" w:rsidRPr="008A30E1" w:rsidRDefault="007404EA" w:rsidP="009B4A36">
      <w:pPr>
        <w:rPr>
          <w:rFonts w:cstheme="minorHAnsi"/>
          <w:b/>
          <w:bCs/>
        </w:rPr>
      </w:pPr>
      <w:r w:rsidRPr="008A30E1">
        <w:rPr>
          <w:rFonts w:cstheme="minorHAnsi"/>
          <w:b/>
          <w:bCs/>
        </w:rPr>
        <w:t>Clustering algorithms</w:t>
      </w:r>
    </w:p>
    <w:p w14:paraId="72380BBB" w14:textId="58B5FE78" w:rsidR="007404EA" w:rsidRPr="008A30E1" w:rsidRDefault="007404EA" w:rsidP="009B4A36">
      <w:pPr>
        <w:rPr>
          <w:rFonts w:cstheme="minorHAnsi"/>
          <w:bCs/>
        </w:rPr>
      </w:pPr>
      <w:r w:rsidRPr="008A30E1">
        <w:rPr>
          <w:rFonts w:cstheme="minorHAnsi"/>
          <w:bCs/>
        </w:rPr>
        <w:t xml:space="preserve">The number of clusters was determined using the package </w:t>
      </w:r>
      <w:r w:rsidRPr="008A30E1">
        <w:rPr>
          <w:rFonts w:cstheme="minorHAnsi"/>
          <w:bCs/>
          <w:i/>
        </w:rPr>
        <w:t>nbclust</w:t>
      </w:r>
      <w:r w:rsidRPr="008A30E1">
        <w:rPr>
          <w:rFonts w:cstheme="minorHAnsi"/>
          <w:bCs/>
        </w:rPr>
        <w:t xml:space="preserve"> for R.  Each algorithm estimates the number of clusters.  For further analysis the mode value was used.</w:t>
      </w:r>
    </w:p>
    <w:p w14:paraId="501742D4" w14:textId="67FA04E9" w:rsidR="007404EA" w:rsidRPr="008A30E1" w:rsidRDefault="007404EA" w:rsidP="0099323E">
      <w:pPr>
        <w:rPr>
          <w:rFonts w:cstheme="minorHAnsi"/>
          <w:b/>
          <w:bCs/>
        </w:rPr>
        <w:sectPr w:rsidR="007404EA" w:rsidRPr="008A30E1" w:rsidSect="007404EA">
          <w:type w:val="continuous"/>
          <w:pgSz w:w="11906" w:h="16838"/>
          <w:pgMar w:top="1440" w:right="1440" w:bottom="1440" w:left="1440" w:header="708" w:footer="708" w:gutter="0"/>
          <w:cols w:space="708"/>
          <w:docGrid w:linePitch="360"/>
        </w:sectPr>
      </w:pPr>
      <w:r w:rsidRPr="008A30E1">
        <w:rPr>
          <w:rFonts w:cstheme="minorHAnsi"/>
          <w:b/>
          <w:bCs/>
        </w:rPr>
        <w:t xml:space="preserve">R studio package </w:t>
      </w:r>
      <w:r w:rsidRPr="008A30E1">
        <w:rPr>
          <w:rFonts w:cstheme="minorHAnsi"/>
          <w:b/>
          <w:bCs/>
          <w:i/>
        </w:rPr>
        <w:t>nbclust</w:t>
      </w:r>
      <w:r w:rsidRPr="008A30E1">
        <w:rPr>
          <w:rFonts w:cstheme="minorHAnsi"/>
          <w:b/>
          <w:bCs/>
        </w:rPr>
        <w:t xml:space="preserve"> methods of cluster validation utilised</w:t>
      </w:r>
      <w:r w:rsidR="0099323E" w:rsidRPr="008A30E1">
        <w:rPr>
          <w:rFonts w:cstheme="minorHAnsi"/>
          <w:b/>
          <w:bCs/>
        </w:rPr>
        <w:t xml:space="preserve"> (3)</w:t>
      </w:r>
    </w:p>
    <w:p w14:paraId="276B9483" w14:textId="77777777" w:rsidR="007404EA" w:rsidRPr="008A30E1" w:rsidRDefault="007404EA" w:rsidP="007404EA">
      <w:pPr>
        <w:pStyle w:val="NoSpacing"/>
        <w:numPr>
          <w:ilvl w:val="0"/>
          <w:numId w:val="8"/>
        </w:numPr>
        <w:rPr>
          <w:rFonts w:cstheme="minorHAnsi"/>
          <w:bCs/>
        </w:rPr>
      </w:pPr>
      <w:r w:rsidRPr="008A30E1">
        <w:rPr>
          <w:rFonts w:cstheme="minorHAnsi"/>
        </w:rPr>
        <w:t>Krzanowski and Lai</w:t>
      </w:r>
    </w:p>
    <w:p w14:paraId="652D22BB" w14:textId="77777777" w:rsidR="007404EA" w:rsidRPr="008A30E1" w:rsidRDefault="007404EA" w:rsidP="007404EA">
      <w:pPr>
        <w:pStyle w:val="NoSpacing"/>
        <w:numPr>
          <w:ilvl w:val="0"/>
          <w:numId w:val="8"/>
        </w:numPr>
        <w:rPr>
          <w:rFonts w:cstheme="minorHAnsi"/>
        </w:rPr>
      </w:pPr>
      <w:r w:rsidRPr="008A30E1">
        <w:rPr>
          <w:rFonts w:cstheme="minorHAnsi"/>
        </w:rPr>
        <w:t>Calinski and Harabasz</w:t>
      </w:r>
    </w:p>
    <w:p w14:paraId="0F9A422B" w14:textId="77777777" w:rsidR="007404EA" w:rsidRPr="008A30E1" w:rsidRDefault="007404EA" w:rsidP="007404EA">
      <w:pPr>
        <w:pStyle w:val="NoSpacing"/>
        <w:numPr>
          <w:ilvl w:val="0"/>
          <w:numId w:val="8"/>
        </w:numPr>
        <w:rPr>
          <w:rFonts w:cstheme="minorHAnsi"/>
        </w:rPr>
      </w:pPr>
      <w:r w:rsidRPr="008A30E1">
        <w:rPr>
          <w:rFonts w:cstheme="minorHAnsi"/>
        </w:rPr>
        <w:t>Hartigan</w:t>
      </w:r>
    </w:p>
    <w:p w14:paraId="2BE9241E" w14:textId="77777777" w:rsidR="007404EA" w:rsidRPr="008A30E1" w:rsidRDefault="007404EA" w:rsidP="007404EA">
      <w:pPr>
        <w:pStyle w:val="NoSpacing"/>
        <w:numPr>
          <w:ilvl w:val="0"/>
          <w:numId w:val="8"/>
        </w:numPr>
        <w:rPr>
          <w:rFonts w:cstheme="minorHAnsi"/>
        </w:rPr>
      </w:pPr>
      <w:r w:rsidRPr="008A30E1">
        <w:rPr>
          <w:rFonts w:cstheme="minorHAnsi"/>
        </w:rPr>
        <w:t>Cubic Clustering Criterion</w:t>
      </w:r>
    </w:p>
    <w:p w14:paraId="2A1B6B17" w14:textId="77777777" w:rsidR="007404EA" w:rsidRPr="008A30E1" w:rsidRDefault="007404EA" w:rsidP="007404EA">
      <w:pPr>
        <w:pStyle w:val="NoSpacing"/>
        <w:numPr>
          <w:ilvl w:val="0"/>
          <w:numId w:val="8"/>
        </w:numPr>
        <w:rPr>
          <w:rStyle w:val="ffc"/>
          <w:rFonts w:cstheme="minorHAnsi"/>
        </w:rPr>
      </w:pPr>
      <w:r w:rsidRPr="008A30E1">
        <w:rPr>
          <w:rFonts w:cstheme="minorHAnsi"/>
        </w:rPr>
        <w:t>nlog([T]|[W])</w:t>
      </w:r>
    </w:p>
    <w:p w14:paraId="78E8232D" w14:textId="77777777" w:rsidR="007404EA" w:rsidRPr="008A30E1" w:rsidRDefault="007404EA" w:rsidP="007404EA">
      <w:pPr>
        <w:pStyle w:val="NoSpacing"/>
        <w:numPr>
          <w:ilvl w:val="0"/>
          <w:numId w:val="8"/>
        </w:numPr>
        <w:rPr>
          <w:rStyle w:val="ff7"/>
          <w:rFonts w:cstheme="minorHAnsi"/>
          <w:bCs/>
        </w:rPr>
      </w:pPr>
      <w:r w:rsidRPr="008A30E1">
        <w:rPr>
          <w:rStyle w:val="ff7"/>
          <w:rFonts w:cstheme="minorHAnsi"/>
          <w:color w:val="000000"/>
          <w:spacing w:val="19"/>
          <w:shd w:val="clear" w:color="auto" w:fill="FFFFFF"/>
        </w:rPr>
        <w:t>k</w:t>
      </w:r>
      <w:r w:rsidRPr="008A30E1">
        <w:rPr>
          <w:rStyle w:val="ff7"/>
          <w:rFonts w:cstheme="minorHAnsi"/>
          <w:color w:val="000000"/>
          <w:spacing w:val="19"/>
          <w:shd w:val="clear" w:color="auto" w:fill="FFFFFF"/>
          <w:vertAlign w:val="superscript"/>
        </w:rPr>
        <w:t>2</w:t>
      </w:r>
      <w:r w:rsidRPr="008A30E1">
        <w:rPr>
          <w:rStyle w:val="ffc"/>
          <w:rFonts w:cstheme="minorHAnsi"/>
          <w:color w:val="000000"/>
          <w:shd w:val="clear" w:color="auto" w:fill="FFFFFF"/>
        </w:rPr>
        <w:t>|</w:t>
      </w:r>
      <w:r w:rsidRPr="008A30E1">
        <w:rPr>
          <w:rStyle w:val="ff7"/>
          <w:rFonts w:cstheme="minorHAnsi"/>
          <w:color w:val="000000"/>
          <w:spacing w:val="83"/>
          <w:shd w:val="clear" w:color="auto" w:fill="FFFFFF"/>
        </w:rPr>
        <w:t>W</w:t>
      </w:r>
    </w:p>
    <w:p w14:paraId="7C9A5CAC" w14:textId="77777777" w:rsidR="007404EA" w:rsidRPr="008A30E1" w:rsidRDefault="007404EA" w:rsidP="007404EA">
      <w:pPr>
        <w:pStyle w:val="NoSpacing"/>
        <w:numPr>
          <w:ilvl w:val="0"/>
          <w:numId w:val="8"/>
        </w:numPr>
        <w:rPr>
          <w:rFonts w:cstheme="minorHAnsi"/>
        </w:rPr>
      </w:pPr>
      <w:r w:rsidRPr="008A30E1">
        <w:rPr>
          <w:rFonts w:cstheme="minorHAnsi"/>
          <w:color w:val="000000"/>
          <w:shd w:val="clear" w:color="auto" w:fill="FFFFFF"/>
        </w:rPr>
        <w:t>TraceCovW</w:t>
      </w:r>
    </w:p>
    <w:p w14:paraId="48E21EE8" w14:textId="77777777" w:rsidR="007404EA" w:rsidRPr="008A30E1" w:rsidRDefault="007404EA" w:rsidP="007404EA">
      <w:pPr>
        <w:pStyle w:val="NoSpacing"/>
        <w:numPr>
          <w:ilvl w:val="0"/>
          <w:numId w:val="8"/>
        </w:numPr>
        <w:rPr>
          <w:rFonts w:cstheme="minorHAnsi"/>
        </w:rPr>
      </w:pPr>
      <w:r w:rsidRPr="008A30E1">
        <w:rPr>
          <w:rFonts w:cstheme="minorHAnsi"/>
          <w:color w:val="000000"/>
          <w:shd w:val="clear" w:color="auto" w:fill="FFFFFF"/>
        </w:rPr>
        <w:t>TraceW</w:t>
      </w:r>
    </w:p>
    <w:p w14:paraId="25C87DD4" w14:textId="77777777" w:rsidR="007404EA" w:rsidRPr="008A30E1" w:rsidRDefault="007404EA" w:rsidP="007404EA">
      <w:pPr>
        <w:pStyle w:val="NoSpacing"/>
        <w:numPr>
          <w:ilvl w:val="0"/>
          <w:numId w:val="8"/>
        </w:numPr>
        <w:rPr>
          <w:rStyle w:val="ffb"/>
          <w:rFonts w:cstheme="minorHAnsi"/>
          <w:bCs/>
        </w:rPr>
      </w:pPr>
      <w:r w:rsidRPr="008A30E1">
        <w:rPr>
          <w:rFonts w:cstheme="minorHAnsi"/>
          <w:color w:val="000000"/>
          <w:shd w:val="clear" w:color="auto" w:fill="FFFFFF"/>
        </w:rPr>
        <w:t>TraceW</w:t>
      </w:r>
      <w:r w:rsidRPr="008A30E1">
        <w:rPr>
          <w:rFonts w:cstheme="minorHAnsi"/>
          <w:color w:val="000000"/>
          <w:shd w:val="clear" w:color="auto" w:fill="FFFFFF"/>
          <w:vertAlign w:val="superscript"/>
        </w:rPr>
        <w:t>-1B</w:t>
      </w:r>
    </w:p>
    <w:p w14:paraId="178FF5CD" w14:textId="77777777" w:rsidR="007404EA" w:rsidRPr="008A30E1" w:rsidRDefault="007404EA" w:rsidP="007404EA">
      <w:pPr>
        <w:pStyle w:val="NoSpacing"/>
        <w:numPr>
          <w:ilvl w:val="0"/>
          <w:numId w:val="8"/>
        </w:numPr>
        <w:rPr>
          <w:rStyle w:val="ls190"/>
          <w:rFonts w:cstheme="minorHAnsi"/>
          <w:bCs/>
        </w:rPr>
      </w:pPr>
      <w:r w:rsidRPr="008A30E1">
        <w:rPr>
          <w:rStyle w:val="ffb"/>
          <w:rFonts w:cstheme="minorHAnsi"/>
          <w:bCs/>
        </w:rPr>
        <w:t>[T]/[W]</w:t>
      </w:r>
    </w:p>
    <w:p w14:paraId="08D56D67" w14:textId="77777777" w:rsidR="007404EA" w:rsidRPr="008A30E1" w:rsidRDefault="007404EA" w:rsidP="007404EA">
      <w:pPr>
        <w:pStyle w:val="NoSpacing"/>
        <w:numPr>
          <w:ilvl w:val="0"/>
          <w:numId w:val="8"/>
        </w:numPr>
        <w:rPr>
          <w:rStyle w:val="ls190"/>
          <w:rFonts w:cstheme="minorHAnsi"/>
          <w:bCs/>
        </w:rPr>
      </w:pPr>
      <w:r w:rsidRPr="008A30E1">
        <w:rPr>
          <w:rStyle w:val="ls190"/>
          <w:rFonts w:cstheme="minorHAnsi"/>
          <w:bCs/>
        </w:rPr>
        <w:t>C-Index</w:t>
      </w:r>
    </w:p>
    <w:p w14:paraId="7ED2B72B" w14:textId="77777777" w:rsidR="007404EA" w:rsidRPr="008A30E1" w:rsidRDefault="007404EA" w:rsidP="007404EA">
      <w:pPr>
        <w:pStyle w:val="NoSpacing"/>
        <w:numPr>
          <w:ilvl w:val="0"/>
          <w:numId w:val="8"/>
        </w:numPr>
        <w:rPr>
          <w:rStyle w:val="ls190"/>
          <w:rFonts w:cstheme="minorHAnsi"/>
          <w:bCs/>
        </w:rPr>
      </w:pPr>
      <w:r w:rsidRPr="008A30E1">
        <w:rPr>
          <w:rStyle w:val="ls190"/>
          <w:rFonts w:cstheme="minorHAnsi"/>
          <w:bCs/>
        </w:rPr>
        <w:t>Davies and Bouldin</w:t>
      </w:r>
    </w:p>
    <w:p w14:paraId="74C9FA02" w14:textId="77777777" w:rsidR="007404EA" w:rsidRPr="008A30E1" w:rsidRDefault="007404EA" w:rsidP="007404EA">
      <w:pPr>
        <w:pStyle w:val="NoSpacing"/>
        <w:numPr>
          <w:ilvl w:val="0"/>
          <w:numId w:val="8"/>
        </w:numPr>
        <w:rPr>
          <w:rStyle w:val="ls190"/>
          <w:rFonts w:cstheme="minorHAnsi"/>
          <w:bCs/>
        </w:rPr>
      </w:pPr>
      <w:r w:rsidRPr="008A30E1">
        <w:rPr>
          <w:rStyle w:val="ls190"/>
          <w:rFonts w:cstheme="minorHAnsi"/>
          <w:bCs/>
        </w:rPr>
        <w:t>Silhouette</w:t>
      </w:r>
    </w:p>
    <w:p w14:paraId="038915A4" w14:textId="77777777" w:rsidR="007404EA" w:rsidRPr="008A30E1" w:rsidRDefault="007404EA" w:rsidP="007404EA">
      <w:pPr>
        <w:pStyle w:val="NoSpacing"/>
        <w:numPr>
          <w:ilvl w:val="0"/>
          <w:numId w:val="8"/>
        </w:numPr>
        <w:rPr>
          <w:rStyle w:val="ff8"/>
          <w:rFonts w:cstheme="minorHAnsi"/>
          <w:bCs/>
        </w:rPr>
      </w:pPr>
      <w:r w:rsidRPr="008A30E1">
        <w:rPr>
          <w:rFonts w:cstheme="minorHAnsi"/>
          <w:color w:val="000000"/>
          <w:shd w:val="clear" w:color="auto" w:fill="FFFFFF"/>
        </w:rPr>
        <w:t>Je</w:t>
      </w:r>
      <w:r w:rsidRPr="008A30E1">
        <w:rPr>
          <w:rStyle w:val="ff8"/>
          <w:rFonts w:cstheme="minorHAnsi"/>
          <w:color w:val="000000"/>
          <w:shd w:val="clear" w:color="auto" w:fill="FFFFFF"/>
        </w:rPr>
        <w:t>(2)</w:t>
      </w:r>
      <w:r w:rsidRPr="008A30E1">
        <w:rPr>
          <w:rFonts w:cstheme="minorHAnsi"/>
          <w:color w:val="000000"/>
          <w:shd w:val="clear" w:color="auto" w:fill="FFFFFF"/>
        </w:rPr>
        <w:t>/Je</w:t>
      </w:r>
      <w:r w:rsidRPr="008A30E1">
        <w:rPr>
          <w:rStyle w:val="ff8"/>
          <w:rFonts w:cstheme="minorHAnsi"/>
          <w:color w:val="000000"/>
          <w:shd w:val="clear" w:color="auto" w:fill="FFFFFF"/>
        </w:rPr>
        <w:t>(1)</w:t>
      </w:r>
    </w:p>
    <w:p w14:paraId="3D0FF23F" w14:textId="77777777" w:rsidR="007404EA" w:rsidRPr="008A30E1" w:rsidRDefault="007404EA" w:rsidP="007404EA">
      <w:pPr>
        <w:pStyle w:val="NoSpacing"/>
        <w:numPr>
          <w:ilvl w:val="0"/>
          <w:numId w:val="8"/>
        </w:numPr>
        <w:rPr>
          <w:rFonts w:cstheme="minorHAnsi"/>
        </w:rPr>
      </w:pPr>
      <w:r w:rsidRPr="008A30E1">
        <w:rPr>
          <w:rFonts w:cstheme="minorHAnsi"/>
          <w:color w:val="000000"/>
          <w:shd w:val="clear" w:color="auto" w:fill="FFFFFF"/>
        </w:rPr>
        <w:lastRenderedPageBreak/>
        <w:t>P seudot</w:t>
      </w:r>
      <w:r w:rsidRPr="008A30E1">
        <w:rPr>
          <w:rFonts w:cstheme="minorHAnsi"/>
          <w:color w:val="000000"/>
          <w:shd w:val="clear" w:color="auto" w:fill="FFFFFF"/>
          <w:vertAlign w:val="superscript"/>
        </w:rPr>
        <w:t>2</w:t>
      </w:r>
    </w:p>
    <w:p w14:paraId="27CD212C" w14:textId="77777777" w:rsidR="007404EA" w:rsidRPr="008A30E1" w:rsidRDefault="007404EA" w:rsidP="007404EA">
      <w:pPr>
        <w:pStyle w:val="NoSpacing"/>
        <w:numPr>
          <w:ilvl w:val="0"/>
          <w:numId w:val="8"/>
        </w:numPr>
        <w:rPr>
          <w:rFonts w:cstheme="minorHAnsi"/>
        </w:rPr>
      </w:pPr>
      <w:r w:rsidRPr="008A30E1">
        <w:rPr>
          <w:rFonts w:cstheme="minorHAnsi"/>
          <w:color w:val="000000"/>
          <w:shd w:val="clear" w:color="auto" w:fill="FFFFFF"/>
        </w:rPr>
        <w:t>Beale</w:t>
      </w:r>
    </w:p>
    <w:p w14:paraId="037E5700" w14:textId="77777777" w:rsidR="007404EA" w:rsidRPr="008A30E1" w:rsidRDefault="007404EA" w:rsidP="007404EA">
      <w:pPr>
        <w:pStyle w:val="NoSpacing"/>
        <w:numPr>
          <w:ilvl w:val="0"/>
          <w:numId w:val="8"/>
        </w:numPr>
        <w:rPr>
          <w:rStyle w:val="ffa"/>
          <w:rFonts w:cstheme="minorHAnsi"/>
          <w:bCs/>
        </w:rPr>
      </w:pPr>
      <w:r w:rsidRPr="008A30E1">
        <w:rPr>
          <w:rFonts w:cstheme="minorHAnsi"/>
          <w:color w:val="000000"/>
          <w:shd w:val="clear" w:color="auto" w:fill="FFFFFF"/>
        </w:rPr>
        <w:t>ĉ/k</w:t>
      </w:r>
      <w:r w:rsidRPr="008A30E1">
        <w:rPr>
          <w:rFonts w:cstheme="minorHAnsi"/>
          <w:color w:val="000000"/>
          <w:shd w:val="clear" w:color="auto" w:fill="FFFFFF"/>
          <w:vertAlign w:val="superscript"/>
        </w:rPr>
        <w:t>.5</w:t>
      </w:r>
    </w:p>
    <w:p w14:paraId="20DC4F74" w14:textId="77777777" w:rsidR="007404EA" w:rsidRPr="008A30E1" w:rsidRDefault="007404EA" w:rsidP="007404EA">
      <w:pPr>
        <w:pStyle w:val="NoSpacing"/>
        <w:numPr>
          <w:ilvl w:val="0"/>
          <w:numId w:val="8"/>
        </w:numPr>
        <w:rPr>
          <w:rFonts w:cstheme="minorHAnsi"/>
        </w:rPr>
      </w:pPr>
      <w:r w:rsidRPr="008A30E1">
        <w:rPr>
          <w:rFonts w:cstheme="minorHAnsi"/>
        </w:rPr>
        <w:t>Ball and Hall</w:t>
      </w:r>
    </w:p>
    <w:p w14:paraId="3EE0CE50" w14:textId="77777777" w:rsidR="007404EA" w:rsidRPr="008A30E1" w:rsidRDefault="007404EA" w:rsidP="007404EA">
      <w:pPr>
        <w:pStyle w:val="NoSpacing"/>
        <w:numPr>
          <w:ilvl w:val="0"/>
          <w:numId w:val="8"/>
        </w:numPr>
        <w:rPr>
          <w:rFonts w:cstheme="minorHAnsi"/>
        </w:rPr>
      </w:pPr>
      <w:r w:rsidRPr="008A30E1">
        <w:rPr>
          <w:rFonts w:cstheme="minorHAnsi"/>
        </w:rPr>
        <w:t>Point-Biserial</w:t>
      </w:r>
    </w:p>
    <w:p w14:paraId="51579D3E" w14:textId="77777777" w:rsidR="007404EA" w:rsidRPr="008A30E1" w:rsidRDefault="007404EA" w:rsidP="007404EA">
      <w:pPr>
        <w:pStyle w:val="NoSpacing"/>
        <w:numPr>
          <w:ilvl w:val="0"/>
          <w:numId w:val="8"/>
        </w:numPr>
        <w:rPr>
          <w:rFonts w:cstheme="minorHAnsi"/>
        </w:rPr>
      </w:pPr>
      <w:r w:rsidRPr="008A30E1">
        <w:rPr>
          <w:rFonts w:cstheme="minorHAnsi"/>
        </w:rPr>
        <w:t>Gap</w:t>
      </w:r>
    </w:p>
    <w:p w14:paraId="2938269F" w14:textId="77777777" w:rsidR="007404EA" w:rsidRPr="008A30E1" w:rsidRDefault="007404EA" w:rsidP="007404EA">
      <w:pPr>
        <w:pStyle w:val="NoSpacing"/>
        <w:numPr>
          <w:ilvl w:val="0"/>
          <w:numId w:val="8"/>
        </w:numPr>
        <w:rPr>
          <w:rFonts w:cstheme="minorHAnsi"/>
        </w:rPr>
      </w:pPr>
      <w:r w:rsidRPr="008A30E1">
        <w:rPr>
          <w:rFonts w:cstheme="minorHAnsi"/>
        </w:rPr>
        <w:t>Frey and Groenewood</w:t>
      </w:r>
    </w:p>
    <w:p w14:paraId="6A2E6618" w14:textId="77777777" w:rsidR="007404EA" w:rsidRPr="008A30E1" w:rsidRDefault="007404EA" w:rsidP="007404EA">
      <w:pPr>
        <w:pStyle w:val="NoSpacing"/>
        <w:numPr>
          <w:ilvl w:val="0"/>
          <w:numId w:val="8"/>
        </w:numPr>
        <w:rPr>
          <w:rFonts w:cstheme="minorHAnsi"/>
        </w:rPr>
      </w:pPr>
      <w:r w:rsidRPr="008A30E1">
        <w:rPr>
          <w:rFonts w:cstheme="minorHAnsi"/>
        </w:rPr>
        <w:t>McClain and Rao</w:t>
      </w:r>
    </w:p>
    <w:p w14:paraId="110F99BD" w14:textId="77777777" w:rsidR="007404EA" w:rsidRPr="008A30E1" w:rsidRDefault="007404EA" w:rsidP="007404EA">
      <w:pPr>
        <w:pStyle w:val="NoSpacing"/>
        <w:numPr>
          <w:ilvl w:val="0"/>
          <w:numId w:val="8"/>
        </w:numPr>
        <w:rPr>
          <w:rFonts w:cstheme="minorHAnsi"/>
        </w:rPr>
      </w:pPr>
      <w:r w:rsidRPr="008A30E1">
        <w:rPr>
          <w:rFonts w:cstheme="minorHAnsi"/>
        </w:rPr>
        <w:t>Gamma</w:t>
      </w:r>
    </w:p>
    <w:p w14:paraId="1E89942C" w14:textId="77777777" w:rsidR="007404EA" w:rsidRPr="008A30E1" w:rsidRDefault="007404EA" w:rsidP="007404EA">
      <w:pPr>
        <w:pStyle w:val="NoSpacing"/>
        <w:numPr>
          <w:ilvl w:val="0"/>
          <w:numId w:val="8"/>
        </w:numPr>
        <w:rPr>
          <w:rFonts w:cstheme="minorHAnsi"/>
        </w:rPr>
      </w:pPr>
      <w:r w:rsidRPr="008A30E1">
        <w:rPr>
          <w:rFonts w:cstheme="minorHAnsi"/>
        </w:rPr>
        <w:t>G(+)</w:t>
      </w:r>
    </w:p>
    <w:p w14:paraId="1F060B6B" w14:textId="77777777" w:rsidR="007404EA" w:rsidRPr="008A30E1" w:rsidRDefault="007404EA" w:rsidP="007404EA">
      <w:pPr>
        <w:pStyle w:val="NoSpacing"/>
        <w:numPr>
          <w:ilvl w:val="0"/>
          <w:numId w:val="8"/>
        </w:numPr>
        <w:rPr>
          <w:rFonts w:cstheme="minorHAnsi"/>
        </w:rPr>
      </w:pPr>
      <w:r w:rsidRPr="008A30E1">
        <w:rPr>
          <w:rFonts w:cstheme="minorHAnsi"/>
        </w:rPr>
        <w:t>Tau</w:t>
      </w:r>
    </w:p>
    <w:p w14:paraId="45F0BA86" w14:textId="77777777" w:rsidR="007404EA" w:rsidRPr="008A30E1" w:rsidRDefault="007404EA" w:rsidP="007404EA">
      <w:pPr>
        <w:pStyle w:val="NoSpacing"/>
        <w:numPr>
          <w:ilvl w:val="0"/>
          <w:numId w:val="8"/>
        </w:numPr>
        <w:rPr>
          <w:rFonts w:cstheme="minorHAnsi"/>
        </w:rPr>
      </w:pPr>
      <w:r w:rsidRPr="008A30E1">
        <w:rPr>
          <w:rFonts w:cstheme="minorHAnsi"/>
        </w:rPr>
        <w:t>Dunn</w:t>
      </w:r>
    </w:p>
    <w:p w14:paraId="3F30786D" w14:textId="77777777" w:rsidR="007404EA" w:rsidRPr="008A30E1" w:rsidRDefault="007404EA" w:rsidP="007404EA">
      <w:pPr>
        <w:pStyle w:val="NoSpacing"/>
        <w:numPr>
          <w:ilvl w:val="0"/>
          <w:numId w:val="8"/>
        </w:numPr>
        <w:rPr>
          <w:rFonts w:cstheme="minorHAnsi"/>
        </w:rPr>
      </w:pPr>
      <w:r w:rsidRPr="008A30E1">
        <w:rPr>
          <w:rFonts w:cstheme="minorHAnsi"/>
        </w:rPr>
        <w:t>Modified statistic of Hubert</w:t>
      </w:r>
    </w:p>
    <w:p w14:paraId="4188CDF5" w14:textId="77777777" w:rsidR="007404EA" w:rsidRPr="008A30E1" w:rsidRDefault="007404EA" w:rsidP="007404EA">
      <w:pPr>
        <w:pStyle w:val="NoSpacing"/>
        <w:numPr>
          <w:ilvl w:val="0"/>
          <w:numId w:val="8"/>
        </w:numPr>
        <w:rPr>
          <w:rFonts w:cstheme="minorHAnsi"/>
        </w:rPr>
      </w:pPr>
      <w:r w:rsidRPr="008A30E1">
        <w:rPr>
          <w:rFonts w:cstheme="minorHAnsi"/>
        </w:rPr>
        <w:t>SD</w:t>
      </w:r>
    </w:p>
    <w:p w14:paraId="3851FA1C" w14:textId="77777777" w:rsidR="007404EA" w:rsidRPr="008A30E1" w:rsidRDefault="007404EA" w:rsidP="007404EA">
      <w:pPr>
        <w:pStyle w:val="NoSpacing"/>
        <w:numPr>
          <w:ilvl w:val="0"/>
          <w:numId w:val="8"/>
        </w:numPr>
        <w:rPr>
          <w:rFonts w:cstheme="minorHAnsi"/>
        </w:rPr>
      </w:pPr>
      <w:r w:rsidRPr="008A30E1">
        <w:rPr>
          <w:rFonts w:cstheme="minorHAnsi"/>
        </w:rPr>
        <w:t>Lebart</w:t>
      </w:r>
    </w:p>
    <w:p w14:paraId="3BF4D04D" w14:textId="77777777" w:rsidR="007404EA" w:rsidRPr="008A30E1" w:rsidRDefault="007404EA" w:rsidP="007404EA">
      <w:pPr>
        <w:pStyle w:val="NoSpacing"/>
        <w:numPr>
          <w:ilvl w:val="0"/>
          <w:numId w:val="8"/>
        </w:numPr>
        <w:rPr>
          <w:rFonts w:cstheme="minorHAnsi"/>
        </w:rPr>
      </w:pPr>
      <w:r w:rsidRPr="008A30E1">
        <w:rPr>
          <w:rFonts w:cstheme="minorHAnsi"/>
        </w:rPr>
        <w:t>SDbw</w:t>
      </w:r>
    </w:p>
    <w:p w14:paraId="5F8F0DFD" w14:textId="592F9FF1" w:rsidR="007404EA" w:rsidRPr="008A30E1" w:rsidRDefault="007404EA" w:rsidP="009B4A36">
      <w:pPr>
        <w:rPr>
          <w:rFonts w:cstheme="minorHAnsi"/>
          <w:bCs/>
        </w:rPr>
      </w:pPr>
    </w:p>
    <w:p w14:paraId="5FAC2736" w14:textId="77777777" w:rsidR="009B4A36" w:rsidRPr="008A30E1" w:rsidRDefault="009B4A36" w:rsidP="009B4A36">
      <w:pPr>
        <w:rPr>
          <w:rFonts w:cstheme="minorHAnsi"/>
        </w:rPr>
      </w:pPr>
    </w:p>
    <w:p w14:paraId="317A34CA" w14:textId="283DA33D" w:rsidR="007404EA" w:rsidRPr="008A30E1" w:rsidRDefault="007404EA" w:rsidP="009B4A36">
      <w:pPr>
        <w:rPr>
          <w:rFonts w:cstheme="minorHAnsi"/>
        </w:rPr>
        <w:sectPr w:rsidR="007404EA" w:rsidRPr="008A30E1" w:rsidSect="009243F5">
          <w:type w:val="continuous"/>
          <w:pgSz w:w="11906" w:h="16838"/>
          <w:pgMar w:top="1440" w:right="1440" w:bottom="1440" w:left="1440" w:header="708" w:footer="708" w:gutter="0"/>
          <w:cols w:space="708"/>
          <w:docGrid w:linePitch="360"/>
        </w:sectPr>
      </w:pPr>
    </w:p>
    <w:p w14:paraId="3A399F0D" w14:textId="59E32C0C" w:rsidR="009B4A36" w:rsidRPr="008A30E1" w:rsidRDefault="007404EA" w:rsidP="006E0D94">
      <w:pPr>
        <w:rPr>
          <w:rFonts w:cstheme="minorHAnsi"/>
          <w:b/>
          <w:bCs/>
        </w:rPr>
      </w:pPr>
      <w:r w:rsidRPr="008A30E1">
        <w:rPr>
          <w:rFonts w:cstheme="minorHAnsi"/>
          <w:b/>
          <w:bCs/>
        </w:rPr>
        <w:t xml:space="preserve">Supplementary </w:t>
      </w:r>
      <w:r w:rsidR="00731870" w:rsidRPr="008A30E1">
        <w:rPr>
          <w:rFonts w:cstheme="minorHAnsi"/>
          <w:b/>
          <w:bCs/>
        </w:rPr>
        <w:t xml:space="preserve">Data </w:t>
      </w:r>
      <w:r w:rsidRPr="008A30E1">
        <w:rPr>
          <w:rFonts w:cstheme="minorHAnsi"/>
          <w:b/>
          <w:bCs/>
        </w:rPr>
        <w:t>Figures and Tables</w:t>
      </w:r>
    </w:p>
    <w:p w14:paraId="5FFDE815" w14:textId="0096A1A4" w:rsidR="007404EA" w:rsidRPr="008A30E1" w:rsidRDefault="007404EA" w:rsidP="007404EA">
      <w:pPr>
        <w:spacing w:line="240" w:lineRule="auto"/>
        <w:rPr>
          <w:rFonts w:cstheme="minorHAnsi"/>
          <w:b/>
        </w:rPr>
      </w:pPr>
      <w:r w:rsidRPr="008A30E1">
        <w:rPr>
          <w:rFonts w:cstheme="minorHAnsi"/>
          <w:b/>
          <w:bCs/>
        </w:rPr>
        <w:t>Figure S1:</w:t>
      </w:r>
      <w:r w:rsidRPr="008A30E1">
        <w:rPr>
          <w:rFonts w:cstheme="minorHAnsi"/>
          <w:b/>
        </w:rPr>
        <w:t xml:space="preserve"> ‘Elbow’ Methods of determining optimal cluster number with the RStudio package ‘nbclust’.  </w:t>
      </w:r>
    </w:p>
    <w:p w14:paraId="1A0E6C6D" w14:textId="592C1719" w:rsidR="007404EA" w:rsidRPr="008A30E1" w:rsidRDefault="007404EA" w:rsidP="009B4A36">
      <w:pPr>
        <w:spacing w:line="240" w:lineRule="auto"/>
        <w:rPr>
          <w:rFonts w:cstheme="minorHAnsi"/>
          <w:b/>
          <w:bCs/>
        </w:rPr>
      </w:pPr>
    </w:p>
    <w:p w14:paraId="02F2C9EE" w14:textId="77777777" w:rsidR="009B4A36" w:rsidRPr="008A30E1" w:rsidRDefault="009B4A36" w:rsidP="009B4A36">
      <w:pPr>
        <w:spacing w:line="240" w:lineRule="auto"/>
        <w:rPr>
          <w:rFonts w:cstheme="minorHAnsi"/>
        </w:rPr>
      </w:pPr>
      <w:r w:rsidRPr="008A30E1">
        <w:rPr>
          <w:rFonts w:cstheme="minorHAnsi"/>
          <w:noProof/>
          <w:lang w:val="en-GB" w:eastAsia="en-GB"/>
        </w:rPr>
        <w:drawing>
          <wp:inline distT="0" distB="0" distL="0" distR="0" wp14:anchorId="0589076E" wp14:editId="74EEC167">
            <wp:extent cx="5509260" cy="301869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2455" r="3859" b="3136"/>
                    <a:stretch/>
                  </pic:blipFill>
                  <pic:spPr bwMode="auto">
                    <a:xfrm>
                      <a:off x="0" y="0"/>
                      <a:ext cx="5510362" cy="3019296"/>
                    </a:xfrm>
                    <a:prstGeom prst="rect">
                      <a:avLst/>
                    </a:prstGeom>
                    <a:ln>
                      <a:noFill/>
                    </a:ln>
                    <a:extLst>
                      <a:ext uri="{53640926-AAD7-44D8-BBD7-CCE9431645EC}">
                        <a14:shadowObscured xmlns:a14="http://schemas.microsoft.com/office/drawing/2010/main"/>
                      </a:ext>
                    </a:extLst>
                  </pic:spPr>
                </pic:pic>
              </a:graphicData>
            </a:graphic>
          </wp:inline>
        </w:drawing>
      </w:r>
    </w:p>
    <w:p w14:paraId="7FB2C342" w14:textId="77777777" w:rsidR="00A836C7" w:rsidRPr="008A30E1" w:rsidRDefault="00A836C7">
      <w:pPr>
        <w:rPr>
          <w:rFonts w:cstheme="minorHAnsi"/>
          <w:b/>
        </w:rPr>
      </w:pPr>
      <w:r w:rsidRPr="008A30E1">
        <w:rPr>
          <w:rFonts w:cstheme="minorHAnsi"/>
          <w:b/>
        </w:rPr>
        <w:br w:type="page"/>
      </w:r>
    </w:p>
    <w:p w14:paraId="2FEE7EDB" w14:textId="2E626DE8" w:rsidR="009B4A36" w:rsidRPr="008A30E1" w:rsidRDefault="009B4A36" w:rsidP="009B4A36">
      <w:pPr>
        <w:pStyle w:val="NoSpacing"/>
        <w:rPr>
          <w:rFonts w:cstheme="minorHAnsi"/>
          <w:b/>
        </w:rPr>
      </w:pPr>
      <w:r w:rsidRPr="008A30E1">
        <w:rPr>
          <w:rFonts w:cstheme="minorHAnsi"/>
          <w:b/>
        </w:rPr>
        <w:lastRenderedPageBreak/>
        <w:t xml:space="preserve">Table </w:t>
      </w:r>
      <w:r w:rsidR="00731870" w:rsidRPr="008A30E1">
        <w:rPr>
          <w:rFonts w:cstheme="minorHAnsi"/>
          <w:b/>
        </w:rPr>
        <w:t>S</w:t>
      </w:r>
      <w:r w:rsidR="00D61638">
        <w:rPr>
          <w:rFonts w:cstheme="minorHAnsi"/>
          <w:b/>
        </w:rPr>
        <w:t>1</w:t>
      </w:r>
      <w:r w:rsidRPr="008A30E1">
        <w:rPr>
          <w:rFonts w:cstheme="minorHAnsi"/>
          <w:b/>
        </w:rPr>
        <w:t xml:space="preserve">. </w:t>
      </w:r>
      <w:r w:rsidR="009243F5" w:rsidRPr="008A30E1">
        <w:rPr>
          <w:rFonts w:cstheme="minorHAnsi"/>
          <w:b/>
        </w:rPr>
        <w:t>Detailed ethnicity data for the study population</w:t>
      </w:r>
    </w:p>
    <w:p w14:paraId="0FA626E2" w14:textId="77777777" w:rsidR="00A836C7" w:rsidRPr="008A30E1" w:rsidRDefault="00A836C7" w:rsidP="009B4A36">
      <w:pPr>
        <w:pStyle w:val="NoSpacing"/>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84"/>
      </w:tblGrid>
      <w:tr w:rsidR="009B4A36" w:rsidRPr="008A30E1" w14:paraId="2EE7B5A9" w14:textId="77777777" w:rsidTr="009243F5">
        <w:tc>
          <w:tcPr>
            <w:tcW w:w="2689" w:type="dxa"/>
          </w:tcPr>
          <w:p w14:paraId="6B8554EC" w14:textId="77777777" w:rsidR="009B4A36" w:rsidRPr="008A30E1" w:rsidRDefault="009B4A36" w:rsidP="009243F5">
            <w:pPr>
              <w:pStyle w:val="NoSpacing"/>
              <w:jc w:val="center"/>
              <w:rPr>
                <w:rFonts w:cstheme="minorHAnsi"/>
                <w:b/>
                <w:bCs/>
              </w:rPr>
            </w:pPr>
            <w:r w:rsidRPr="008A30E1">
              <w:rPr>
                <w:rFonts w:cstheme="minorHAnsi"/>
                <w:b/>
                <w:bCs/>
              </w:rPr>
              <w:t>Ethnicity</w:t>
            </w:r>
          </w:p>
        </w:tc>
        <w:tc>
          <w:tcPr>
            <w:tcW w:w="1984" w:type="dxa"/>
          </w:tcPr>
          <w:p w14:paraId="7517D8DE" w14:textId="77777777" w:rsidR="009B4A36" w:rsidRPr="008A30E1" w:rsidRDefault="009B4A36" w:rsidP="009243F5">
            <w:pPr>
              <w:pStyle w:val="NoSpacing"/>
              <w:jc w:val="center"/>
              <w:rPr>
                <w:rFonts w:cstheme="minorHAnsi"/>
                <w:b/>
                <w:bCs/>
              </w:rPr>
            </w:pPr>
            <w:r w:rsidRPr="008A30E1">
              <w:rPr>
                <w:rFonts w:cstheme="minorHAnsi"/>
                <w:b/>
                <w:bCs/>
              </w:rPr>
              <w:t>Total (%)</w:t>
            </w:r>
          </w:p>
        </w:tc>
      </w:tr>
      <w:tr w:rsidR="009B4A36" w:rsidRPr="008A30E1" w14:paraId="5D949248" w14:textId="77777777" w:rsidTr="009243F5">
        <w:tc>
          <w:tcPr>
            <w:tcW w:w="2689" w:type="dxa"/>
          </w:tcPr>
          <w:p w14:paraId="0A30D55C" w14:textId="77777777" w:rsidR="009B4A36" w:rsidRPr="008A30E1" w:rsidRDefault="009B4A36" w:rsidP="009243F5">
            <w:pPr>
              <w:pStyle w:val="NoSpacing"/>
              <w:jc w:val="center"/>
              <w:rPr>
                <w:rFonts w:cstheme="minorHAnsi"/>
                <w:b/>
                <w:bCs/>
              </w:rPr>
            </w:pPr>
            <w:r w:rsidRPr="008A30E1">
              <w:rPr>
                <w:rFonts w:cstheme="minorHAnsi"/>
                <w:b/>
                <w:bCs/>
              </w:rPr>
              <w:t>African</w:t>
            </w:r>
          </w:p>
        </w:tc>
        <w:tc>
          <w:tcPr>
            <w:tcW w:w="1984" w:type="dxa"/>
          </w:tcPr>
          <w:p w14:paraId="0E75F069" w14:textId="77777777" w:rsidR="009B4A36" w:rsidRPr="008A30E1" w:rsidRDefault="009B4A36" w:rsidP="009243F5">
            <w:pPr>
              <w:pStyle w:val="NoSpacing"/>
              <w:jc w:val="center"/>
              <w:rPr>
                <w:rFonts w:cstheme="minorHAnsi"/>
                <w:color w:val="010205"/>
              </w:rPr>
            </w:pPr>
            <w:r w:rsidRPr="008A30E1">
              <w:rPr>
                <w:rFonts w:cstheme="minorHAnsi"/>
                <w:color w:val="010205"/>
              </w:rPr>
              <w:t>9 (4.0)</w:t>
            </w:r>
          </w:p>
        </w:tc>
      </w:tr>
      <w:tr w:rsidR="009B4A36" w:rsidRPr="008A30E1" w14:paraId="7FC5CD9C" w14:textId="77777777" w:rsidTr="009243F5">
        <w:tc>
          <w:tcPr>
            <w:tcW w:w="2689" w:type="dxa"/>
          </w:tcPr>
          <w:p w14:paraId="27BCBF75" w14:textId="77777777" w:rsidR="009B4A36" w:rsidRPr="008A30E1" w:rsidRDefault="009B4A36" w:rsidP="009243F5">
            <w:pPr>
              <w:pStyle w:val="NoSpacing"/>
              <w:jc w:val="center"/>
              <w:rPr>
                <w:rFonts w:cstheme="minorHAnsi"/>
                <w:b/>
                <w:bCs/>
              </w:rPr>
            </w:pPr>
            <w:r w:rsidRPr="008A30E1">
              <w:rPr>
                <w:rFonts w:cstheme="minorHAnsi"/>
                <w:b/>
                <w:bCs/>
              </w:rPr>
              <w:t>South East Asian</w:t>
            </w:r>
          </w:p>
        </w:tc>
        <w:tc>
          <w:tcPr>
            <w:tcW w:w="1984" w:type="dxa"/>
          </w:tcPr>
          <w:p w14:paraId="0F09A32E" w14:textId="77777777" w:rsidR="009B4A36" w:rsidRPr="008A30E1" w:rsidRDefault="009B4A36" w:rsidP="009243F5">
            <w:pPr>
              <w:pStyle w:val="NoSpacing"/>
              <w:jc w:val="center"/>
              <w:rPr>
                <w:rFonts w:cstheme="minorHAnsi"/>
                <w:color w:val="010205"/>
              </w:rPr>
            </w:pPr>
            <w:r w:rsidRPr="008A30E1">
              <w:rPr>
                <w:rFonts w:cstheme="minorHAnsi"/>
                <w:color w:val="010205"/>
              </w:rPr>
              <w:t>42 (18.8)</w:t>
            </w:r>
          </w:p>
        </w:tc>
      </w:tr>
      <w:tr w:rsidR="009B4A36" w:rsidRPr="008A30E1" w14:paraId="1E381327" w14:textId="77777777" w:rsidTr="009243F5">
        <w:tc>
          <w:tcPr>
            <w:tcW w:w="2689" w:type="dxa"/>
          </w:tcPr>
          <w:p w14:paraId="626DD8D3" w14:textId="77777777" w:rsidR="009B4A36" w:rsidRPr="008A30E1" w:rsidRDefault="009B4A36" w:rsidP="009243F5">
            <w:pPr>
              <w:pStyle w:val="NoSpacing"/>
              <w:jc w:val="center"/>
              <w:rPr>
                <w:rFonts w:cstheme="minorHAnsi"/>
                <w:b/>
                <w:bCs/>
              </w:rPr>
            </w:pPr>
            <w:r w:rsidRPr="008A30E1">
              <w:rPr>
                <w:rFonts w:cstheme="minorHAnsi"/>
                <w:b/>
                <w:bCs/>
              </w:rPr>
              <w:t>Caribbean</w:t>
            </w:r>
          </w:p>
        </w:tc>
        <w:tc>
          <w:tcPr>
            <w:tcW w:w="1984" w:type="dxa"/>
          </w:tcPr>
          <w:p w14:paraId="2B23F9EF" w14:textId="77777777" w:rsidR="009B4A36" w:rsidRPr="008A30E1" w:rsidRDefault="009B4A36" w:rsidP="009243F5">
            <w:pPr>
              <w:pStyle w:val="NoSpacing"/>
              <w:jc w:val="center"/>
              <w:rPr>
                <w:rFonts w:cstheme="minorHAnsi"/>
                <w:bCs/>
              </w:rPr>
            </w:pPr>
            <w:r w:rsidRPr="008A30E1">
              <w:rPr>
                <w:rFonts w:cstheme="minorHAnsi"/>
                <w:bCs/>
              </w:rPr>
              <w:t>10 (4.5)</w:t>
            </w:r>
          </w:p>
        </w:tc>
      </w:tr>
      <w:tr w:rsidR="009B4A36" w:rsidRPr="008A30E1" w14:paraId="3058580F" w14:textId="77777777" w:rsidTr="009243F5">
        <w:tc>
          <w:tcPr>
            <w:tcW w:w="2689" w:type="dxa"/>
          </w:tcPr>
          <w:p w14:paraId="68438406" w14:textId="77777777" w:rsidR="009B4A36" w:rsidRPr="008A30E1" w:rsidRDefault="009B4A36" w:rsidP="009243F5">
            <w:pPr>
              <w:pStyle w:val="NoSpacing"/>
              <w:jc w:val="center"/>
              <w:rPr>
                <w:rFonts w:cstheme="minorHAnsi"/>
                <w:b/>
                <w:bCs/>
              </w:rPr>
            </w:pPr>
            <w:r w:rsidRPr="008A30E1">
              <w:rPr>
                <w:rFonts w:cstheme="minorHAnsi"/>
                <w:b/>
                <w:bCs/>
              </w:rPr>
              <w:t>Missing</w:t>
            </w:r>
          </w:p>
        </w:tc>
        <w:tc>
          <w:tcPr>
            <w:tcW w:w="1984" w:type="dxa"/>
          </w:tcPr>
          <w:p w14:paraId="012CD79D" w14:textId="77777777" w:rsidR="009B4A36" w:rsidRPr="008A30E1" w:rsidRDefault="009B4A36" w:rsidP="009243F5">
            <w:pPr>
              <w:pStyle w:val="NoSpacing"/>
              <w:jc w:val="center"/>
              <w:rPr>
                <w:rFonts w:cstheme="minorHAnsi"/>
                <w:bCs/>
              </w:rPr>
            </w:pPr>
            <w:r w:rsidRPr="008A30E1">
              <w:rPr>
                <w:rFonts w:cstheme="minorHAnsi"/>
                <w:bCs/>
              </w:rPr>
              <w:t>1 (0.004)</w:t>
            </w:r>
          </w:p>
        </w:tc>
      </w:tr>
      <w:tr w:rsidR="009B4A36" w:rsidRPr="008A30E1" w14:paraId="5B8A223D" w14:textId="77777777" w:rsidTr="009243F5">
        <w:tc>
          <w:tcPr>
            <w:tcW w:w="2689" w:type="dxa"/>
          </w:tcPr>
          <w:p w14:paraId="48370FDE" w14:textId="77777777" w:rsidR="009B4A36" w:rsidRPr="008A30E1" w:rsidRDefault="009B4A36" w:rsidP="009243F5">
            <w:pPr>
              <w:pStyle w:val="NoSpacing"/>
              <w:jc w:val="center"/>
              <w:rPr>
                <w:rFonts w:cstheme="minorHAnsi"/>
                <w:b/>
                <w:bCs/>
              </w:rPr>
            </w:pPr>
            <w:r w:rsidRPr="008A30E1">
              <w:rPr>
                <w:rFonts w:cstheme="minorHAnsi"/>
                <w:b/>
                <w:bCs/>
              </w:rPr>
              <w:t>Not specified</w:t>
            </w:r>
          </w:p>
        </w:tc>
        <w:tc>
          <w:tcPr>
            <w:tcW w:w="1984" w:type="dxa"/>
          </w:tcPr>
          <w:p w14:paraId="03688384" w14:textId="77777777" w:rsidR="009B4A36" w:rsidRPr="008A30E1" w:rsidRDefault="009B4A36" w:rsidP="009243F5">
            <w:pPr>
              <w:pStyle w:val="NoSpacing"/>
              <w:jc w:val="center"/>
              <w:rPr>
                <w:rFonts w:cstheme="minorHAnsi"/>
                <w:bCs/>
              </w:rPr>
            </w:pPr>
            <w:r w:rsidRPr="008A30E1">
              <w:rPr>
                <w:rFonts w:cstheme="minorHAnsi"/>
                <w:bCs/>
              </w:rPr>
              <w:t>13 (5.8)</w:t>
            </w:r>
          </w:p>
        </w:tc>
      </w:tr>
      <w:tr w:rsidR="009B4A36" w:rsidRPr="008A30E1" w14:paraId="0ED5A289" w14:textId="77777777" w:rsidTr="009243F5">
        <w:tc>
          <w:tcPr>
            <w:tcW w:w="2689" w:type="dxa"/>
          </w:tcPr>
          <w:p w14:paraId="5D505C58" w14:textId="77777777" w:rsidR="009B4A36" w:rsidRPr="008A30E1" w:rsidRDefault="009B4A36" w:rsidP="009243F5">
            <w:pPr>
              <w:pStyle w:val="NoSpacing"/>
              <w:jc w:val="center"/>
              <w:rPr>
                <w:rFonts w:cstheme="minorHAnsi"/>
                <w:b/>
                <w:bCs/>
              </w:rPr>
            </w:pPr>
            <w:r w:rsidRPr="008A30E1">
              <w:rPr>
                <w:rFonts w:cstheme="minorHAnsi"/>
                <w:b/>
                <w:bCs/>
              </w:rPr>
              <w:t>Other Black</w:t>
            </w:r>
          </w:p>
        </w:tc>
        <w:tc>
          <w:tcPr>
            <w:tcW w:w="1984" w:type="dxa"/>
          </w:tcPr>
          <w:p w14:paraId="6EF3822B" w14:textId="77777777" w:rsidR="009B4A36" w:rsidRPr="008A30E1" w:rsidRDefault="009B4A36" w:rsidP="009243F5">
            <w:pPr>
              <w:pStyle w:val="NoSpacing"/>
              <w:jc w:val="center"/>
              <w:rPr>
                <w:rFonts w:cstheme="minorHAnsi"/>
                <w:bCs/>
              </w:rPr>
            </w:pPr>
            <w:r w:rsidRPr="008A30E1">
              <w:rPr>
                <w:rFonts w:cstheme="minorHAnsi"/>
                <w:bCs/>
              </w:rPr>
              <w:t>3 (1.3)</w:t>
            </w:r>
          </w:p>
        </w:tc>
      </w:tr>
      <w:tr w:rsidR="009B4A36" w:rsidRPr="008A30E1" w14:paraId="66CEFF78" w14:textId="77777777" w:rsidTr="009243F5">
        <w:tc>
          <w:tcPr>
            <w:tcW w:w="2689" w:type="dxa"/>
          </w:tcPr>
          <w:p w14:paraId="34C91F70" w14:textId="77777777" w:rsidR="009B4A36" w:rsidRPr="008A30E1" w:rsidRDefault="009B4A36" w:rsidP="009243F5">
            <w:pPr>
              <w:pStyle w:val="NoSpacing"/>
              <w:jc w:val="center"/>
              <w:rPr>
                <w:rFonts w:cstheme="minorHAnsi"/>
                <w:b/>
                <w:bCs/>
              </w:rPr>
            </w:pPr>
            <w:r w:rsidRPr="008A30E1">
              <w:rPr>
                <w:rFonts w:cstheme="minorHAnsi"/>
                <w:b/>
                <w:bCs/>
              </w:rPr>
              <w:t>Other Ethnic</w:t>
            </w:r>
          </w:p>
        </w:tc>
        <w:tc>
          <w:tcPr>
            <w:tcW w:w="1984" w:type="dxa"/>
          </w:tcPr>
          <w:p w14:paraId="22C7D1F9" w14:textId="77777777" w:rsidR="009B4A36" w:rsidRPr="008A30E1" w:rsidRDefault="009B4A36" w:rsidP="009243F5">
            <w:pPr>
              <w:pStyle w:val="NoSpacing"/>
              <w:jc w:val="center"/>
              <w:rPr>
                <w:rFonts w:cstheme="minorHAnsi"/>
                <w:bCs/>
              </w:rPr>
            </w:pPr>
            <w:r w:rsidRPr="008A30E1">
              <w:rPr>
                <w:rFonts w:cstheme="minorHAnsi"/>
                <w:bCs/>
              </w:rPr>
              <w:t>4 (1.8)</w:t>
            </w:r>
          </w:p>
        </w:tc>
      </w:tr>
      <w:tr w:rsidR="009B4A36" w:rsidRPr="008A30E1" w14:paraId="4D446F9B" w14:textId="77777777" w:rsidTr="009243F5">
        <w:tc>
          <w:tcPr>
            <w:tcW w:w="2689" w:type="dxa"/>
          </w:tcPr>
          <w:p w14:paraId="2E2B7969" w14:textId="77777777" w:rsidR="009B4A36" w:rsidRPr="008A30E1" w:rsidRDefault="009B4A36" w:rsidP="009243F5">
            <w:pPr>
              <w:pStyle w:val="NoSpacing"/>
              <w:jc w:val="center"/>
              <w:rPr>
                <w:rFonts w:cstheme="minorHAnsi"/>
                <w:b/>
                <w:bCs/>
              </w:rPr>
            </w:pPr>
            <w:r w:rsidRPr="008A30E1">
              <w:rPr>
                <w:rFonts w:cstheme="minorHAnsi"/>
                <w:b/>
                <w:bCs/>
              </w:rPr>
              <w:t>Other Mixed</w:t>
            </w:r>
          </w:p>
        </w:tc>
        <w:tc>
          <w:tcPr>
            <w:tcW w:w="1984" w:type="dxa"/>
          </w:tcPr>
          <w:p w14:paraId="54DD6A50" w14:textId="77777777" w:rsidR="009B4A36" w:rsidRPr="008A30E1" w:rsidRDefault="009B4A36" w:rsidP="009243F5">
            <w:pPr>
              <w:pStyle w:val="NoSpacing"/>
              <w:jc w:val="center"/>
              <w:rPr>
                <w:rFonts w:cstheme="minorHAnsi"/>
                <w:bCs/>
              </w:rPr>
            </w:pPr>
            <w:r w:rsidRPr="008A30E1">
              <w:rPr>
                <w:rFonts w:cstheme="minorHAnsi"/>
                <w:bCs/>
              </w:rPr>
              <w:t>2 (0.9)</w:t>
            </w:r>
          </w:p>
        </w:tc>
      </w:tr>
      <w:tr w:rsidR="009B4A36" w:rsidRPr="008A30E1" w14:paraId="3FAF5D8D" w14:textId="77777777" w:rsidTr="009243F5">
        <w:tc>
          <w:tcPr>
            <w:tcW w:w="2689" w:type="dxa"/>
          </w:tcPr>
          <w:p w14:paraId="557A6067" w14:textId="77777777" w:rsidR="009B4A36" w:rsidRPr="008A30E1" w:rsidRDefault="009B4A36" w:rsidP="009243F5">
            <w:pPr>
              <w:pStyle w:val="NoSpacing"/>
              <w:jc w:val="center"/>
              <w:rPr>
                <w:rFonts w:cstheme="minorHAnsi"/>
                <w:b/>
                <w:bCs/>
              </w:rPr>
            </w:pPr>
            <w:r w:rsidRPr="008A30E1">
              <w:rPr>
                <w:rFonts w:cstheme="minorHAnsi"/>
                <w:b/>
                <w:bCs/>
              </w:rPr>
              <w:t>Caucasian</w:t>
            </w:r>
          </w:p>
        </w:tc>
        <w:tc>
          <w:tcPr>
            <w:tcW w:w="1984" w:type="dxa"/>
          </w:tcPr>
          <w:p w14:paraId="52D13A1D" w14:textId="77777777" w:rsidR="009B4A36" w:rsidRPr="008A30E1" w:rsidRDefault="009B4A36" w:rsidP="009243F5">
            <w:pPr>
              <w:pStyle w:val="NoSpacing"/>
              <w:jc w:val="center"/>
              <w:rPr>
                <w:rFonts w:cstheme="minorHAnsi"/>
                <w:bCs/>
              </w:rPr>
            </w:pPr>
            <w:r w:rsidRPr="008A30E1">
              <w:rPr>
                <w:rFonts w:cstheme="minorHAnsi"/>
                <w:bCs/>
              </w:rPr>
              <w:t>132 (59.1)</w:t>
            </w:r>
          </w:p>
        </w:tc>
      </w:tr>
      <w:tr w:rsidR="009B4A36" w:rsidRPr="008A30E1" w14:paraId="314DD59B" w14:textId="77777777" w:rsidTr="009243F5">
        <w:tc>
          <w:tcPr>
            <w:tcW w:w="2689" w:type="dxa"/>
          </w:tcPr>
          <w:p w14:paraId="45A4BD18" w14:textId="77777777" w:rsidR="009B4A36" w:rsidRPr="008A30E1" w:rsidRDefault="009B4A36" w:rsidP="009243F5">
            <w:pPr>
              <w:pStyle w:val="NoSpacing"/>
              <w:jc w:val="center"/>
              <w:rPr>
                <w:rFonts w:cstheme="minorHAnsi"/>
                <w:b/>
                <w:bCs/>
              </w:rPr>
            </w:pPr>
            <w:r w:rsidRPr="008A30E1">
              <w:rPr>
                <w:rFonts w:cstheme="minorHAnsi"/>
                <w:b/>
                <w:bCs/>
              </w:rPr>
              <w:t>White and Black African</w:t>
            </w:r>
          </w:p>
        </w:tc>
        <w:tc>
          <w:tcPr>
            <w:tcW w:w="1984" w:type="dxa"/>
          </w:tcPr>
          <w:p w14:paraId="5BF71783" w14:textId="77777777" w:rsidR="009B4A36" w:rsidRPr="008A30E1" w:rsidRDefault="009B4A36" w:rsidP="009243F5">
            <w:pPr>
              <w:pStyle w:val="NoSpacing"/>
              <w:jc w:val="center"/>
              <w:rPr>
                <w:rFonts w:cstheme="minorHAnsi"/>
                <w:bCs/>
              </w:rPr>
            </w:pPr>
            <w:r w:rsidRPr="008A30E1">
              <w:rPr>
                <w:rFonts w:cstheme="minorHAnsi"/>
                <w:bCs/>
              </w:rPr>
              <w:t>2 (0.9)</w:t>
            </w:r>
          </w:p>
        </w:tc>
      </w:tr>
      <w:tr w:rsidR="009B4A36" w:rsidRPr="008A30E1" w14:paraId="5C9AE984" w14:textId="77777777" w:rsidTr="009243F5">
        <w:tc>
          <w:tcPr>
            <w:tcW w:w="2689" w:type="dxa"/>
          </w:tcPr>
          <w:p w14:paraId="12086D0F" w14:textId="77777777" w:rsidR="009B4A36" w:rsidRPr="008A30E1" w:rsidRDefault="009B4A36" w:rsidP="009243F5">
            <w:pPr>
              <w:pStyle w:val="NoSpacing"/>
              <w:jc w:val="center"/>
              <w:rPr>
                <w:rFonts w:cstheme="minorHAnsi"/>
                <w:b/>
                <w:bCs/>
              </w:rPr>
            </w:pPr>
            <w:r w:rsidRPr="008A30E1">
              <w:rPr>
                <w:rFonts w:cstheme="minorHAnsi"/>
                <w:b/>
                <w:bCs/>
              </w:rPr>
              <w:t>White and Black Caribbean</w:t>
            </w:r>
          </w:p>
        </w:tc>
        <w:tc>
          <w:tcPr>
            <w:tcW w:w="1984" w:type="dxa"/>
          </w:tcPr>
          <w:p w14:paraId="684C9271" w14:textId="77777777" w:rsidR="009B4A36" w:rsidRPr="008A30E1" w:rsidRDefault="009B4A36" w:rsidP="009243F5">
            <w:pPr>
              <w:pStyle w:val="NoSpacing"/>
              <w:jc w:val="center"/>
              <w:rPr>
                <w:rFonts w:cstheme="minorHAnsi"/>
                <w:bCs/>
              </w:rPr>
            </w:pPr>
            <w:r w:rsidRPr="008A30E1">
              <w:rPr>
                <w:rFonts w:cstheme="minorHAnsi"/>
                <w:bCs/>
              </w:rPr>
              <w:t>5 (2.2)</w:t>
            </w:r>
          </w:p>
        </w:tc>
      </w:tr>
    </w:tbl>
    <w:p w14:paraId="3F9F1BD8" w14:textId="77777777" w:rsidR="00A836C7" w:rsidRPr="008A30E1" w:rsidRDefault="00A836C7" w:rsidP="009B4A36">
      <w:pPr>
        <w:spacing w:line="240" w:lineRule="auto"/>
        <w:rPr>
          <w:rFonts w:cstheme="minorHAnsi"/>
          <w:i/>
        </w:rPr>
      </w:pPr>
    </w:p>
    <w:p w14:paraId="3DFD5F72" w14:textId="55FC0BF4" w:rsidR="009B4A36" w:rsidRPr="008A30E1" w:rsidRDefault="009B4A36" w:rsidP="009B4A36">
      <w:pPr>
        <w:spacing w:line="240" w:lineRule="auto"/>
        <w:rPr>
          <w:rFonts w:cstheme="minorHAnsi"/>
          <w:i/>
        </w:rPr>
      </w:pPr>
      <w:r w:rsidRPr="008A30E1">
        <w:rPr>
          <w:rFonts w:cstheme="minorHAnsi"/>
          <w:i/>
        </w:rPr>
        <w:t>Note: Caucasian: Sum total of White British, White Irish and Other White. South East Asian: Sum total of Bangladeshi, Chinese, Indian, Other Asian and Pakistani.</w:t>
      </w:r>
    </w:p>
    <w:p w14:paraId="41636B5A" w14:textId="77777777" w:rsidR="00A836C7" w:rsidRPr="008A30E1" w:rsidRDefault="00A836C7" w:rsidP="009B4A36">
      <w:pPr>
        <w:spacing w:line="240" w:lineRule="auto"/>
        <w:rPr>
          <w:rFonts w:cstheme="minorHAnsi"/>
          <w:i/>
        </w:rPr>
      </w:pPr>
    </w:p>
    <w:p w14:paraId="3C4360DF" w14:textId="70CFA8C4" w:rsidR="009B4A36" w:rsidRPr="008A30E1" w:rsidRDefault="009B4A36" w:rsidP="009B4A36">
      <w:pPr>
        <w:pStyle w:val="NoSpacing"/>
        <w:rPr>
          <w:rFonts w:cstheme="minorHAnsi"/>
          <w:b/>
        </w:rPr>
      </w:pPr>
      <w:r w:rsidRPr="008A30E1">
        <w:rPr>
          <w:rFonts w:cstheme="minorHAnsi"/>
          <w:b/>
        </w:rPr>
        <w:t xml:space="preserve">Table </w:t>
      </w:r>
      <w:r w:rsidR="00731870" w:rsidRPr="008A30E1">
        <w:rPr>
          <w:rFonts w:cstheme="minorHAnsi"/>
          <w:b/>
        </w:rPr>
        <w:t>S</w:t>
      </w:r>
      <w:r w:rsidR="00D61638">
        <w:rPr>
          <w:rFonts w:cstheme="minorHAnsi"/>
          <w:b/>
        </w:rPr>
        <w:t>2</w:t>
      </w:r>
      <w:r w:rsidRPr="008A30E1">
        <w:rPr>
          <w:rFonts w:cstheme="minorHAnsi"/>
          <w:b/>
        </w:rPr>
        <w:t xml:space="preserve">. </w:t>
      </w:r>
      <w:r w:rsidR="008310E5" w:rsidRPr="008A30E1">
        <w:rPr>
          <w:rFonts w:cstheme="minorHAnsi"/>
          <w:b/>
        </w:rPr>
        <w:t>Details of e</w:t>
      </w:r>
      <w:r w:rsidRPr="008A30E1">
        <w:rPr>
          <w:rFonts w:cstheme="minorHAnsi"/>
          <w:b/>
        </w:rPr>
        <w:t>thnicity between clusters</w:t>
      </w:r>
    </w:p>
    <w:p w14:paraId="35DB6D89" w14:textId="77777777" w:rsidR="008310E5" w:rsidRPr="008A30E1" w:rsidRDefault="008310E5" w:rsidP="009B4A36">
      <w:pPr>
        <w:pStyle w:val="NoSpacing"/>
        <w:rPr>
          <w:rFonts w:cstheme="minorHAnsi"/>
          <w:b/>
        </w:rPr>
      </w:pPr>
    </w:p>
    <w:tbl>
      <w:tblPr>
        <w:tblW w:w="9340" w:type="dxa"/>
        <w:tblLayout w:type="fixed"/>
        <w:tblLook w:val="04A0" w:firstRow="1" w:lastRow="0" w:firstColumn="1" w:lastColumn="0" w:noHBand="0" w:noVBand="1"/>
      </w:tblPr>
      <w:tblGrid>
        <w:gridCol w:w="2552"/>
        <w:gridCol w:w="1131"/>
        <w:gridCol w:w="1131"/>
        <w:gridCol w:w="1132"/>
        <w:gridCol w:w="1131"/>
        <w:gridCol w:w="1131"/>
        <w:gridCol w:w="1132"/>
      </w:tblGrid>
      <w:tr w:rsidR="009B4A36" w:rsidRPr="008A30E1" w14:paraId="76F1E327"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vAlign w:val="bottom"/>
            <w:hideMark/>
          </w:tcPr>
          <w:p w14:paraId="7FE81749" w14:textId="77777777" w:rsidR="009B4A36" w:rsidRPr="008A30E1" w:rsidRDefault="009B4A36" w:rsidP="009243F5">
            <w:pPr>
              <w:spacing w:after="0" w:line="240" w:lineRule="auto"/>
              <w:jc w:val="center"/>
              <w:rPr>
                <w:rFonts w:eastAsia="Times New Roman" w:cstheme="minorHAnsi"/>
                <w:b/>
                <w:bCs/>
                <w:color w:val="000000"/>
                <w:lang w:val="en-GB" w:eastAsia="en-GB"/>
              </w:rPr>
            </w:pPr>
            <w:r w:rsidRPr="008A30E1">
              <w:rPr>
                <w:rFonts w:eastAsia="Times New Roman" w:cstheme="minorHAnsi"/>
                <w:b/>
                <w:bCs/>
                <w:color w:val="000000"/>
                <w:lang w:val="en-GB" w:eastAsia="en-GB"/>
              </w:rPr>
              <w:t>Ethnicity</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FC000"/>
            <w:noWrap/>
            <w:vAlign w:val="bottom"/>
            <w:hideMark/>
          </w:tcPr>
          <w:p w14:paraId="05D24847" w14:textId="77777777" w:rsidR="009B4A36" w:rsidRPr="008A30E1" w:rsidRDefault="009B4A36" w:rsidP="009243F5">
            <w:pPr>
              <w:spacing w:after="0" w:line="240" w:lineRule="auto"/>
              <w:jc w:val="center"/>
              <w:rPr>
                <w:rFonts w:eastAsia="Times New Roman" w:cstheme="minorHAnsi"/>
                <w:b/>
                <w:bCs/>
                <w:color w:val="FFFFFF"/>
                <w:lang w:val="en-GB" w:eastAsia="en-GB"/>
              </w:rPr>
            </w:pPr>
            <w:r w:rsidRPr="008A30E1">
              <w:rPr>
                <w:rFonts w:eastAsia="Times New Roman" w:cstheme="minorHAnsi"/>
                <w:b/>
                <w:bCs/>
                <w:color w:val="FFFFFF"/>
                <w:lang w:val="en-GB" w:eastAsia="en-GB"/>
              </w:rPr>
              <w:t>Cluster 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F13333"/>
            <w:noWrap/>
            <w:vAlign w:val="bottom"/>
            <w:hideMark/>
          </w:tcPr>
          <w:p w14:paraId="6F2B8FE6" w14:textId="77777777" w:rsidR="009B4A36" w:rsidRPr="008A30E1" w:rsidRDefault="009B4A36" w:rsidP="009243F5">
            <w:pPr>
              <w:spacing w:after="0" w:line="240" w:lineRule="auto"/>
              <w:jc w:val="center"/>
              <w:rPr>
                <w:rFonts w:eastAsia="Times New Roman" w:cstheme="minorHAnsi"/>
                <w:b/>
                <w:bCs/>
                <w:color w:val="FFFFFF"/>
                <w:lang w:val="en-GB" w:eastAsia="en-GB"/>
              </w:rPr>
            </w:pPr>
            <w:r w:rsidRPr="008A30E1">
              <w:rPr>
                <w:rFonts w:eastAsia="Times New Roman" w:cstheme="minorHAnsi"/>
                <w:b/>
                <w:bCs/>
                <w:color w:val="FFFFFF"/>
                <w:lang w:val="en-GB" w:eastAsia="en-GB"/>
              </w:rPr>
              <w:t>Cluster 2</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bottom"/>
            <w:hideMark/>
          </w:tcPr>
          <w:p w14:paraId="753C6F06" w14:textId="77777777" w:rsidR="009B4A36" w:rsidRPr="008A30E1" w:rsidRDefault="009B4A36" w:rsidP="009243F5">
            <w:pPr>
              <w:spacing w:after="0" w:line="240" w:lineRule="auto"/>
              <w:jc w:val="center"/>
              <w:rPr>
                <w:rFonts w:eastAsia="Times New Roman" w:cstheme="minorHAnsi"/>
                <w:b/>
                <w:bCs/>
                <w:color w:val="FFFFFF"/>
                <w:lang w:val="en-GB" w:eastAsia="en-GB"/>
              </w:rPr>
            </w:pPr>
            <w:r w:rsidRPr="008A30E1">
              <w:rPr>
                <w:rFonts w:eastAsia="Times New Roman" w:cstheme="minorHAnsi"/>
                <w:b/>
                <w:bCs/>
                <w:color w:val="FFFFFF"/>
                <w:lang w:val="en-GB" w:eastAsia="en-GB"/>
              </w:rPr>
              <w:t>Cluster 3</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7030A0"/>
            <w:noWrap/>
            <w:vAlign w:val="bottom"/>
            <w:hideMark/>
          </w:tcPr>
          <w:p w14:paraId="2A7C3EC7" w14:textId="77777777" w:rsidR="009B4A36" w:rsidRPr="008A30E1" w:rsidRDefault="009B4A36" w:rsidP="009243F5">
            <w:pPr>
              <w:spacing w:after="0" w:line="240" w:lineRule="auto"/>
              <w:jc w:val="center"/>
              <w:rPr>
                <w:rFonts w:eastAsia="Times New Roman" w:cstheme="minorHAnsi"/>
                <w:b/>
                <w:bCs/>
                <w:color w:val="FFFFFF"/>
                <w:lang w:val="en-GB" w:eastAsia="en-GB"/>
              </w:rPr>
            </w:pPr>
            <w:r w:rsidRPr="008A30E1">
              <w:rPr>
                <w:rFonts w:eastAsia="Times New Roman" w:cstheme="minorHAnsi"/>
                <w:b/>
                <w:bCs/>
                <w:color w:val="FFFFFF"/>
                <w:lang w:val="en-GB" w:eastAsia="en-GB"/>
              </w:rPr>
              <w:t>Cluster 4</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289039"/>
            <w:noWrap/>
            <w:vAlign w:val="bottom"/>
            <w:hideMark/>
          </w:tcPr>
          <w:p w14:paraId="7B812D09" w14:textId="77777777" w:rsidR="009B4A36" w:rsidRPr="008A30E1" w:rsidRDefault="009B4A36" w:rsidP="009243F5">
            <w:pPr>
              <w:spacing w:after="0" w:line="240" w:lineRule="auto"/>
              <w:jc w:val="center"/>
              <w:rPr>
                <w:rFonts w:eastAsia="Times New Roman" w:cstheme="minorHAnsi"/>
                <w:b/>
                <w:bCs/>
                <w:color w:val="FFFFFF"/>
                <w:lang w:val="en-GB" w:eastAsia="en-GB"/>
              </w:rPr>
            </w:pPr>
            <w:r w:rsidRPr="008A30E1">
              <w:rPr>
                <w:rFonts w:cstheme="minorHAnsi"/>
                <w:b/>
                <w:bCs/>
                <w:color w:val="FFFFFF"/>
              </w:rPr>
              <w:t>Cluster 5</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000000" w:fill="C65911"/>
            <w:noWrap/>
            <w:vAlign w:val="bottom"/>
            <w:hideMark/>
          </w:tcPr>
          <w:p w14:paraId="25A99CD2" w14:textId="77777777" w:rsidR="009B4A36" w:rsidRPr="008A30E1" w:rsidRDefault="009B4A36" w:rsidP="009243F5">
            <w:pPr>
              <w:spacing w:after="0" w:line="240" w:lineRule="auto"/>
              <w:jc w:val="center"/>
              <w:rPr>
                <w:rFonts w:eastAsia="Times New Roman" w:cstheme="minorHAnsi"/>
                <w:b/>
                <w:bCs/>
                <w:color w:val="FFFFFF"/>
                <w:lang w:val="en-GB" w:eastAsia="en-GB"/>
              </w:rPr>
            </w:pPr>
            <w:r w:rsidRPr="008A30E1">
              <w:rPr>
                <w:rFonts w:eastAsia="Times New Roman" w:cstheme="minorHAnsi"/>
                <w:b/>
                <w:bCs/>
                <w:color w:val="FFFFFF"/>
                <w:lang w:val="en-GB" w:eastAsia="en-GB"/>
              </w:rPr>
              <w:t>Cluster 6</w:t>
            </w:r>
          </w:p>
        </w:tc>
      </w:tr>
      <w:tr w:rsidR="009B4A36" w:rsidRPr="008A30E1" w14:paraId="76A6C844"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38A43838"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African</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0F0D894C"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1558F0FE"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10220596"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043CFFA5"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4</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3328209A"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25778E9C"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r>
      <w:tr w:rsidR="009B4A36" w:rsidRPr="008A30E1" w14:paraId="77E8F3F4"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tcPr>
          <w:p w14:paraId="775DD17C"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South East Asian</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tcPr>
          <w:p w14:paraId="653A7AC1"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4</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0F842FEF"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6</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5D2F93ED"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5</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054ADC78"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11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23F89441"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9</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125C3EFC"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8</w:t>
            </w:r>
          </w:p>
        </w:tc>
      </w:tr>
      <w:tr w:rsidR="009B4A36" w:rsidRPr="008A30E1" w14:paraId="189D6805"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3EE3D080"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Caribbean</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4C297E4"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7849D40D"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4358E8D7"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44E94C28"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51B8262"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3</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B65BA00"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4</w:t>
            </w:r>
          </w:p>
        </w:tc>
      </w:tr>
      <w:tr w:rsidR="009B4A36" w:rsidRPr="008A30E1" w14:paraId="684636F3"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69AC4F5F" w14:textId="77777777" w:rsidR="009B4A36" w:rsidRPr="008A30E1" w:rsidRDefault="009B4A36" w:rsidP="009243F5">
            <w:pPr>
              <w:spacing w:after="0" w:line="240" w:lineRule="auto"/>
              <w:jc w:val="center"/>
              <w:rPr>
                <w:rFonts w:eastAsia="Times New Roman" w:cstheme="minorHAnsi"/>
                <w:b/>
                <w:bCs/>
                <w:color w:val="000000" w:themeColor="text1"/>
                <w:lang w:val="en-GB" w:eastAsia="en-GB"/>
              </w:rPr>
            </w:pPr>
            <w:r w:rsidRPr="008A30E1">
              <w:rPr>
                <w:rFonts w:cstheme="minorHAnsi"/>
                <w:iCs/>
                <w:color w:val="000000" w:themeColor="text1"/>
              </w:rPr>
              <w:t>Missing</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126DDB43" w14:textId="77777777" w:rsidR="009B4A36" w:rsidRPr="008A30E1" w:rsidRDefault="009B4A36" w:rsidP="009243F5">
            <w:pPr>
              <w:spacing w:after="0" w:line="240" w:lineRule="auto"/>
              <w:jc w:val="center"/>
              <w:rPr>
                <w:rFonts w:eastAsia="Times New Roman" w:cstheme="minorHAnsi"/>
                <w:b/>
                <w:bCs/>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1B815476" w14:textId="77777777" w:rsidR="009B4A36" w:rsidRPr="008A30E1" w:rsidRDefault="009B4A36" w:rsidP="009243F5">
            <w:pPr>
              <w:spacing w:after="0" w:line="240" w:lineRule="auto"/>
              <w:jc w:val="center"/>
              <w:rPr>
                <w:rFonts w:eastAsia="Times New Roman" w:cstheme="minorHAnsi"/>
                <w:b/>
                <w:bCs/>
                <w:color w:val="000000" w:themeColor="text1"/>
                <w:lang w:val="en-GB" w:eastAsia="en-GB"/>
              </w:rPr>
            </w:pPr>
            <w:r w:rsidRPr="008A30E1">
              <w:rPr>
                <w:rFonts w:cstheme="minorHAnsi"/>
                <w:iCs/>
                <w:color w:val="000000" w:themeColor="text1"/>
              </w:rPr>
              <w:t>0</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B91F268" w14:textId="77777777" w:rsidR="009B4A36" w:rsidRPr="008A30E1" w:rsidRDefault="009B4A36" w:rsidP="009243F5">
            <w:pPr>
              <w:spacing w:after="0" w:line="240" w:lineRule="auto"/>
              <w:jc w:val="center"/>
              <w:rPr>
                <w:rFonts w:eastAsia="Times New Roman" w:cstheme="minorHAnsi"/>
                <w:b/>
                <w:bCs/>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390D5AD2" w14:textId="77777777" w:rsidR="009B4A36" w:rsidRPr="008A30E1" w:rsidRDefault="009B4A36" w:rsidP="009243F5">
            <w:pPr>
              <w:spacing w:after="0" w:line="240" w:lineRule="auto"/>
              <w:jc w:val="center"/>
              <w:rPr>
                <w:rFonts w:eastAsia="Times New Roman" w:cstheme="minorHAnsi"/>
                <w:b/>
                <w:bCs/>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5061F85D" w14:textId="77777777" w:rsidR="009B4A36" w:rsidRPr="008A30E1" w:rsidRDefault="009B4A36" w:rsidP="009243F5">
            <w:pPr>
              <w:spacing w:after="0" w:line="240" w:lineRule="auto"/>
              <w:jc w:val="center"/>
              <w:rPr>
                <w:rFonts w:eastAsia="Times New Roman" w:cstheme="minorHAnsi"/>
                <w:b/>
                <w:bCs/>
                <w:color w:val="000000" w:themeColor="text1"/>
                <w:lang w:val="en-GB" w:eastAsia="en-GB"/>
              </w:rPr>
            </w:pPr>
            <w:r w:rsidRPr="008A30E1">
              <w:rPr>
                <w:rFonts w:cstheme="minorHAnsi"/>
                <w:iCs/>
                <w:color w:val="000000" w:themeColor="text1"/>
              </w:rPr>
              <w:t>0</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5981EBF7" w14:textId="77777777" w:rsidR="009B4A36" w:rsidRPr="008A30E1" w:rsidRDefault="009B4A36" w:rsidP="009243F5">
            <w:pPr>
              <w:spacing w:after="0" w:line="240" w:lineRule="auto"/>
              <w:jc w:val="center"/>
              <w:rPr>
                <w:rFonts w:eastAsia="Times New Roman" w:cstheme="minorHAnsi"/>
                <w:b/>
                <w:bCs/>
                <w:color w:val="000000" w:themeColor="text1"/>
                <w:lang w:val="en-GB" w:eastAsia="en-GB"/>
              </w:rPr>
            </w:pPr>
            <w:r w:rsidRPr="008A30E1">
              <w:rPr>
                <w:rFonts w:cstheme="minorHAnsi"/>
                <w:iCs/>
                <w:color w:val="000000" w:themeColor="text1"/>
              </w:rPr>
              <w:t>0</w:t>
            </w:r>
          </w:p>
        </w:tc>
      </w:tr>
      <w:tr w:rsidR="009B4A36" w:rsidRPr="008A30E1" w14:paraId="5EDCD069" w14:textId="77777777" w:rsidTr="009243F5">
        <w:trPr>
          <w:trHeight w:val="288"/>
        </w:trPr>
        <w:tc>
          <w:tcPr>
            <w:tcW w:w="2552" w:type="dxa"/>
            <w:tcBorders>
              <w:top w:val="nil"/>
              <w:left w:val="nil"/>
              <w:bottom w:val="nil"/>
              <w:right w:val="single" w:sz="4" w:space="0" w:color="BFBFBF" w:themeColor="background1" w:themeShade="BF"/>
            </w:tcBorders>
            <w:shd w:val="clear" w:color="auto" w:fill="auto"/>
            <w:noWrap/>
            <w:hideMark/>
          </w:tcPr>
          <w:p w14:paraId="68B6E868"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Not Specified</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BFEDFB5"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0BD8FB3F"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1E2B6739"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0223A631"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2CAB46EC"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3</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1CC8A27"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3</w:t>
            </w:r>
          </w:p>
        </w:tc>
      </w:tr>
      <w:tr w:rsidR="009B4A36" w:rsidRPr="008A30E1" w14:paraId="4E610397"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5834289B"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Other Black</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6406A1B1"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6D75E5E7"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5F01D09E"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63AD276C"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04CE34E7"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75D02D26"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r>
      <w:tr w:rsidR="009B4A36" w:rsidRPr="008A30E1" w14:paraId="50EE0882"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7AD38A33"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Other ethnic</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2069B845"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12CEFEB8"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2A0E8F8B"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0BA591E7"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69DB0C8E"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137D81EC"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r>
      <w:tr w:rsidR="009B4A36" w:rsidRPr="008A30E1" w14:paraId="4516A150"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56C951E5"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Other Mixed</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0457A2E6"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311109D4"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75B2CD4C"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677AE128"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701CA1CE"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157859B8"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r>
      <w:tr w:rsidR="009B4A36" w:rsidRPr="008A30E1" w14:paraId="5B692679"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tcPr>
          <w:p w14:paraId="1037601E"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Caucasian</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376F2183"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17</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3D65646C"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25</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75CA6829"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26</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710AE06E"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43</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4950DFC2"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14</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tcPr>
          <w:p w14:paraId="3EA502CC" w14:textId="77777777" w:rsidR="009B4A36" w:rsidRPr="008A30E1" w:rsidRDefault="009B4A36" w:rsidP="009243F5">
            <w:pPr>
              <w:spacing w:after="0" w:line="240" w:lineRule="auto"/>
              <w:jc w:val="center"/>
              <w:rPr>
                <w:rFonts w:cstheme="minorHAnsi"/>
                <w:iCs/>
                <w:color w:val="000000" w:themeColor="text1"/>
              </w:rPr>
            </w:pPr>
            <w:r w:rsidRPr="008A30E1">
              <w:rPr>
                <w:rFonts w:cstheme="minorHAnsi"/>
                <w:iCs/>
                <w:color w:val="000000" w:themeColor="text1"/>
              </w:rPr>
              <w:t>7</w:t>
            </w:r>
          </w:p>
        </w:tc>
      </w:tr>
      <w:tr w:rsidR="009B4A36" w:rsidRPr="008A30E1" w14:paraId="6C35F2D5"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6BF5CC0B"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White &amp; Black African</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FA1A4E7"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074002C5"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3DB6F2AB"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2E885F51"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40BD6E0F"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3E3401CD"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r>
      <w:tr w:rsidR="009B4A36" w:rsidRPr="008A30E1" w14:paraId="23DBD0AB" w14:textId="77777777" w:rsidTr="009243F5">
        <w:trPr>
          <w:trHeight w:val="54"/>
        </w:trPr>
        <w:tc>
          <w:tcPr>
            <w:tcW w:w="2552" w:type="dxa"/>
            <w:tcBorders>
              <w:top w:val="nil"/>
              <w:left w:val="nil"/>
              <w:bottom w:val="nil"/>
              <w:right w:val="single" w:sz="4" w:space="0" w:color="BFBFBF" w:themeColor="background1" w:themeShade="BF"/>
            </w:tcBorders>
            <w:shd w:val="clear" w:color="auto" w:fill="auto"/>
            <w:noWrap/>
            <w:hideMark/>
          </w:tcPr>
          <w:p w14:paraId="6CB1BBA7"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White &amp; Black Caribbean</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7978F39F"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302701A4"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6376B330"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2</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5BC524A2"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1</w:t>
            </w:r>
          </w:p>
        </w:tc>
        <w:tc>
          <w:tcPr>
            <w:tcW w:w="1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hideMark/>
          </w:tcPr>
          <w:p w14:paraId="351B3FC8"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c>
          <w:tcPr>
            <w:tcW w:w="11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bottom"/>
            <w:hideMark/>
          </w:tcPr>
          <w:p w14:paraId="716AA8D4" w14:textId="77777777" w:rsidR="009B4A36" w:rsidRPr="008A30E1" w:rsidRDefault="009B4A36" w:rsidP="009243F5">
            <w:pPr>
              <w:spacing w:after="0" w:line="240" w:lineRule="auto"/>
              <w:jc w:val="center"/>
              <w:rPr>
                <w:rFonts w:eastAsia="Times New Roman" w:cstheme="minorHAnsi"/>
                <w:color w:val="000000" w:themeColor="text1"/>
                <w:lang w:val="en-GB" w:eastAsia="en-GB"/>
              </w:rPr>
            </w:pPr>
            <w:r w:rsidRPr="008A30E1">
              <w:rPr>
                <w:rFonts w:cstheme="minorHAnsi"/>
                <w:iCs/>
                <w:color w:val="000000" w:themeColor="text1"/>
              </w:rPr>
              <w:t>0</w:t>
            </w:r>
          </w:p>
        </w:tc>
      </w:tr>
    </w:tbl>
    <w:p w14:paraId="42E0E924" w14:textId="77777777" w:rsidR="009B4A36" w:rsidRPr="008A30E1" w:rsidRDefault="009B4A36" w:rsidP="009B4A36">
      <w:pPr>
        <w:spacing w:line="240" w:lineRule="auto"/>
        <w:rPr>
          <w:rFonts w:cstheme="minorHAnsi"/>
          <w:i/>
        </w:rPr>
      </w:pPr>
      <w:r w:rsidRPr="008A30E1">
        <w:rPr>
          <w:rFonts w:cstheme="minorHAnsi"/>
          <w:i/>
        </w:rPr>
        <w:t>Note: Caucasian: Sum total of White British, White Irish and Other White. South East Asian: Sum total of Bangladeshi, Chinese, Indian, Other Asian and Pakistani.</w:t>
      </w:r>
    </w:p>
    <w:p w14:paraId="0CF0D0EA" w14:textId="1E1A4220" w:rsidR="009B4A36" w:rsidRPr="008A30E1" w:rsidRDefault="009B4A36" w:rsidP="009B4A36">
      <w:pPr>
        <w:spacing w:line="240" w:lineRule="auto"/>
        <w:rPr>
          <w:rFonts w:cstheme="minorHAnsi"/>
        </w:rPr>
        <w:sectPr w:rsidR="009B4A36" w:rsidRPr="008A30E1" w:rsidSect="009243F5">
          <w:type w:val="continuous"/>
          <w:pgSz w:w="11906" w:h="16838"/>
          <w:pgMar w:top="1440" w:right="1440" w:bottom="1440" w:left="1440" w:header="708" w:footer="708" w:gutter="0"/>
          <w:cols w:space="708"/>
          <w:docGrid w:linePitch="360"/>
        </w:sectPr>
      </w:pPr>
    </w:p>
    <w:p w14:paraId="2B321D9E" w14:textId="77777777" w:rsidR="009B4A36" w:rsidRPr="008A30E1" w:rsidRDefault="009B4A36" w:rsidP="009B4A36">
      <w:pPr>
        <w:spacing w:line="240" w:lineRule="auto"/>
        <w:rPr>
          <w:rFonts w:cstheme="minorHAnsi"/>
        </w:rPr>
        <w:sectPr w:rsidR="009B4A36" w:rsidRPr="008A30E1" w:rsidSect="009243F5">
          <w:type w:val="continuous"/>
          <w:pgSz w:w="11906" w:h="16838"/>
          <w:pgMar w:top="1440" w:right="1440" w:bottom="1440" w:left="1440" w:header="708" w:footer="708" w:gutter="0"/>
          <w:cols w:space="708"/>
          <w:docGrid w:linePitch="360"/>
        </w:sectPr>
      </w:pPr>
    </w:p>
    <w:p w14:paraId="3D3CEF70" w14:textId="7B01B14E" w:rsidR="009B4A36" w:rsidRPr="008A30E1" w:rsidRDefault="009B4A36" w:rsidP="009B4A36">
      <w:pPr>
        <w:pStyle w:val="NoSpacing"/>
        <w:rPr>
          <w:rFonts w:cstheme="minorHAnsi"/>
          <w:b/>
        </w:rPr>
      </w:pPr>
      <w:r w:rsidRPr="008A30E1">
        <w:rPr>
          <w:rFonts w:cstheme="minorHAnsi"/>
          <w:b/>
        </w:rPr>
        <w:t>Table</w:t>
      </w:r>
      <w:r w:rsidR="00731870" w:rsidRPr="008A30E1">
        <w:rPr>
          <w:rFonts w:cstheme="minorHAnsi"/>
          <w:b/>
        </w:rPr>
        <w:t xml:space="preserve"> S</w:t>
      </w:r>
      <w:r w:rsidR="00D61638">
        <w:rPr>
          <w:rFonts w:cstheme="minorHAnsi"/>
          <w:b/>
        </w:rPr>
        <w:t>3</w:t>
      </w:r>
      <w:r w:rsidR="00731870" w:rsidRPr="008A30E1">
        <w:rPr>
          <w:rFonts w:cstheme="minorHAnsi"/>
          <w:b/>
        </w:rPr>
        <w:t>:</w:t>
      </w:r>
      <w:r w:rsidRPr="008A30E1">
        <w:rPr>
          <w:rFonts w:cstheme="minorHAnsi"/>
          <w:b/>
        </w:rPr>
        <w:t xml:space="preserve"> List of Proteins in Cluster 1 with Significant FC and P value</w:t>
      </w:r>
    </w:p>
    <w:tbl>
      <w:tblPr>
        <w:tblW w:w="5760" w:type="dxa"/>
        <w:tblLook w:val="04A0" w:firstRow="1" w:lastRow="0" w:firstColumn="1" w:lastColumn="0" w:noHBand="0" w:noVBand="1"/>
      </w:tblPr>
      <w:tblGrid>
        <w:gridCol w:w="1036"/>
        <w:gridCol w:w="1053"/>
        <w:gridCol w:w="1053"/>
        <w:gridCol w:w="1053"/>
        <w:gridCol w:w="1053"/>
        <w:gridCol w:w="1053"/>
      </w:tblGrid>
      <w:tr w:rsidR="009B4A36" w:rsidRPr="008A30E1" w14:paraId="37E1D288" w14:textId="77777777" w:rsidTr="009243F5">
        <w:trPr>
          <w:trHeight w:val="288"/>
        </w:trPr>
        <w:tc>
          <w:tcPr>
            <w:tcW w:w="960" w:type="dxa"/>
            <w:tcBorders>
              <w:top w:val="nil"/>
              <w:left w:val="nil"/>
              <w:bottom w:val="nil"/>
              <w:right w:val="nil"/>
            </w:tcBorders>
            <w:shd w:val="clear" w:color="auto" w:fill="auto"/>
            <w:noWrap/>
            <w:vAlign w:val="bottom"/>
            <w:hideMark/>
          </w:tcPr>
          <w:p w14:paraId="65BA6604" w14:textId="77777777" w:rsidR="009B4A36" w:rsidRPr="008A30E1" w:rsidRDefault="009B4A36" w:rsidP="009243F5">
            <w:pPr>
              <w:spacing w:after="0" w:line="240" w:lineRule="auto"/>
              <w:jc w:val="center"/>
              <w:rPr>
                <w:rFonts w:eastAsia="Times New Roman" w:cstheme="minorHAnsi"/>
                <w:b/>
                <w:bCs/>
                <w:color w:val="000000"/>
                <w:lang w:val="en-GB" w:eastAsia="en-GB"/>
              </w:rPr>
            </w:pPr>
            <w:r w:rsidRPr="008A30E1">
              <w:rPr>
                <w:rFonts w:eastAsia="Times New Roman" w:cstheme="minorHAnsi"/>
                <w:b/>
                <w:bCs/>
                <w:color w:val="000000"/>
                <w:lang w:val="en-GB" w:eastAsia="en-GB"/>
              </w:rPr>
              <w:t>Onevsall</w:t>
            </w:r>
          </w:p>
        </w:tc>
        <w:tc>
          <w:tcPr>
            <w:tcW w:w="960" w:type="dxa"/>
            <w:tcBorders>
              <w:top w:val="nil"/>
              <w:left w:val="nil"/>
              <w:bottom w:val="nil"/>
              <w:right w:val="nil"/>
            </w:tcBorders>
            <w:shd w:val="clear" w:color="auto" w:fill="auto"/>
            <w:noWrap/>
            <w:vAlign w:val="bottom"/>
            <w:hideMark/>
          </w:tcPr>
          <w:p w14:paraId="3AE8887C" w14:textId="77777777" w:rsidR="009B4A36" w:rsidRPr="008A30E1" w:rsidRDefault="009B4A36" w:rsidP="009243F5">
            <w:pPr>
              <w:spacing w:after="0" w:line="240" w:lineRule="auto"/>
              <w:jc w:val="center"/>
              <w:rPr>
                <w:rFonts w:eastAsia="Times New Roman" w:cstheme="minorHAnsi"/>
                <w:b/>
                <w:bCs/>
                <w:color w:val="000000"/>
                <w:lang w:val="en-GB" w:eastAsia="en-GB"/>
              </w:rPr>
            </w:pPr>
            <w:r w:rsidRPr="008A30E1">
              <w:rPr>
                <w:rFonts w:eastAsia="Times New Roman" w:cstheme="minorHAnsi"/>
                <w:b/>
                <w:bCs/>
                <w:color w:val="000000"/>
                <w:lang w:val="en-GB" w:eastAsia="en-GB"/>
              </w:rPr>
              <w:t>logFC</w:t>
            </w:r>
          </w:p>
        </w:tc>
        <w:tc>
          <w:tcPr>
            <w:tcW w:w="960" w:type="dxa"/>
            <w:tcBorders>
              <w:top w:val="nil"/>
              <w:left w:val="nil"/>
              <w:bottom w:val="nil"/>
              <w:right w:val="nil"/>
            </w:tcBorders>
            <w:shd w:val="clear" w:color="auto" w:fill="auto"/>
            <w:noWrap/>
            <w:vAlign w:val="bottom"/>
            <w:hideMark/>
          </w:tcPr>
          <w:p w14:paraId="05C8DF82" w14:textId="77777777" w:rsidR="009B4A36" w:rsidRPr="008A30E1" w:rsidRDefault="009B4A36" w:rsidP="009243F5">
            <w:pPr>
              <w:spacing w:after="0" w:line="240" w:lineRule="auto"/>
              <w:jc w:val="center"/>
              <w:rPr>
                <w:rFonts w:eastAsia="Times New Roman" w:cstheme="minorHAnsi"/>
                <w:b/>
                <w:bCs/>
                <w:color w:val="000000"/>
                <w:lang w:val="en-GB" w:eastAsia="en-GB"/>
              </w:rPr>
            </w:pPr>
            <w:r w:rsidRPr="008A30E1">
              <w:rPr>
                <w:rFonts w:eastAsia="Times New Roman" w:cstheme="minorHAnsi"/>
                <w:b/>
                <w:bCs/>
                <w:color w:val="000000"/>
                <w:lang w:val="en-GB" w:eastAsia="en-GB"/>
              </w:rPr>
              <w:t>AveExpr</w:t>
            </w:r>
          </w:p>
        </w:tc>
        <w:tc>
          <w:tcPr>
            <w:tcW w:w="960" w:type="dxa"/>
            <w:tcBorders>
              <w:top w:val="nil"/>
              <w:left w:val="nil"/>
              <w:bottom w:val="nil"/>
              <w:right w:val="nil"/>
            </w:tcBorders>
            <w:shd w:val="clear" w:color="auto" w:fill="auto"/>
            <w:noWrap/>
            <w:vAlign w:val="bottom"/>
            <w:hideMark/>
          </w:tcPr>
          <w:p w14:paraId="06332545" w14:textId="77777777" w:rsidR="009B4A36" w:rsidRPr="008A30E1" w:rsidRDefault="009B4A36" w:rsidP="009243F5">
            <w:pPr>
              <w:spacing w:after="0" w:line="240" w:lineRule="auto"/>
              <w:jc w:val="center"/>
              <w:rPr>
                <w:rFonts w:eastAsia="Times New Roman" w:cstheme="minorHAnsi"/>
                <w:b/>
                <w:bCs/>
                <w:color w:val="000000"/>
                <w:lang w:val="en-GB" w:eastAsia="en-GB"/>
              </w:rPr>
            </w:pPr>
            <w:r w:rsidRPr="008A30E1">
              <w:rPr>
                <w:rFonts w:eastAsia="Times New Roman" w:cstheme="minorHAnsi"/>
                <w:b/>
                <w:bCs/>
                <w:color w:val="000000"/>
                <w:lang w:val="en-GB" w:eastAsia="en-GB"/>
              </w:rPr>
              <w:t>t</w:t>
            </w:r>
          </w:p>
        </w:tc>
        <w:tc>
          <w:tcPr>
            <w:tcW w:w="960" w:type="dxa"/>
            <w:tcBorders>
              <w:top w:val="nil"/>
              <w:left w:val="nil"/>
              <w:bottom w:val="nil"/>
              <w:right w:val="nil"/>
            </w:tcBorders>
            <w:shd w:val="clear" w:color="auto" w:fill="auto"/>
            <w:noWrap/>
            <w:vAlign w:val="bottom"/>
            <w:hideMark/>
          </w:tcPr>
          <w:p w14:paraId="73296D87" w14:textId="77777777" w:rsidR="009B4A36" w:rsidRPr="008A30E1" w:rsidRDefault="009B4A36" w:rsidP="009243F5">
            <w:pPr>
              <w:spacing w:after="0" w:line="240" w:lineRule="auto"/>
              <w:jc w:val="center"/>
              <w:rPr>
                <w:rFonts w:eastAsia="Times New Roman" w:cstheme="minorHAnsi"/>
                <w:b/>
                <w:bCs/>
                <w:color w:val="000000"/>
                <w:lang w:val="en-GB" w:eastAsia="en-GB"/>
              </w:rPr>
            </w:pPr>
            <w:r w:rsidRPr="008A30E1">
              <w:rPr>
                <w:rFonts w:eastAsia="Times New Roman" w:cstheme="minorHAnsi"/>
                <w:b/>
                <w:bCs/>
                <w:color w:val="000000"/>
                <w:lang w:val="en-GB" w:eastAsia="en-GB"/>
              </w:rPr>
              <w:t>P.Value</w:t>
            </w:r>
          </w:p>
        </w:tc>
        <w:tc>
          <w:tcPr>
            <w:tcW w:w="960" w:type="dxa"/>
            <w:tcBorders>
              <w:top w:val="nil"/>
              <w:left w:val="nil"/>
              <w:bottom w:val="nil"/>
              <w:right w:val="nil"/>
            </w:tcBorders>
            <w:shd w:val="clear" w:color="auto" w:fill="auto"/>
            <w:noWrap/>
            <w:vAlign w:val="bottom"/>
            <w:hideMark/>
          </w:tcPr>
          <w:p w14:paraId="175BCD5B" w14:textId="77777777" w:rsidR="009B4A36" w:rsidRPr="008A30E1" w:rsidRDefault="009B4A36" w:rsidP="009243F5">
            <w:pPr>
              <w:spacing w:after="0" w:line="240" w:lineRule="auto"/>
              <w:jc w:val="center"/>
              <w:rPr>
                <w:rFonts w:eastAsia="Times New Roman" w:cstheme="minorHAnsi"/>
                <w:b/>
                <w:bCs/>
                <w:color w:val="000000"/>
                <w:lang w:val="en-GB" w:eastAsia="en-GB"/>
              </w:rPr>
            </w:pPr>
            <w:r w:rsidRPr="008A30E1">
              <w:rPr>
                <w:rFonts w:eastAsia="Times New Roman" w:cstheme="minorHAnsi"/>
                <w:b/>
                <w:bCs/>
                <w:color w:val="000000"/>
                <w:lang w:val="en-GB" w:eastAsia="en-GB"/>
              </w:rPr>
              <w:t>adj.P.Val</w:t>
            </w:r>
          </w:p>
        </w:tc>
      </w:tr>
      <w:tr w:rsidR="009B4A36" w:rsidRPr="008A30E1" w14:paraId="151556F1" w14:textId="77777777" w:rsidTr="009243F5">
        <w:trPr>
          <w:trHeight w:val="288"/>
        </w:trPr>
        <w:tc>
          <w:tcPr>
            <w:tcW w:w="960" w:type="dxa"/>
            <w:tcBorders>
              <w:top w:val="nil"/>
              <w:left w:val="nil"/>
              <w:bottom w:val="nil"/>
              <w:right w:val="nil"/>
            </w:tcBorders>
            <w:shd w:val="clear" w:color="auto" w:fill="auto"/>
            <w:noWrap/>
            <w:vAlign w:val="bottom"/>
            <w:hideMark/>
          </w:tcPr>
          <w:p w14:paraId="6D568744"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A5YKK6</w:t>
            </w:r>
          </w:p>
        </w:tc>
        <w:tc>
          <w:tcPr>
            <w:tcW w:w="960" w:type="dxa"/>
            <w:tcBorders>
              <w:top w:val="nil"/>
              <w:left w:val="nil"/>
              <w:bottom w:val="nil"/>
              <w:right w:val="nil"/>
            </w:tcBorders>
            <w:shd w:val="clear" w:color="auto" w:fill="auto"/>
            <w:noWrap/>
            <w:vAlign w:val="bottom"/>
            <w:hideMark/>
          </w:tcPr>
          <w:p w14:paraId="2B90301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9.232636</w:t>
            </w:r>
          </w:p>
        </w:tc>
        <w:tc>
          <w:tcPr>
            <w:tcW w:w="960" w:type="dxa"/>
            <w:tcBorders>
              <w:top w:val="nil"/>
              <w:left w:val="nil"/>
              <w:bottom w:val="nil"/>
              <w:right w:val="nil"/>
            </w:tcBorders>
            <w:shd w:val="clear" w:color="auto" w:fill="auto"/>
            <w:noWrap/>
            <w:vAlign w:val="bottom"/>
            <w:hideMark/>
          </w:tcPr>
          <w:p w14:paraId="5590D97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5.370888</w:t>
            </w:r>
          </w:p>
        </w:tc>
        <w:tc>
          <w:tcPr>
            <w:tcW w:w="960" w:type="dxa"/>
            <w:tcBorders>
              <w:top w:val="nil"/>
              <w:left w:val="nil"/>
              <w:bottom w:val="nil"/>
              <w:right w:val="nil"/>
            </w:tcBorders>
            <w:shd w:val="clear" w:color="auto" w:fill="auto"/>
            <w:noWrap/>
            <w:vAlign w:val="bottom"/>
            <w:hideMark/>
          </w:tcPr>
          <w:p w14:paraId="30F3632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6.630531</w:t>
            </w:r>
          </w:p>
        </w:tc>
        <w:tc>
          <w:tcPr>
            <w:tcW w:w="960" w:type="dxa"/>
            <w:tcBorders>
              <w:top w:val="nil"/>
              <w:left w:val="nil"/>
              <w:bottom w:val="nil"/>
              <w:right w:val="nil"/>
            </w:tcBorders>
            <w:shd w:val="clear" w:color="auto" w:fill="auto"/>
            <w:noWrap/>
            <w:vAlign w:val="bottom"/>
            <w:hideMark/>
          </w:tcPr>
          <w:p w14:paraId="043090F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1.25E-10</w:t>
            </w:r>
          </w:p>
        </w:tc>
        <w:tc>
          <w:tcPr>
            <w:tcW w:w="960" w:type="dxa"/>
            <w:tcBorders>
              <w:top w:val="nil"/>
              <w:left w:val="nil"/>
              <w:bottom w:val="nil"/>
              <w:right w:val="nil"/>
            </w:tcBorders>
            <w:shd w:val="clear" w:color="auto" w:fill="auto"/>
            <w:noWrap/>
            <w:vAlign w:val="bottom"/>
            <w:hideMark/>
          </w:tcPr>
          <w:p w14:paraId="5636F30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7.26E-08</w:t>
            </w:r>
          </w:p>
        </w:tc>
      </w:tr>
      <w:tr w:rsidR="009B4A36" w:rsidRPr="008A30E1" w14:paraId="2D24C1E5" w14:textId="77777777" w:rsidTr="009243F5">
        <w:trPr>
          <w:trHeight w:val="288"/>
        </w:trPr>
        <w:tc>
          <w:tcPr>
            <w:tcW w:w="960" w:type="dxa"/>
            <w:tcBorders>
              <w:top w:val="nil"/>
              <w:left w:val="nil"/>
              <w:bottom w:val="nil"/>
              <w:right w:val="nil"/>
            </w:tcBorders>
            <w:shd w:val="clear" w:color="auto" w:fill="auto"/>
            <w:noWrap/>
            <w:vAlign w:val="bottom"/>
            <w:hideMark/>
          </w:tcPr>
          <w:p w14:paraId="6EB50C6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Q9UHG3</w:t>
            </w:r>
          </w:p>
        </w:tc>
        <w:tc>
          <w:tcPr>
            <w:tcW w:w="960" w:type="dxa"/>
            <w:tcBorders>
              <w:top w:val="nil"/>
              <w:left w:val="nil"/>
              <w:bottom w:val="nil"/>
              <w:right w:val="nil"/>
            </w:tcBorders>
            <w:shd w:val="clear" w:color="auto" w:fill="auto"/>
            <w:noWrap/>
            <w:vAlign w:val="bottom"/>
            <w:hideMark/>
          </w:tcPr>
          <w:p w14:paraId="32A9B5B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-4.00296</w:t>
            </w:r>
          </w:p>
        </w:tc>
        <w:tc>
          <w:tcPr>
            <w:tcW w:w="960" w:type="dxa"/>
            <w:tcBorders>
              <w:top w:val="nil"/>
              <w:left w:val="nil"/>
              <w:bottom w:val="nil"/>
              <w:right w:val="nil"/>
            </w:tcBorders>
            <w:shd w:val="clear" w:color="auto" w:fill="auto"/>
            <w:noWrap/>
            <w:vAlign w:val="bottom"/>
            <w:hideMark/>
          </w:tcPr>
          <w:p w14:paraId="33AE0A4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9.370003</w:t>
            </w:r>
          </w:p>
        </w:tc>
        <w:tc>
          <w:tcPr>
            <w:tcW w:w="960" w:type="dxa"/>
            <w:tcBorders>
              <w:top w:val="nil"/>
              <w:left w:val="nil"/>
              <w:bottom w:val="nil"/>
              <w:right w:val="nil"/>
            </w:tcBorders>
            <w:shd w:val="clear" w:color="auto" w:fill="auto"/>
            <w:noWrap/>
            <w:vAlign w:val="bottom"/>
            <w:hideMark/>
          </w:tcPr>
          <w:p w14:paraId="36CCE78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-6.45118</w:t>
            </w:r>
          </w:p>
        </w:tc>
        <w:tc>
          <w:tcPr>
            <w:tcW w:w="960" w:type="dxa"/>
            <w:tcBorders>
              <w:top w:val="nil"/>
              <w:left w:val="nil"/>
              <w:bottom w:val="nil"/>
              <w:right w:val="nil"/>
            </w:tcBorders>
            <w:shd w:val="clear" w:color="auto" w:fill="auto"/>
            <w:noWrap/>
            <w:vAlign w:val="bottom"/>
            <w:hideMark/>
          </w:tcPr>
          <w:p w14:paraId="6DDA5C6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3.42E-10</w:t>
            </w:r>
          </w:p>
        </w:tc>
        <w:tc>
          <w:tcPr>
            <w:tcW w:w="960" w:type="dxa"/>
            <w:tcBorders>
              <w:top w:val="nil"/>
              <w:left w:val="nil"/>
              <w:bottom w:val="nil"/>
              <w:right w:val="nil"/>
            </w:tcBorders>
            <w:shd w:val="clear" w:color="auto" w:fill="auto"/>
            <w:noWrap/>
            <w:vAlign w:val="bottom"/>
            <w:hideMark/>
          </w:tcPr>
          <w:p w14:paraId="6D172CF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9.93E-08</w:t>
            </w:r>
          </w:p>
        </w:tc>
      </w:tr>
      <w:tr w:rsidR="009B4A36" w:rsidRPr="008A30E1" w14:paraId="79170F92" w14:textId="77777777" w:rsidTr="009243F5">
        <w:trPr>
          <w:trHeight w:val="288"/>
        </w:trPr>
        <w:tc>
          <w:tcPr>
            <w:tcW w:w="960" w:type="dxa"/>
            <w:tcBorders>
              <w:top w:val="nil"/>
              <w:left w:val="nil"/>
              <w:bottom w:val="nil"/>
              <w:right w:val="nil"/>
            </w:tcBorders>
            <w:shd w:val="clear" w:color="auto" w:fill="auto"/>
            <w:noWrap/>
            <w:vAlign w:val="bottom"/>
            <w:hideMark/>
          </w:tcPr>
          <w:p w14:paraId="762F30A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Q13263</w:t>
            </w:r>
          </w:p>
        </w:tc>
        <w:tc>
          <w:tcPr>
            <w:tcW w:w="960" w:type="dxa"/>
            <w:tcBorders>
              <w:top w:val="nil"/>
              <w:left w:val="nil"/>
              <w:bottom w:val="nil"/>
              <w:right w:val="nil"/>
            </w:tcBorders>
            <w:shd w:val="clear" w:color="auto" w:fill="auto"/>
            <w:noWrap/>
            <w:vAlign w:val="bottom"/>
            <w:hideMark/>
          </w:tcPr>
          <w:p w14:paraId="0B6A54E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10.12026</w:t>
            </w:r>
          </w:p>
        </w:tc>
        <w:tc>
          <w:tcPr>
            <w:tcW w:w="960" w:type="dxa"/>
            <w:tcBorders>
              <w:top w:val="nil"/>
              <w:left w:val="nil"/>
              <w:bottom w:val="nil"/>
              <w:right w:val="nil"/>
            </w:tcBorders>
            <w:shd w:val="clear" w:color="auto" w:fill="auto"/>
            <w:noWrap/>
            <w:vAlign w:val="bottom"/>
            <w:hideMark/>
          </w:tcPr>
          <w:p w14:paraId="0948F56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4.546931</w:t>
            </w:r>
          </w:p>
        </w:tc>
        <w:tc>
          <w:tcPr>
            <w:tcW w:w="960" w:type="dxa"/>
            <w:tcBorders>
              <w:top w:val="nil"/>
              <w:left w:val="nil"/>
              <w:bottom w:val="nil"/>
              <w:right w:val="nil"/>
            </w:tcBorders>
            <w:shd w:val="clear" w:color="auto" w:fill="auto"/>
            <w:noWrap/>
            <w:vAlign w:val="bottom"/>
            <w:hideMark/>
          </w:tcPr>
          <w:p w14:paraId="4EFBE43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6.309242</w:t>
            </w:r>
          </w:p>
        </w:tc>
        <w:tc>
          <w:tcPr>
            <w:tcW w:w="960" w:type="dxa"/>
            <w:tcBorders>
              <w:top w:val="nil"/>
              <w:left w:val="nil"/>
              <w:bottom w:val="nil"/>
              <w:right w:val="nil"/>
            </w:tcBorders>
            <w:shd w:val="clear" w:color="auto" w:fill="auto"/>
            <w:noWrap/>
            <w:vAlign w:val="bottom"/>
            <w:hideMark/>
          </w:tcPr>
          <w:p w14:paraId="306FADE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7.48E-10</w:t>
            </w:r>
          </w:p>
        </w:tc>
        <w:tc>
          <w:tcPr>
            <w:tcW w:w="960" w:type="dxa"/>
            <w:tcBorders>
              <w:top w:val="nil"/>
              <w:left w:val="nil"/>
              <w:bottom w:val="nil"/>
              <w:right w:val="nil"/>
            </w:tcBorders>
            <w:shd w:val="clear" w:color="auto" w:fill="auto"/>
            <w:noWrap/>
            <w:vAlign w:val="bottom"/>
            <w:hideMark/>
          </w:tcPr>
          <w:p w14:paraId="476E9A0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1.45E-07</w:t>
            </w:r>
          </w:p>
        </w:tc>
      </w:tr>
      <w:tr w:rsidR="009B4A36" w:rsidRPr="008A30E1" w14:paraId="52FBC77D" w14:textId="77777777" w:rsidTr="009243F5">
        <w:trPr>
          <w:trHeight w:val="288"/>
        </w:trPr>
        <w:tc>
          <w:tcPr>
            <w:tcW w:w="960" w:type="dxa"/>
            <w:tcBorders>
              <w:top w:val="nil"/>
              <w:left w:val="nil"/>
              <w:bottom w:val="nil"/>
              <w:right w:val="nil"/>
            </w:tcBorders>
            <w:shd w:val="clear" w:color="auto" w:fill="auto"/>
            <w:noWrap/>
            <w:vAlign w:val="bottom"/>
            <w:hideMark/>
          </w:tcPr>
          <w:p w14:paraId="04BD53D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P20618</w:t>
            </w:r>
          </w:p>
        </w:tc>
        <w:tc>
          <w:tcPr>
            <w:tcW w:w="960" w:type="dxa"/>
            <w:tcBorders>
              <w:top w:val="nil"/>
              <w:left w:val="nil"/>
              <w:bottom w:val="nil"/>
              <w:right w:val="nil"/>
            </w:tcBorders>
            <w:shd w:val="clear" w:color="auto" w:fill="auto"/>
            <w:noWrap/>
            <w:vAlign w:val="bottom"/>
            <w:hideMark/>
          </w:tcPr>
          <w:p w14:paraId="6E4740F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9.256143</w:t>
            </w:r>
          </w:p>
        </w:tc>
        <w:tc>
          <w:tcPr>
            <w:tcW w:w="960" w:type="dxa"/>
            <w:tcBorders>
              <w:top w:val="nil"/>
              <w:left w:val="nil"/>
              <w:bottom w:val="nil"/>
              <w:right w:val="nil"/>
            </w:tcBorders>
            <w:shd w:val="clear" w:color="auto" w:fill="auto"/>
            <w:noWrap/>
            <w:vAlign w:val="bottom"/>
            <w:hideMark/>
          </w:tcPr>
          <w:p w14:paraId="3E9525D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6.029368</w:t>
            </w:r>
          </w:p>
        </w:tc>
        <w:tc>
          <w:tcPr>
            <w:tcW w:w="960" w:type="dxa"/>
            <w:tcBorders>
              <w:top w:val="nil"/>
              <w:left w:val="nil"/>
              <w:bottom w:val="nil"/>
              <w:right w:val="nil"/>
            </w:tcBorders>
            <w:shd w:val="clear" w:color="auto" w:fill="auto"/>
            <w:noWrap/>
            <w:vAlign w:val="bottom"/>
            <w:hideMark/>
          </w:tcPr>
          <w:p w14:paraId="7AD993B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6.215366</w:t>
            </w:r>
          </w:p>
        </w:tc>
        <w:tc>
          <w:tcPr>
            <w:tcW w:w="960" w:type="dxa"/>
            <w:tcBorders>
              <w:top w:val="nil"/>
              <w:left w:val="nil"/>
              <w:bottom w:val="nil"/>
              <w:right w:val="nil"/>
            </w:tcBorders>
            <w:shd w:val="clear" w:color="auto" w:fill="auto"/>
            <w:noWrap/>
            <w:vAlign w:val="bottom"/>
            <w:hideMark/>
          </w:tcPr>
          <w:p w14:paraId="0805329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1.25E-09</w:t>
            </w:r>
          </w:p>
        </w:tc>
        <w:tc>
          <w:tcPr>
            <w:tcW w:w="960" w:type="dxa"/>
            <w:tcBorders>
              <w:top w:val="nil"/>
              <w:left w:val="nil"/>
              <w:bottom w:val="nil"/>
              <w:right w:val="nil"/>
            </w:tcBorders>
            <w:shd w:val="clear" w:color="auto" w:fill="auto"/>
            <w:noWrap/>
            <w:vAlign w:val="bottom"/>
            <w:hideMark/>
          </w:tcPr>
          <w:p w14:paraId="4A73AE8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1.81E-07</w:t>
            </w:r>
          </w:p>
        </w:tc>
      </w:tr>
      <w:tr w:rsidR="009B4A36" w:rsidRPr="008A30E1" w14:paraId="727D6310" w14:textId="77777777" w:rsidTr="009243F5">
        <w:trPr>
          <w:trHeight w:val="288"/>
        </w:trPr>
        <w:tc>
          <w:tcPr>
            <w:tcW w:w="960" w:type="dxa"/>
            <w:tcBorders>
              <w:top w:val="nil"/>
              <w:left w:val="nil"/>
              <w:bottom w:val="nil"/>
              <w:right w:val="nil"/>
            </w:tcBorders>
            <w:shd w:val="clear" w:color="auto" w:fill="auto"/>
            <w:noWrap/>
            <w:vAlign w:val="bottom"/>
            <w:hideMark/>
          </w:tcPr>
          <w:p w14:paraId="2020DAB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P31939</w:t>
            </w:r>
          </w:p>
        </w:tc>
        <w:tc>
          <w:tcPr>
            <w:tcW w:w="960" w:type="dxa"/>
            <w:tcBorders>
              <w:top w:val="nil"/>
              <w:left w:val="nil"/>
              <w:bottom w:val="nil"/>
              <w:right w:val="nil"/>
            </w:tcBorders>
            <w:shd w:val="clear" w:color="auto" w:fill="auto"/>
            <w:noWrap/>
            <w:vAlign w:val="bottom"/>
            <w:hideMark/>
          </w:tcPr>
          <w:p w14:paraId="2773127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8.105135</w:t>
            </w:r>
          </w:p>
        </w:tc>
        <w:tc>
          <w:tcPr>
            <w:tcW w:w="960" w:type="dxa"/>
            <w:tcBorders>
              <w:top w:val="nil"/>
              <w:left w:val="nil"/>
              <w:bottom w:val="nil"/>
              <w:right w:val="nil"/>
            </w:tcBorders>
            <w:shd w:val="clear" w:color="auto" w:fill="auto"/>
            <w:noWrap/>
            <w:vAlign w:val="bottom"/>
            <w:hideMark/>
          </w:tcPr>
          <w:p w14:paraId="0499433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5.422695</w:t>
            </w:r>
          </w:p>
        </w:tc>
        <w:tc>
          <w:tcPr>
            <w:tcW w:w="960" w:type="dxa"/>
            <w:tcBorders>
              <w:top w:val="nil"/>
              <w:left w:val="nil"/>
              <w:bottom w:val="nil"/>
              <w:right w:val="nil"/>
            </w:tcBorders>
            <w:shd w:val="clear" w:color="auto" w:fill="auto"/>
            <w:noWrap/>
            <w:vAlign w:val="bottom"/>
            <w:hideMark/>
          </w:tcPr>
          <w:p w14:paraId="06B46DD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5.927787</w:t>
            </w:r>
          </w:p>
        </w:tc>
        <w:tc>
          <w:tcPr>
            <w:tcW w:w="960" w:type="dxa"/>
            <w:tcBorders>
              <w:top w:val="nil"/>
              <w:left w:val="nil"/>
              <w:bottom w:val="nil"/>
              <w:right w:val="nil"/>
            </w:tcBorders>
            <w:shd w:val="clear" w:color="auto" w:fill="auto"/>
            <w:noWrap/>
            <w:vAlign w:val="bottom"/>
            <w:hideMark/>
          </w:tcPr>
          <w:p w14:paraId="52E6E1A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5.8E-09</w:t>
            </w:r>
          </w:p>
        </w:tc>
        <w:tc>
          <w:tcPr>
            <w:tcW w:w="960" w:type="dxa"/>
            <w:tcBorders>
              <w:top w:val="nil"/>
              <w:left w:val="nil"/>
              <w:bottom w:val="nil"/>
              <w:right w:val="nil"/>
            </w:tcBorders>
            <w:shd w:val="clear" w:color="auto" w:fill="auto"/>
            <w:noWrap/>
            <w:vAlign w:val="bottom"/>
            <w:hideMark/>
          </w:tcPr>
          <w:p w14:paraId="7E6B392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6.74E-07</w:t>
            </w:r>
          </w:p>
        </w:tc>
      </w:tr>
      <w:tr w:rsidR="009B4A36" w:rsidRPr="008A30E1" w14:paraId="126592F4" w14:textId="77777777" w:rsidTr="009243F5">
        <w:trPr>
          <w:trHeight w:val="288"/>
        </w:trPr>
        <w:tc>
          <w:tcPr>
            <w:tcW w:w="960" w:type="dxa"/>
            <w:tcBorders>
              <w:top w:val="nil"/>
              <w:left w:val="nil"/>
              <w:bottom w:val="nil"/>
              <w:right w:val="nil"/>
            </w:tcBorders>
            <w:shd w:val="clear" w:color="auto" w:fill="auto"/>
            <w:noWrap/>
            <w:vAlign w:val="bottom"/>
            <w:hideMark/>
          </w:tcPr>
          <w:p w14:paraId="4F4E566C"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P07360</w:t>
            </w:r>
          </w:p>
        </w:tc>
        <w:tc>
          <w:tcPr>
            <w:tcW w:w="960" w:type="dxa"/>
            <w:tcBorders>
              <w:top w:val="nil"/>
              <w:left w:val="nil"/>
              <w:bottom w:val="nil"/>
              <w:right w:val="nil"/>
            </w:tcBorders>
            <w:shd w:val="clear" w:color="auto" w:fill="auto"/>
            <w:noWrap/>
            <w:vAlign w:val="bottom"/>
            <w:hideMark/>
          </w:tcPr>
          <w:p w14:paraId="0B563F9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5.655766</w:t>
            </w:r>
          </w:p>
        </w:tc>
        <w:tc>
          <w:tcPr>
            <w:tcW w:w="960" w:type="dxa"/>
            <w:tcBorders>
              <w:top w:val="nil"/>
              <w:left w:val="nil"/>
              <w:bottom w:val="nil"/>
              <w:right w:val="nil"/>
            </w:tcBorders>
            <w:shd w:val="clear" w:color="auto" w:fill="auto"/>
            <w:noWrap/>
            <w:vAlign w:val="bottom"/>
            <w:hideMark/>
          </w:tcPr>
          <w:p w14:paraId="06D2028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9.392598</w:t>
            </w:r>
          </w:p>
        </w:tc>
        <w:tc>
          <w:tcPr>
            <w:tcW w:w="960" w:type="dxa"/>
            <w:tcBorders>
              <w:top w:val="nil"/>
              <w:left w:val="nil"/>
              <w:bottom w:val="nil"/>
              <w:right w:val="nil"/>
            </w:tcBorders>
            <w:shd w:val="clear" w:color="auto" w:fill="auto"/>
            <w:noWrap/>
            <w:vAlign w:val="bottom"/>
            <w:hideMark/>
          </w:tcPr>
          <w:p w14:paraId="41B704B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5.859968</w:t>
            </w:r>
          </w:p>
        </w:tc>
        <w:tc>
          <w:tcPr>
            <w:tcW w:w="960" w:type="dxa"/>
            <w:tcBorders>
              <w:top w:val="nil"/>
              <w:left w:val="nil"/>
              <w:bottom w:val="nil"/>
              <w:right w:val="nil"/>
            </w:tcBorders>
            <w:shd w:val="clear" w:color="auto" w:fill="auto"/>
            <w:noWrap/>
            <w:vAlign w:val="bottom"/>
            <w:hideMark/>
          </w:tcPr>
          <w:p w14:paraId="253D22B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8.27E-09</w:t>
            </w:r>
          </w:p>
        </w:tc>
        <w:tc>
          <w:tcPr>
            <w:tcW w:w="960" w:type="dxa"/>
            <w:tcBorders>
              <w:top w:val="nil"/>
              <w:left w:val="nil"/>
              <w:bottom w:val="nil"/>
              <w:right w:val="nil"/>
            </w:tcBorders>
            <w:shd w:val="clear" w:color="auto" w:fill="auto"/>
            <w:noWrap/>
            <w:vAlign w:val="bottom"/>
            <w:hideMark/>
          </w:tcPr>
          <w:p w14:paraId="3568D95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8.01E-07</w:t>
            </w:r>
          </w:p>
        </w:tc>
      </w:tr>
      <w:tr w:rsidR="009B4A36" w:rsidRPr="008A30E1" w14:paraId="0B6FA0F7" w14:textId="77777777" w:rsidTr="009243F5">
        <w:trPr>
          <w:trHeight w:val="288"/>
        </w:trPr>
        <w:tc>
          <w:tcPr>
            <w:tcW w:w="960" w:type="dxa"/>
            <w:tcBorders>
              <w:top w:val="nil"/>
              <w:left w:val="nil"/>
              <w:bottom w:val="nil"/>
              <w:right w:val="nil"/>
            </w:tcBorders>
            <w:shd w:val="clear" w:color="auto" w:fill="auto"/>
            <w:noWrap/>
            <w:vAlign w:val="bottom"/>
            <w:hideMark/>
          </w:tcPr>
          <w:p w14:paraId="5DC359A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P00918</w:t>
            </w:r>
          </w:p>
        </w:tc>
        <w:tc>
          <w:tcPr>
            <w:tcW w:w="960" w:type="dxa"/>
            <w:tcBorders>
              <w:top w:val="nil"/>
              <w:left w:val="nil"/>
              <w:bottom w:val="nil"/>
              <w:right w:val="nil"/>
            </w:tcBorders>
            <w:shd w:val="clear" w:color="auto" w:fill="auto"/>
            <w:noWrap/>
            <w:vAlign w:val="bottom"/>
            <w:hideMark/>
          </w:tcPr>
          <w:p w14:paraId="2A5352A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-4.10043</w:t>
            </w:r>
          </w:p>
        </w:tc>
        <w:tc>
          <w:tcPr>
            <w:tcW w:w="960" w:type="dxa"/>
            <w:tcBorders>
              <w:top w:val="nil"/>
              <w:left w:val="nil"/>
              <w:bottom w:val="nil"/>
              <w:right w:val="nil"/>
            </w:tcBorders>
            <w:shd w:val="clear" w:color="auto" w:fill="auto"/>
            <w:noWrap/>
            <w:vAlign w:val="bottom"/>
            <w:hideMark/>
          </w:tcPr>
          <w:p w14:paraId="5996BB9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9.405052</w:t>
            </w:r>
          </w:p>
        </w:tc>
        <w:tc>
          <w:tcPr>
            <w:tcW w:w="960" w:type="dxa"/>
            <w:tcBorders>
              <w:top w:val="nil"/>
              <w:left w:val="nil"/>
              <w:bottom w:val="nil"/>
              <w:right w:val="nil"/>
            </w:tcBorders>
            <w:shd w:val="clear" w:color="auto" w:fill="auto"/>
            <w:noWrap/>
            <w:vAlign w:val="bottom"/>
            <w:hideMark/>
          </w:tcPr>
          <w:p w14:paraId="06A7716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-5.82745</w:t>
            </w:r>
          </w:p>
        </w:tc>
        <w:tc>
          <w:tcPr>
            <w:tcW w:w="960" w:type="dxa"/>
            <w:tcBorders>
              <w:top w:val="nil"/>
              <w:left w:val="nil"/>
              <w:bottom w:val="nil"/>
              <w:right w:val="nil"/>
            </w:tcBorders>
            <w:shd w:val="clear" w:color="auto" w:fill="auto"/>
            <w:noWrap/>
            <w:vAlign w:val="bottom"/>
            <w:hideMark/>
          </w:tcPr>
          <w:p w14:paraId="60B6B60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9.8E-09</w:t>
            </w:r>
          </w:p>
        </w:tc>
        <w:tc>
          <w:tcPr>
            <w:tcW w:w="960" w:type="dxa"/>
            <w:tcBorders>
              <w:top w:val="nil"/>
              <w:left w:val="nil"/>
              <w:bottom w:val="nil"/>
              <w:right w:val="nil"/>
            </w:tcBorders>
            <w:shd w:val="clear" w:color="auto" w:fill="auto"/>
            <w:noWrap/>
            <w:vAlign w:val="bottom"/>
            <w:hideMark/>
          </w:tcPr>
          <w:p w14:paraId="5C718E5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8.13E-07</w:t>
            </w:r>
          </w:p>
        </w:tc>
      </w:tr>
      <w:tr w:rsidR="009B4A36" w:rsidRPr="008A30E1" w14:paraId="45FA6A8D" w14:textId="77777777" w:rsidTr="009243F5">
        <w:trPr>
          <w:trHeight w:val="288"/>
        </w:trPr>
        <w:tc>
          <w:tcPr>
            <w:tcW w:w="960" w:type="dxa"/>
            <w:tcBorders>
              <w:top w:val="nil"/>
              <w:left w:val="nil"/>
              <w:bottom w:val="nil"/>
              <w:right w:val="nil"/>
            </w:tcBorders>
            <w:shd w:val="clear" w:color="auto" w:fill="auto"/>
            <w:noWrap/>
            <w:vAlign w:val="bottom"/>
            <w:hideMark/>
          </w:tcPr>
          <w:p w14:paraId="547EDE0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P27824</w:t>
            </w:r>
          </w:p>
        </w:tc>
        <w:tc>
          <w:tcPr>
            <w:tcW w:w="960" w:type="dxa"/>
            <w:tcBorders>
              <w:top w:val="nil"/>
              <w:left w:val="nil"/>
              <w:bottom w:val="nil"/>
              <w:right w:val="nil"/>
            </w:tcBorders>
            <w:shd w:val="clear" w:color="auto" w:fill="auto"/>
            <w:noWrap/>
            <w:vAlign w:val="bottom"/>
            <w:hideMark/>
          </w:tcPr>
          <w:p w14:paraId="2218722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8.887578</w:t>
            </w:r>
          </w:p>
        </w:tc>
        <w:tc>
          <w:tcPr>
            <w:tcW w:w="960" w:type="dxa"/>
            <w:tcBorders>
              <w:top w:val="nil"/>
              <w:left w:val="nil"/>
              <w:bottom w:val="nil"/>
              <w:right w:val="nil"/>
            </w:tcBorders>
            <w:shd w:val="clear" w:color="auto" w:fill="auto"/>
            <w:noWrap/>
            <w:vAlign w:val="bottom"/>
            <w:hideMark/>
          </w:tcPr>
          <w:p w14:paraId="1EE04A8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5.193795</w:t>
            </w:r>
          </w:p>
        </w:tc>
        <w:tc>
          <w:tcPr>
            <w:tcW w:w="960" w:type="dxa"/>
            <w:tcBorders>
              <w:top w:val="nil"/>
              <w:left w:val="nil"/>
              <w:bottom w:val="nil"/>
              <w:right w:val="nil"/>
            </w:tcBorders>
            <w:shd w:val="clear" w:color="auto" w:fill="auto"/>
            <w:noWrap/>
            <w:vAlign w:val="bottom"/>
            <w:hideMark/>
          </w:tcPr>
          <w:p w14:paraId="1D985A1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5.784979</w:t>
            </w:r>
          </w:p>
        </w:tc>
        <w:tc>
          <w:tcPr>
            <w:tcW w:w="960" w:type="dxa"/>
            <w:tcBorders>
              <w:top w:val="nil"/>
              <w:left w:val="nil"/>
              <w:bottom w:val="nil"/>
              <w:right w:val="nil"/>
            </w:tcBorders>
            <w:shd w:val="clear" w:color="auto" w:fill="auto"/>
            <w:noWrap/>
            <w:vAlign w:val="bottom"/>
            <w:hideMark/>
          </w:tcPr>
          <w:p w14:paraId="78C4E28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1.22E-08</w:t>
            </w:r>
          </w:p>
        </w:tc>
        <w:tc>
          <w:tcPr>
            <w:tcW w:w="960" w:type="dxa"/>
            <w:tcBorders>
              <w:top w:val="nil"/>
              <w:left w:val="nil"/>
              <w:bottom w:val="nil"/>
              <w:right w:val="nil"/>
            </w:tcBorders>
            <w:shd w:val="clear" w:color="auto" w:fill="auto"/>
            <w:noWrap/>
            <w:vAlign w:val="bottom"/>
            <w:hideMark/>
          </w:tcPr>
          <w:p w14:paraId="3433E58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8.87E-07</w:t>
            </w:r>
          </w:p>
        </w:tc>
      </w:tr>
      <w:tr w:rsidR="009B4A36" w:rsidRPr="008A30E1" w14:paraId="60FF1EE2" w14:textId="77777777" w:rsidTr="009243F5">
        <w:trPr>
          <w:trHeight w:val="288"/>
        </w:trPr>
        <w:tc>
          <w:tcPr>
            <w:tcW w:w="960" w:type="dxa"/>
            <w:tcBorders>
              <w:top w:val="nil"/>
              <w:left w:val="nil"/>
              <w:bottom w:val="nil"/>
              <w:right w:val="nil"/>
            </w:tcBorders>
            <w:shd w:val="clear" w:color="auto" w:fill="auto"/>
            <w:noWrap/>
            <w:vAlign w:val="bottom"/>
            <w:hideMark/>
          </w:tcPr>
          <w:p w14:paraId="32D687A1"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P36222</w:t>
            </w:r>
          </w:p>
        </w:tc>
        <w:tc>
          <w:tcPr>
            <w:tcW w:w="960" w:type="dxa"/>
            <w:tcBorders>
              <w:top w:val="nil"/>
              <w:left w:val="nil"/>
              <w:bottom w:val="nil"/>
              <w:right w:val="nil"/>
            </w:tcBorders>
            <w:shd w:val="clear" w:color="auto" w:fill="auto"/>
            <w:noWrap/>
            <w:vAlign w:val="bottom"/>
            <w:hideMark/>
          </w:tcPr>
          <w:p w14:paraId="6B1DEE3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-7.45577</w:t>
            </w:r>
          </w:p>
        </w:tc>
        <w:tc>
          <w:tcPr>
            <w:tcW w:w="960" w:type="dxa"/>
            <w:tcBorders>
              <w:top w:val="nil"/>
              <w:left w:val="nil"/>
              <w:bottom w:val="nil"/>
              <w:right w:val="nil"/>
            </w:tcBorders>
            <w:shd w:val="clear" w:color="auto" w:fill="auto"/>
            <w:noWrap/>
            <w:vAlign w:val="bottom"/>
            <w:hideMark/>
          </w:tcPr>
          <w:p w14:paraId="7649E10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7.853506</w:t>
            </w:r>
          </w:p>
        </w:tc>
        <w:tc>
          <w:tcPr>
            <w:tcW w:w="960" w:type="dxa"/>
            <w:tcBorders>
              <w:top w:val="nil"/>
              <w:left w:val="nil"/>
              <w:bottom w:val="nil"/>
              <w:right w:val="nil"/>
            </w:tcBorders>
            <w:shd w:val="clear" w:color="auto" w:fill="auto"/>
            <w:noWrap/>
            <w:vAlign w:val="bottom"/>
            <w:hideMark/>
          </w:tcPr>
          <w:p w14:paraId="0B4A59A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-5.36982</w:t>
            </w:r>
          </w:p>
        </w:tc>
        <w:tc>
          <w:tcPr>
            <w:tcW w:w="960" w:type="dxa"/>
            <w:tcBorders>
              <w:top w:val="nil"/>
              <w:left w:val="nil"/>
              <w:bottom w:val="nil"/>
              <w:right w:val="nil"/>
            </w:tcBorders>
            <w:shd w:val="clear" w:color="auto" w:fill="auto"/>
            <w:noWrap/>
            <w:vAlign w:val="bottom"/>
            <w:hideMark/>
          </w:tcPr>
          <w:p w14:paraId="3E5E379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9.9E-08</w:t>
            </w:r>
          </w:p>
        </w:tc>
        <w:tc>
          <w:tcPr>
            <w:tcW w:w="960" w:type="dxa"/>
            <w:tcBorders>
              <w:top w:val="nil"/>
              <w:left w:val="nil"/>
              <w:bottom w:val="nil"/>
              <w:right w:val="nil"/>
            </w:tcBorders>
            <w:shd w:val="clear" w:color="auto" w:fill="auto"/>
            <w:noWrap/>
            <w:vAlign w:val="bottom"/>
            <w:hideMark/>
          </w:tcPr>
          <w:p w14:paraId="3F880A4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6.39E-06</w:t>
            </w:r>
          </w:p>
        </w:tc>
      </w:tr>
      <w:tr w:rsidR="009B4A36" w:rsidRPr="008A30E1" w14:paraId="5E040276" w14:textId="77777777" w:rsidTr="009243F5">
        <w:trPr>
          <w:trHeight w:val="288"/>
        </w:trPr>
        <w:tc>
          <w:tcPr>
            <w:tcW w:w="960" w:type="dxa"/>
            <w:tcBorders>
              <w:top w:val="nil"/>
              <w:left w:val="nil"/>
              <w:bottom w:val="nil"/>
              <w:right w:val="nil"/>
            </w:tcBorders>
            <w:shd w:val="clear" w:color="auto" w:fill="auto"/>
            <w:noWrap/>
            <w:vAlign w:val="bottom"/>
            <w:hideMark/>
          </w:tcPr>
          <w:p w14:paraId="36509CD1"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P13667</w:t>
            </w:r>
          </w:p>
        </w:tc>
        <w:tc>
          <w:tcPr>
            <w:tcW w:w="960" w:type="dxa"/>
            <w:tcBorders>
              <w:top w:val="nil"/>
              <w:left w:val="nil"/>
              <w:bottom w:val="nil"/>
              <w:right w:val="nil"/>
            </w:tcBorders>
            <w:shd w:val="clear" w:color="auto" w:fill="auto"/>
            <w:noWrap/>
            <w:vAlign w:val="bottom"/>
            <w:hideMark/>
          </w:tcPr>
          <w:p w14:paraId="4D9CDA2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6.984288</w:t>
            </w:r>
          </w:p>
        </w:tc>
        <w:tc>
          <w:tcPr>
            <w:tcW w:w="960" w:type="dxa"/>
            <w:tcBorders>
              <w:top w:val="nil"/>
              <w:left w:val="nil"/>
              <w:bottom w:val="nil"/>
              <w:right w:val="nil"/>
            </w:tcBorders>
            <w:shd w:val="clear" w:color="auto" w:fill="auto"/>
            <w:noWrap/>
            <w:vAlign w:val="bottom"/>
            <w:hideMark/>
          </w:tcPr>
          <w:p w14:paraId="156A47B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4.949442</w:t>
            </w:r>
          </w:p>
        </w:tc>
        <w:tc>
          <w:tcPr>
            <w:tcW w:w="960" w:type="dxa"/>
            <w:tcBorders>
              <w:top w:val="nil"/>
              <w:left w:val="nil"/>
              <w:bottom w:val="nil"/>
              <w:right w:val="nil"/>
            </w:tcBorders>
            <w:shd w:val="clear" w:color="auto" w:fill="auto"/>
            <w:noWrap/>
            <w:vAlign w:val="bottom"/>
            <w:hideMark/>
          </w:tcPr>
          <w:p w14:paraId="294EE64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5.161939</w:t>
            </w:r>
          </w:p>
        </w:tc>
        <w:tc>
          <w:tcPr>
            <w:tcW w:w="960" w:type="dxa"/>
            <w:tcBorders>
              <w:top w:val="nil"/>
              <w:left w:val="nil"/>
              <w:bottom w:val="nil"/>
              <w:right w:val="nil"/>
            </w:tcBorders>
            <w:shd w:val="clear" w:color="auto" w:fill="auto"/>
            <w:noWrap/>
            <w:vAlign w:val="bottom"/>
            <w:hideMark/>
          </w:tcPr>
          <w:p w14:paraId="52E498E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2.71E-07</w:t>
            </w:r>
          </w:p>
        </w:tc>
        <w:tc>
          <w:tcPr>
            <w:tcW w:w="960" w:type="dxa"/>
            <w:tcBorders>
              <w:top w:val="nil"/>
              <w:left w:val="nil"/>
              <w:bottom w:val="nil"/>
              <w:right w:val="nil"/>
            </w:tcBorders>
            <w:shd w:val="clear" w:color="auto" w:fill="auto"/>
            <w:noWrap/>
            <w:vAlign w:val="bottom"/>
            <w:hideMark/>
          </w:tcPr>
          <w:p w14:paraId="26CB3D8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1.46E-05</w:t>
            </w:r>
          </w:p>
        </w:tc>
      </w:tr>
      <w:tr w:rsidR="009B4A36" w:rsidRPr="008A30E1" w14:paraId="7ED636CB" w14:textId="77777777" w:rsidTr="009243F5">
        <w:trPr>
          <w:trHeight w:val="288"/>
        </w:trPr>
        <w:tc>
          <w:tcPr>
            <w:tcW w:w="960" w:type="dxa"/>
            <w:tcBorders>
              <w:top w:val="nil"/>
              <w:left w:val="nil"/>
              <w:bottom w:val="nil"/>
              <w:right w:val="nil"/>
            </w:tcBorders>
            <w:shd w:val="clear" w:color="auto" w:fill="auto"/>
            <w:noWrap/>
            <w:vAlign w:val="bottom"/>
            <w:hideMark/>
          </w:tcPr>
          <w:p w14:paraId="5ADF5F54"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lastRenderedPageBreak/>
              <w:t>P51610</w:t>
            </w:r>
          </w:p>
        </w:tc>
        <w:tc>
          <w:tcPr>
            <w:tcW w:w="960" w:type="dxa"/>
            <w:tcBorders>
              <w:top w:val="nil"/>
              <w:left w:val="nil"/>
              <w:bottom w:val="nil"/>
              <w:right w:val="nil"/>
            </w:tcBorders>
            <w:shd w:val="clear" w:color="auto" w:fill="auto"/>
            <w:noWrap/>
            <w:vAlign w:val="bottom"/>
            <w:hideMark/>
          </w:tcPr>
          <w:p w14:paraId="4658FA0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8.481668</w:t>
            </w:r>
          </w:p>
        </w:tc>
        <w:tc>
          <w:tcPr>
            <w:tcW w:w="960" w:type="dxa"/>
            <w:tcBorders>
              <w:top w:val="nil"/>
              <w:left w:val="nil"/>
              <w:bottom w:val="nil"/>
              <w:right w:val="nil"/>
            </w:tcBorders>
            <w:shd w:val="clear" w:color="auto" w:fill="auto"/>
            <w:noWrap/>
            <w:vAlign w:val="bottom"/>
            <w:hideMark/>
          </w:tcPr>
          <w:p w14:paraId="5E7C903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6.104371</w:t>
            </w:r>
          </w:p>
        </w:tc>
        <w:tc>
          <w:tcPr>
            <w:tcW w:w="960" w:type="dxa"/>
            <w:tcBorders>
              <w:top w:val="nil"/>
              <w:left w:val="nil"/>
              <w:bottom w:val="nil"/>
              <w:right w:val="nil"/>
            </w:tcBorders>
            <w:shd w:val="clear" w:color="auto" w:fill="auto"/>
            <w:noWrap/>
            <w:vAlign w:val="bottom"/>
            <w:hideMark/>
          </w:tcPr>
          <w:p w14:paraId="6BB59E9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5.157907</w:t>
            </w:r>
          </w:p>
        </w:tc>
        <w:tc>
          <w:tcPr>
            <w:tcW w:w="960" w:type="dxa"/>
            <w:tcBorders>
              <w:top w:val="nil"/>
              <w:left w:val="nil"/>
              <w:bottom w:val="nil"/>
              <w:right w:val="nil"/>
            </w:tcBorders>
            <w:shd w:val="clear" w:color="auto" w:fill="auto"/>
            <w:noWrap/>
            <w:vAlign w:val="bottom"/>
            <w:hideMark/>
          </w:tcPr>
          <w:p w14:paraId="3191F6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2.76E-07</w:t>
            </w:r>
          </w:p>
        </w:tc>
        <w:tc>
          <w:tcPr>
            <w:tcW w:w="960" w:type="dxa"/>
            <w:tcBorders>
              <w:top w:val="nil"/>
              <w:left w:val="nil"/>
              <w:bottom w:val="nil"/>
              <w:right w:val="nil"/>
            </w:tcBorders>
            <w:shd w:val="clear" w:color="auto" w:fill="auto"/>
            <w:noWrap/>
            <w:vAlign w:val="bottom"/>
            <w:hideMark/>
          </w:tcPr>
          <w:p w14:paraId="47A778E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1.46E-05</w:t>
            </w:r>
          </w:p>
        </w:tc>
      </w:tr>
      <w:tr w:rsidR="009B4A36" w:rsidRPr="008A30E1" w14:paraId="5896ADBC" w14:textId="77777777" w:rsidTr="009243F5">
        <w:trPr>
          <w:trHeight w:val="288"/>
        </w:trPr>
        <w:tc>
          <w:tcPr>
            <w:tcW w:w="960" w:type="dxa"/>
            <w:tcBorders>
              <w:top w:val="nil"/>
              <w:left w:val="nil"/>
              <w:bottom w:val="nil"/>
              <w:right w:val="nil"/>
            </w:tcBorders>
            <w:shd w:val="clear" w:color="auto" w:fill="auto"/>
            <w:noWrap/>
            <w:vAlign w:val="bottom"/>
            <w:hideMark/>
          </w:tcPr>
          <w:p w14:paraId="7B00F3C4"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P11766</w:t>
            </w:r>
          </w:p>
        </w:tc>
        <w:tc>
          <w:tcPr>
            <w:tcW w:w="960" w:type="dxa"/>
            <w:tcBorders>
              <w:top w:val="nil"/>
              <w:left w:val="nil"/>
              <w:bottom w:val="nil"/>
              <w:right w:val="nil"/>
            </w:tcBorders>
            <w:shd w:val="clear" w:color="auto" w:fill="auto"/>
            <w:noWrap/>
            <w:vAlign w:val="bottom"/>
            <w:hideMark/>
          </w:tcPr>
          <w:p w14:paraId="6E94A74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9.411527</w:t>
            </w:r>
          </w:p>
        </w:tc>
        <w:tc>
          <w:tcPr>
            <w:tcW w:w="960" w:type="dxa"/>
            <w:tcBorders>
              <w:top w:val="nil"/>
              <w:left w:val="nil"/>
              <w:bottom w:val="nil"/>
              <w:right w:val="nil"/>
            </w:tcBorders>
            <w:shd w:val="clear" w:color="auto" w:fill="auto"/>
            <w:noWrap/>
            <w:vAlign w:val="bottom"/>
            <w:hideMark/>
          </w:tcPr>
          <w:p w14:paraId="57E333F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8.091496</w:t>
            </w:r>
          </w:p>
        </w:tc>
        <w:tc>
          <w:tcPr>
            <w:tcW w:w="960" w:type="dxa"/>
            <w:tcBorders>
              <w:top w:val="nil"/>
              <w:left w:val="nil"/>
              <w:bottom w:val="nil"/>
              <w:right w:val="nil"/>
            </w:tcBorders>
            <w:shd w:val="clear" w:color="auto" w:fill="auto"/>
            <w:noWrap/>
            <w:vAlign w:val="bottom"/>
            <w:hideMark/>
          </w:tcPr>
          <w:p w14:paraId="424DD32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5.05102</w:t>
            </w:r>
          </w:p>
        </w:tc>
        <w:tc>
          <w:tcPr>
            <w:tcW w:w="960" w:type="dxa"/>
            <w:tcBorders>
              <w:top w:val="nil"/>
              <w:left w:val="nil"/>
              <w:bottom w:val="nil"/>
              <w:right w:val="nil"/>
            </w:tcBorders>
            <w:shd w:val="clear" w:color="auto" w:fill="auto"/>
            <w:noWrap/>
            <w:vAlign w:val="bottom"/>
            <w:hideMark/>
          </w:tcPr>
          <w:p w14:paraId="3EAAC7D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4.58E-07</w:t>
            </w:r>
          </w:p>
        </w:tc>
        <w:tc>
          <w:tcPr>
            <w:tcW w:w="960" w:type="dxa"/>
            <w:tcBorders>
              <w:top w:val="nil"/>
              <w:left w:val="nil"/>
              <w:bottom w:val="nil"/>
              <w:right w:val="nil"/>
            </w:tcBorders>
            <w:shd w:val="clear" w:color="auto" w:fill="auto"/>
            <w:noWrap/>
            <w:vAlign w:val="bottom"/>
            <w:hideMark/>
          </w:tcPr>
          <w:p w14:paraId="38C0D42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2.22E-05</w:t>
            </w:r>
          </w:p>
        </w:tc>
      </w:tr>
      <w:tr w:rsidR="009B4A36" w:rsidRPr="008A30E1" w14:paraId="20E19DFD" w14:textId="77777777" w:rsidTr="009243F5">
        <w:trPr>
          <w:trHeight w:val="288"/>
        </w:trPr>
        <w:tc>
          <w:tcPr>
            <w:tcW w:w="960" w:type="dxa"/>
            <w:tcBorders>
              <w:top w:val="nil"/>
              <w:left w:val="nil"/>
              <w:bottom w:val="nil"/>
              <w:right w:val="nil"/>
            </w:tcBorders>
            <w:shd w:val="clear" w:color="auto" w:fill="auto"/>
            <w:noWrap/>
            <w:vAlign w:val="bottom"/>
            <w:hideMark/>
          </w:tcPr>
          <w:p w14:paraId="2793E488"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P06733</w:t>
            </w:r>
          </w:p>
        </w:tc>
        <w:tc>
          <w:tcPr>
            <w:tcW w:w="960" w:type="dxa"/>
            <w:tcBorders>
              <w:top w:val="nil"/>
              <w:left w:val="nil"/>
              <w:bottom w:val="nil"/>
              <w:right w:val="nil"/>
            </w:tcBorders>
            <w:shd w:val="clear" w:color="auto" w:fill="auto"/>
            <w:noWrap/>
            <w:vAlign w:val="bottom"/>
            <w:hideMark/>
          </w:tcPr>
          <w:p w14:paraId="6FB30A1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7.137863</w:t>
            </w:r>
          </w:p>
        </w:tc>
        <w:tc>
          <w:tcPr>
            <w:tcW w:w="960" w:type="dxa"/>
            <w:tcBorders>
              <w:top w:val="nil"/>
              <w:left w:val="nil"/>
              <w:bottom w:val="nil"/>
              <w:right w:val="nil"/>
            </w:tcBorders>
            <w:shd w:val="clear" w:color="auto" w:fill="auto"/>
            <w:noWrap/>
            <w:vAlign w:val="bottom"/>
            <w:hideMark/>
          </w:tcPr>
          <w:p w14:paraId="42965E7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4.070246</w:t>
            </w:r>
          </w:p>
        </w:tc>
        <w:tc>
          <w:tcPr>
            <w:tcW w:w="960" w:type="dxa"/>
            <w:tcBorders>
              <w:top w:val="nil"/>
              <w:left w:val="nil"/>
              <w:bottom w:val="nil"/>
              <w:right w:val="nil"/>
            </w:tcBorders>
            <w:shd w:val="clear" w:color="auto" w:fill="auto"/>
            <w:noWrap/>
            <w:vAlign w:val="bottom"/>
            <w:hideMark/>
          </w:tcPr>
          <w:p w14:paraId="1DB37DF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4.975615</w:t>
            </w:r>
          </w:p>
        </w:tc>
        <w:tc>
          <w:tcPr>
            <w:tcW w:w="960" w:type="dxa"/>
            <w:tcBorders>
              <w:top w:val="nil"/>
              <w:left w:val="nil"/>
              <w:bottom w:val="nil"/>
              <w:right w:val="nil"/>
            </w:tcBorders>
            <w:shd w:val="clear" w:color="auto" w:fill="auto"/>
            <w:noWrap/>
            <w:vAlign w:val="bottom"/>
            <w:hideMark/>
          </w:tcPr>
          <w:p w14:paraId="09F401B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6.51E-07</w:t>
            </w:r>
          </w:p>
        </w:tc>
        <w:tc>
          <w:tcPr>
            <w:tcW w:w="960" w:type="dxa"/>
            <w:tcBorders>
              <w:top w:val="nil"/>
              <w:left w:val="nil"/>
              <w:bottom w:val="nil"/>
              <w:right w:val="nil"/>
            </w:tcBorders>
            <w:shd w:val="clear" w:color="auto" w:fill="auto"/>
            <w:noWrap/>
            <w:vAlign w:val="bottom"/>
            <w:hideMark/>
          </w:tcPr>
          <w:p w14:paraId="70F2778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2.91E-05</w:t>
            </w:r>
          </w:p>
        </w:tc>
      </w:tr>
      <w:tr w:rsidR="009B4A36" w:rsidRPr="008A30E1" w14:paraId="482FF15F" w14:textId="77777777" w:rsidTr="009243F5">
        <w:trPr>
          <w:trHeight w:val="288"/>
        </w:trPr>
        <w:tc>
          <w:tcPr>
            <w:tcW w:w="960" w:type="dxa"/>
            <w:tcBorders>
              <w:top w:val="nil"/>
              <w:left w:val="nil"/>
              <w:bottom w:val="nil"/>
              <w:right w:val="nil"/>
            </w:tcBorders>
            <w:shd w:val="clear" w:color="auto" w:fill="auto"/>
            <w:noWrap/>
            <w:vAlign w:val="bottom"/>
            <w:hideMark/>
          </w:tcPr>
          <w:p w14:paraId="0A76C24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P20700</w:t>
            </w:r>
          </w:p>
        </w:tc>
        <w:tc>
          <w:tcPr>
            <w:tcW w:w="960" w:type="dxa"/>
            <w:tcBorders>
              <w:top w:val="nil"/>
              <w:left w:val="nil"/>
              <w:bottom w:val="nil"/>
              <w:right w:val="nil"/>
            </w:tcBorders>
            <w:shd w:val="clear" w:color="auto" w:fill="auto"/>
            <w:noWrap/>
            <w:vAlign w:val="bottom"/>
            <w:hideMark/>
          </w:tcPr>
          <w:p w14:paraId="0907458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5.590765</w:t>
            </w:r>
          </w:p>
        </w:tc>
        <w:tc>
          <w:tcPr>
            <w:tcW w:w="960" w:type="dxa"/>
            <w:tcBorders>
              <w:top w:val="nil"/>
              <w:left w:val="nil"/>
              <w:bottom w:val="nil"/>
              <w:right w:val="nil"/>
            </w:tcBorders>
            <w:shd w:val="clear" w:color="auto" w:fill="auto"/>
            <w:noWrap/>
            <w:vAlign w:val="bottom"/>
            <w:hideMark/>
          </w:tcPr>
          <w:p w14:paraId="770326E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10.51731</w:t>
            </w:r>
          </w:p>
        </w:tc>
        <w:tc>
          <w:tcPr>
            <w:tcW w:w="960" w:type="dxa"/>
            <w:tcBorders>
              <w:top w:val="nil"/>
              <w:left w:val="nil"/>
              <w:bottom w:val="nil"/>
              <w:right w:val="nil"/>
            </w:tcBorders>
            <w:shd w:val="clear" w:color="auto" w:fill="auto"/>
            <w:noWrap/>
            <w:vAlign w:val="bottom"/>
            <w:hideMark/>
          </w:tcPr>
          <w:p w14:paraId="4EF95EF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4.941614</w:t>
            </w:r>
          </w:p>
        </w:tc>
        <w:tc>
          <w:tcPr>
            <w:tcW w:w="960" w:type="dxa"/>
            <w:tcBorders>
              <w:top w:val="nil"/>
              <w:left w:val="nil"/>
              <w:bottom w:val="nil"/>
              <w:right w:val="nil"/>
            </w:tcBorders>
            <w:shd w:val="clear" w:color="auto" w:fill="auto"/>
            <w:noWrap/>
            <w:vAlign w:val="bottom"/>
            <w:hideMark/>
          </w:tcPr>
          <w:p w14:paraId="4FBCEFC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7.62E-07</w:t>
            </w:r>
          </w:p>
        </w:tc>
        <w:tc>
          <w:tcPr>
            <w:tcW w:w="960" w:type="dxa"/>
            <w:tcBorders>
              <w:top w:val="nil"/>
              <w:left w:val="nil"/>
              <w:bottom w:val="nil"/>
              <w:right w:val="nil"/>
            </w:tcBorders>
            <w:shd w:val="clear" w:color="auto" w:fill="auto"/>
            <w:noWrap/>
            <w:vAlign w:val="bottom"/>
            <w:hideMark/>
          </w:tcPr>
          <w:p w14:paraId="1E47EBD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3.16E-05</w:t>
            </w:r>
          </w:p>
        </w:tc>
      </w:tr>
      <w:tr w:rsidR="009B4A36" w:rsidRPr="008A30E1" w14:paraId="3A43BCD4" w14:textId="77777777" w:rsidTr="009243F5">
        <w:trPr>
          <w:trHeight w:val="288"/>
        </w:trPr>
        <w:tc>
          <w:tcPr>
            <w:tcW w:w="960" w:type="dxa"/>
            <w:tcBorders>
              <w:top w:val="nil"/>
              <w:left w:val="nil"/>
              <w:bottom w:val="nil"/>
              <w:right w:val="nil"/>
            </w:tcBorders>
            <w:shd w:val="clear" w:color="auto" w:fill="auto"/>
            <w:noWrap/>
            <w:vAlign w:val="bottom"/>
            <w:hideMark/>
          </w:tcPr>
          <w:p w14:paraId="724BA7EB"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P06753</w:t>
            </w:r>
          </w:p>
        </w:tc>
        <w:tc>
          <w:tcPr>
            <w:tcW w:w="960" w:type="dxa"/>
            <w:tcBorders>
              <w:top w:val="nil"/>
              <w:left w:val="nil"/>
              <w:bottom w:val="nil"/>
              <w:right w:val="nil"/>
            </w:tcBorders>
            <w:shd w:val="clear" w:color="auto" w:fill="auto"/>
            <w:noWrap/>
            <w:vAlign w:val="bottom"/>
            <w:hideMark/>
          </w:tcPr>
          <w:p w14:paraId="5B75DD7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8.002705</w:t>
            </w:r>
          </w:p>
        </w:tc>
        <w:tc>
          <w:tcPr>
            <w:tcW w:w="960" w:type="dxa"/>
            <w:tcBorders>
              <w:top w:val="nil"/>
              <w:left w:val="nil"/>
              <w:bottom w:val="nil"/>
              <w:right w:val="nil"/>
            </w:tcBorders>
            <w:shd w:val="clear" w:color="auto" w:fill="auto"/>
            <w:noWrap/>
            <w:vAlign w:val="bottom"/>
            <w:hideMark/>
          </w:tcPr>
          <w:p w14:paraId="53BE7BF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5.04954</w:t>
            </w:r>
          </w:p>
        </w:tc>
        <w:tc>
          <w:tcPr>
            <w:tcW w:w="960" w:type="dxa"/>
            <w:tcBorders>
              <w:top w:val="nil"/>
              <w:left w:val="nil"/>
              <w:bottom w:val="nil"/>
              <w:right w:val="nil"/>
            </w:tcBorders>
            <w:shd w:val="clear" w:color="auto" w:fill="auto"/>
            <w:noWrap/>
            <w:vAlign w:val="bottom"/>
            <w:hideMark/>
          </w:tcPr>
          <w:p w14:paraId="4DA5B89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4.914861</w:t>
            </w:r>
          </w:p>
        </w:tc>
        <w:tc>
          <w:tcPr>
            <w:tcW w:w="960" w:type="dxa"/>
            <w:tcBorders>
              <w:top w:val="nil"/>
              <w:left w:val="nil"/>
              <w:bottom w:val="nil"/>
              <w:right w:val="nil"/>
            </w:tcBorders>
            <w:shd w:val="clear" w:color="auto" w:fill="auto"/>
            <w:noWrap/>
            <w:vAlign w:val="bottom"/>
            <w:hideMark/>
          </w:tcPr>
          <w:p w14:paraId="69A79C9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8.62E-07</w:t>
            </w:r>
          </w:p>
        </w:tc>
        <w:tc>
          <w:tcPr>
            <w:tcW w:w="960" w:type="dxa"/>
            <w:tcBorders>
              <w:top w:val="nil"/>
              <w:left w:val="nil"/>
              <w:bottom w:val="nil"/>
              <w:right w:val="nil"/>
            </w:tcBorders>
            <w:shd w:val="clear" w:color="auto" w:fill="auto"/>
            <w:noWrap/>
            <w:vAlign w:val="bottom"/>
            <w:hideMark/>
          </w:tcPr>
          <w:p w14:paraId="5E2E88D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3.34E-05</w:t>
            </w:r>
          </w:p>
        </w:tc>
      </w:tr>
      <w:tr w:rsidR="009B4A36" w:rsidRPr="008A30E1" w14:paraId="6FA2F258" w14:textId="77777777" w:rsidTr="009243F5">
        <w:trPr>
          <w:trHeight w:val="288"/>
        </w:trPr>
        <w:tc>
          <w:tcPr>
            <w:tcW w:w="960" w:type="dxa"/>
            <w:tcBorders>
              <w:top w:val="nil"/>
              <w:left w:val="nil"/>
              <w:bottom w:val="nil"/>
              <w:right w:val="nil"/>
            </w:tcBorders>
            <w:shd w:val="clear" w:color="auto" w:fill="auto"/>
            <w:noWrap/>
            <w:vAlign w:val="bottom"/>
            <w:hideMark/>
          </w:tcPr>
          <w:p w14:paraId="53AFD101"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P25705</w:t>
            </w:r>
          </w:p>
        </w:tc>
        <w:tc>
          <w:tcPr>
            <w:tcW w:w="960" w:type="dxa"/>
            <w:tcBorders>
              <w:top w:val="nil"/>
              <w:left w:val="nil"/>
              <w:bottom w:val="nil"/>
              <w:right w:val="nil"/>
            </w:tcBorders>
            <w:shd w:val="clear" w:color="auto" w:fill="auto"/>
            <w:noWrap/>
            <w:vAlign w:val="bottom"/>
            <w:hideMark/>
          </w:tcPr>
          <w:p w14:paraId="1AF1F1D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-5.94998</w:t>
            </w:r>
          </w:p>
        </w:tc>
        <w:tc>
          <w:tcPr>
            <w:tcW w:w="960" w:type="dxa"/>
            <w:tcBorders>
              <w:top w:val="nil"/>
              <w:left w:val="nil"/>
              <w:bottom w:val="nil"/>
              <w:right w:val="nil"/>
            </w:tcBorders>
            <w:shd w:val="clear" w:color="auto" w:fill="auto"/>
            <w:noWrap/>
            <w:vAlign w:val="bottom"/>
            <w:hideMark/>
          </w:tcPr>
          <w:p w14:paraId="4ED7ED8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8.296737</w:t>
            </w:r>
          </w:p>
        </w:tc>
        <w:tc>
          <w:tcPr>
            <w:tcW w:w="960" w:type="dxa"/>
            <w:tcBorders>
              <w:top w:val="nil"/>
              <w:left w:val="nil"/>
              <w:bottom w:val="nil"/>
              <w:right w:val="nil"/>
            </w:tcBorders>
            <w:shd w:val="clear" w:color="auto" w:fill="auto"/>
            <w:noWrap/>
            <w:vAlign w:val="bottom"/>
            <w:hideMark/>
          </w:tcPr>
          <w:p w14:paraId="4CC0D3E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-4.74638</w:t>
            </w:r>
          </w:p>
        </w:tc>
        <w:tc>
          <w:tcPr>
            <w:tcW w:w="960" w:type="dxa"/>
            <w:tcBorders>
              <w:top w:val="nil"/>
              <w:left w:val="nil"/>
              <w:bottom w:val="nil"/>
              <w:right w:val="nil"/>
            </w:tcBorders>
            <w:shd w:val="clear" w:color="auto" w:fill="auto"/>
            <w:noWrap/>
            <w:vAlign w:val="bottom"/>
            <w:hideMark/>
          </w:tcPr>
          <w:p w14:paraId="1C8EEA3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1.85E-06</w:t>
            </w:r>
          </w:p>
        </w:tc>
        <w:tc>
          <w:tcPr>
            <w:tcW w:w="960" w:type="dxa"/>
            <w:tcBorders>
              <w:top w:val="nil"/>
              <w:left w:val="nil"/>
              <w:bottom w:val="nil"/>
              <w:right w:val="nil"/>
            </w:tcBorders>
            <w:shd w:val="clear" w:color="auto" w:fill="auto"/>
            <w:noWrap/>
            <w:vAlign w:val="bottom"/>
            <w:hideMark/>
          </w:tcPr>
          <w:p w14:paraId="31BB0B0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6.73E-05</w:t>
            </w:r>
          </w:p>
        </w:tc>
      </w:tr>
      <w:tr w:rsidR="009B4A36" w:rsidRPr="008A30E1" w14:paraId="2C145B0D" w14:textId="77777777" w:rsidTr="009243F5">
        <w:trPr>
          <w:trHeight w:val="288"/>
        </w:trPr>
        <w:tc>
          <w:tcPr>
            <w:tcW w:w="960" w:type="dxa"/>
            <w:tcBorders>
              <w:top w:val="nil"/>
              <w:left w:val="nil"/>
              <w:bottom w:val="nil"/>
              <w:right w:val="nil"/>
            </w:tcBorders>
            <w:shd w:val="clear" w:color="auto" w:fill="auto"/>
            <w:noWrap/>
            <w:vAlign w:val="bottom"/>
            <w:hideMark/>
          </w:tcPr>
          <w:p w14:paraId="5937FBE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Q9HC38</w:t>
            </w:r>
          </w:p>
        </w:tc>
        <w:tc>
          <w:tcPr>
            <w:tcW w:w="960" w:type="dxa"/>
            <w:tcBorders>
              <w:top w:val="nil"/>
              <w:left w:val="nil"/>
              <w:bottom w:val="nil"/>
              <w:right w:val="nil"/>
            </w:tcBorders>
            <w:shd w:val="clear" w:color="auto" w:fill="auto"/>
            <w:noWrap/>
            <w:vAlign w:val="bottom"/>
            <w:hideMark/>
          </w:tcPr>
          <w:p w14:paraId="53C78FF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-6.76635</w:t>
            </w:r>
          </w:p>
        </w:tc>
        <w:tc>
          <w:tcPr>
            <w:tcW w:w="960" w:type="dxa"/>
            <w:tcBorders>
              <w:top w:val="nil"/>
              <w:left w:val="nil"/>
              <w:bottom w:val="nil"/>
              <w:right w:val="nil"/>
            </w:tcBorders>
            <w:shd w:val="clear" w:color="auto" w:fill="auto"/>
            <w:noWrap/>
            <w:vAlign w:val="bottom"/>
            <w:hideMark/>
          </w:tcPr>
          <w:p w14:paraId="29EB597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8.228664</w:t>
            </w:r>
          </w:p>
        </w:tc>
        <w:tc>
          <w:tcPr>
            <w:tcW w:w="960" w:type="dxa"/>
            <w:tcBorders>
              <w:top w:val="nil"/>
              <w:left w:val="nil"/>
              <w:bottom w:val="nil"/>
              <w:right w:val="nil"/>
            </w:tcBorders>
            <w:shd w:val="clear" w:color="auto" w:fill="auto"/>
            <w:noWrap/>
            <w:vAlign w:val="bottom"/>
            <w:hideMark/>
          </w:tcPr>
          <w:p w14:paraId="44D3F66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-4.71463</w:t>
            </w:r>
          </w:p>
        </w:tc>
        <w:tc>
          <w:tcPr>
            <w:tcW w:w="960" w:type="dxa"/>
            <w:tcBorders>
              <w:top w:val="nil"/>
              <w:left w:val="nil"/>
              <w:bottom w:val="nil"/>
              <w:right w:val="nil"/>
            </w:tcBorders>
            <w:shd w:val="clear" w:color="auto" w:fill="auto"/>
            <w:noWrap/>
            <w:vAlign w:val="bottom"/>
            <w:hideMark/>
          </w:tcPr>
          <w:p w14:paraId="12A1CFC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2.14E-06</w:t>
            </w:r>
          </w:p>
        </w:tc>
        <w:tc>
          <w:tcPr>
            <w:tcW w:w="960" w:type="dxa"/>
            <w:tcBorders>
              <w:top w:val="nil"/>
              <w:left w:val="nil"/>
              <w:bottom w:val="nil"/>
              <w:right w:val="nil"/>
            </w:tcBorders>
            <w:shd w:val="clear" w:color="auto" w:fill="auto"/>
            <w:noWrap/>
            <w:vAlign w:val="bottom"/>
            <w:hideMark/>
          </w:tcPr>
          <w:p w14:paraId="64ABC0E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7.3E-05</w:t>
            </w:r>
          </w:p>
        </w:tc>
      </w:tr>
      <w:tr w:rsidR="009B4A36" w:rsidRPr="008A30E1" w14:paraId="41A7A4F9" w14:textId="77777777" w:rsidTr="009243F5">
        <w:trPr>
          <w:trHeight w:val="288"/>
        </w:trPr>
        <w:tc>
          <w:tcPr>
            <w:tcW w:w="960" w:type="dxa"/>
            <w:tcBorders>
              <w:top w:val="nil"/>
              <w:left w:val="nil"/>
              <w:bottom w:val="nil"/>
              <w:right w:val="nil"/>
            </w:tcBorders>
            <w:shd w:val="clear" w:color="auto" w:fill="auto"/>
            <w:noWrap/>
            <w:vAlign w:val="bottom"/>
            <w:hideMark/>
          </w:tcPr>
          <w:p w14:paraId="23F5C23D"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P47897</w:t>
            </w:r>
          </w:p>
        </w:tc>
        <w:tc>
          <w:tcPr>
            <w:tcW w:w="960" w:type="dxa"/>
            <w:tcBorders>
              <w:top w:val="nil"/>
              <w:left w:val="nil"/>
              <w:bottom w:val="nil"/>
              <w:right w:val="nil"/>
            </w:tcBorders>
            <w:shd w:val="clear" w:color="auto" w:fill="auto"/>
            <w:noWrap/>
            <w:vAlign w:val="bottom"/>
            <w:hideMark/>
          </w:tcPr>
          <w:p w14:paraId="262960B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5.385593</w:t>
            </w:r>
          </w:p>
        </w:tc>
        <w:tc>
          <w:tcPr>
            <w:tcW w:w="960" w:type="dxa"/>
            <w:tcBorders>
              <w:top w:val="nil"/>
              <w:left w:val="nil"/>
              <w:bottom w:val="nil"/>
              <w:right w:val="nil"/>
            </w:tcBorders>
            <w:shd w:val="clear" w:color="auto" w:fill="auto"/>
            <w:noWrap/>
            <w:vAlign w:val="bottom"/>
            <w:hideMark/>
          </w:tcPr>
          <w:p w14:paraId="1C6F71E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3.804219</w:t>
            </w:r>
          </w:p>
        </w:tc>
        <w:tc>
          <w:tcPr>
            <w:tcW w:w="960" w:type="dxa"/>
            <w:tcBorders>
              <w:top w:val="nil"/>
              <w:left w:val="nil"/>
              <w:bottom w:val="nil"/>
              <w:right w:val="nil"/>
            </w:tcBorders>
            <w:shd w:val="clear" w:color="auto" w:fill="auto"/>
            <w:noWrap/>
            <w:vAlign w:val="bottom"/>
            <w:hideMark/>
          </w:tcPr>
          <w:p w14:paraId="7A7120E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4.487846</w:t>
            </w:r>
          </w:p>
        </w:tc>
        <w:tc>
          <w:tcPr>
            <w:tcW w:w="960" w:type="dxa"/>
            <w:tcBorders>
              <w:top w:val="nil"/>
              <w:left w:val="nil"/>
              <w:bottom w:val="nil"/>
              <w:right w:val="nil"/>
            </w:tcBorders>
            <w:shd w:val="clear" w:color="auto" w:fill="auto"/>
            <w:noWrap/>
            <w:vAlign w:val="bottom"/>
            <w:hideMark/>
          </w:tcPr>
          <w:p w14:paraId="6107248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5.77E-06</w:t>
            </w:r>
          </w:p>
        </w:tc>
        <w:tc>
          <w:tcPr>
            <w:tcW w:w="960" w:type="dxa"/>
            <w:tcBorders>
              <w:top w:val="nil"/>
              <w:left w:val="nil"/>
              <w:bottom w:val="nil"/>
              <w:right w:val="nil"/>
            </w:tcBorders>
            <w:shd w:val="clear" w:color="auto" w:fill="auto"/>
            <w:noWrap/>
            <w:vAlign w:val="bottom"/>
            <w:hideMark/>
          </w:tcPr>
          <w:p w14:paraId="6A11A30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0.000186</w:t>
            </w:r>
          </w:p>
        </w:tc>
      </w:tr>
      <w:tr w:rsidR="009B4A36" w:rsidRPr="008A30E1" w14:paraId="5165552B" w14:textId="77777777" w:rsidTr="009243F5">
        <w:trPr>
          <w:trHeight w:val="288"/>
        </w:trPr>
        <w:tc>
          <w:tcPr>
            <w:tcW w:w="960" w:type="dxa"/>
            <w:tcBorders>
              <w:top w:val="nil"/>
              <w:left w:val="nil"/>
              <w:bottom w:val="nil"/>
              <w:right w:val="nil"/>
            </w:tcBorders>
            <w:shd w:val="clear" w:color="auto" w:fill="auto"/>
            <w:noWrap/>
            <w:vAlign w:val="bottom"/>
            <w:hideMark/>
          </w:tcPr>
          <w:p w14:paraId="5770BA1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O75347</w:t>
            </w:r>
          </w:p>
        </w:tc>
        <w:tc>
          <w:tcPr>
            <w:tcW w:w="960" w:type="dxa"/>
            <w:tcBorders>
              <w:top w:val="nil"/>
              <w:left w:val="nil"/>
              <w:bottom w:val="nil"/>
              <w:right w:val="nil"/>
            </w:tcBorders>
            <w:shd w:val="clear" w:color="auto" w:fill="auto"/>
            <w:noWrap/>
            <w:vAlign w:val="bottom"/>
            <w:hideMark/>
          </w:tcPr>
          <w:p w14:paraId="1AA0428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7.658333</w:t>
            </w:r>
          </w:p>
        </w:tc>
        <w:tc>
          <w:tcPr>
            <w:tcW w:w="960" w:type="dxa"/>
            <w:tcBorders>
              <w:top w:val="nil"/>
              <w:left w:val="nil"/>
              <w:bottom w:val="nil"/>
              <w:right w:val="nil"/>
            </w:tcBorders>
            <w:shd w:val="clear" w:color="auto" w:fill="auto"/>
            <w:noWrap/>
            <w:vAlign w:val="bottom"/>
            <w:hideMark/>
          </w:tcPr>
          <w:p w14:paraId="1124E8A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9.079331</w:t>
            </w:r>
          </w:p>
        </w:tc>
        <w:tc>
          <w:tcPr>
            <w:tcW w:w="960" w:type="dxa"/>
            <w:tcBorders>
              <w:top w:val="nil"/>
              <w:left w:val="nil"/>
              <w:bottom w:val="nil"/>
              <w:right w:val="nil"/>
            </w:tcBorders>
            <w:shd w:val="clear" w:color="auto" w:fill="auto"/>
            <w:noWrap/>
            <w:vAlign w:val="bottom"/>
            <w:hideMark/>
          </w:tcPr>
          <w:p w14:paraId="4FFEC7B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4.357913</w:t>
            </w:r>
          </w:p>
        </w:tc>
        <w:tc>
          <w:tcPr>
            <w:tcW w:w="960" w:type="dxa"/>
            <w:tcBorders>
              <w:top w:val="nil"/>
              <w:left w:val="nil"/>
              <w:bottom w:val="nil"/>
              <w:right w:val="nil"/>
            </w:tcBorders>
            <w:shd w:val="clear" w:color="auto" w:fill="auto"/>
            <w:noWrap/>
            <w:vAlign w:val="bottom"/>
            <w:hideMark/>
          </w:tcPr>
          <w:p w14:paraId="7C41221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1.01E-05</w:t>
            </w:r>
          </w:p>
        </w:tc>
        <w:tc>
          <w:tcPr>
            <w:tcW w:w="960" w:type="dxa"/>
            <w:tcBorders>
              <w:top w:val="nil"/>
              <w:left w:val="nil"/>
              <w:bottom w:val="nil"/>
              <w:right w:val="nil"/>
            </w:tcBorders>
            <w:shd w:val="clear" w:color="auto" w:fill="auto"/>
            <w:noWrap/>
            <w:vAlign w:val="bottom"/>
            <w:hideMark/>
          </w:tcPr>
          <w:p w14:paraId="69C54E9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0.000307</w:t>
            </w:r>
          </w:p>
        </w:tc>
      </w:tr>
      <w:tr w:rsidR="009B4A36" w:rsidRPr="008A30E1" w14:paraId="62DE7A0D" w14:textId="77777777" w:rsidTr="009243F5">
        <w:trPr>
          <w:trHeight w:val="288"/>
        </w:trPr>
        <w:tc>
          <w:tcPr>
            <w:tcW w:w="960" w:type="dxa"/>
            <w:tcBorders>
              <w:top w:val="nil"/>
              <w:left w:val="nil"/>
              <w:bottom w:val="nil"/>
              <w:right w:val="nil"/>
            </w:tcBorders>
            <w:shd w:val="clear" w:color="auto" w:fill="auto"/>
            <w:noWrap/>
            <w:vAlign w:val="bottom"/>
            <w:hideMark/>
          </w:tcPr>
          <w:p w14:paraId="378129B0"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O15145</w:t>
            </w:r>
          </w:p>
        </w:tc>
        <w:tc>
          <w:tcPr>
            <w:tcW w:w="960" w:type="dxa"/>
            <w:tcBorders>
              <w:top w:val="nil"/>
              <w:left w:val="nil"/>
              <w:bottom w:val="nil"/>
              <w:right w:val="nil"/>
            </w:tcBorders>
            <w:shd w:val="clear" w:color="auto" w:fill="auto"/>
            <w:noWrap/>
            <w:vAlign w:val="bottom"/>
            <w:hideMark/>
          </w:tcPr>
          <w:p w14:paraId="7129215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6.347208</w:t>
            </w:r>
          </w:p>
        </w:tc>
        <w:tc>
          <w:tcPr>
            <w:tcW w:w="960" w:type="dxa"/>
            <w:tcBorders>
              <w:top w:val="nil"/>
              <w:left w:val="nil"/>
              <w:bottom w:val="nil"/>
              <w:right w:val="nil"/>
            </w:tcBorders>
            <w:shd w:val="clear" w:color="auto" w:fill="auto"/>
            <w:noWrap/>
            <w:vAlign w:val="bottom"/>
            <w:hideMark/>
          </w:tcPr>
          <w:p w14:paraId="51F0459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4.423417</w:t>
            </w:r>
          </w:p>
        </w:tc>
        <w:tc>
          <w:tcPr>
            <w:tcW w:w="960" w:type="dxa"/>
            <w:tcBorders>
              <w:top w:val="nil"/>
              <w:left w:val="nil"/>
              <w:bottom w:val="nil"/>
              <w:right w:val="nil"/>
            </w:tcBorders>
            <w:shd w:val="clear" w:color="auto" w:fill="auto"/>
            <w:noWrap/>
            <w:vAlign w:val="bottom"/>
            <w:hideMark/>
          </w:tcPr>
          <w:p w14:paraId="09A9B26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4.330135</w:t>
            </w:r>
          </w:p>
        </w:tc>
        <w:tc>
          <w:tcPr>
            <w:tcW w:w="960" w:type="dxa"/>
            <w:tcBorders>
              <w:top w:val="nil"/>
              <w:left w:val="nil"/>
              <w:bottom w:val="nil"/>
              <w:right w:val="nil"/>
            </w:tcBorders>
            <w:shd w:val="clear" w:color="auto" w:fill="auto"/>
            <w:noWrap/>
            <w:vAlign w:val="bottom"/>
            <w:hideMark/>
          </w:tcPr>
          <w:p w14:paraId="4E2DF46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1.13E-05</w:t>
            </w:r>
          </w:p>
        </w:tc>
        <w:tc>
          <w:tcPr>
            <w:tcW w:w="960" w:type="dxa"/>
            <w:tcBorders>
              <w:top w:val="nil"/>
              <w:left w:val="nil"/>
              <w:bottom w:val="nil"/>
              <w:right w:val="nil"/>
            </w:tcBorders>
            <w:shd w:val="clear" w:color="auto" w:fill="auto"/>
            <w:noWrap/>
            <w:vAlign w:val="bottom"/>
            <w:hideMark/>
          </w:tcPr>
          <w:p w14:paraId="54051AB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0.000328</w:t>
            </w:r>
          </w:p>
        </w:tc>
      </w:tr>
      <w:tr w:rsidR="009B4A36" w:rsidRPr="008A30E1" w14:paraId="54344708" w14:textId="77777777" w:rsidTr="009243F5">
        <w:trPr>
          <w:trHeight w:val="288"/>
        </w:trPr>
        <w:tc>
          <w:tcPr>
            <w:tcW w:w="960" w:type="dxa"/>
            <w:tcBorders>
              <w:top w:val="nil"/>
              <w:left w:val="nil"/>
              <w:bottom w:val="nil"/>
              <w:right w:val="nil"/>
            </w:tcBorders>
            <w:shd w:val="clear" w:color="auto" w:fill="auto"/>
            <w:noWrap/>
            <w:vAlign w:val="bottom"/>
            <w:hideMark/>
          </w:tcPr>
          <w:p w14:paraId="0BFD3EE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Q12913</w:t>
            </w:r>
          </w:p>
        </w:tc>
        <w:tc>
          <w:tcPr>
            <w:tcW w:w="960" w:type="dxa"/>
            <w:tcBorders>
              <w:top w:val="nil"/>
              <w:left w:val="nil"/>
              <w:bottom w:val="nil"/>
              <w:right w:val="nil"/>
            </w:tcBorders>
            <w:shd w:val="clear" w:color="auto" w:fill="auto"/>
            <w:noWrap/>
            <w:vAlign w:val="bottom"/>
            <w:hideMark/>
          </w:tcPr>
          <w:p w14:paraId="0D64141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-5.59828</w:t>
            </w:r>
          </w:p>
        </w:tc>
        <w:tc>
          <w:tcPr>
            <w:tcW w:w="960" w:type="dxa"/>
            <w:tcBorders>
              <w:top w:val="nil"/>
              <w:left w:val="nil"/>
              <w:bottom w:val="nil"/>
              <w:right w:val="nil"/>
            </w:tcBorders>
            <w:shd w:val="clear" w:color="auto" w:fill="auto"/>
            <w:noWrap/>
            <w:vAlign w:val="bottom"/>
            <w:hideMark/>
          </w:tcPr>
          <w:p w14:paraId="53648CB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10.61962</w:t>
            </w:r>
          </w:p>
        </w:tc>
        <w:tc>
          <w:tcPr>
            <w:tcW w:w="960" w:type="dxa"/>
            <w:tcBorders>
              <w:top w:val="nil"/>
              <w:left w:val="nil"/>
              <w:bottom w:val="nil"/>
              <w:right w:val="nil"/>
            </w:tcBorders>
            <w:shd w:val="clear" w:color="auto" w:fill="auto"/>
            <w:noWrap/>
            <w:vAlign w:val="bottom"/>
            <w:hideMark/>
          </w:tcPr>
          <w:p w14:paraId="5376AC0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-4.2804</w:t>
            </w:r>
          </w:p>
        </w:tc>
        <w:tc>
          <w:tcPr>
            <w:tcW w:w="960" w:type="dxa"/>
            <w:tcBorders>
              <w:top w:val="nil"/>
              <w:left w:val="nil"/>
              <w:bottom w:val="nil"/>
              <w:right w:val="nil"/>
            </w:tcBorders>
            <w:shd w:val="clear" w:color="auto" w:fill="auto"/>
            <w:noWrap/>
            <w:vAlign w:val="bottom"/>
            <w:hideMark/>
          </w:tcPr>
          <w:p w14:paraId="0AB1A1A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1.39E-05</w:t>
            </w:r>
          </w:p>
        </w:tc>
        <w:tc>
          <w:tcPr>
            <w:tcW w:w="960" w:type="dxa"/>
            <w:tcBorders>
              <w:top w:val="nil"/>
              <w:left w:val="nil"/>
              <w:bottom w:val="nil"/>
              <w:right w:val="nil"/>
            </w:tcBorders>
            <w:shd w:val="clear" w:color="auto" w:fill="auto"/>
            <w:noWrap/>
            <w:vAlign w:val="bottom"/>
            <w:hideMark/>
          </w:tcPr>
          <w:p w14:paraId="5B93E7E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0.00037</w:t>
            </w:r>
          </w:p>
        </w:tc>
      </w:tr>
      <w:tr w:rsidR="009B4A36" w:rsidRPr="008A30E1" w14:paraId="69AF0F23" w14:textId="77777777" w:rsidTr="009243F5">
        <w:trPr>
          <w:trHeight w:val="288"/>
        </w:trPr>
        <w:tc>
          <w:tcPr>
            <w:tcW w:w="960" w:type="dxa"/>
            <w:tcBorders>
              <w:top w:val="nil"/>
              <w:left w:val="nil"/>
              <w:bottom w:val="nil"/>
              <w:right w:val="nil"/>
            </w:tcBorders>
            <w:shd w:val="clear" w:color="auto" w:fill="auto"/>
            <w:noWrap/>
            <w:vAlign w:val="bottom"/>
            <w:hideMark/>
          </w:tcPr>
          <w:p w14:paraId="7495EDF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P24821</w:t>
            </w:r>
          </w:p>
        </w:tc>
        <w:tc>
          <w:tcPr>
            <w:tcW w:w="960" w:type="dxa"/>
            <w:tcBorders>
              <w:top w:val="nil"/>
              <w:left w:val="nil"/>
              <w:bottom w:val="nil"/>
              <w:right w:val="nil"/>
            </w:tcBorders>
            <w:shd w:val="clear" w:color="auto" w:fill="auto"/>
            <w:noWrap/>
            <w:vAlign w:val="bottom"/>
            <w:hideMark/>
          </w:tcPr>
          <w:p w14:paraId="36D845A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7.687698</w:t>
            </w:r>
          </w:p>
        </w:tc>
        <w:tc>
          <w:tcPr>
            <w:tcW w:w="960" w:type="dxa"/>
            <w:tcBorders>
              <w:top w:val="nil"/>
              <w:left w:val="nil"/>
              <w:bottom w:val="nil"/>
              <w:right w:val="nil"/>
            </w:tcBorders>
            <w:shd w:val="clear" w:color="auto" w:fill="auto"/>
            <w:noWrap/>
            <w:vAlign w:val="bottom"/>
            <w:hideMark/>
          </w:tcPr>
          <w:p w14:paraId="21F4CE7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5.343504</w:t>
            </w:r>
          </w:p>
        </w:tc>
        <w:tc>
          <w:tcPr>
            <w:tcW w:w="960" w:type="dxa"/>
            <w:tcBorders>
              <w:top w:val="nil"/>
              <w:left w:val="nil"/>
              <w:bottom w:val="nil"/>
              <w:right w:val="nil"/>
            </w:tcBorders>
            <w:shd w:val="clear" w:color="auto" w:fill="auto"/>
            <w:noWrap/>
            <w:vAlign w:val="bottom"/>
            <w:hideMark/>
          </w:tcPr>
          <w:p w14:paraId="47A0966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4.278395</w:t>
            </w:r>
          </w:p>
        </w:tc>
        <w:tc>
          <w:tcPr>
            <w:tcW w:w="960" w:type="dxa"/>
            <w:tcBorders>
              <w:top w:val="nil"/>
              <w:left w:val="nil"/>
              <w:bottom w:val="nil"/>
              <w:right w:val="nil"/>
            </w:tcBorders>
            <w:shd w:val="clear" w:color="auto" w:fill="auto"/>
            <w:noWrap/>
            <w:vAlign w:val="bottom"/>
            <w:hideMark/>
          </w:tcPr>
          <w:p w14:paraId="76B7911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1.4E-05</w:t>
            </w:r>
          </w:p>
        </w:tc>
        <w:tc>
          <w:tcPr>
            <w:tcW w:w="960" w:type="dxa"/>
            <w:tcBorders>
              <w:top w:val="nil"/>
              <w:left w:val="nil"/>
              <w:bottom w:val="nil"/>
              <w:right w:val="nil"/>
            </w:tcBorders>
            <w:shd w:val="clear" w:color="auto" w:fill="auto"/>
            <w:noWrap/>
            <w:vAlign w:val="bottom"/>
            <w:hideMark/>
          </w:tcPr>
          <w:p w14:paraId="7B46E43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0.00037</w:t>
            </w:r>
          </w:p>
        </w:tc>
      </w:tr>
      <w:tr w:rsidR="009B4A36" w:rsidRPr="008A30E1" w14:paraId="45D57FEC" w14:textId="77777777" w:rsidTr="009243F5">
        <w:trPr>
          <w:trHeight w:val="288"/>
        </w:trPr>
        <w:tc>
          <w:tcPr>
            <w:tcW w:w="960" w:type="dxa"/>
            <w:tcBorders>
              <w:top w:val="nil"/>
              <w:left w:val="nil"/>
              <w:bottom w:val="nil"/>
              <w:right w:val="nil"/>
            </w:tcBorders>
            <w:shd w:val="clear" w:color="auto" w:fill="auto"/>
            <w:noWrap/>
            <w:vAlign w:val="bottom"/>
            <w:hideMark/>
          </w:tcPr>
          <w:p w14:paraId="7BE4B23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P26927</w:t>
            </w:r>
          </w:p>
        </w:tc>
        <w:tc>
          <w:tcPr>
            <w:tcW w:w="960" w:type="dxa"/>
            <w:tcBorders>
              <w:top w:val="nil"/>
              <w:left w:val="nil"/>
              <w:bottom w:val="nil"/>
              <w:right w:val="nil"/>
            </w:tcBorders>
            <w:shd w:val="clear" w:color="auto" w:fill="auto"/>
            <w:noWrap/>
            <w:vAlign w:val="bottom"/>
            <w:hideMark/>
          </w:tcPr>
          <w:p w14:paraId="0F95D58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-3.59732</w:t>
            </w:r>
          </w:p>
        </w:tc>
        <w:tc>
          <w:tcPr>
            <w:tcW w:w="960" w:type="dxa"/>
            <w:tcBorders>
              <w:top w:val="nil"/>
              <w:left w:val="nil"/>
              <w:bottom w:val="nil"/>
              <w:right w:val="nil"/>
            </w:tcBorders>
            <w:shd w:val="clear" w:color="auto" w:fill="auto"/>
            <w:noWrap/>
            <w:vAlign w:val="bottom"/>
            <w:hideMark/>
          </w:tcPr>
          <w:p w14:paraId="022D651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8.307108</w:t>
            </w:r>
          </w:p>
        </w:tc>
        <w:tc>
          <w:tcPr>
            <w:tcW w:w="960" w:type="dxa"/>
            <w:tcBorders>
              <w:top w:val="nil"/>
              <w:left w:val="nil"/>
              <w:bottom w:val="nil"/>
              <w:right w:val="nil"/>
            </w:tcBorders>
            <w:shd w:val="clear" w:color="auto" w:fill="auto"/>
            <w:noWrap/>
            <w:vAlign w:val="bottom"/>
            <w:hideMark/>
          </w:tcPr>
          <w:p w14:paraId="228C4DB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-4.22353</w:t>
            </w:r>
          </w:p>
        </w:tc>
        <w:tc>
          <w:tcPr>
            <w:tcW w:w="960" w:type="dxa"/>
            <w:tcBorders>
              <w:top w:val="nil"/>
              <w:left w:val="nil"/>
              <w:bottom w:val="nil"/>
              <w:right w:val="nil"/>
            </w:tcBorders>
            <w:shd w:val="clear" w:color="auto" w:fill="auto"/>
            <w:noWrap/>
            <w:vAlign w:val="bottom"/>
            <w:hideMark/>
          </w:tcPr>
          <w:p w14:paraId="7B8F4DC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1.75E-05</w:t>
            </w:r>
          </w:p>
        </w:tc>
        <w:tc>
          <w:tcPr>
            <w:tcW w:w="960" w:type="dxa"/>
            <w:tcBorders>
              <w:top w:val="nil"/>
              <w:left w:val="nil"/>
              <w:bottom w:val="nil"/>
              <w:right w:val="nil"/>
            </w:tcBorders>
            <w:shd w:val="clear" w:color="auto" w:fill="auto"/>
            <w:noWrap/>
            <w:vAlign w:val="bottom"/>
            <w:hideMark/>
          </w:tcPr>
          <w:p w14:paraId="43A9029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0.000443</w:t>
            </w:r>
          </w:p>
        </w:tc>
      </w:tr>
      <w:tr w:rsidR="009B4A36" w:rsidRPr="008A30E1" w14:paraId="0A7106B3" w14:textId="77777777" w:rsidTr="009243F5">
        <w:trPr>
          <w:trHeight w:val="288"/>
        </w:trPr>
        <w:tc>
          <w:tcPr>
            <w:tcW w:w="960" w:type="dxa"/>
            <w:tcBorders>
              <w:top w:val="nil"/>
              <w:left w:val="nil"/>
              <w:bottom w:val="nil"/>
              <w:right w:val="nil"/>
            </w:tcBorders>
            <w:shd w:val="clear" w:color="auto" w:fill="auto"/>
            <w:noWrap/>
            <w:vAlign w:val="bottom"/>
            <w:hideMark/>
          </w:tcPr>
          <w:p w14:paraId="2A99607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Q13103</w:t>
            </w:r>
          </w:p>
        </w:tc>
        <w:tc>
          <w:tcPr>
            <w:tcW w:w="960" w:type="dxa"/>
            <w:tcBorders>
              <w:top w:val="nil"/>
              <w:left w:val="nil"/>
              <w:bottom w:val="nil"/>
              <w:right w:val="nil"/>
            </w:tcBorders>
            <w:shd w:val="clear" w:color="auto" w:fill="auto"/>
            <w:noWrap/>
            <w:vAlign w:val="bottom"/>
            <w:hideMark/>
          </w:tcPr>
          <w:p w14:paraId="5917A0D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-4.12353</w:t>
            </w:r>
          </w:p>
        </w:tc>
        <w:tc>
          <w:tcPr>
            <w:tcW w:w="960" w:type="dxa"/>
            <w:tcBorders>
              <w:top w:val="nil"/>
              <w:left w:val="nil"/>
              <w:bottom w:val="nil"/>
              <w:right w:val="nil"/>
            </w:tcBorders>
            <w:shd w:val="clear" w:color="auto" w:fill="auto"/>
            <w:noWrap/>
            <w:vAlign w:val="bottom"/>
            <w:hideMark/>
          </w:tcPr>
          <w:p w14:paraId="7A82DEA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8.748633</w:t>
            </w:r>
          </w:p>
        </w:tc>
        <w:tc>
          <w:tcPr>
            <w:tcW w:w="960" w:type="dxa"/>
            <w:tcBorders>
              <w:top w:val="nil"/>
              <w:left w:val="nil"/>
              <w:bottom w:val="nil"/>
              <w:right w:val="nil"/>
            </w:tcBorders>
            <w:shd w:val="clear" w:color="auto" w:fill="auto"/>
            <w:noWrap/>
            <w:vAlign w:val="bottom"/>
            <w:hideMark/>
          </w:tcPr>
          <w:p w14:paraId="09A4987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-4.20498</w:t>
            </w:r>
          </w:p>
        </w:tc>
        <w:tc>
          <w:tcPr>
            <w:tcW w:w="960" w:type="dxa"/>
            <w:tcBorders>
              <w:top w:val="nil"/>
              <w:left w:val="nil"/>
              <w:bottom w:val="nil"/>
              <w:right w:val="nil"/>
            </w:tcBorders>
            <w:shd w:val="clear" w:color="auto" w:fill="auto"/>
            <w:noWrap/>
            <w:vAlign w:val="bottom"/>
            <w:hideMark/>
          </w:tcPr>
          <w:p w14:paraId="0A7ADBF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1.89E-05</w:t>
            </w:r>
          </w:p>
        </w:tc>
        <w:tc>
          <w:tcPr>
            <w:tcW w:w="960" w:type="dxa"/>
            <w:tcBorders>
              <w:top w:val="nil"/>
              <w:left w:val="nil"/>
              <w:bottom w:val="nil"/>
              <w:right w:val="nil"/>
            </w:tcBorders>
            <w:shd w:val="clear" w:color="auto" w:fill="auto"/>
            <w:noWrap/>
            <w:vAlign w:val="bottom"/>
            <w:hideMark/>
          </w:tcPr>
          <w:p w14:paraId="2654489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0.000458</w:t>
            </w:r>
          </w:p>
        </w:tc>
      </w:tr>
      <w:tr w:rsidR="009B4A36" w:rsidRPr="008A30E1" w14:paraId="20DA248E" w14:textId="77777777" w:rsidTr="009243F5">
        <w:trPr>
          <w:trHeight w:val="288"/>
        </w:trPr>
        <w:tc>
          <w:tcPr>
            <w:tcW w:w="960" w:type="dxa"/>
            <w:tcBorders>
              <w:top w:val="nil"/>
              <w:left w:val="nil"/>
              <w:bottom w:val="nil"/>
              <w:right w:val="nil"/>
            </w:tcBorders>
            <w:shd w:val="clear" w:color="auto" w:fill="auto"/>
            <w:noWrap/>
            <w:vAlign w:val="bottom"/>
            <w:hideMark/>
          </w:tcPr>
          <w:p w14:paraId="2D1AA598"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Q9Y6R7</w:t>
            </w:r>
          </w:p>
        </w:tc>
        <w:tc>
          <w:tcPr>
            <w:tcW w:w="960" w:type="dxa"/>
            <w:tcBorders>
              <w:top w:val="nil"/>
              <w:left w:val="nil"/>
              <w:bottom w:val="nil"/>
              <w:right w:val="nil"/>
            </w:tcBorders>
            <w:shd w:val="clear" w:color="auto" w:fill="auto"/>
            <w:noWrap/>
            <w:vAlign w:val="bottom"/>
            <w:hideMark/>
          </w:tcPr>
          <w:p w14:paraId="724F844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5.837827</w:t>
            </w:r>
          </w:p>
        </w:tc>
        <w:tc>
          <w:tcPr>
            <w:tcW w:w="960" w:type="dxa"/>
            <w:tcBorders>
              <w:top w:val="nil"/>
              <w:left w:val="nil"/>
              <w:bottom w:val="nil"/>
              <w:right w:val="nil"/>
            </w:tcBorders>
            <w:shd w:val="clear" w:color="auto" w:fill="auto"/>
            <w:noWrap/>
            <w:vAlign w:val="bottom"/>
            <w:hideMark/>
          </w:tcPr>
          <w:p w14:paraId="6F9232E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4.41955</w:t>
            </w:r>
          </w:p>
        </w:tc>
        <w:tc>
          <w:tcPr>
            <w:tcW w:w="960" w:type="dxa"/>
            <w:tcBorders>
              <w:top w:val="nil"/>
              <w:left w:val="nil"/>
              <w:bottom w:val="nil"/>
              <w:right w:val="nil"/>
            </w:tcBorders>
            <w:shd w:val="clear" w:color="auto" w:fill="auto"/>
            <w:noWrap/>
            <w:vAlign w:val="bottom"/>
            <w:hideMark/>
          </w:tcPr>
          <w:p w14:paraId="56B831E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4.182983</w:t>
            </w:r>
          </w:p>
        </w:tc>
        <w:tc>
          <w:tcPr>
            <w:tcW w:w="960" w:type="dxa"/>
            <w:tcBorders>
              <w:top w:val="nil"/>
              <w:left w:val="nil"/>
              <w:bottom w:val="nil"/>
              <w:right w:val="nil"/>
            </w:tcBorders>
            <w:shd w:val="clear" w:color="auto" w:fill="auto"/>
            <w:noWrap/>
            <w:vAlign w:val="bottom"/>
            <w:hideMark/>
          </w:tcPr>
          <w:p w14:paraId="735FE86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2.07E-05</w:t>
            </w:r>
          </w:p>
        </w:tc>
        <w:tc>
          <w:tcPr>
            <w:tcW w:w="960" w:type="dxa"/>
            <w:tcBorders>
              <w:top w:val="nil"/>
              <w:left w:val="nil"/>
              <w:bottom w:val="nil"/>
              <w:right w:val="nil"/>
            </w:tcBorders>
            <w:shd w:val="clear" w:color="auto" w:fill="auto"/>
            <w:noWrap/>
            <w:vAlign w:val="bottom"/>
            <w:hideMark/>
          </w:tcPr>
          <w:p w14:paraId="41637DB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0.000472</w:t>
            </w:r>
          </w:p>
        </w:tc>
      </w:tr>
      <w:tr w:rsidR="009B4A36" w:rsidRPr="008A30E1" w14:paraId="5434B6EA" w14:textId="77777777" w:rsidTr="009243F5">
        <w:trPr>
          <w:trHeight w:val="288"/>
        </w:trPr>
        <w:tc>
          <w:tcPr>
            <w:tcW w:w="960" w:type="dxa"/>
            <w:tcBorders>
              <w:top w:val="nil"/>
              <w:left w:val="nil"/>
              <w:bottom w:val="nil"/>
              <w:right w:val="nil"/>
            </w:tcBorders>
            <w:shd w:val="clear" w:color="auto" w:fill="auto"/>
            <w:noWrap/>
            <w:vAlign w:val="bottom"/>
            <w:hideMark/>
          </w:tcPr>
          <w:p w14:paraId="6BB91DF8"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P22102</w:t>
            </w:r>
          </w:p>
        </w:tc>
        <w:tc>
          <w:tcPr>
            <w:tcW w:w="960" w:type="dxa"/>
            <w:tcBorders>
              <w:top w:val="nil"/>
              <w:left w:val="nil"/>
              <w:bottom w:val="nil"/>
              <w:right w:val="nil"/>
            </w:tcBorders>
            <w:shd w:val="clear" w:color="auto" w:fill="auto"/>
            <w:noWrap/>
            <w:vAlign w:val="bottom"/>
            <w:hideMark/>
          </w:tcPr>
          <w:p w14:paraId="37BFB0C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8.642474</w:t>
            </w:r>
          </w:p>
        </w:tc>
        <w:tc>
          <w:tcPr>
            <w:tcW w:w="960" w:type="dxa"/>
            <w:tcBorders>
              <w:top w:val="nil"/>
              <w:left w:val="nil"/>
              <w:bottom w:val="nil"/>
              <w:right w:val="nil"/>
            </w:tcBorders>
            <w:shd w:val="clear" w:color="auto" w:fill="auto"/>
            <w:noWrap/>
            <w:vAlign w:val="bottom"/>
            <w:hideMark/>
          </w:tcPr>
          <w:p w14:paraId="4FEC80C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7.803067</w:t>
            </w:r>
          </w:p>
        </w:tc>
        <w:tc>
          <w:tcPr>
            <w:tcW w:w="960" w:type="dxa"/>
            <w:tcBorders>
              <w:top w:val="nil"/>
              <w:left w:val="nil"/>
              <w:bottom w:val="nil"/>
              <w:right w:val="nil"/>
            </w:tcBorders>
            <w:shd w:val="clear" w:color="auto" w:fill="auto"/>
            <w:noWrap/>
            <w:vAlign w:val="bottom"/>
            <w:hideMark/>
          </w:tcPr>
          <w:p w14:paraId="3F143F2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4.180099</w:t>
            </w:r>
          </w:p>
        </w:tc>
        <w:tc>
          <w:tcPr>
            <w:tcW w:w="960" w:type="dxa"/>
            <w:tcBorders>
              <w:top w:val="nil"/>
              <w:left w:val="nil"/>
              <w:bottom w:val="nil"/>
              <w:right w:val="nil"/>
            </w:tcBorders>
            <w:shd w:val="clear" w:color="auto" w:fill="auto"/>
            <w:noWrap/>
            <w:vAlign w:val="bottom"/>
            <w:hideMark/>
          </w:tcPr>
          <w:p w14:paraId="06C6DF1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2.11E-05</w:t>
            </w:r>
          </w:p>
        </w:tc>
        <w:tc>
          <w:tcPr>
            <w:tcW w:w="960" w:type="dxa"/>
            <w:tcBorders>
              <w:top w:val="nil"/>
              <w:left w:val="nil"/>
              <w:bottom w:val="nil"/>
              <w:right w:val="nil"/>
            </w:tcBorders>
            <w:shd w:val="clear" w:color="auto" w:fill="auto"/>
            <w:noWrap/>
            <w:vAlign w:val="bottom"/>
            <w:hideMark/>
          </w:tcPr>
          <w:p w14:paraId="1668F96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0.000472</w:t>
            </w:r>
          </w:p>
        </w:tc>
      </w:tr>
      <w:tr w:rsidR="009B4A36" w:rsidRPr="008A30E1" w14:paraId="7FF9F45A" w14:textId="77777777" w:rsidTr="009243F5">
        <w:trPr>
          <w:trHeight w:val="288"/>
        </w:trPr>
        <w:tc>
          <w:tcPr>
            <w:tcW w:w="960" w:type="dxa"/>
            <w:tcBorders>
              <w:top w:val="nil"/>
              <w:left w:val="nil"/>
              <w:bottom w:val="nil"/>
              <w:right w:val="nil"/>
            </w:tcBorders>
            <w:shd w:val="clear" w:color="auto" w:fill="auto"/>
            <w:noWrap/>
            <w:vAlign w:val="bottom"/>
            <w:hideMark/>
          </w:tcPr>
          <w:p w14:paraId="055A0854"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P21796</w:t>
            </w:r>
          </w:p>
        </w:tc>
        <w:tc>
          <w:tcPr>
            <w:tcW w:w="960" w:type="dxa"/>
            <w:tcBorders>
              <w:top w:val="nil"/>
              <w:left w:val="nil"/>
              <w:bottom w:val="nil"/>
              <w:right w:val="nil"/>
            </w:tcBorders>
            <w:shd w:val="clear" w:color="auto" w:fill="auto"/>
            <w:noWrap/>
            <w:vAlign w:val="bottom"/>
            <w:hideMark/>
          </w:tcPr>
          <w:p w14:paraId="69FE1F6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5.310296</w:t>
            </w:r>
          </w:p>
        </w:tc>
        <w:tc>
          <w:tcPr>
            <w:tcW w:w="960" w:type="dxa"/>
            <w:tcBorders>
              <w:top w:val="nil"/>
              <w:left w:val="nil"/>
              <w:bottom w:val="nil"/>
              <w:right w:val="nil"/>
            </w:tcBorders>
            <w:shd w:val="clear" w:color="auto" w:fill="auto"/>
            <w:noWrap/>
            <w:vAlign w:val="bottom"/>
            <w:hideMark/>
          </w:tcPr>
          <w:p w14:paraId="5507CF0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3.504989</w:t>
            </w:r>
          </w:p>
        </w:tc>
        <w:tc>
          <w:tcPr>
            <w:tcW w:w="960" w:type="dxa"/>
            <w:tcBorders>
              <w:top w:val="nil"/>
              <w:left w:val="nil"/>
              <w:bottom w:val="nil"/>
              <w:right w:val="nil"/>
            </w:tcBorders>
            <w:shd w:val="clear" w:color="auto" w:fill="auto"/>
            <w:noWrap/>
            <w:vAlign w:val="bottom"/>
            <w:hideMark/>
          </w:tcPr>
          <w:p w14:paraId="279DBE6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4.112458</w:t>
            </w:r>
          </w:p>
        </w:tc>
        <w:tc>
          <w:tcPr>
            <w:tcW w:w="960" w:type="dxa"/>
            <w:tcBorders>
              <w:top w:val="nil"/>
              <w:left w:val="nil"/>
              <w:bottom w:val="nil"/>
              <w:right w:val="nil"/>
            </w:tcBorders>
            <w:shd w:val="clear" w:color="auto" w:fill="auto"/>
            <w:noWrap/>
            <w:vAlign w:val="bottom"/>
            <w:hideMark/>
          </w:tcPr>
          <w:p w14:paraId="699EF34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2.76E-05</w:t>
            </w:r>
          </w:p>
        </w:tc>
        <w:tc>
          <w:tcPr>
            <w:tcW w:w="960" w:type="dxa"/>
            <w:tcBorders>
              <w:top w:val="nil"/>
              <w:left w:val="nil"/>
              <w:bottom w:val="nil"/>
              <w:right w:val="nil"/>
            </w:tcBorders>
            <w:shd w:val="clear" w:color="auto" w:fill="auto"/>
            <w:noWrap/>
            <w:vAlign w:val="bottom"/>
            <w:hideMark/>
          </w:tcPr>
          <w:p w14:paraId="11E7AD8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0.000593</w:t>
            </w:r>
          </w:p>
        </w:tc>
      </w:tr>
      <w:tr w:rsidR="009B4A36" w:rsidRPr="008A30E1" w14:paraId="31A9E77C" w14:textId="77777777" w:rsidTr="009243F5">
        <w:trPr>
          <w:trHeight w:val="288"/>
        </w:trPr>
        <w:tc>
          <w:tcPr>
            <w:tcW w:w="960" w:type="dxa"/>
            <w:tcBorders>
              <w:top w:val="nil"/>
              <w:left w:val="nil"/>
              <w:bottom w:val="nil"/>
              <w:right w:val="nil"/>
            </w:tcBorders>
            <w:shd w:val="clear" w:color="auto" w:fill="auto"/>
            <w:noWrap/>
            <w:vAlign w:val="bottom"/>
            <w:hideMark/>
          </w:tcPr>
          <w:p w14:paraId="332023B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P33176</w:t>
            </w:r>
          </w:p>
        </w:tc>
        <w:tc>
          <w:tcPr>
            <w:tcW w:w="960" w:type="dxa"/>
            <w:tcBorders>
              <w:top w:val="nil"/>
              <w:left w:val="nil"/>
              <w:bottom w:val="nil"/>
              <w:right w:val="nil"/>
            </w:tcBorders>
            <w:shd w:val="clear" w:color="auto" w:fill="auto"/>
            <w:noWrap/>
            <w:vAlign w:val="bottom"/>
            <w:hideMark/>
          </w:tcPr>
          <w:p w14:paraId="7308246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-6.72135</w:t>
            </w:r>
          </w:p>
        </w:tc>
        <w:tc>
          <w:tcPr>
            <w:tcW w:w="960" w:type="dxa"/>
            <w:tcBorders>
              <w:top w:val="nil"/>
              <w:left w:val="nil"/>
              <w:bottom w:val="nil"/>
              <w:right w:val="nil"/>
            </w:tcBorders>
            <w:shd w:val="clear" w:color="auto" w:fill="auto"/>
            <w:noWrap/>
            <w:vAlign w:val="bottom"/>
            <w:hideMark/>
          </w:tcPr>
          <w:p w14:paraId="1A68C72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6.944204</w:t>
            </w:r>
          </w:p>
        </w:tc>
        <w:tc>
          <w:tcPr>
            <w:tcW w:w="960" w:type="dxa"/>
            <w:tcBorders>
              <w:top w:val="nil"/>
              <w:left w:val="nil"/>
              <w:bottom w:val="nil"/>
              <w:right w:val="nil"/>
            </w:tcBorders>
            <w:shd w:val="clear" w:color="auto" w:fill="auto"/>
            <w:noWrap/>
            <w:vAlign w:val="bottom"/>
            <w:hideMark/>
          </w:tcPr>
          <w:p w14:paraId="40ADE1B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-4.032</w:t>
            </w:r>
          </w:p>
        </w:tc>
        <w:tc>
          <w:tcPr>
            <w:tcW w:w="960" w:type="dxa"/>
            <w:tcBorders>
              <w:top w:val="nil"/>
              <w:left w:val="nil"/>
              <w:bottom w:val="nil"/>
              <w:right w:val="nil"/>
            </w:tcBorders>
            <w:shd w:val="clear" w:color="auto" w:fill="auto"/>
            <w:noWrap/>
            <w:vAlign w:val="bottom"/>
            <w:hideMark/>
          </w:tcPr>
          <w:p w14:paraId="69B7FCB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3.81E-05</w:t>
            </w:r>
          </w:p>
        </w:tc>
        <w:tc>
          <w:tcPr>
            <w:tcW w:w="960" w:type="dxa"/>
            <w:tcBorders>
              <w:top w:val="nil"/>
              <w:left w:val="nil"/>
              <w:bottom w:val="nil"/>
              <w:right w:val="nil"/>
            </w:tcBorders>
            <w:shd w:val="clear" w:color="auto" w:fill="auto"/>
            <w:noWrap/>
            <w:vAlign w:val="bottom"/>
            <w:hideMark/>
          </w:tcPr>
          <w:p w14:paraId="526617B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0.00079</w:t>
            </w:r>
          </w:p>
        </w:tc>
      </w:tr>
      <w:tr w:rsidR="009B4A36" w:rsidRPr="008A30E1" w14:paraId="17191567" w14:textId="77777777" w:rsidTr="009243F5">
        <w:trPr>
          <w:trHeight w:val="288"/>
        </w:trPr>
        <w:tc>
          <w:tcPr>
            <w:tcW w:w="960" w:type="dxa"/>
            <w:tcBorders>
              <w:top w:val="nil"/>
              <w:left w:val="nil"/>
              <w:bottom w:val="nil"/>
              <w:right w:val="nil"/>
            </w:tcBorders>
            <w:shd w:val="clear" w:color="auto" w:fill="auto"/>
            <w:noWrap/>
            <w:vAlign w:val="bottom"/>
            <w:hideMark/>
          </w:tcPr>
          <w:p w14:paraId="5E224581"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Q15485</w:t>
            </w:r>
          </w:p>
        </w:tc>
        <w:tc>
          <w:tcPr>
            <w:tcW w:w="960" w:type="dxa"/>
            <w:tcBorders>
              <w:top w:val="nil"/>
              <w:left w:val="nil"/>
              <w:bottom w:val="nil"/>
              <w:right w:val="nil"/>
            </w:tcBorders>
            <w:shd w:val="clear" w:color="auto" w:fill="auto"/>
            <w:noWrap/>
            <w:vAlign w:val="bottom"/>
            <w:hideMark/>
          </w:tcPr>
          <w:p w14:paraId="63D14E5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-4.57472</w:t>
            </w:r>
          </w:p>
        </w:tc>
        <w:tc>
          <w:tcPr>
            <w:tcW w:w="960" w:type="dxa"/>
            <w:tcBorders>
              <w:top w:val="nil"/>
              <w:left w:val="nil"/>
              <w:bottom w:val="nil"/>
              <w:right w:val="nil"/>
            </w:tcBorders>
            <w:shd w:val="clear" w:color="auto" w:fill="auto"/>
            <w:noWrap/>
            <w:vAlign w:val="bottom"/>
            <w:hideMark/>
          </w:tcPr>
          <w:p w14:paraId="6FB634D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6.994477</w:t>
            </w:r>
          </w:p>
        </w:tc>
        <w:tc>
          <w:tcPr>
            <w:tcW w:w="960" w:type="dxa"/>
            <w:tcBorders>
              <w:top w:val="nil"/>
              <w:left w:val="nil"/>
              <w:bottom w:val="nil"/>
              <w:right w:val="nil"/>
            </w:tcBorders>
            <w:shd w:val="clear" w:color="auto" w:fill="auto"/>
            <w:noWrap/>
            <w:vAlign w:val="bottom"/>
            <w:hideMark/>
          </w:tcPr>
          <w:p w14:paraId="3C161DE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-4.00067</w:t>
            </w:r>
          </w:p>
        </w:tc>
        <w:tc>
          <w:tcPr>
            <w:tcW w:w="960" w:type="dxa"/>
            <w:tcBorders>
              <w:top w:val="nil"/>
              <w:left w:val="nil"/>
              <w:bottom w:val="nil"/>
              <w:right w:val="nil"/>
            </w:tcBorders>
            <w:shd w:val="clear" w:color="auto" w:fill="auto"/>
            <w:noWrap/>
            <w:vAlign w:val="bottom"/>
            <w:hideMark/>
          </w:tcPr>
          <w:p w14:paraId="378531A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4.3E-05</w:t>
            </w:r>
          </w:p>
        </w:tc>
        <w:tc>
          <w:tcPr>
            <w:tcW w:w="960" w:type="dxa"/>
            <w:tcBorders>
              <w:top w:val="nil"/>
              <w:left w:val="nil"/>
              <w:bottom w:val="nil"/>
              <w:right w:val="nil"/>
            </w:tcBorders>
            <w:shd w:val="clear" w:color="auto" w:fill="auto"/>
            <w:noWrap/>
            <w:vAlign w:val="bottom"/>
            <w:hideMark/>
          </w:tcPr>
          <w:p w14:paraId="0BCEC99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0.000842</w:t>
            </w:r>
          </w:p>
        </w:tc>
      </w:tr>
      <w:tr w:rsidR="009B4A36" w:rsidRPr="008A30E1" w14:paraId="044AD1C7" w14:textId="77777777" w:rsidTr="009243F5">
        <w:trPr>
          <w:trHeight w:val="288"/>
        </w:trPr>
        <w:tc>
          <w:tcPr>
            <w:tcW w:w="960" w:type="dxa"/>
            <w:tcBorders>
              <w:top w:val="nil"/>
              <w:left w:val="nil"/>
              <w:bottom w:val="nil"/>
              <w:right w:val="nil"/>
            </w:tcBorders>
            <w:shd w:val="clear" w:color="auto" w:fill="auto"/>
            <w:noWrap/>
            <w:vAlign w:val="bottom"/>
            <w:hideMark/>
          </w:tcPr>
          <w:p w14:paraId="3856DEF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P08582</w:t>
            </w:r>
          </w:p>
        </w:tc>
        <w:tc>
          <w:tcPr>
            <w:tcW w:w="960" w:type="dxa"/>
            <w:tcBorders>
              <w:top w:val="nil"/>
              <w:left w:val="nil"/>
              <w:bottom w:val="nil"/>
              <w:right w:val="nil"/>
            </w:tcBorders>
            <w:shd w:val="clear" w:color="auto" w:fill="auto"/>
            <w:noWrap/>
            <w:vAlign w:val="bottom"/>
            <w:hideMark/>
          </w:tcPr>
          <w:p w14:paraId="77B3AB2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5.917928</w:t>
            </w:r>
          </w:p>
        </w:tc>
        <w:tc>
          <w:tcPr>
            <w:tcW w:w="960" w:type="dxa"/>
            <w:tcBorders>
              <w:top w:val="nil"/>
              <w:left w:val="nil"/>
              <w:bottom w:val="nil"/>
              <w:right w:val="nil"/>
            </w:tcBorders>
            <w:shd w:val="clear" w:color="auto" w:fill="auto"/>
            <w:noWrap/>
            <w:vAlign w:val="bottom"/>
            <w:hideMark/>
          </w:tcPr>
          <w:p w14:paraId="42BABF3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4.233612</w:t>
            </w:r>
          </w:p>
        </w:tc>
        <w:tc>
          <w:tcPr>
            <w:tcW w:w="960" w:type="dxa"/>
            <w:tcBorders>
              <w:top w:val="nil"/>
              <w:left w:val="nil"/>
              <w:bottom w:val="nil"/>
              <w:right w:val="nil"/>
            </w:tcBorders>
            <w:shd w:val="clear" w:color="auto" w:fill="auto"/>
            <w:noWrap/>
            <w:vAlign w:val="bottom"/>
            <w:hideMark/>
          </w:tcPr>
          <w:p w14:paraId="114610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3.998019</w:t>
            </w:r>
          </w:p>
        </w:tc>
        <w:tc>
          <w:tcPr>
            <w:tcW w:w="960" w:type="dxa"/>
            <w:tcBorders>
              <w:top w:val="nil"/>
              <w:left w:val="nil"/>
              <w:bottom w:val="nil"/>
              <w:right w:val="nil"/>
            </w:tcBorders>
            <w:shd w:val="clear" w:color="auto" w:fill="auto"/>
            <w:noWrap/>
            <w:vAlign w:val="bottom"/>
            <w:hideMark/>
          </w:tcPr>
          <w:p w14:paraId="47F0D39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4.35E-05</w:t>
            </w:r>
          </w:p>
        </w:tc>
        <w:tc>
          <w:tcPr>
            <w:tcW w:w="960" w:type="dxa"/>
            <w:tcBorders>
              <w:top w:val="nil"/>
              <w:left w:val="nil"/>
              <w:bottom w:val="nil"/>
              <w:right w:val="nil"/>
            </w:tcBorders>
            <w:shd w:val="clear" w:color="auto" w:fill="auto"/>
            <w:noWrap/>
            <w:vAlign w:val="bottom"/>
            <w:hideMark/>
          </w:tcPr>
          <w:p w14:paraId="7CF2A90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0.000842</w:t>
            </w:r>
          </w:p>
        </w:tc>
      </w:tr>
      <w:tr w:rsidR="009B4A36" w:rsidRPr="008A30E1" w14:paraId="72FF4C3F" w14:textId="77777777" w:rsidTr="009243F5">
        <w:trPr>
          <w:trHeight w:val="288"/>
        </w:trPr>
        <w:tc>
          <w:tcPr>
            <w:tcW w:w="960" w:type="dxa"/>
            <w:tcBorders>
              <w:top w:val="nil"/>
              <w:left w:val="nil"/>
              <w:bottom w:val="nil"/>
              <w:right w:val="nil"/>
            </w:tcBorders>
            <w:shd w:val="clear" w:color="auto" w:fill="auto"/>
            <w:noWrap/>
            <w:vAlign w:val="bottom"/>
            <w:hideMark/>
          </w:tcPr>
          <w:p w14:paraId="455E722B"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P13591</w:t>
            </w:r>
          </w:p>
        </w:tc>
        <w:tc>
          <w:tcPr>
            <w:tcW w:w="960" w:type="dxa"/>
            <w:tcBorders>
              <w:top w:val="nil"/>
              <w:left w:val="nil"/>
              <w:bottom w:val="nil"/>
              <w:right w:val="nil"/>
            </w:tcBorders>
            <w:shd w:val="clear" w:color="auto" w:fill="auto"/>
            <w:noWrap/>
            <w:vAlign w:val="bottom"/>
            <w:hideMark/>
          </w:tcPr>
          <w:p w14:paraId="534EC24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-4.7468</w:t>
            </w:r>
          </w:p>
        </w:tc>
        <w:tc>
          <w:tcPr>
            <w:tcW w:w="960" w:type="dxa"/>
            <w:tcBorders>
              <w:top w:val="nil"/>
              <w:left w:val="nil"/>
              <w:bottom w:val="nil"/>
              <w:right w:val="nil"/>
            </w:tcBorders>
            <w:shd w:val="clear" w:color="auto" w:fill="auto"/>
            <w:noWrap/>
            <w:vAlign w:val="bottom"/>
            <w:hideMark/>
          </w:tcPr>
          <w:p w14:paraId="0F7FCB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5.594773</w:t>
            </w:r>
          </w:p>
        </w:tc>
        <w:tc>
          <w:tcPr>
            <w:tcW w:w="960" w:type="dxa"/>
            <w:tcBorders>
              <w:top w:val="nil"/>
              <w:left w:val="nil"/>
              <w:bottom w:val="nil"/>
              <w:right w:val="nil"/>
            </w:tcBorders>
            <w:shd w:val="clear" w:color="auto" w:fill="auto"/>
            <w:noWrap/>
            <w:vAlign w:val="bottom"/>
            <w:hideMark/>
          </w:tcPr>
          <w:p w14:paraId="34ABDFD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-3.97799</w:t>
            </w:r>
          </w:p>
        </w:tc>
        <w:tc>
          <w:tcPr>
            <w:tcW w:w="960" w:type="dxa"/>
            <w:tcBorders>
              <w:top w:val="nil"/>
              <w:left w:val="nil"/>
              <w:bottom w:val="nil"/>
              <w:right w:val="nil"/>
            </w:tcBorders>
            <w:shd w:val="clear" w:color="auto" w:fill="auto"/>
            <w:noWrap/>
            <w:vAlign w:val="bottom"/>
            <w:hideMark/>
          </w:tcPr>
          <w:p w14:paraId="40B6899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4.7E-05</w:t>
            </w:r>
          </w:p>
        </w:tc>
        <w:tc>
          <w:tcPr>
            <w:tcW w:w="960" w:type="dxa"/>
            <w:tcBorders>
              <w:top w:val="nil"/>
              <w:left w:val="nil"/>
              <w:bottom w:val="nil"/>
              <w:right w:val="nil"/>
            </w:tcBorders>
            <w:shd w:val="clear" w:color="auto" w:fill="auto"/>
            <w:noWrap/>
            <w:vAlign w:val="bottom"/>
            <w:hideMark/>
          </w:tcPr>
          <w:p w14:paraId="35C8CA2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0.000881</w:t>
            </w:r>
          </w:p>
        </w:tc>
      </w:tr>
      <w:tr w:rsidR="009B4A36" w:rsidRPr="008A30E1" w14:paraId="70DF9A93" w14:textId="77777777" w:rsidTr="009243F5">
        <w:trPr>
          <w:trHeight w:val="288"/>
        </w:trPr>
        <w:tc>
          <w:tcPr>
            <w:tcW w:w="960" w:type="dxa"/>
            <w:tcBorders>
              <w:top w:val="nil"/>
              <w:left w:val="nil"/>
              <w:bottom w:val="nil"/>
              <w:right w:val="nil"/>
            </w:tcBorders>
            <w:shd w:val="clear" w:color="auto" w:fill="auto"/>
            <w:noWrap/>
            <w:vAlign w:val="bottom"/>
            <w:hideMark/>
          </w:tcPr>
          <w:p w14:paraId="471CFB2E"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O75822</w:t>
            </w:r>
          </w:p>
        </w:tc>
        <w:tc>
          <w:tcPr>
            <w:tcW w:w="960" w:type="dxa"/>
            <w:tcBorders>
              <w:top w:val="nil"/>
              <w:left w:val="nil"/>
              <w:bottom w:val="nil"/>
              <w:right w:val="nil"/>
            </w:tcBorders>
            <w:shd w:val="clear" w:color="auto" w:fill="auto"/>
            <w:noWrap/>
            <w:vAlign w:val="bottom"/>
            <w:hideMark/>
          </w:tcPr>
          <w:p w14:paraId="3DDCFBF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-6.44969</w:t>
            </w:r>
          </w:p>
        </w:tc>
        <w:tc>
          <w:tcPr>
            <w:tcW w:w="960" w:type="dxa"/>
            <w:tcBorders>
              <w:top w:val="nil"/>
              <w:left w:val="nil"/>
              <w:bottom w:val="nil"/>
              <w:right w:val="nil"/>
            </w:tcBorders>
            <w:shd w:val="clear" w:color="auto" w:fill="auto"/>
            <w:noWrap/>
            <w:vAlign w:val="bottom"/>
            <w:hideMark/>
          </w:tcPr>
          <w:p w14:paraId="61B9F31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6.560436</w:t>
            </w:r>
          </w:p>
        </w:tc>
        <w:tc>
          <w:tcPr>
            <w:tcW w:w="960" w:type="dxa"/>
            <w:tcBorders>
              <w:top w:val="nil"/>
              <w:left w:val="nil"/>
              <w:bottom w:val="nil"/>
              <w:right w:val="nil"/>
            </w:tcBorders>
            <w:shd w:val="clear" w:color="auto" w:fill="auto"/>
            <w:noWrap/>
            <w:vAlign w:val="bottom"/>
            <w:hideMark/>
          </w:tcPr>
          <w:p w14:paraId="35AE949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-3.9547</w:t>
            </w:r>
          </w:p>
        </w:tc>
        <w:tc>
          <w:tcPr>
            <w:tcW w:w="960" w:type="dxa"/>
            <w:tcBorders>
              <w:top w:val="nil"/>
              <w:left w:val="nil"/>
              <w:bottom w:val="nil"/>
              <w:right w:val="nil"/>
            </w:tcBorders>
            <w:shd w:val="clear" w:color="auto" w:fill="auto"/>
            <w:noWrap/>
            <w:vAlign w:val="bottom"/>
            <w:hideMark/>
          </w:tcPr>
          <w:p w14:paraId="05872E4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5.16E-05</w:t>
            </w:r>
          </w:p>
        </w:tc>
        <w:tc>
          <w:tcPr>
            <w:tcW w:w="960" w:type="dxa"/>
            <w:tcBorders>
              <w:top w:val="nil"/>
              <w:left w:val="nil"/>
              <w:bottom w:val="nil"/>
              <w:right w:val="nil"/>
            </w:tcBorders>
            <w:shd w:val="clear" w:color="auto" w:fill="auto"/>
            <w:noWrap/>
            <w:vAlign w:val="bottom"/>
            <w:hideMark/>
          </w:tcPr>
          <w:p w14:paraId="2E0780A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0.000937</w:t>
            </w:r>
          </w:p>
        </w:tc>
      </w:tr>
      <w:tr w:rsidR="009B4A36" w:rsidRPr="008A30E1" w14:paraId="22E5F862" w14:textId="77777777" w:rsidTr="009243F5">
        <w:trPr>
          <w:trHeight w:val="288"/>
        </w:trPr>
        <w:tc>
          <w:tcPr>
            <w:tcW w:w="960" w:type="dxa"/>
            <w:tcBorders>
              <w:top w:val="nil"/>
              <w:left w:val="nil"/>
              <w:bottom w:val="nil"/>
              <w:right w:val="nil"/>
            </w:tcBorders>
            <w:shd w:val="clear" w:color="auto" w:fill="auto"/>
            <w:noWrap/>
            <w:vAlign w:val="bottom"/>
            <w:hideMark/>
          </w:tcPr>
          <w:p w14:paraId="4D39E8AC"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O43583</w:t>
            </w:r>
          </w:p>
        </w:tc>
        <w:tc>
          <w:tcPr>
            <w:tcW w:w="960" w:type="dxa"/>
            <w:tcBorders>
              <w:top w:val="nil"/>
              <w:left w:val="nil"/>
              <w:bottom w:val="nil"/>
              <w:right w:val="nil"/>
            </w:tcBorders>
            <w:shd w:val="clear" w:color="auto" w:fill="auto"/>
            <w:noWrap/>
            <w:vAlign w:val="bottom"/>
            <w:hideMark/>
          </w:tcPr>
          <w:p w14:paraId="419FDE4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-5.48246</w:t>
            </w:r>
          </w:p>
        </w:tc>
        <w:tc>
          <w:tcPr>
            <w:tcW w:w="960" w:type="dxa"/>
            <w:tcBorders>
              <w:top w:val="nil"/>
              <w:left w:val="nil"/>
              <w:bottom w:val="nil"/>
              <w:right w:val="nil"/>
            </w:tcBorders>
            <w:shd w:val="clear" w:color="auto" w:fill="auto"/>
            <w:noWrap/>
            <w:vAlign w:val="bottom"/>
            <w:hideMark/>
          </w:tcPr>
          <w:p w14:paraId="2D1F5B2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7.774219</w:t>
            </w:r>
          </w:p>
        </w:tc>
        <w:tc>
          <w:tcPr>
            <w:tcW w:w="960" w:type="dxa"/>
            <w:tcBorders>
              <w:top w:val="nil"/>
              <w:left w:val="nil"/>
              <w:bottom w:val="nil"/>
              <w:right w:val="nil"/>
            </w:tcBorders>
            <w:shd w:val="clear" w:color="auto" w:fill="auto"/>
            <w:noWrap/>
            <w:vAlign w:val="bottom"/>
            <w:hideMark/>
          </w:tcPr>
          <w:p w14:paraId="26F8CFB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-3.79579</w:t>
            </w:r>
          </w:p>
        </w:tc>
        <w:tc>
          <w:tcPr>
            <w:tcW w:w="960" w:type="dxa"/>
            <w:tcBorders>
              <w:top w:val="nil"/>
              <w:left w:val="nil"/>
              <w:bottom w:val="nil"/>
              <w:right w:val="nil"/>
            </w:tcBorders>
            <w:shd w:val="clear" w:color="auto" w:fill="auto"/>
            <w:noWrap/>
            <w:vAlign w:val="bottom"/>
            <w:hideMark/>
          </w:tcPr>
          <w:p w14:paraId="3244A20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9.5E-05</w:t>
            </w:r>
          </w:p>
        </w:tc>
        <w:tc>
          <w:tcPr>
            <w:tcW w:w="960" w:type="dxa"/>
            <w:tcBorders>
              <w:top w:val="nil"/>
              <w:left w:val="nil"/>
              <w:bottom w:val="nil"/>
              <w:right w:val="nil"/>
            </w:tcBorders>
            <w:shd w:val="clear" w:color="auto" w:fill="auto"/>
            <w:noWrap/>
            <w:vAlign w:val="bottom"/>
            <w:hideMark/>
          </w:tcPr>
          <w:p w14:paraId="0E09A40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0.001672</w:t>
            </w:r>
          </w:p>
        </w:tc>
      </w:tr>
      <w:tr w:rsidR="009B4A36" w:rsidRPr="008A30E1" w14:paraId="0FA12E9A" w14:textId="77777777" w:rsidTr="009243F5">
        <w:trPr>
          <w:trHeight w:val="288"/>
        </w:trPr>
        <w:tc>
          <w:tcPr>
            <w:tcW w:w="960" w:type="dxa"/>
            <w:tcBorders>
              <w:top w:val="nil"/>
              <w:left w:val="nil"/>
              <w:bottom w:val="nil"/>
              <w:right w:val="nil"/>
            </w:tcBorders>
            <w:shd w:val="clear" w:color="auto" w:fill="auto"/>
            <w:noWrap/>
            <w:vAlign w:val="bottom"/>
            <w:hideMark/>
          </w:tcPr>
          <w:p w14:paraId="6B7693A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P19013</w:t>
            </w:r>
          </w:p>
        </w:tc>
        <w:tc>
          <w:tcPr>
            <w:tcW w:w="960" w:type="dxa"/>
            <w:tcBorders>
              <w:top w:val="nil"/>
              <w:left w:val="nil"/>
              <w:bottom w:val="nil"/>
              <w:right w:val="nil"/>
            </w:tcBorders>
            <w:shd w:val="clear" w:color="auto" w:fill="auto"/>
            <w:noWrap/>
            <w:vAlign w:val="bottom"/>
            <w:hideMark/>
          </w:tcPr>
          <w:p w14:paraId="3F0B558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-5.85221</w:t>
            </w:r>
          </w:p>
        </w:tc>
        <w:tc>
          <w:tcPr>
            <w:tcW w:w="960" w:type="dxa"/>
            <w:tcBorders>
              <w:top w:val="nil"/>
              <w:left w:val="nil"/>
              <w:bottom w:val="nil"/>
              <w:right w:val="nil"/>
            </w:tcBorders>
            <w:shd w:val="clear" w:color="auto" w:fill="auto"/>
            <w:noWrap/>
            <w:vAlign w:val="bottom"/>
            <w:hideMark/>
          </w:tcPr>
          <w:p w14:paraId="30DC9FD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5.913997</w:t>
            </w:r>
          </w:p>
        </w:tc>
        <w:tc>
          <w:tcPr>
            <w:tcW w:w="960" w:type="dxa"/>
            <w:tcBorders>
              <w:top w:val="nil"/>
              <w:left w:val="nil"/>
              <w:bottom w:val="nil"/>
              <w:right w:val="nil"/>
            </w:tcBorders>
            <w:shd w:val="clear" w:color="auto" w:fill="auto"/>
            <w:noWrap/>
            <w:vAlign w:val="bottom"/>
            <w:hideMark/>
          </w:tcPr>
          <w:p w14:paraId="1AEDC53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-3.77012</w:t>
            </w:r>
          </w:p>
        </w:tc>
        <w:tc>
          <w:tcPr>
            <w:tcW w:w="960" w:type="dxa"/>
            <w:tcBorders>
              <w:top w:val="nil"/>
              <w:left w:val="nil"/>
              <w:bottom w:val="nil"/>
              <w:right w:val="nil"/>
            </w:tcBorders>
            <w:shd w:val="clear" w:color="auto" w:fill="auto"/>
            <w:noWrap/>
            <w:vAlign w:val="bottom"/>
            <w:hideMark/>
          </w:tcPr>
          <w:p w14:paraId="2EB49AD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0.000105</w:t>
            </w:r>
          </w:p>
        </w:tc>
        <w:tc>
          <w:tcPr>
            <w:tcW w:w="960" w:type="dxa"/>
            <w:tcBorders>
              <w:top w:val="nil"/>
              <w:left w:val="nil"/>
              <w:bottom w:val="nil"/>
              <w:right w:val="nil"/>
            </w:tcBorders>
            <w:shd w:val="clear" w:color="auto" w:fill="auto"/>
            <w:noWrap/>
            <w:vAlign w:val="bottom"/>
            <w:hideMark/>
          </w:tcPr>
          <w:p w14:paraId="61A4F03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0.001789</w:t>
            </w:r>
          </w:p>
        </w:tc>
      </w:tr>
      <w:tr w:rsidR="009B4A36" w:rsidRPr="008A30E1" w14:paraId="37D85ACB" w14:textId="77777777" w:rsidTr="009243F5">
        <w:trPr>
          <w:trHeight w:val="288"/>
        </w:trPr>
        <w:tc>
          <w:tcPr>
            <w:tcW w:w="960" w:type="dxa"/>
            <w:tcBorders>
              <w:top w:val="nil"/>
              <w:left w:val="nil"/>
              <w:bottom w:val="nil"/>
              <w:right w:val="nil"/>
            </w:tcBorders>
            <w:shd w:val="clear" w:color="auto" w:fill="auto"/>
            <w:noWrap/>
            <w:vAlign w:val="bottom"/>
            <w:hideMark/>
          </w:tcPr>
          <w:p w14:paraId="358586A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Q99714</w:t>
            </w:r>
          </w:p>
        </w:tc>
        <w:tc>
          <w:tcPr>
            <w:tcW w:w="960" w:type="dxa"/>
            <w:tcBorders>
              <w:top w:val="nil"/>
              <w:left w:val="nil"/>
              <w:bottom w:val="nil"/>
              <w:right w:val="nil"/>
            </w:tcBorders>
            <w:shd w:val="clear" w:color="auto" w:fill="auto"/>
            <w:noWrap/>
            <w:vAlign w:val="bottom"/>
            <w:hideMark/>
          </w:tcPr>
          <w:p w14:paraId="5E8AF9F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5.317129</w:t>
            </w:r>
          </w:p>
        </w:tc>
        <w:tc>
          <w:tcPr>
            <w:tcW w:w="960" w:type="dxa"/>
            <w:tcBorders>
              <w:top w:val="nil"/>
              <w:left w:val="nil"/>
              <w:bottom w:val="nil"/>
              <w:right w:val="nil"/>
            </w:tcBorders>
            <w:shd w:val="clear" w:color="auto" w:fill="auto"/>
            <w:noWrap/>
            <w:vAlign w:val="bottom"/>
            <w:hideMark/>
          </w:tcPr>
          <w:p w14:paraId="14A5A33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5.506783</w:t>
            </w:r>
          </w:p>
        </w:tc>
        <w:tc>
          <w:tcPr>
            <w:tcW w:w="960" w:type="dxa"/>
            <w:tcBorders>
              <w:top w:val="nil"/>
              <w:left w:val="nil"/>
              <w:bottom w:val="nil"/>
              <w:right w:val="nil"/>
            </w:tcBorders>
            <w:shd w:val="clear" w:color="auto" w:fill="auto"/>
            <w:noWrap/>
            <w:vAlign w:val="bottom"/>
            <w:hideMark/>
          </w:tcPr>
          <w:p w14:paraId="317397A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3.749281</w:t>
            </w:r>
          </w:p>
        </w:tc>
        <w:tc>
          <w:tcPr>
            <w:tcW w:w="960" w:type="dxa"/>
            <w:tcBorders>
              <w:top w:val="nil"/>
              <w:left w:val="nil"/>
              <w:bottom w:val="nil"/>
              <w:right w:val="nil"/>
            </w:tcBorders>
            <w:shd w:val="clear" w:color="auto" w:fill="auto"/>
            <w:noWrap/>
            <w:vAlign w:val="bottom"/>
            <w:hideMark/>
          </w:tcPr>
          <w:p w14:paraId="3A8DA24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0.000113</w:t>
            </w:r>
          </w:p>
        </w:tc>
        <w:tc>
          <w:tcPr>
            <w:tcW w:w="960" w:type="dxa"/>
            <w:tcBorders>
              <w:top w:val="nil"/>
              <w:left w:val="nil"/>
              <w:bottom w:val="nil"/>
              <w:right w:val="nil"/>
            </w:tcBorders>
            <w:shd w:val="clear" w:color="auto" w:fill="auto"/>
            <w:noWrap/>
            <w:vAlign w:val="bottom"/>
            <w:hideMark/>
          </w:tcPr>
          <w:p w14:paraId="6696877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0.001878</w:t>
            </w:r>
          </w:p>
        </w:tc>
      </w:tr>
      <w:tr w:rsidR="009B4A36" w:rsidRPr="008A30E1" w14:paraId="4EEA1530" w14:textId="77777777" w:rsidTr="009243F5">
        <w:trPr>
          <w:trHeight w:val="288"/>
        </w:trPr>
        <w:tc>
          <w:tcPr>
            <w:tcW w:w="960" w:type="dxa"/>
            <w:tcBorders>
              <w:top w:val="nil"/>
              <w:left w:val="nil"/>
              <w:bottom w:val="nil"/>
              <w:right w:val="nil"/>
            </w:tcBorders>
            <w:shd w:val="clear" w:color="auto" w:fill="auto"/>
            <w:noWrap/>
            <w:vAlign w:val="bottom"/>
            <w:hideMark/>
          </w:tcPr>
          <w:p w14:paraId="021FE0D0"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P15311</w:t>
            </w:r>
          </w:p>
        </w:tc>
        <w:tc>
          <w:tcPr>
            <w:tcW w:w="960" w:type="dxa"/>
            <w:tcBorders>
              <w:top w:val="nil"/>
              <w:left w:val="nil"/>
              <w:bottom w:val="nil"/>
              <w:right w:val="nil"/>
            </w:tcBorders>
            <w:shd w:val="clear" w:color="auto" w:fill="auto"/>
            <w:noWrap/>
            <w:vAlign w:val="bottom"/>
            <w:hideMark/>
          </w:tcPr>
          <w:p w14:paraId="1C002E7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7.047946</w:t>
            </w:r>
          </w:p>
        </w:tc>
        <w:tc>
          <w:tcPr>
            <w:tcW w:w="960" w:type="dxa"/>
            <w:tcBorders>
              <w:top w:val="nil"/>
              <w:left w:val="nil"/>
              <w:bottom w:val="nil"/>
              <w:right w:val="nil"/>
            </w:tcBorders>
            <w:shd w:val="clear" w:color="auto" w:fill="auto"/>
            <w:noWrap/>
            <w:vAlign w:val="bottom"/>
            <w:hideMark/>
          </w:tcPr>
          <w:p w14:paraId="4E03F0E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6.828169</w:t>
            </w:r>
          </w:p>
        </w:tc>
        <w:tc>
          <w:tcPr>
            <w:tcW w:w="960" w:type="dxa"/>
            <w:tcBorders>
              <w:top w:val="nil"/>
              <w:left w:val="nil"/>
              <w:bottom w:val="nil"/>
              <w:right w:val="nil"/>
            </w:tcBorders>
            <w:shd w:val="clear" w:color="auto" w:fill="auto"/>
            <w:noWrap/>
            <w:vAlign w:val="bottom"/>
            <w:hideMark/>
          </w:tcPr>
          <w:p w14:paraId="083D1AE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3.681265</w:t>
            </w:r>
          </w:p>
        </w:tc>
        <w:tc>
          <w:tcPr>
            <w:tcW w:w="960" w:type="dxa"/>
            <w:tcBorders>
              <w:top w:val="nil"/>
              <w:left w:val="nil"/>
              <w:bottom w:val="nil"/>
              <w:right w:val="nil"/>
            </w:tcBorders>
            <w:shd w:val="clear" w:color="auto" w:fill="auto"/>
            <w:noWrap/>
            <w:vAlign w:val="bottom"/>
            <w:hideMark/>
          </w:tcPr>
          <w:p w14:paraId="2B3D824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0.000147</w:t>
            </w:r>
          </w:p>
        </w:tc>
        <w:tc>
          <w:tcPr>
            <w:tcW w:w="960" w:type="dxa"/>
            <w:tcBorders>
              <w:top w:val="nil"/>
              <w:left w:val="nil"/>
              <w:bottom w:val="nil"/>
              <w:right w:val="nil"/>
            </w:tcBorders>
            <w:shd w:val="clear" w:color="auto" w:fill="auto"/>
            <w:noWrap/>
            <w:vAlign w:val="bottom"/>
            <w:hideMark/>
          </w:tcPr>
          <w:p w14:paraId="71BBDBB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0.002333</w:t>
            </w:r>
          </w:p>
        </w:tc>
      </w:tr>
      <w:tr w:rsidR="009B4A36" w:rsidRPr="008A30E1" w14:paraId="2C449BDD" w14:textId="77777777" w:rsidTr="009243F5">
        <w:trPr>
          <w:trHeight w:val="288"/>
        </w:trPr>
        <w:tc>
          <w:tcPr>
            <w:tcW w:w="960" w:type="dxa"/>
            <w:tcBorders>
              <w:top w:val="nil"/>
              <w:left w:val="nil"/>
              <w:bottom w:val="nil"/>
              <w:right w:val="nil"/>
            </w:tcBorders>
            <w:shd w:val="clear" w:color="auto" w:fill="auto"/>
            <w:noWrap/>
            <w:vAlign w:val="bottom"/>
            <w:hideMark/>
          </w:tcPr>
          <w:p w14:paraId="053BB45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Q6UXB8</w:t>
            </w:r>
          </w:p>
        </w:tc>
        <w:tc>
          <w:tcPr>
            <w:tcW w:w="960" w:type="dxa"/>
            <w:tcBorders>
              <w:top w:val="nil"/>
              <w:left w:val="nil"/>
              <w:bottom w:val="nil"/>
              <w:right w:val="nil"/>
            </w:tcBorders>
            <w:shd w:val="clear" w:color="auto" w:fill="auto"/>
            <w:noWrap/>
            <w:vAlign w:val="bottom"/>
            <w:hideMark/>
          </w:tcPr>
          <w:p w14:paraId="5E83637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-4.27458</w:t>
            </w:r>
          </w:p>
        </w:tc>
        <w:tc>
          <w:tcPr>
            <w:tcW w:w="960" w:type="dxa"/>
            <w:tcBorders>
              <w:top w:val="nil"/>
              <w:left w:val="nil"/>
              <w:bottom w:val="nil"/>
              <w:right w:val="nil"/>
            </w:tcBorders>
            <w:shd w:val="clear" w:color="auto" w:fill="auto"/>
            <w:noWrap/>
            <w:vAlign w:val="bottom"/>
            <w:hideMark/>
          </w:tcPr>
          <w:p w14:paraId="718CE7C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7.990097</w:t>
            </w:r>
          </w:p>
        </w:tc>
        <w:tc>
          <w:tcPr>
            <w:tcW w:w="960" w:type="dxa"/>
            <w:tcBorders>
              <w:top w:val="nil"/>
              <w:left w:val="nil"/>
              <w:bottom w:val="nil"/>
              <w:right w:val="nil"/>
            </w:tcBorders>
            <w:shd w:val="clear" w:color="auto" w:fill="auto"/>
            <w:noWrap/>
            <w:vAlign w:val="bottom"/>
            <w:hideMark/>
          </w:tcPr>
          <w:p w14:paraId="45A5E6E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-3.675</w:t>
            </w:r>
          </w:p>
        </w:tc>
        <w:tc>
          <w:tcPr>
            <w:tcW w:w="960" w:type="dxa"/>
            <w:tcBorders>
              <w:top w:val="nil"/>
              <w:left w:val="nil"/>
              <w:bottom w:val="nil"/>
              <w:right w:val="nil"/>
            </w:tcBorders>
            <w:shd w:val="clear" w:color="auto" w:fill="auto"/>
            <w:noWrap/>
            <w:vAlign w:val="bottom"/>
            <w:hideMark/>
          </w:tcPr>
          <w:p w14:paraId="0897618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0.000149</w:t>
            </w:r>
          </w:p>
        </w:tc>
        <w:tc>
          <w:tcPr>
            <w:tcW w:w="960" w:type="dxa"/>
            <w:tcBorders>
              <w:top w:val="nil"/>
              <w:left w:val="nil"/>
              <w:bottom w:val="nil"/>
              <w:right w:val="nil"/>
            </w:tcBorders>
            <w:shd w:val="clear" w:color="auto" w:fill="auto"/>
            <w:noWrap/>
            <w:vAlign w:val="bottom"/>
            <w:hideMark/>
          </w:tcPr>
          <w:p w14:paraId="3284D0A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0.002333</w:t>
            </w:r>
          </w:p>
        </w:tc>
      </w:tr>
      <w:tr w:rsidR="009B4A36" w:rsidRPr="008A30E1" w14:paraId="5C93824D" w14:textId="77777777" w:rsidTr="009243F5">
        <w:trPr>
          <w:trHeight w:val="288"/>
        </w:trPr>
        <w:tc>
          <w:tcPr>
            <w:tcW w:w="960" w:type="dxa"/>
            <w:tcBorders>
              <w:top w:val="nil"/>
              <w:left w:val="nil"/>
              <w:bottom w:val="nil"/>
              <w:right w:val="nil"/>
            </w:tcBorders>
            <w:shd w:val="clear" w:color="auto" w:fill="auto"/>
            <w:noWrap/>
            <w:vAlign w:val="bottom"/>
            <w:hideMark/>
          </w:tcPr>
          <w:p w14:paraId="5F1C2BEC"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O75390</w:t>
            </w:r>
          </w:p>
        </w:tc>
        <w:tc>
          <w:tcPr>
            <w:tcW w:w="960" w:type="dxa"/>
            <w:tcBorders>
              <w:top w:val="nil"/>
              <w:left w:val="nil"/>
              <w:bottom w:val="nil"/>
              <w:right w:val="nil"/>
            </w:tcBorders>
            <w:shd w:val="clear" w:color="auto" w:fill="auto"/>
            <w:noWrap/>
            <w:vAlign w:val="bottom"/>
            <w:hideMark/>
          </w:tcPr>
          <w:p w14:paraId="56CDF73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7.077044</w:t>
            </w:r>
          </w:p>
        </w:tc>
        <w:tc>
          <w:tcPr>
            <w:tcW w:w="960" w:type="dxa"/>
            <w:tcBorders>
              <w:top w:val="nil"/>
              <w:left w:val="nil"/>
              <w:bottom w:val="nil"/>
              <w:right w:val="nil"/>
            </w:tcBorders>
            <w:shd w:val="clear" w:color="auto" w:fill="auto"/>
            <w:noWrap/>
            <w:vAlign w:val="bottom"/>
            <w:hideMark/>
          </w:tcPr>
          <w:p w14:paraId="3692DEB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6.227991</w:t>
            </w:r>
          </w:p>
        </w:tc>
        <w:tc>
          <w:tcPr>
            <w:tcW w:w="960" w:type="dxa"/>
            <w:tcBorders>
              <w:top w:val="nil"/>
              <w:left w:val="nil"/>
              <w:bottom w:val="nil"/>
              <w:right w:val="nil"/>
            </w:tcBorders>
            <w:shd w:val="clear" w:color="auto" w:fill="auto"/>
            <w:noWrap/>
            <w:vAlign w:val="bottom"/>
            <w:hideMark/>
          </w:tcPr>
          <w:p w14:paraId="3B75E59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3.670496</w:t>
            </w:r>
          </w:p>
        </w:tc>
        <w:tc>
          <w:tcPr>
            <w:tcW w:w="960" w:type="dxa"/>
            <w:tcBorders>
              <w:top w:val="nil"/>
              <w:left w:val="nil"/>
              <w:bottom w:val="nil"/>
              <w:right w:val="nil"/>
            </w:tcBorders>
            <w:shd w:val="clear" w:color="auto" w:fill="auto"/>
            <w:noWrap/>
            <w:vAlign w:val="bottom"/>
            <w:hideMark/>
          </w:tcPr>
          <w:p w14:paraId="34F6DCE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0.000153</w:t>
            </w:r>
          </w:p>
        </w:tc>
        <w:tc>
          <w:tcPr>
            <w:tcW w:w="960" w:type="dxa"/>
            <w:tcBorders>
              <w:top w:val="nil"/>
              <w:left w:val="nil"/>
              <w:bottom w:val="nil"/>
              <w:right w:val="nil"/>
            </w:tcBorders>
            <w:shd w:val="clear" w:color="auto" w:fill="auto"/>
            <w:noWrap/>
            <w:vAlign w:val="bottom"/>
            <w:hideMark/>
          </w:tcPr>
          <w:p w14:paraId="7D846E9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0.002333</w:t>
            </w:r>
          </w:p>
        </w:tc>
      </w:tr>
      <w:tr w:rsidR="009B4A36" w:rsidRPr="008A30E1" w14:paraId="2A5C973F" w14:textId="77777777" w:rsidTr="009243F5">
        <w:trPr>
          <w:trHeight w:val="288"/>
        </w:trPr>
        <w:tc>
          <w:tcPr>
            <w:tcW w:w="960" w:type="dxa"/>
            <w:tcBorders>
              <w:top w:val="nil"/>
              <w:left w:val="nil"/>
              <w:bottom w:val="nil"/>
              <w:right w:val="nil"/>
            </w:tcBorders>
            <w:shd w:val="clear" w:color="auto" w:fill="auto"/>
            <w:noWrap/>
            <w:vAlign w:val="bottom"/>
            <w:hideMark/>
          </w:tcPr>
          <w:p w14:paraId="21FAB01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P55786</w:t>
            </w:r>
          </w:p>
        </w:tc>
        <w:tc>
          <w:tcPr>
            <w:tcW w:w="960" w:type="dxa"/>
            <w:tcBorders>
              <w:top w:val="nil"/>
              <w:left w:val="nil"/>
              <w:bottom w:val="nil"/>
              <w:right w:val="nil"/>
            </w:tcBorders>
            <w:shd w:val="clear" w:color="auto" w:fill="auto"/>
            <w:noWrap/>
            <w:vAlign w:val="bottom"/>
            <w:hideMark/>
          </w:tcPr>
          <w:p w14:paraId="294266A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-4.78393</w:t>
            </w:r>
          </w:p>
        </w:tc>
        <w:tc>
          <w:tcPr>
            <w:tcW w:w="960" w:type="dxa"/>
            <w:tcBorders>
              <w:top w:val="nil"/>
              <w:left w:val="nil"/>
              <w:bottom w:val="nil"/>
              <w:right w:val="nil"/>
            </w:tcBorders>
            <w:shd w:val="clear" w:color="auto" w:fill="auto"/>
            <w:noWrap/>
            <w:vAlign w:val="bottom"/>
            <w:hideMark/>
          </w:tcPr>
          <w:p w14:paraId="7369F28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8.417761</w:t>
            </w:r>
          </w:p>
        </w:tc>
        <w:tc>
          <w:tcPr>
            <w:tcW w:w="960" w:type="dxa"/>
            <w:tcBorders>
              <w:top w:val="nil"/>
              <w:left w:val="nil"/>
              <w:bottom w:val="nil"/>
              <w:right w:val="nil"/>
            </w:tcBorders>
            <w:shd w:val="clear" w:color="auto" w:fill="auto"/>
            <w:noWrap/>
            <w:vAlign w:val="bottom"/>
            <w:hideMark/>
          </w:tcPr>
          <w:p w14:paraId="4289422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-3.63188</w:t>
            </w:r>
          </w:p>
        </w:tc>
        <w:tc>
          <w:tcPr>
            <w:tcW w:w="960" w:type="dxa"/>
            <w:tcBorders>
              <w:top w:val="nil"/>
              <w:left w:val="nil"/>
              <w:bottom w:val="nil"/>
              <w:right w:val="nil"/>
            </w:tcBorders>
            <w:shd w:val="clear" w:color="auto" w:fill="auto"/>
            <w:noWrap/>
            <w:vAlign w:val="bottom"/>
            <w:hideMark/>
          </w:tcPr>
          <w:p w14:paraId="26BB1B8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0.000175</w:t>
            </w:r>
          </w:p>
        </w:tc>
        <w:tc>
          <w:tcPr>
            <w:tcW w:w="960" w:type="dxa"/>
            <w:tcBorders>
              <w:top w:val="nil"/>
              <w:left w:val="nil"/>
              <w:bottom w:val="nil"/>
              <w:right w:val="nil"/>
            </w:tcBorders>
            <w:shd w:val="clear" w:color="auto" w:fill="auto"/>
            <w:noWrap/>
            <w:vAlign w:val="bottom"/>
            <w:hideMark/>
          </w:tcPr>
          <w:p w14:paraId="731C93B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0.002602</w:t>
            </w:r>
          </w:p>
        </w:tc>
      </w:tr>
      <w:tr w:rsidR="009B4A36" w:rsidRPr="008A30E1" w14:paraId="49342D29" w14:textId="77777777" w:rsidTr="009243F5">
        <w:trPr>
          <w:trHeight w:val="288"/>
        </w:trPr>
        <w:tc>
          <w:tcPr>
            <w:tcW w:w="960" w:type="dxa"/>
            <w:tcBorders>
              <w:top w:val="nil"/>
              <w:left w:val="nil"/>
              <w:bottom w:val="nil"/>
              <w:right w:val="nil"/>
            </w:tcBorders>
            <w:shd w:val="clear" w:color="auto" w:fill="auto"/>
            <w:noWrap/>
            <w:vAlign w:val="bottom"/>
            <w:hideMark/>
          </w:tcPr>
          <w:p w14:paraId="3D2320C8"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Q6UX04</w:t>
            </w:r>
          </w:p>
        </w:tc>
        <w:tc>
          <w:tcPr>
            <w:tcW w:w="960" w:type="dxa"/>
            <w:tcBorders>
              <w:top w:val="nil"/>
              <w:left w:val="nil"/>
              <w:bottom w:val="nil"/>
              <w:right w:val="nil"/>
            </w:tcBorders>
            <w:shd w:val="clear" w:color="auto" w:fill="auto"/>
            <w:noWrap/>
            <w:vAlign w:val="bottom"/>
            <w:hideMark/>
          </w:tcPr>
          <w:p w14:paraId="07AD6AC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6.057252</w:t>
            </w:r>
          </w:p>
        </w:tc>
        <w:tc>
          <w:tcPr>
            <w:tcW w:w="960" w:type="dxa"/>
            <w:tcBorders>
              <w:top w:val="nil"/>
              <w:left w:val="nil"/>
              <w:bottom w:val="nil"/>
              <w:right w:val="nil"/>
            </w:tcBorders>
            <w:shd w:val="clear" w:color="auto" w:fill="auto"/>
            <w:noWrap/>
            <w:vAlign w:val="bottom"/>
            <w:hideMark/>
          </w:tcPr>
          <w:p w14:paraId="22E6312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5.451677</w:t>
            </w:r>
          </w:p>
        </w:tc>
        <w:tc>
          <w:tcPr>
            <w:tcW w:w="960" w:type="dxa"/>
            <w:tcBorders>
              <w:top w:val="nil"/>
              <w:left w:val="nil"/>
              <w:bottom w:val="nil"/>
              <w:right w:val="nil"/>
            </w:tcBorders>
            <w:shd w:val="clear" w:color="auto" w:fill="auto"/>
            <w:noWrap/>
            <w:vAlign w:val="bottom"/>
            <w:hideMark/>
          </w:tcPr>
          <w:p w14:paraId="73F79AD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3.576105</w:t>
            </w:r>
          </w:p>
        </w:tc>
        <w:tc>
          <w:tcPr>
            <w:tcW w:w="960" w:type="dxa"/>
            <w:tcBorders>
              <w:top w:val="nil"/>
              <w:left w:val="nil"/>
              <w:bottom w:val="nil"/>
              <w:right w:val="nil"/>
            </w:tcBorders>
            <w:shd w:val="clear" w:color="auto" w:fill="auto"/>
            <w:noWrap/>
            <w:vAlign w:val="bottom"/>
            <w:hideMark/>
          </w:tcPr>
          <w:p w14:paraId="7CFC6B3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0.000215</w:t>
            </w:r>
          </w:p>
        </w:tc>
        <w:tc>
          <w:tcPr>
            <w:tcW w:w="960" w:type="dxa"/>
            <w:tcBorders>
              <w:top w:val="nil"/>
              <w:left w:val="nil"/>
              <w:bottom w:val="nil"/>
              <w:right w:val="nil"/>
            </w:tcBorders>
            <w:shd w:val="clear" w:color="auto" w:fill="auto"/>
            <w:noWrap/>
            <w:vAlign w:val="bottom"/>
            <w:hideMark/>
          </w:tcPr>
          <w:p w14:paraId="7AA93A7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0.003116</w:t>
            </w:r>
          </w:p>
        </w:tc>
      </w:tr>
      <w:tr w:rsidR="009B4A36" w:rsidRPr="008A30E1" w14:paraId="1A9ABFC4" w14:textId="77777777" w:rsidTr="009243F5">
        <w:trPr>
          <w:trHeight w:val="288"/>
        </w:trPr>
        <w:tc>
          <w:tcPr>
            <w:tcW w:w="960" w:type="dxa"/>
            <w:tcBorders>
              <w:top w:val="nil"/>
              <w:left w:val="nil"/>
              <w:bottom w:val="nil"/>
              <w:right w:val="nil"/>
            </w:tcBorders>
            <w:shd w:val="clear" w:color="auto" w:fill="auto"/>
            <w:noWrap/>
            <w:vAlign w:val="bottom"/>
            <w:hideMark/>
          </w:tcPr>
          <w:p w14:paraId="71B5609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Q9UDT6</w:t>
            </w:r>
          </w:p>
        </w:tc>
        <w:tc>
          <w:tcPr>
            <w:tcW w:w="960" w:type="dxa"/>
            <w:tcBorders>
              <w:top w:val="nil"/>
              <w:left w:val="nil"/>
              <w:bottom w:val="nil"/>
              <w:right w:val="nil"/>
            </w:tcBorders>
            <w:shd w:val="clear" w:color="auto" w:fill="auto"/>
            <w:noWrap/>
            <w:vAlign w:val="bottom"/>
            <w:hideMark/>
          </w:tcPr>
          <w:p w14:paraId="5646C9B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5.562797</w:t>
            </w:r>
          </w:p>
        </w:tc>
        <w:tc>
          <w:tcPr>
            <w:tcW w:w="960" w:type="dxa"/>
            <w:tcBorders>
              <w:top w:val="nil"/>
              <w:left w:val="nil"/>
              <w:bottom w:val="nil"/>
              <w:right w:val="nil"/>
            </w:tcBorders>
            <w:shd w:val="clear" w:color="auto" w:fill="auto"/>
            <w:noWrap/>
            <w:vAlign w:val="bottom"/>
            <w:hideMark/>
          </w:tcPr>
          <w:p w14:paraId="74B50A9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4.238455</w:t>
            </w:r>
          </w:p>
        </w:tc>
        <w:tc>
          <w:tcPr>
            <w:tcW w:w="960" w:type="dxa"/>
            <w:tcBorders>
              <w:top w:val="nil"/>
              <w:left w:val="nil"/>
              <w:bottom w:val="nil"/>
              <w:right w:val="nil"/>
            </w:tcBorders>
            <w:shd w:val="clear" w:color="auto" w:fill="auto"/>
            <w:noWrap/>
            <w:vAlign w:val="bottom"/>
            <w:hideMark/>
          </w:tcPr>
          <w:p w14:paraId="6063CA3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3.566822</w:t>
            </w:r>
          </w:p>
        </w:tc>
        <w:tc>
          <w:tcPr>
            <w:tcW w:w="960" w:type="dxa"/>
            <w:tcBorders>
              <w:top w:val="nil"/>
              <w:left w:val="nil"/>
              <w:bottom w:val="nil"/>
              <w:right w:val="nil"/>
            </w:tcBorders>
            <w:shd w:val="clear" w:color="auto" w:fill="auto"/>
            <w:noWrap/>
            <w:vAlign w:val="bottom"/>
            <w:hideMark/>
          </w:tcPr>
          <w:p w14:paraId="6F50D8D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0.000222</w:t>
            </w:r>
          </w:p>
        </w:tc>
        <w:tc>
          <w:tcPr>
            <w:tcW w:w="960" w:type="dxa"/>
            <w:tcBorders>
              <w:top w:val="nil"/>
              <w:left w:val="nil"/>
              <w:bottom w:val="nil"/>
              <w:right w:val="nil"/>
            </w:tcBorders>
            <w:shd w:val="clear" w:color="auto" w:fill="auto"/>
            <w:noWrap/>
            <w:vAlign w:val="bottom"/>
            <w:hideMark/>
          </w:tcPr>
          <w:p w14:paraId="0B9CD4C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0.003139</w:t>
            </w:r>
          </w:p>
        </w:tc>
      </w:tr>
      <w:tr w:rsidR="009B4A36" w:rsidRPr="008A30E1" w14:paraId="68E796EB" w14:textId="77777777" w:rsidTr="009243F5">
        <w:trPr>
          <w:trHeight w:val="288"/>
        </w:trPr>
        <w:tc>
          <w:tcPr>
            <w:tcW w:w="960" w:type="dxa"/>
            <w:tcBorders>
              <w:top w:val="nil"/>
              <w:left w:val="nil"/>
              <w:bottom w:val="nil"/>
              <w:right w:val="nil"/>
            </w:tcBorders>
            <w:shd w:val="clear" w:color="auto" w:fill="auto"/>
            <w:noWrap/>
            <w:vAlign w:val="bottom"/>
            <w:hideMark/>
          </w:tcPr>
          <w:p w14:paraId="3DBB78E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Q14012</w:t>
            </w:r>
          </w:p>
        </w:tc>
        <w:tc>
          <w:tcPr>
            <w:tcW w:w="960" w:type="dxa"/>
            <w:tcBorders>
              <w:top w:val="nil"/>
              <w:left w:val="nil"/>
              <w:bottom w:val="nil"/>
              <w:right w:val="nil"/>
            </w:tcBorders>
            <w:shd w:val="clear" w:color="auto" w:fill="auto"/>
            <w:noWrap/>
            <w:vAlign w:val="bottom"/>
            <w:hideMark/>
          </w:tcPr>
          <w:p w14:paraId="5C1A005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-5.23089</w:t>
            </w:r>
          </w:p>
        </w:tc>
        <w:tc>
          <w:tcPr>
            <w:tcW w:w="960" w:type="dxa"/>
            <w:tcBorders>
              <w:top w:val="nil"/>
              <w:left w:val="nil"/>
              <w:bottom w:val="nil"/>
              <w:right w:val="nil"/>
            </w:tcBorders>
            <w:shd w:val="clear" w:color="auto" w:fill="auto"/>
            <w:noWrap/>
            <w:vAlign w:val="bottom"/>
            <w:hideMark/>
          </w:tcPr>
          <w:p w14:paraId="6C8B31C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8.209022</w:t>
            </w:r>
          </w:p>
        </w:tc>
        <w:tc>
          <w:tcPr>
            <w:tcW w:w="960" w:type="dxa"/>
            <w:tcBorders>
              <w:top w:val="nil"/>
              <w:left w:val="nil"/>
              <w:bottom w:val="nil"/>
              <w:right w:val="nil"/>
            </w:tcBorders>
            <w:shd w:val="clear" w:color="auto" w:fill="auto"/>
            <w:noWrap/>
            <w:vAlign w:val="bottom"/>
            <w:hideMark/>
          </w:tcPr>
          <w:p w14:paraId="3301F0B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-3.54956</w:t>
            </w:r>
          </w:p>
        </w:tc>
        <w:tc>
          <w:tcPr>
            <w:tcW w:w="960" w:type="dxa"/>
            <w:tcBorders>
              <w:top w:val="nil"/>
              <w:left w:val="nil"/>
              <w:bottom w:val="nil"/>
              <w:right w:val="nil"/>
            </w:tcBorders>
            <w:shd w:val="clear" w:color="auto" w:fill="auto"/>
            <w:noWrap/>
            <w:vAlign w:val="bottom"/>
            <w:hideMark/>
          </w:tcPr>
          <w:p w14:paraId="6C7C90B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0.000236</w:t>
            </w:r>
          </w:p>
        </w:tc>
        <w:tc>
          <w:tcPr>
            <w:tcW w:w="960" w:type="dxa"/>
            <w:tcBorders>
              <w:top w:val="nil"/>
              <w:left w:val="nil"/>
              <w:bottom w:val="nil"/>
              <w:right w:val="nil"/>
            </w:tcBorders>
            <w:shd w:val="clear" w:color="auto" w:fill="auto"/>
            <w:noWrap/>
            <w:vAlign w:val="bottom"/>
            <w:hideMark/>
          </w:tcPr>
          <w:p w14:paraId="01C7CBF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0.003259</w:t>
            </w:r>
          </w:p>
        </w:tc>
      </w:tr>
      <w:tr w:rsidR="009B4A36" w:rsidRPr="008A30E1" w14:paraId="5925882F" w14:textId="77777777" w:rsidTr="009243F5">
        <w:trPr>
          <w:trHeight w:val="288"/>
        </w:trPr>
        <w:tc>
          <w:tcPr>
            <w:tcW w:w="960" w:type="dxa"/>
            <w:tcBorders>
              <w:top w:val="nil"/>
              <w:left w:val="nil"/>
              <w:bottom w:val="nil"/>
              <w:right w:val="nil"/>
            </w:tcBorders>
            <w:shd w:val="clear" w:color="auto" w:fill="auto"/>
            <w:noWrap/>
            <w:vAlign w:val="bottom"/>
            <w:hideMark/>
          </w:tcPr>
          <w:p w14:paraId="1795A25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Q9Y2S2</w:t>
            </w:r>
          </w:p>
        </w:tc>
        <w:tc>
          <w:tcPr>
            <w:tcW w:w="960" w:type="dxa"/>
            <w:tcBorders>
              <w:top w:val="nil"/>
              <w:left w:val="nil"/>
              <w:bottom w:val="nil"/>
              <w:right w:val="nil"/>
            </w:tcBorders>
            <w:shd w:val="clear" w:color="auto" w:fill="auto"/>
            <w:noWrap/>
            <w:vAlign w:val="bottom"/>
            <w:hideMark/>
          </w:tcPr>
          <w:p w14:paraId="6280F25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5.619789</w:t>
            </w:r>
          </w:p>
        </w:tc>
        <w:tc>
          <w:tcPr>
            <w:tcW w:w="960" w:type="dxa"/>
            <w:tcBorders>
              <w:top w:val="nil"/>
              <w:left w:val="nil"/>
              <w:bottom w:val="nil"/>
              <w:right w:val="nil"/>
            </w:tcBorders>
            <w:shd w:val="clear" w:color="auto" w:fill="auto"/>
            <w:noWrap/>
            <w:vAlign w:val="bottom"/>
            <w:hideMark/>
          </w:tcPr>
          <w:p w14:paraId="07DCCEB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6.246009</w:t>
            </w:r>
          </w:p>
        </w:tc>
        <w:tc>
          <w:tcPr>
            <w:tcW w:w="960" w:type="dxa"/>
            <w:tcBorders>
              <w:top w:val="nil"/>
              <w:left w:val="nil"/>
              <w:bottom w:val="nil"/>
              <w:right w:val="nil"/>
            </w:tcBorders>
            <w:shd w:val="clear" w:color="auto" w:fill="auto"/>
            <w:noWrap/>
            <w:vAlign w:val="bottom"/>
            <w:hideMark/>
          </w:tcPr>
          <w:p w14:paraId="3CF217C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3.521798</w:t>
            </w:r>
          </w:p>
        </w:tc>
        <w:tc>
          <w:tcPr>
            <w:tcW w:w="960" w:type="dxa"/>
            <w:tcBorders>
              <w:top w:val="nil"/>
              <w:left w:val="nil"/>
              <w:bottom w:val="nil"/>
              <w:right w:val="nil"/>
            </w:tcBorders>
            <w:shd w:val="clear" w:color="auto" w:fill="auto"/>
            <w:noWrap/>
            <w:vAlign w:val="bottom"/>
            <w:hideMark/>
          </w:tcPr>
          <w:p w14:paraId="2E87A92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0.00026</w:t>
            </w:r>
          </w:p>
        </w:tc>
        <w:tc>
          <w:tcPr>
            <w:tcW w:w="960" w:type="dxa"/>
            <w:tcBorders>
              <w:top w:val="nil"/>
              <w:left w:val="nil"/>
              <w:bottom w:val="nil"/>
              <w:right w:val="nil"/>
            </w:tcBorders>
            <w:shd w:val="clear" w:color="auto" w:fill="auto"/>
            <w:noWrap/>
            <w:vAlign w:val="bottom"/>
            <w:hideMark/>
          </w:tcPr>
          <w:p w14:paraId="25701D6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0.003513</w:t>
            </w:r>
          </w:p>
        </w:tc>
      </w:tr>
      <w:tr w:rsidR="009B4A36" w:rsidRPr="008A30E1" w14:paraId="2283DC1E" w14:textId="77777777" w:rsidTr="009243F5">
        <w:trPr>
          <w:trHeight w:val="288"/>
        </w:trPr>
        <w:tc>
          <w:tcPr>
            <w:tcW w:w="960" w:type="dxa"/>
            <w:tcBorders>
              <w:top w:val="nil"/>
              <w:left w:val="nil"/>
              <w:bottom w:val="nil"/>
              <w:right w:val="nil"/>
            </w:tcBorders>
            <w:shd w:val="clear" w:color="auto" w:fill="auto"/>
            <w:noWrap/>
            <w:vAlign w:val="bottom"/>
            <w:hideMark/>
          </w:tcPr>
          <w:p w14:paraId="0FE645A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Q6XQN6</w:t>
            </w:r>
          </w:p>
        </w:tc>
        <w:tc>
          <w:tcPr>
            <w:tcW w:w="960" w:type="dxa"/>
            <w:tcBorders>
              <w:top w:val="nil"/>
              <w:left w:val="nil"/>
              <w:bottom w:val="nil"/>
              <w:right w:val="nil"/>
            </w:tcBorders>
            <w:shd w:val="clear" w:color="auto" w:fill="auto"/>
            <w:noWrap/>
            <w:vAlign w:val="bottom"/>
            <w:hideMark/>
          </w:tcPr>
          <w:p w14:paraId="100AAB3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-4.79962</w:t>
            </w:r>
          </w:p>
        </w:tc>
        <w:tc>
          <w:tcPr>
            <w:tcW w:w="960" w:type="dxa"/>
            <w:tcBorders>
              <w:top w:val="nil"/>
              <w:left w:val="nil"/>
              <w:bottom w:val="nil"/>
              <w:right w:val="nil"/>
            </w:tcBorders>
            <w:shd w:val="clear" w:color="auto" w:fill="auto"/>
            <w:noWrap/>
            <w:vAlign w:val="bottom"/>
            <w:hideMark/>
          </w:tcPr>
          <w:p w14:paraId="0457933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4.218499</w:t>
            </w:r>
          </w:p>
        </w:tc>
        <w:tc>
          <w:tcPr>
            <w:tcW w:w="960" w:type="dxa"/>
            <w:tcBorders>
              <w:top w:val="nil"/>
              <w:left w:val="nil"/>
              <w:bottom w:val="nil"/>
              <w:right w:val="nil"/>
            </w:tcBorders>
            <w:shd w:val="clear" w:color="auto" w:fill="auto"/>
            <w:noWrap/>
            <w:vAlign w:val="bottom"/>
            <w:hideMark/>
          </w:tcPr>
          <w:p w14:paraId="2EB7288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-3.51546</w:t>
            </w:r>
          </w:p>
        </w:tc>
        <w:tc>
          <w:tcPr>
            <w:tcW w:w="960" w:type="dxa"/>
            <w:tcBorders>
              <w:top w:val="nil"/>
              <w:left w:val="nil"/>
              <w:bottom w:val="nil"/>
              <w:right w:val="nil"/>
            </w:tcBorders>
            <w:shd w:val="clear" w:color="auto" w:fill="auto"/>
            <w:noWrap/>
            <w:vAlign w:val="bottom"/>
            <w:hideMark/>
          </w:tcPr>
          <w:p w14:paraId="4399A4F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0.000266</w:t>
            </w:r>
          </w:p>
        </w:tc>
        <w:tc>
          <w:tcPr>
            <w:tcW w:w="960" w:type="dxa"/>
            <w:tcBorders>
              <w:top w:val="nil"/>
              <w:left w:val="nil"/>
              <w:bottom w:val="nil"/>
              <w:right w:val="nil"/>
            </w:tcBorders>
            <w:shd w:val="clear" w:color="auto" w:fill="auto"/>
            <w:noWrap/>
            <w:vAlign w:val="bottom"/>
            <w:hideMark/>
          </w:tcPr>
          <w:p w14:paraId="7859A7B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0.003513</w:t>
            </w:r>
          </w:p>
        </w:tc>
      </w:tr>
      <w:tr w:rsidR="009B4A36" w:rsidRPr="008A30E1" w14:paraId="36E71DE5" w14:textId="77777777" w:rsidTr="009243F5">
        <w:trPr>
          <w:trHeight w:val="288"/>
        </w:trPr>
        <w:tc>
          <w:tcPr>
            <w:tcW w:w="960" w:type="dxa"/>
            <w:tcBorders>
              <w:top w:val="nil"/>
              <w:left w:val="nil"/>
              <w:bottom w:val="nil"/>
              <w:right w:val="nil"/>
            </w:tcBorders>
            <w:shd w:val="clear" w:color="auto" w:fill="auto"/>
            <w:noWrap/>
            <w:vAlign w:val="bottom"/>
            <w:hideMark/>
          </w:tcPr>
          <w:p w14:paraId="37A02D10"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P13929</w:t>
            </w:r>
          </w:p>
        </w:tc>
        <w:tc>
          <w:tcPr>
            <w:tcW w:w="960" w:type="dxa"/>
            <w:tcBorders>
              <w:top w:val="nil"/>
              <w:left w:val="nil"/>
              <w:bottom w:val="nil"/>
              <w:right w:val="nil"/>
            </w:tcBorders>
            <w:shd w:val="clear" w:color="auto" w:fill="auto"/>
            <w:noWrap/>
            <w:vAlign w:val="bottom"/>
            <w:hideMark/>
          </w:tcPr>
          <w:p w14:paraId="16ED813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5.979841</w:t>
            </w:r>
          </w:p>
        </w:tc>
        <w:tc>
          <w:tcPr>
            <w:tcW w:w="960" w:type="dxa"/>
            <w:tcBorders>
              <w:top w:val="nil"/>
              <w:left w:val="nil"/>
              <w:bottom w:val="nil"/>
              <w:right w:val="nil"/>
            </w:tcBorders>
            <w:shd w:val="clear" w:color="auto" w:fill="auto"/>
            <w:noWrap/>
            <w:vAlign w:val="bottom"/>
            <w:hideMark/>
          </w:tcPr>
          <w:p w14:paraId="308258D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4.910724</w:t>
            </w:r>
          </w:p>
        </w:tc>
        <w:tc>
          <w:tcPr>
            <w:tcW w:w="960" w:type="dxa"/>
            <w:tcBorders>
              <w:top w:val="nil"/>
              <w:left w:val="nil"/>
              <w:bottom w:val="nil"/>
              <w:right w:val="nil"/>
            </w:tcBorders>
            <w:shd w:val="clear" w:color="auto" w:fill="auto"/>
            <w:noWrap/>
            <w:vAlign w:val="bottom"/>
            <w:hideMark/>
          </w:tcPr>
          <w:p w14:paraId="13963B3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3.498981</w:t>
            </w:r>
          </w:p>
        </w:tc>
        <w:tc>
          <w:tcPr>
            <w:tcW w:w="960" w:type="dxa"/>
            <w:tcBorders>
              <w:top w:val="nil"/>
              <w:left w:val="nil"/>
              <w:bottom w:val="nil"/>
              <w:right w:val="nil"/>
            </w:tcBorders>
            <w:shd w:val="clear" w:color="auto" w:fill="auto"/>
            <w:noWrap/>
            <w:vAlign w:val="bottom"/>
            <w:hideMark/>
          </w:tcPr>
          <w:p w14:paraId="056A9F6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0.000283</w:t>
            </w:r>
          </w:p>
        </w:tc>
        <w:tc>
          <w:tcPr>
            <w:tcW w:w="960" w:type="dxa"/>
            <w:tcBorders>
              <w:top w:val="nil"/>
              <w:left w:val="nil"/>
              <w:bottom w:val="nil"/>
              <w:right w:val="nil"/>
            </w:tcBorders>
            <w:shd w:val="clear" w:color="auto" w:fill="auto"/>
            <w:noWrap/>
            <w:vAlign w:val="bottom"/>
            <w:hideMark/>
          </w:tcPr>
          <w:p w14:paraId="6671CD8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0.003653</w:t>
            </w:r>
          </w:p>
        </w:tc>
      </w:tr>
      <w:tr w:rsidR="009B4A36" w:rsidRPr="008A30E1" w14:paraId="2F52D527" w14:textId="77777777" w:rsidTr="009243F5">
        <w:trPr>
          <w:trHeight w:val="288"/>
        </w:trPr>
        <w:tc>
          <w:tcPr>
            <w:tcW w:w="960" w:type="dxa"/>
            <w:tcBorders>
              <w:top w:val="nil"/>
              <w:left w:val="nil"/>
              <w:bottom w:val="nil"/>
              <w:right w:val="nil"/>
            </w:tcBorders>
            <w:shd w:val="clear" w:color="auto" w:fill="auto"/>
            <w:noWrap/>
            <w:vAlign w:val="bottom"/>
            <w:hideMark/>
          </w:tcPr>
          <w:p w14:paraId="5B72B03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P24666</w:t>
            </w:r>
          </w:p>
        </w:tc>
        <w:tc>
          <w:tcPr>
            <w:tcW w:w="960" w:type="dxa"/>
            <w:tcBorders>
              <w:top w:val="nil"/>
              <w:left w:val="nil"/>
              <w:bottom w:val="nil"/>
              <w:right w:val="nil"/>
            </w:tcBorders>
            <w:shd w:val="clear" w:color="auto" w:fill="auto"/>
            <w:noWrap/>
            <w:vAlign w:val="bottom"/>
            <w:hideMark/>
          </w:tcPr>
          <w:p w14:paraId="59DECF2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6.790134</w:t>
            </w:r>
          </w:p>
        </w:tc>
        <w:tc>
          <w:tcPr>
            <w:tcW w:w="960" w:type="dxa"/>
            <w:tcBorders>
              <w:top w:val="nil"/>
              <w:left w:val="nil"/>
              <w:bottom w:val="nil"/>
              <w:right w:val="nil"/>
            </w:tcBorders>
            <w:shd w:val="clear" w:color="auto" w:fill="auto"/>
            <w:noWrap/>
            <w:vAlign w:val="bottom"/>
            <w:hideMark/>
          </w:tcPr>
          <w:p w14:paraId="53BEB6B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7.280042</w:t>
            </w:r>
          </w:p>
        </w:tc>
        <w:tc>
          <w:tcPr>
            <w:tcW w:w="960" w:type="dxa"/>
            <w:tcBorders>
              <w:top w:val="nil"/>
              <w:left w:val="nil"/>
              <w:bottom w:val="nil"/>
              <w:right w:val="nil"/>
            </w:tcBorders>
            <w:shd w:val="clear" w:color="auto" w:fill="auto"/>
            <w:noWrap/>
            <w:vAlign w:val="bottom"/>
            <w:hideMark/>
          </w:tcPr>
          <w:p w14:paraId="5675056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3.417479</w:t>
            </w:r>
          </w:p>
        </w:tc>
        <w:tc>
          <w:tcPr>
            <w:tcW w:w="960" w:type="dxa"/>
            <w:tcBorders>
              <w:top w:val="nil"/>
              <w:left w:val="nil"/>
              <w:bottom w:val="nil"/>
              <w:right w:val="nil"/>
            </w:tcBorders>
            <w:shd w:val="clear" w:color="auto" w:fill="auto"/>
            <w:noWrap/>
            <w:vAlign w:val="bottom"/>
            <w:hideMark/>
          </w:tcPr>
          <w:p w14:paraId="625D996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0.000379</w:t>
            </w:r>
          </w:p>
        </w:tc>
        <w:tc>
          <w:tcPr>
            <w:tcW w:w="960" w:type="dxa"/>
            <w:tcBorders>
              <w:top w:val="nil"/>
              <w:left w:val="nil"/>
              <w:bottom w:val="nil"/>
              <w:right w:val="nil"/>
            </w:tcBorders>
            <w:shd w:val="clear" w:color="auto" w:fill="auto"/>
            <w:noWrap/>
            <w:vAlign w:val="bottom"/>
            <w:hideMark/>
          </w:tcPr>
          <w:p w14:paraId="3BD32C2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0.004791</w:t>
            </w:r>
          </w:p>
        </w:tc>
      </w:tr>
      <w:tr w:rsidR="009B4A36" w:rsidRPr="008A30E1" w14:paraId="38D419F4" w14:textId="77777777" w:rsidTr="009243F5">
        <w:trPr>
          <w:trHeight w:val="288"/>
        </w:trPr>
        <w:tc>
          <w:tcPr>
            <w:tcW w:w="960" w:type="dxa"/>
            <w:tcBorders>
              <w:top w:val="nil"/>
              <w:left w:val="nil"/>
              <w:bottom w:val="nil"/>
              <w:right w:val="nil"/>
            </w:tcBorders>
            <w:shd w:val="clear" w:color="auto" w:fill="auto"/>
            <w:noWrap/>
            <w:vAlign w:val="bottom"/>
            <w:hideMark/>
          </w:tcPr>
          <w:p w14:paraId="17C7F6FD"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O43396</w:t>
            </w:r>
          </w:p>
        </w:tc>
        <w:tc>
          <w:tcPr>
            <w:tcW w:w="960" w:type="dxa"/>
            <w:tcBorders>
              <w:top w:val="nil"/>
              <w:left w:val="nil"/>
              <w:bottom w:val="nil"/>
              <w:right w:val="nil"/>
            </w:tcBorders>
            <w:shd w:val="clear" w:color="auto" w:fill="auto"/>
            <w:noWrap/>
            <w:vAlign w:val="bottom"/>
            <w:hideMark/>
          </w:tcPr>
          <w:p w14:paraId="6D5AF5C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-5.32044</w:t>
            </w:r>
          </w:p>
        </w:tc>
        <w:tc>
          <w:tcPr>
            <w:tcW w:w="960" w:type="dxa"/>
            <w:tcBorders>
              <w:top w:val="nil"/>
              <w:left w:val="nil"/>
              <w:bottom w:val="nil"/>
              <w:right w:val="nil"/>
            </w:tcBorders>
            <w:shd w:val="clear" w:color="auto" w:fill="auto"/>
            <w:noWrap/>
            <w:vAlign w:val="bottom"/>
            <w:hideMark/>
          </w:tcPr>
          <w:p w14:paraId="5593405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5.114543</w:t>
            </w:r>
          </w:p>
        </w:tc>
        <w:tc>
          <w:tcPr>
            <w:tcW w:w="960" w:type="dxa"/>
            <w:tcBorders>
              <w:top w:val="nil"/>
              <w:left w:val="nil"/>
              <w:bottom w:val="nil"/>
              <w:right w:val="nil"/>
            </w:tcBorders>
            <w:shd w:val="clear" w:color="auto" w:fill="auto"/>
            <w:noWrap/>
            <w:vAlign w:val="bottom"/>
            <w:hideMark/>
          </w:tcPr>
          <w:p w14:paraId="0D17FEE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-3.3833</w:t>
            </w:r>
          </w:p>
        </w:tc>
        <w:tc>
          <w:tcPr>
            <w:tcW w:w="960" w:type="dxa"/>
            <w:tcBorders>
              <w:top w:val="nil"/>
              <w:left w:val="nil"/>
              <w:bottom w:val="nil"/>
              <w:right w:val="nil"/>
            </w:tcBorders>
            <w:shd w:val="clear" w:color="auto" w:fill="auto"/>
            <w:noWrap/>
            <w:vAlign w:val="bottom"/>
            <w:hideMark/>
          </w:tcPr>
          <w:p w14:paraId="6C99DD3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0.000424</w:t>
            </w:r>
          </w:p>
        </w:tc>
        <w:tc>
          <w:tcPr>
            <w:tcW w:w="960" w:type="dxa"/>
            <w:tcBorders>
              <w:top w:val="nil"/>
              <w:left w:val="nil"/>
              <w:bottom w:val="nil"/>
              <w:right w:val="nil"/>
            </w:tcBorders>
            <w:shd w:val="clear" w:color="auto" w:fill="auto"/>
            <w:noWrap/>
            <w:vAlign w:val="bottom"/>
            <w:hideMark/>
          </w:tcPr>
          <w:p w14:paraId="65C7B0B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0.005239</w:t>
            </w:r>
          </w:p>
        </w:tc>
      </w:tr>
      <w:tr w:rsidR="009B4A36" w:rsidRPr="008A30E1" w14:paraId="400D0C86" w14:textId="77777777" w:rsidTr="009243F5">
        <w:trPr>
          <w:trHeight w:val="288"/>
        </w:trPr>
        <w:tc>
          <w:tcPr>
            <w:tcW w:w="960" w:type="dxa"/>
            <w:tcBorders>
              <w:top w:val="nil"/>
              <w:left w:val="nil"/>
              <w:bottom w:val="nil"/>
              <w:right w:val="nil"/>
            </w:tcBorders>
            <w:shd w:val="clear" w:color="auto" w:fill="auto"/>
            <w:noWrap/>
            <w:vAlign w:val="bottom"/>
            <w:hideMark/>
          </w:tcPr>
          <w:p w14:paraId="3BF4709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Q15848</w:t>
            </w:r>
          </w:p>
        </w:tc>
        <w:tc>
          <w:tcPr>
            <w:tcW w:w="960" w:type="dxa"/>
            <w:tcBorders>
              <w:top w:val="nil"/>
              <w:left w:val="nil"/>
              <w:bottom w:val="nil"/>
              <w:right w:val="nil"/>
            </w:tcBorders>
            <w:shd w:val="clear" w:color="auto" w:fill="auto"/>
            <w:noWrap/>
            <w:vAlign w:val="bottom"/>
            <w:hideMark/>
          </w:tcPr>
          <w:p w14:paraId="2B8F5D1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-4.01157</w:t>
            </w:r>
          </w:p>
        </w:tc>
        <w:tc>
          <w:tcPr>
            <w:tcW w:w="960" w:type="dxa"/>
            <w:tcBorders>
              <w:top w:val="nil"/>
              <w:left w:val="nil"/>
              <w:bottom w:val="nil"/>
              <w:right w:val="nil"/>
            </w:tcBorders>
            <w:shd w:val="clear" w:color="auto" w:fill="auto"/>
            <w:noWrap/>
            <w:vAlign w:val="bottom"/>
            <w:hideMark/>
          </w:tcPr>
          <w:p w14:paraId="35F3233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8.397987</w:t>
            </w:r>
          </w:p>
        </w:tc>
        <w:tc>
          <w:tcPr>
            <w:tcW w:w="960" w:type="dxa"/>
            <w:tcBorders>
              <w:top w:val="nil"/>
              <w:left w:val="nil"/>
              <w:bottom w:val="nil"/>
              <w:right w:val="nil"/>
            </w:tcBorders>
            <w:shd w:val="clear" w:color="auto" w:fill="auto"/>
            <w:noWrap/>
            <w:vAlign w:val="bottom"/>
            <w:hideMark/>
          </w:tcPr>
          <w:p w14:paraId="4B9A78A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-3.36382</w:t>
            </w:r>
          </w:p>
        </w:tc>
        <w:tc>
          <w:tcPr>
            <w:tcW w:w="960" w:type="dxa"/>
            <w:tcBorders>
              <w:top w:val="nil"/>
              <w:left w:val="nil"/>
              <w:bottom w:val="nil"/>
              <w:right w:val="nil"/>
            </w:tcBorders>
            <w:shd w:val="clear" w:color="auto" w:fill="auto"/>
            <w:noWrap/>
            <w:vAlign w:val="bottom"/>
            <w:hideMark/>
          </w:tcPr>
          <w:p w14:paraId="001374B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0.000453</w:t>
            </w:r>
          </w:p>
        </w:tc>
        <w:tc>
          <w:tcPr>
            <w:tcW w:w="960" w:type="dxa"/>
            <w:tcBorders>
              <w:top w:val="nil"/>
              <w:left w:val="nil"/>
              <w:bottom w:val="nil"/>
              <w:right w:val="nil"/>
            </w:tcBorders>
            <w:shd w:val="clear" w:color="auto" w:fill="auto"/>
            <w:noWrap/>
            <w:vAlign w:val="bottom"/>
            <w:hideMark/>
          </w:tcPr>
          <w:p w14:paraId="05704B7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0.005478</w:t>
            </w:r>
          </w:p>
        </w:tc>
      </w:tr>
      <w:tr w:rsidR="009B4A36" w:rsidRPr="008A30E1" w14:paraId="70E5DB54" w14:textId="77777777" w:rsidTr="009243F5">
        <w:trPr>
          <w:trHeight w:val="288"/>
        </w:trPr>
        <w:tc>
          <w:tcPr>
            <w:tcW w:w="960" w:type="dxa"/>
            <w:tcBorders>
              <w:top w:val="nil"/>
              <w:left w:val="nil"/>
              <w:bottom w:val="nil"/>
              <w:right w:val="nil"/>
            </w:tcBorders>
            <w:shd w:val="clear" w:color="auto" w:fill="auto"/>
            <w:noWrap/>
            <w:vAlign w:val="bottom"/>
            <w:hideMark/>
          </w:tcPr>
          <w:p w14:paraId="4FA63974"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P50991</w:t>
            </w:r>
          </w:p>
        </w:tc>
        <w:tc>
          <w:tcPr>
            <w:tcW w:w="960" w:type="dxa"/>
            <w:tcBorders>
              <w:top w:val="nil"/>
              <w:left w:val="nil"/>
              <w:bottom w:val="nil"/>
              <w:right w:val="nil"/>
            </w:tcBorders>
            <w:shd w:val="clear" w:color="auto" w:fill="auto"/>
            <w:noWrap/>
            <w:vAlign w:val="bottom"/>
            <w:hideMark/>
          </w:tcPr>
          <w:p w14:paraId="36F6F7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-4.24505</w:t>
            </w:r>
          </w:p>
        </w:tc>
        <w:tc>
          <w:tcPr>
            <w:tcW w:w="960" w:type="dxa"/>
            <w:tcBorders>
              <w:top w:val="nil"/>
              <w:left w:val="nil"/>
              <w:bottom w:val="nil"/>
              <w:right w:val="nil"/>
            </w:tcBorders>
            <w:shd w:val="clear" w:color="auto" w:fill="auto"/>
            <w:noWrap/>
            <w:vAlign w:val="bottom"/>
            <w:hideMark/>
          </w:tcPr>
          <w:p w14:paraId="3B7ED3B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14.318</w:t>
            </w:r>
          </w:p>
        </w:tc>
        <w:tc>
          <w:tcPr>
            <w:tcW w:w="960" w:type="dxa"/>
            <w:tcBorders>
              <w:top w:val="nil"/>
              <w:left w:val="nil"/>
              <w:bottom w:val="nil"/>
              <w:right w:val="nil"/>
            </w:tcBorders>
            <w:shd w:val="clear" w:color="auto" w:fill="auto"/>
            <w:noWrap/>
            <w:vAlign w:val="bottom"/>
            <w:hideMark/>
          </w:tcPr>
          <w:p w14:paraId="0B8DA38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-3.31362</w:t>
            </w:r>
          </w:p>
        </w:tc>
        <w:tc>
          <w:tcPr>
            <w:tcW w:w="960" w:type="dxa"/>
            <w:tcBorders>
              <w:top w:val="nil"/>
              <w:left w:val="nil"/>
              <w:bottom w:val="nil"/>
              <w:right w:val="nil"/>
            </w:tcBorders>
            <w:shd w:val="clear" w:color="auto" w:fill="auto"/>
            <w:noWrap/>
            <w:vAlign w:val="bottom"/>
            <w:hideMark/>
          </w:tcPr>
          <w:p w14:paraId="53C7F9F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0.000538</w:t>
            </w:r>
          </w:p>
        </w:tc>
        <w:tc>
          <w:tcPr>
            <w:tcW w:w="960" w:type="dxa"/>
            <w:tcBorders>
              <w:top w:val="nil"/>
              <w:left w:val="nil"/>
              <w:bottom w:val="nil"/>
              <w:right w:val="nil"/>
            </w:tcBorders>
            <w:shd w:val="clear" w:color="auto" w:fill="auto"/>
            <w:noWrap/>
            <w:vAlign w:val="bottom"/>
            <w:hideMark/>
          </w:tcPr>
          <w:p w14:paraId="39CC625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0.006374</w:t>
            </w:r>
          </w:p>
        </w:tc>
      </w:tr>
      <w:tr w:rsidR="009B4A36" w:rsidRPr="008A30E1" w14:paraId="1C31E9CC" w14:textId="77777777" w:rsidTr="009243F5">
        <w:trPr>
          <w:trHeight w:val="288"/>
        </w:trPr>
        <w:tc>
          <w:tcPr>
            <w:tcW w:w="960" w:type="dxa"/>
            <w:tcBorders>
              <w:top w:val="nil"/>
              <w:left w:val="nil"/>
              <w:bottom w:val="nil"/>
              <w:right w:val="nil"/>
            </w:tcBorders>
            <w:shd w:val="clear" w:color="auto" w:fill="auto"/>
            <w:noWrap/>
            <w:vAlign w:val="bottom"/>
            <w:hideMark/>
          </w:tcPr>
          <w:p w14:paraId="3D1C0E0B"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Q99460</w:t>
            </w:r>
          </w:p>
        </w:tc>
        <w:tc>
          <w:tcPr>
            <w:tcW w:w="960" w:type="dxa"/>
            <w:tcBorders>
              <w:top w:val="nil"/>
              <w:left w:val="nil"/>
              <w:bottom w:val="nil"/>
              <w:right w:val="nil"/>
            </w:tcBorders>
            <w:shd w:val="clear" w:color="auto" w:fill="auto"/>
            <w:noWrap/>
            <w:vAlign w:val="bottom"/>
            <w:hideMark/>
          </w:tcPr>
          <w:p w14:paraId="78537E7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6.056472</w:t>
            </w:r>
          </w:p>
        </w:tc>
        <w:tc>
          <w:tcPr>
            <w:tcW w:w="960" w:type="dxa"/>
            <w:tcBorders>
              <w:top w:val="nil"/>
              <w:left w:val="nil"/>
              <w:bottom w:val="nil"/>
              <w:right w:val="nil"/>
            </w:tcBorders>
            <w:shd w:val="clear" w:color="auto" w:fill="auto"/>
            <w:noWrap/>
            <w:vAlign w:val="bottom"/>
            <w:hideMark/>
          </w:tcPr>
          <w:p w14:paraId="36272CC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8.431602</w:t>
            </w:r>
          </w:p>
        </w:tc>
        <w:tc>
          <w:tcPr>
            <w:tcW w:w="960" w:type="dxa"/>
            <w:tcBorders>
              <w:top w:val="nil"/>
              <w:left w:val="nil"/>
              <w:bottom w:val="nil"/>
              <w:right w:val="nil"/>
            </w:tcBorders>
            <w:shd w:val="clear" w:color="auto" w:fill="auto"/>
            <w:noWrap/>
            <w:vAlign w:val="bottom"/>
            <w:hideMark/>
          </w:tcPr>
          <w:p w14:paraId="17ED222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3.301929</w:t>
            </w:r>
          </w:p>
        </w:tc>
        <w:tc>
          <w:tcPr>
            <w:tcW w:w="960" w:type="dxa"/>
            <w:tcBorders>
              <w:top w:val="nil"/>
              <w:left w:val="nil"/>
              <w:bottom w:val="nil"/>
              <w:right w:val="nil"/>
            </w:tcBorders>
            <w:shd w:val="clear" w:color="auto" w:fill="auto"/>
            <w:noWrap/>
            <w:vAlign w:val="bottom"/>
            <w:hideMark/>
          </w:tcPr>
          <w:p w14:paraId="7F44594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0.000563</w:t>
            </w:r>
          </w:p>
        </w:tc>
        <w:tc>
          <w:tcPr>
            <w:tcW w:w="960" w:type="dxa"/>
            <w:tcBorders>
              <w:top w:val="nil"/>
              <w:left w:val="nil"/>
              <w:bottom w:val="nil"/>
              <w:right w:val="nil"/>
            </w:tcBorders>
            <w:shd w:val="clear" w:color="auto" w:fill="auto"/>
            <w:noWrap/>
            <w:vAlign w:val="bottom"/>
            <w:hideMark/>
          </w:tcPr>
          <w:p w14:paraId="7C21150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0.006485</w:t>
            </w:r>
          </w:p>
        </w:tc>
      </w:tr>
      <w:tr w:rsidR="009B4A36" w:rsidRPr="008A30E1" w14:paraId="616B2CBF" w14:textId="77777777" w:rsidTr="009243F5">
        <w:trPr>
          <w:trHeight w:val="288"/>
        </w:trPr>
        <w:tc>
          <w:tcPr>
            <w:tcW w:w="960" w:type="dxa"/>
            <w:tcBorders>
              <w:top w:val="nil"/>
              <w:left w:val="nil"/>
              <w:bottom w:val="nil"/>
              <w:right w:val="nil"/>
            </w:tcBorders>
            <w:shd w:val="clear" w:color="auto" w:fill="auto"/>
            <w:noWrap/>
            <w:vAlign w:val="bottom"/>
            <w:hideMark/>
          </w:tcPr>
          <w:p w14:paraId="41E2E8A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Q9BV36</w:t>
            </w:r>
          </w:p>
        </w:tc>
        <w:tc>
          <w:tcPr>
            <w:tcW w:w="960" w:type="dxa"/>
            <w:tcBorders>
              <w:top w:val="nil"/>
              <w:left w:val="nil"/>
              <w:bottom w:val="nil"/>
              <w:right w:val="nil"/>
            </w:tcBorders>
            <w:shd w:val="clear" w:color="auto" w:fill="auto"/>
            <w:noWrap/>
            <w:vAlign w:val="bottom"/>
            <w:hideMark/>
          </w:tcPr>
          <w:p w14:paraId="3903918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5.093196</w:t>
            </w:r>
          </w:p>
        </w:tc>
        <w:tc>
          <w:tcPr>
            <w:tcW w:w="960" w:type="dxa"/>
            <w:tcBorders>
              <w:top w:val="nil"/>
              <w:left w:val="nil"/>
              <w:bottom w:val="nil"/>
              <w:right w:val="nil"/>
            </w:tcBorders>
            <w:shd w:val="clear" w:color="auto" w:fill="auto"/>
            <w:noWrap/>
            <w:vAlign w:val="bottom"/>
            <w:hideMark/>
          </w:tcPr>
          <w:p w14:paraId="58F2B97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3.744978</w:t>
            </w:r>
          </w:p>
        </w:tc>
        <w:tc>
          <w:tcPr>
            <w:tcW w:w="960" w:type="dxa"/>
            <w:tcBorders>
              <w:top w:val="nil"/>
              <w:left w:val="nil"/>
              <w:bottom w:val="nil"/>
              <w:right w:val="nil"/>
            </w:tcBorders>
            <w:shd w:val="clear" w:color="auto" w:fill="auto"/>
            <w:noWrap/>
            <w:vAlign w:val="bottom"/>
            <w:hideMark/>
          </w:tcPr>
          <w:p w14:paraId="72C2DB4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3.297192</w:t>
            </w:r>
          </w:p>
        </w:tc>
        <w:tc>
          <w:tcPr>
            <w:tcW w:w="960" w:type="dxa"/>
            <w:tcBorders>
              <w:top w:val="nil"/>
              <w:left w:val="nil"/>
              <w:bottom w:val="nil"/>
              <w:right w:val="nil"/>
            </w:tcBorders>
            <w:shd w:val="clear" w:color="auto" w:fill="auto"/>
            <w:noWrap/>
            <w:vAlign w:val="bottom"/>
            <w:hideMark/>
          </w:tcPr>
          <w:p w14:paraId="38624D9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0.000569</w:t>
            </w:r>
          </w:p>
        </w:tc>
        <w:tc>
          <w:tcPr>
            <w:tcW w:w="960" w:type="dxa"/>
            <w:tcBorders>
              <w:top w:val="nil"/>
              <w:left w:val="nil"/>
              <w:bottom w:val="nil"/>
              <w:right w:val="nil"/>
            </w:tcBorders>
            <w:shd w:val="clear" w:color="auto" w:fill="auto"/>
            <w:noWrap/>
            <w:vAlign w:val="bottom"/>
            <w:hideMark/>
          </w:tcPr>
          <w:p w14:paraId="2E467E6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0.006485</w:t>
            </w:r>
          </w:p>
        </w:tc>
      </w:tr>
      <w:tr w:rsidR="009B4A36" w:rsidRPr="008A30E1" w14:paraId="0567D148" w14:textId="77777777" w:rsidTr="009243F5">
        <w:trPr>
          <w:trHeight w:val="288"/>
        </w:trPr>
        <w:tc>
          <w:tcPr>
            <w:tcW w:w="960" w:type="dxa"/>
            <w:tcBorders>
              <w:top w:val="nil"/>
              <w:left w:val="nil"/>
              <w:bottom w:val="nil"/>
              <w:right w:val="nil"/>
            </w:tcBorders>
            <w:shd w:val="clear" w:color="auto" w:fill="auto"/>
            <w:noWrap/>
            <w:vAlign w:val="bottom"/>
            <w:hideMark/>
          </w:tcPr>
          <w:p w14:paraId="67A08F9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P61981</w:t>
            </w:r>
          </w:p>
        </w:tc>
        <w:tc>
          <w:tcPr>
            <w:tcW w:w="960" w:type="dxa"/>
            <w:tcBorders>
              <w:top w:val="nil"/>
              <w:left w:val="nil"/>
              <w:bottom w:val="nil"/>
              <w:right w:val="nil"/>
            </w:tcBorders>
            <w:shd w:val="clear" w:color="auto" w:fill="auto"/>
            <w:noWrap/>
            <w:vAlign w:val="bottom"/>
            <w:hideMark/>
          </w:tcPr>
          <w:p w14:paraId="15B1D63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-5.02072</w:t>
            </w:r>
          </w:p>
        </w:tc>
        <w:tc>
          <w:tcPr>
            <w:tcW w:w="960" w:type="dxa"/>
            <w:tcBorders>
              <w:top w:val="nil"/>
              <w:left w:val="nil"/>
              <w:bottom w:val="nil"/>
              <w:right w:val="nil"/>
            </w:tcBorders>
            <w:shd w:val="clear" w:color="auto" w:fill="auto"/>
            <w:noWrap/>
            <w:vAlign w:val="bottom"/>
            <w:hideMark/>
          </w:tcPr>
          <w:p w14:paraId="627402E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7.147183</w:t>
            </w:r>
          </w:p>
        </w:tc>
        <w:tc>
          <w:tcPr>
            <w:tcW w:w="960" w:type="dxa"/>
            <w:tcBorders>
              <w:top w:val="nil"/>
              <w:left w:val="nil"/>
              <w:bottom w:val="nil"/>
              <w:right w:val="nil"/>
            </w:tcBorders>
            <w:shd w:val="clear" w:color="auto" w:fill="auto"/>
            <w:noWrap/>
            <w:vAlign w:val="bottom"/>
            <w:hideMark/>
          </w:tcPr>
          <w:p w14:paraId="17A11D1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-3.2807</w:t>
            </w:r>
          </w:p>
        </w:tc>
        <w:tc>
          <w:tcPr>
            <w:tcW w:w="960" w:type="dxa"/>
            <w:tcBorders>
              <w:top w:val="nil"/>
              <w:left w:val="nil"/>
              <w:bottom w:val="nil"/>
              <w:right w:val="nil"/>
            </w:tcBorders>
            <w:shd w:val="clear" w:color="auto" w:fill="auto"/>
            <w:noWrap/>
            <w:vAlign w:val="bottom"/>
            <w:hideMark/>
          </w:tcPr>
          <w:p w14:paraId="1AE67AF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0.000602</w:t>
            </w:r>
          </w:p>
        </w:tc>
        <w:tc>
          <w:tcPr>
            <w:tcW w:w="960" w:type="dxa"/>
            <w:tcBorders>
              <w:top w:val="nil"/>
              <w:left w:val="nil"/>
              <w:bottom w:val="nil"/>
              <w:right w:val="nil"/>
            </w:tcBorders>
            <w:shd w:val="clear" w:color="auto" w:fill="auto"/>
            <w:noWrap/>
            <w:vAlign w:val="bottom"/>
            <w:hideMark/>
          </w:tcPr>
          <w:p w14:paraId="170712C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0.006725</w:t>
            </w:r>
          </w:p>
        </w:tc>
      </w:tr>
      <w:tr w:rsidR="009B4A36" w:rsidRPr="008A30E1" w14:paraId="5566C111" w14:textId="77777777" w:rsidTr="009243F5">
        <w:trPr>
          <w:trHeight w:val="288"/>
        </w:trPr>
        <w:tc>
          <w:tcPr>
            <w:tcW w:w="960" w:type="dxa"/>
            <w:tcBorders>
              <w:top w:val="nil"/>
              <w:left w:val="nil"/>
              <w:bottom w:val="nil"/>
              <w:right w:val="nil"/>
            </w:tcBorders>
            <w:shd w:val="clear" w:color="auto" w:fill="auto"/>
            <w:noWrap/>
            <w:vAlign w:val="bottom"/>
            <w:hideMark/>
          </w:tcPr>
          <w:p w14:paraId="7AD47618"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P50395</w:t>
            </w:r>
          </w:p>
        </w:tc>
        <w:tc>
          <w:tcPr>
            <w:tcW w:w="960" w:type="dxa"/>
            <w:tcBorders>
              <w:top w:val="nil"/>
              <w:left w:val="nil"/>
              <w:bottom w:val="nil"/>
              <w:right w:val="nil"/>
            </w:tcBorders>
            <w:shd w:val="clear" w:color="auto" w:fill="auto"/>
            <w:noWrap/>
            <w:vAlign w:val="bottom"/>
            <w:hideMark/>
          </w:tcPr>
          <w:p w14:paraId="43C366B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-5.55605</w:t>
            </w:r>
          </w:p>
        </w:tc>
        <w:tc>
          <w:tcPr>
            <w:tcW w:w="960" w:type="dxa"/>
            <w:tcBorders>
              <w:top w:val="nil"/>
              <w:left w:val="nil"/>
              <w:bottom w:val="nil"/>
              <w:right w:val="nil"/>
            </w:tcBorders>
            <w:shd w:val="clear" w:color="auto" w:fill="auto"/>
            <w:noWrap/>
            <w:vAlign w:val="bottom"/>
            <w:hideMark/>
          </w:tcPr>
          <w:p w14:paraId="3A49296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6.748918</w:t>
            </w:r>
          </w:p>
        </w:tc>
        <w:tc>
          <w:tcPr>
            <w:tcW w:w="960" w:type="dxa"/>
            <w:tcBorders>
              <w:top w:val="nil"/>
              <w:left w:val="nil"/>
              <w:bottom w:val="nil"/>
              <w:right w:val="nil"/>
            </w:tcBorders>
            <w:shd w:val="clear" w:color="auto" w:fill="auto"/>
            <w:noWrap/>
            <w:vAlign w:val="bottom"/>
            <w:hideMark/>
          </w:tcPr>
          <w:p w14:paraId="23C6AFA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-3.24509</w:t>
            </w:r>
          </w:p>
        </w:tc>
        <w:tc>
          <w:tcPr>
            <w:tcW w:w="960" w:type="dxa"/>
            <w:tcBorders>
              <w:top w:val="nil"/>
              <w:left w:val="nil"/>
              <w:bottom w:val="nil"/>
              <w:right w:val="nil"/>
            </w:tcBorders>
            <w:shd w:val="clear" w:color="auto" w:fill="auto"/>
            <w:noWrap/>
            <w:vAlign w:val="bottom"/>
            <w:hideMark/>
          </w:tcPr>
          <w:p w14:paraId="184DAC4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0.00068</w:t>
            </w:r>
          </w:p>
        </w:tc>
        <w:tc>
          <w:tcPr>
            <w:tcW w:w="960" w:type="dxa"/>
            <w:tcBorders>
              <w:top w:val="nil"/>
              <w:left w:val="nil"/>
              <w:bottom w:val="nil"/>
              <w:right w:val="nil"/>
            </w:tcBorders>
            <w:shd w:val="clear" w:color="auto" w:fill="auto"/>
            <w:noWrap/>
            <w:vAlign w:val="bottom"/>
            <w:hideMark/>
          </w:tcPr>
          <w:p w14:paraId="76D7F1D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0.007456</w:t>
            </w:r>
          </w:p>
        </w:tc>
      </w:tr>
      <w:tr w:rsidR="009B4A36" w:rsidRPr="008A30E1" w14:paraId="3A7F1BAB" w14:textId="77777777" w:rsidTr="009243F5">
        <w:trPr>
          <w:trHeight w:val="288"/>
        </w:trPr>
        <w:tc>
          <w:tcPr>
            <w:tcW w:w="960" w:type="dxa"/>
            <w:tcBorders>
              <w:top w:val="nil"/>
              <w:left w:val="nil"/>
              <w:bottom w:val="nil"/>
              <w:right w:val="nil"/>
            </w:tcBorders>
            <w:shd w:val="clear" w:color="auto" w:fill="auto"/>
            <w:noWrap/>
            <w:vAlign w:val="bottom"/>
            <w:hideMark/>
          </w:tcPr>
          <w:p w14:paraId="620986E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P11532</w:t>
            </w:r>
          </w:p>
        </w:tc>
        <w:tc>
          <w:tcPr>
            <w:tcW w:w="960" w:type="dxa"/>
            <w:tcBorders>
              <w:top w:val="nil"/>
              <w:left w:val="nil"/>
              <w:bottom w:val="nil"/>
              <w:right w:val="nil"/>
            </w:tcBorders>
            <w:shd w:val="clear" w:color="auto" w:fill="auto"/>
            <w:noWrap/>
            <w:vAlign w:val="bottom"/>
            <w:hideMark/>
          </w:tcPr>
          <w:p w14:paraId="22897B6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4.332318</w:t>
            </w:r>
          </w:p>
        </w:tc>
        <w:tc>
          <w:tcPr>
            <w:tcW w:w="960" w:type="dxa"/>
            <w:tcBorders>
              <w:top w:val="nil"/>
              <w:left w:val="nil"/>
              <w:bottom w:val="nil"/>
              <w:right w:val="nil"/>
            </w:tcBorders>
            <w:shd w:val="clear" w:color="auto" w:fill="auto"/>
            <w:noWrap/>
            <w:vAlign w:val="bottom"/>
            <w:hideMark/>
          </w:tcPr>
          <w:p w14:paraId="0F4FE15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3.878156</w:t>
            </w:r>
          </w:p>
        </w:tc>
        <w:tc>
          <w:tcPr>
            <w:tcW w:w="960" w:type="dxa"/>
            <w:tcBorders>
              <w:top w:val="nil"/>
              <w:left w:val="nil"/>
              <w:bottom w:val="nil"/>
              <w:right w:val="nil"/>
            </w:tcBorders>
            <w:shd w:val="clear" w:color="auto" w:fill="auto"/>
            <w:noWrap/>
            <w:vAlign w:val="bottom"/>
            <w:hideMark/>
          </w:tcPr>
          <w:p w14:paraId="0684353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3.186113</w:t>
            </w:r>
          </w:p>
        </w:tc>
        <w:tc>
          <w:tcPr>
            <w:tcW w:w="960" w:type="dxa"/>
            <w:tcBorders>
              <w:top w:val="nil"/>
              <w:left w:val="nil"/>
              <w:bottom w:val="nil"/>
              <w:right w:val="nil"/>
            </w:tcBorders>
            <w:shd w:val="clear" w:color="auto" w:fill="auto"/>
            <w:noWrap/>
            <w:vAlign w:val="bottom"/>
            <w:hideMark/>
          </w:tcPr>
          <w:p w14:paraId="18FAA02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0.000825</w:t>
            </w:r>
          </w:p>
        </w:tc>
        <w:tc>
          <w:tcPr>
            <w:tcW w:w="960" w:type="dxa"/>
            <w:tcBorders>
              <w:top w:val="nil"/>
              <w:left w:val="nil"/>
              <w:bottom w:val="nil"/>
              <w:right w:val="nil"/>
            </w:tcBorders>
            <w:shd w:val="clear" w:color="auto" w:fill="auto"/>
            <w:noWrap/>
            <w:vAlign w:val="bottom"/>
            <w:hideMark/>
          </w:tcPr>
          <w:p w14:paraId="61DEC6D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0.008874</w:t>
            </w:r>
          </w:p>
        </w:tc>
      </w:tr>
      <w:tr w:rsidR="009B4A36" w:rsidRPr="008A30E1" w14:paraId="0EFEC7CF" w14:textId="77777777" w:rsidTr="009243F5">
        <w:trPr>
          <w:trHeight w:val="288"/>
        </w:trPr>
        <w:tc>
          <w:tcPr>
            <w:tcW w:w="960" w:type="dxa"/>
            <w:tcBorders>
              <w:top w:val="nil"/>
              <w:left w:val="nil"/>
              <w:bottom w:val="nil"/>
              <w:right w:val="nil"/>
            </w:tcBorders>
            <w:shd w:val="clear" w:color="auto" w:fill="auto"/>
            <w:noWrap/>
            <w:vAlign w:val="bottom"/>
            <w:hideMark/>
          </w:tcPr>
          <w:p w14:paraId="395548BC"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Q16851</w:t>
            </w:r>
          </w:p>
        </w:tc>
        <w:tc>
          <w:tcPr>
            <w:tcW w:w="960" w:type="dxa"/>
            <w:tcBorders>
              <w:top w:val="nil"/>
              <w:left w:val="nil"/>
              <w:bottom w:val="nil"/>
              <w:right w:val="nil"/>
            </w:tcBorders>
            <w:shd w:val="clear" w:color="auto" w:fill="auto"/>
            <w:noWrap/>
            <w:vAlign w:val="bottom"/>
            <w:hideMark/>
          </w:tcPr>
          <w:p w14:paraId="17D4376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-5.54836</w:t>
            </w:r>
          </w:p>
        </w:tc>
        <w:tc>
          <w:tcPr>
            <w:tcW w:w="960" w:type="dxa"/>
            <w:tcBorders>
              <w:top w:val="nil"/>
              <w:left w:val="nil"/>
              <w:bottom w:val="nil"/>
              <w:right w:val="nil"/>
            </w:tcBorders>
            <w:shd w:val="clear" w:color="auto" w:fill="auto"/>
            <w:noWrap/>
            <w:vAlign w:val="bottom"/>
            <w:hideMark/>
          </w:tcPr>
          <w:p w14:paraId="435F365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7.127361</w:t>
            </w:r>
          </w:p>
        </w:tc>
        <w:tc>
          <w:tcPr>
            <w:tcW w:w="960" w:type="dxa"/>
            <w:tcBorders>
              <w:top w:val="nil"/>
              <w:left w:val="nil"/>
              <w:bottom w:val="nil"/>
              <w:right w:val="nil"/>
            </w:tcBorders>
            <w:shd w:val="clear" w:color="auto" w:fill="auto"/>
            <w:noWrap/>
            <w:vAlign w:val="bottom"/>
            <w:hideMark/>
          </w:tcPr>
          <w:p w14:paraId="36B4E7C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-3.17229</w:t>
            </w:r>
          </w:p>
        </w:tc>
        <w:tc>
          <w:tcPr>
            <w:tcW w:w="960" w:type="dxa"/>
            <w:tcBorders>
              <w:top w:val="nil"/>
              <w:left w:val="nil"/>
              <w:bottom w:val="nil"/>
              <w:right w:val="nil"/>
            </w:tcBorders>
            <w:shd w:val="clear" w:color="auto" w:fill="auto"/>
            <w:noWrap/>
            <w:vAlign w:val="bottom"/>
            <w:hideMark/>
          </w:tcPr>
          <w:p w14:paraId="552D53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0.000867</w:t>
            </w:r>
          </w:p>
        </w:tc>
        <w:tc>
          <w:tcPr>
            <w:tcW w:w="960" w:type="dxa"/>
            <w:tcBorders>
              <w:top w:val="nil"/>
              <w:left w:val="nil"/>
              <w:bottom w:val="nil"/>
              <w:right w:val="nil"/>
            </w:tcBorders>
            <w:shd w:val="clear" w:color="auto" w:fill="auto"/>
            <w:noWrap/>
            <w:vAlign w:val="bottom"/>
            <w:hideMark/>
          </w:tcPr>
          <w:p w14:paraId="46E6600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0.009159</w:t>
            </w:r>
          </w:p>
        </w:tc>
      </w:tr>
      <w:tr w:rsidR="009B4A36" w:rsidRPr="008A30E1" w14:paraId="293886FC" w14:textId="77777777" w:rsidTr="009243F5">
        <w:trPr>
          <w:trHeight w:val="288"/>
        </w:trPr>
        <w:tc>
          <w:tcPr>
            <w:tcW w:w="960" w:type="dxa"/>
            <w:tcBorders>
              <w:top w:val="nil"/>
              <w:left w:val="nil"/>
              <w:bottom w:val="nil"/>
              <w:right w:val="nil"/>
            </w:tcBorders>
            <w:shd w:val="clear" w:color="auto" w:fill="auto"/>
            <w:noWrap/>
            <w:vAlign w:val="bottom"/>
            <w:hideMark/>
          </w:tcPr>
          <w:p w14:paraId="5F440CD1"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P08195</w:t>
            </w:r>
          </w:p>
        </w:tc>
        <w:tc>
          <w:tcPr>
            <w:tcW w:w="960" w:type="dxa"/>
            <w:tcBorders>
              <w:top w:val="nil"/>
              <w:left w:val="nil"/>
              <w:bottom w:val="nil"/>
              <w:right w:val="nil"/>
            </w:tcBorders>
            <w:shd w:val="clear" w:color="auto" w:fill="auto"/>
            <w:noWrap/>
            <w:vAlign w:val="bottom"/>
            <w:hideMark/>
          </w:tcPr>
          <w:p w14:paraId="50AC85B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-5.68109</w:t>
            </w:r>
          </w:p>
        </w:tc>
        <w:tc>
          <w:tcPr>
            <w:tcW w:w="960" w:type="dxa"/>
            <w:tcBorders>
              <w:top w:val="nil"/>
              <w:left w:val="nil"/>
              <w:bottom w:val="nil"/>
              <w:right w:val="nil"/>
            </w:tcBorders>
            <w:shd w:val="clear" w:color="auto" w:fill="auto"/>
            <w:noWrap/>
            <w:vAlign w:val="bottom"/>
            <w:hideMark/>
          </w:tcPr>
          <w:p w14:paraId="05939F5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6.637447</w:t>
            </w:r>
          </w:p>
        </w:tc>
        <w:tc>
          <w:tcPr>
            <w:tcW w:w="960" w:type="dxa"/>
            <w:tcBorders>
              <w:top w:val="nil"/>
              <w:left w:val="nil"/>
              <w:bottom w:val="nil"/>
              <w:right w:val="nil"/>
            </w:tcBorders>
            <w:shd w:val="clear" w:color="auto" w:fill="auto"/>
            <w:noWrap/>
            <w:vAlign w:val="bottom"/>
            <w:hideMark/>
          </w:tcPr>
          <w:p w14:paraId="0B55AEB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-3.15838</w:t>
            </w:r>
          </w:p>
        </w:tc>
        <w:tc>
          <w:tcPr>
            <w:tcW w:w="960" w:type="dxa"/>
            <w:tcBorders>
              <w:top w:val="nil"/>
              <w:left w:val="nil"/>
              <w:bottom w:val="nil"/>
              <w:right w:val="nil"/>
            </w:tcBorders>
            <w:shd w:val="clear" w:color="auto" w:fill="auto"/>
            <w:noWrap/>
            <w:vAlign w:val="bottom"/>
            <w:hideMark/>
          </w:tcPr>
          <w:p w14:paraId="711C8CF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0.000909</w:t>
            </w:r>
          </w:p>
        </w:tc>
        <w:tc>
          <w:tcPr>
            <w:tcW w:w="960" w:type="dxa"/>
            <w:tcBorders>
              <w:top w:val="nil"/>
              <w:left w:val="nil"/>
              <w:bottom w:val="nil"/>
              <w:right w:val="nil"/>
            </w:tcBorders>
            <w:shd w:val="clear" w:color="auto" w:fill="auto"/>
            <w:noWrap/>
            <w:vAlign w:val="bottom"/>
            <w:hideMark/>
          </w:tcPr>
          <w:p w14:paraId="6F584AB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0.009426</w:t>
            </w:r>
          </w:p>
        </w:tc>
      </w:tr>
      <w:tr w:rsidR="009B4A36" w:rsidRPr="008A30E1" w14:paraId="4ACF7926" w14:textId="77777777" w:rsidTr="009243F5">
        <w:trPr>
          <w:trHeight w:val="288"/>
        </w:trPr>
        <w:tc>
          <w:tcPr>
            <w:tcW w:w="960" w:type="dxa"/>
            <w:tcBorders>
              <w:top w:val="nil"/>
              <w:left w:val="nil"/>
              <w:bottom w:val="nil"/>
              <w:right w:val="nil"/>
            </w:tcBorders>
            <w:shd w:val="clear" w:color="auto" w:fill="auto"/>
            <w:noWrap/>
            <w:vAlign w:val="bottom"/>
            <w:hideMark/>
          </w:tcPr>
          <w:p w14:paraId="789F464A"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P54578</w:t>
            </w:r>
          </w:p>
        </w:tc>
        <w:tc>
          <w:tcPr>
            <w:tcW w:w="960" w:type="dxa"/>
            <w:tcBorders>
              <w:top w:val="nil"/>
              <w:left w:val="nil"/>
              <w:bottom w:val="nil"/>
              <w:right w:val="nil"/>
            </w:tcBorders>
            <w:shd w:val="clear" w:color="auto" w:fill="auto"/>
            <w:noWrap/>
            <w:vAlign w:val="bottom"/>
            <w:hideMark/>
          </w:tcPr>
          <w:p w14:paraId="11586F6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5.558623</w:t>
            </w:r>
          </w:p>
        </w:tc>
        <w:tc>
          <w:tcPr>
            <w:tcW w:w="960" w:type="dxa"/>
            <w:tcBorders>
              <w:top w:val="nil"/>
              <w:left w:val="nil"/>
              <w:bottom w:val="nil"/>
              <w:right w:val="nil"/>
            </w:tcBorders>
            <w:shd w:val="clear" w:color="auto" w:fill="auto"/>
            <w:noWrap/>
            <w:vAlign w:val="bottom"/>
            <w:hideMark/>
          </w:tcPr>
          <w:p w14:paraId="08B7B43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8.050117</w:t>
            </w:r>
          </w:p>
        </w:tc>
        <w:tc>
          <w:tcPr>
            <w:tcW w:w="960" w:type="dxa"/>
            <w:tcBorders>
              <w:top w:val="nil"/>
              <w:left w:val="nil"/>
              <w:bottom w:val="nil"/>
              <w:right w:val="nil"/>
            </w:tcBorders>
            <w:shd w:val="clear" w:color="auto" w:fill="auto"/>
            <w:noWrap/>
            <w:vAlign w:val="bottom"/>
            <w:hideMark/>
          </w:tcPr>
          <w:p w14:paraId="0A887E7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3.148365</w:t>
            </w:r>
          </w:p>
        </w:tc>
        <w:tc>
          <w:tcPr>
            <w:tcW w:w="960" w:type="dxa"/>
            <w:tcBorders>
              <w:top w:val="nil"/>
              <w:left w:val="nil"/>
              <w:bottom w:val="nil"/>
              <w:right w:val="nil"/>
            </w:tcBorders>
            <w:shd w:val="clear" w:color="auto" w:fill="auto"/>
            <w:noWrap/>
            <w:vAlign w:val="bottom"/>
            <w:hideMark/>
          </w:tcPr>
          <w:p w14:paraId="31694E3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0.000938</w:t>
            </w:r>
          </w:p>
        </w:tc>
        <w:tc>
          <w:tcPr>
            <w:tcW w:w="960" w:type="dxa"/>
            <w:tcBorders>
              <w:top w:val="nil"/>
              <w:left w:val="nil"/>
              <w:bottom w:val="nil"/>
              <w:right w:val="nil"/>
            </w:tcBorders>
            <w:shd w:val="clear" w:color="auto" w:fill="auto"/>
            <w:noWrap/>
            <w:vAlign w:val="bottom"/>
            <w:hideMark/>
          </w:tcPr>
          <w:p w14:paraId="2FEA4E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0.009564</w:t>
            </w:r>
          </w:p>
        </w:tc>
      </w:tr>
      <w:tr w:rsidR="009B4A36" w:rsidRPr="008A30E1" w14:paraId="1918E835" w14:textId="77777777" w:rsidTr="009243F5">
        <w:trPr>
          <w:trHeight w:val="288"/>
        </w:trPr>
        <w:tc>
          <w:tcPr>
            <w:tcW w:w="960" w:type="dxa"/>
            <w:tcBorders>
              <w:top w:val="nil"/>
              <w:left w:val="nil"/>
              <w:bottom w:val="nil"/>
              <w:right w:val="nil"/>
            </w:tcBorders>
            <w:shd w:val="clear" w:color="auto" w:fill="auto"/>
            <w:noWrap/>
            <w:vAlign w:val="bottom"/>
            <w:hideMark/>
          </w:tcPr>
          <w:p w14:paraId="1467809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P08514</w:t>
            </w:r>
          </w:p>
        </w:tc>
        <w:tc>
          <w:tcPr>
            <w:tcW w:w="960" w:type="dxa"/>
            <w:tcBorders>
              <w:top w:val="nil"/>
              <w:left w:val="nil"/>
              <w:bottom w:val="nil"/>
              <w:right w:val="nil"/>
            </w:tcBorders>
            <w:shd w:val="clear" w:color="auto" w:fill="auto"/>
            <w:noWrap/>
            <w:vAlign w:val="bottom"/>
            <w:hideMark/>
          </w:tcPr>
          <w:p w14:paraId="61BC2BB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-5.2844</w:t>
            </w:r>
          </w:p>
        </w:tc>
        <w:tc>
          <w:tcPr>
            <w:tcW w:w="960" w:type="dxa"/>
            <w:tcBorders>
              <w:top w:val="nil"/>
              <w:left w:val="nil"/>
              <w:bottom w:val="nil"/>
              <w:right w:val="nil"/>
            </w:tcBorders>
            <w:shd w:val="clear" w:color="auto" w:fill="auto"/>
            <w:noWrap/>
            <w:vAlign w:val="bottom"/>
            <w:hideMark/>
          </w:tcPr>
          <w:p w14:paraId="0AE6F58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5.099177</w:t>
            </w:r>
          </w:p>
        </w:tc>
        <w:tc>
          <w:tcPr>
            <w:tcW w:w="960" w:type="dxa"/>
            <w:tcBorders>
              <w:top w:val="nil"/>
              <w:left w:val="nil"/>
              <w:bottom w:val="nil"/>
              <w:right w:val="nil"/>
            </w:tcBorders>
            <w:shd w:val="clear" w:color="auto" w:fill="auto"/>
            <w:noWrap/>
            <w:vAlign w:val="bottom"/>
            <w:hideMark/>
          </w:tcPr>
          <w:p w14:paraId="5966569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-3.10951</w:t>
            </w:r>
          </w:p>
        </w:tc>
        <w:tc>
          <w:tcPr>
            <w:tcW w:w="960" w:type="dxa"/>
            <w:tcBorders>
              <w:top w:val="nil"/>
              <w:left w:val="nil"/>
              <w:bottom w:val="nil"/>
              <w:right w:val="nil"/>
            </w:tcBorders>
            <w:shd w:val="clear" w:color="auto" w:fill="auto"/>
            <w:noWrap/>
            <w:vAlign w:val="bottom"/>
            <w:hideMark/>
          </w:tcPr>
          <w:p w14:paraId="4615E10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0.001064</w:t>
            </w:r>
          </w:p>
        </w:tc>
        <w:tc>
          <w:tcPr>
            <w:tcW w:w="960" w:type="dxa"/>
            <w:tcBorders>
              <w:top w:val="nil"/>
              <w:left w:val="nil"/>
              <w:bottom w:val="nil"/>
              <w:right w:val="nil"/>
            </w:tcBorders>
            <w:shd w:val="clear" w:color="auto" w:fill="auto"/>
            <w:noWrap/>
            <w:vAlign w:val="bottom"/>
            <w:hideMark/>
          </w:tcPr>
          <w:p w14:paraId="5066F6D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0.010654</w:t>
            </w:r>
          </w:p>
        </w:tc>
      </w:tr>
      <w:tr w:rsidR="009B4A36" w:rsidRPr="008A30E1" w14:paraId="5505DE93" w14:textId="77777777" w:rsidTr="009243F5">
        <w:trPr>
          <w:trHeight w:val="288"/>
        </w:trPr>
        <w:tc>
          <w:tcPr>
            <w:tcW w:w="960" w:type="dxa"/>
            <w:tcBorders>
              <w:top w:val="nil"/>
              <w:left w:val="nil"/>
              <w:bottom w:val="nil"/>
              <w:right w:val="nil"/>
            </w:tcBorders>
            <w:shd w:val="clear" w:color="auto" w:fill="auto"/>
            <w:noWrap/>
            <w:vAlign w:val="bottom"/>
            <w:hideMark/>
          </w:tcPr>
          <w:p w14:paraId="6B90F904"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lastRenderedPageBreak/>
              <w:t>P46939</w:t>
            </w:r>
          </w:p>
        </w:tc>
        <w:tc>
          <w:tcPr>
            <w:tcW w:w="960" w:type="dxa"/>
            <w:tcBorders>
              <w:top w:val="nil"/>
              <w:left w:val="nil"/>
              <w:bottom w:val="nil"/>
              <w:right w:val="nil"/>
            </w:tcBorders>
            <w:shd w:val="clear" w:color="auto" w:fill="auto"/>
            <w:noWrap/>
            <w:vAlign w:val="bottom"/>
            <w:hideMark/>
          </w:tcPr>
          <w:p w14:paraId="33ADFE6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-2.76088</w:t>
            </w:r>
          </w:p>
        </w:tc>
        <w:tc>
          <w:tcPr>
            <w:tcW w:w="960" w:type="dxa"/>
            <w:tcBorders>
              <w:top w:val="nil"/>
              <w:left w:val="nil"/>
              <w:bottom w:val="nil"/>
              <w:right w:val="nil"/>
            </w:tcBorders>
            <w:shd w:val="clear" w:color="auto" w:fill="auto"/>
            <w:noWrap/>
            <w:vAlign w:val="bottom"/>
            <w:hideMark/>
          </w:tcPr>
          <w:p w14:paraId="350550E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14.46845</w:t>
            </w:r>
          </w:p>
        </w:tc>
        <w:tc>
          <w:tcPr>
            <w:tcW w:w="960" w:type="dxa"/>
            <w:tcBorders>
              <w:top w:val="nil"/>
              <w:left w:val="nil"/>
              <w:bottom w:val="nil"/>
              <w:right w:val="nil"/>
            </w:tcBorders>
            <w:shd w:val="clear" w:color="auto" w:fill="auto"/>
            <w:noWrap/>
            <w:vAlign w:val="bottom"/>
            <w:hideMark/>
          </w:tcPr>
          <w:p w14:paraId="27FE144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-3.09252</w:t>
            </w:r>
          </w:p>
        </w:tc>
        <w:tc>
          <w:tcPr>
            <w:tcW w:w="960" w:type="dxa"/>
            <w:tcBorders>
              <w:top w:val="nil"/>
              <w:left w:val="nil"/>
              <w:bottom w:val="nil"/>
              <w:right w:val="nil"/>
            </w:tcBorders>
            <w:shd w:val="clear" w:color="auto" w:fill="auto"/>
            <w:noWrap/>
            <w:vAlign w:val="bottom"/>
            <w:hideMark/>
          </w:tcPr>
          <w:p w14:paraId="595B9CA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0.001119</w:t>
            </w:r>
          </w:p>
        </w:tc>
        <w:tc>
          <w:tcPr>
            <w:tcW w:w="960" w:type="dxa"/>
            <w:tcBorders>
              <w:top w:val="nil"/>
              <w:left w:val="nil"/>
              <w:bottom w:val="nil"/>
              <w:right w:val="nil"/>
            </w:tcBorders>
            <w:shd w:val="clear" w:color="auto" w:fill="auto"/>
            <w:noWrap/>
            <w:vAlign w:val="bottom"/>
            <w:hideMark/>
          </w:tcPr>
          <w:p w14:paraId="2A95EF3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0.010876</w:t>
            </w:r>
          </w:p>
        </w:tc>
      </w:tr>
      <w:tr w:rsidR="009B4A36" w:rsidRPr="008A30E1" w14:paraId="51C205EC" w14:textId="77777777" w:rsidTr="009243F5">
        <w:trPr>
          <w:trHeight w:val="288"/>
        </w:trPr>
        <w:tc>
          <w:tcPr>
            <w:tcW w:w="960" w:type="dxa"/>
            <w:tcBorders>
              <w:top w:val="nil"/>
              <w:left w:val="nil"/>
              <w:bottom w:val="nil"/>
              <w:right w:val="nil"/>
            </w:tcBorders>
            <w:shd w:val="clear" w:color="auto" w:fill="auto"/>
            <w:noWrap/>
            <w:vAlign w:val="bottom"/>
            <w:hideMark/>
          </w:tcPr>
          <w:p w14:paraId="5D389AF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P05556</w:t>
            </w:r>
          </w:p>
        </w:tc>
        <w:tc>
          <w:tcPr>
            <w:tcW w:w="960" w:type="dxa"/>
            <w:tcBorders>
              <w:top w:val="nil"/>
              <w:left w:val="nil"/>
              <w:bottom w:val="nil"/>
              <w:right w:val="nil"/>
            </w:tcBorders>
            <w:shd w:val="clear" w:color="auto" w:fill="auto"/>
            <w:noWrap/>
            <w:vAlign w:val="bottom"/>
            <w:hideMark/>
          </w:tcPr>
          <w:p w14:paraId="5F9D252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-5.33264</w:t>
            </w:r>
          </w:p>
        </w:tc>
        <w:tc>
          <w:tcPr>
            <w:tcW w:w="960" w:type="dxa"/>
            <w:tcBorders>
              <w:top w:val="nil"/>
              <w:left w:val="nil"/>
              <w:bottom w:val="nil"/>
              <w:right w:val="nil"/>
            </w:tcBorders>
            <w:shd w:val="clear" w:color="auto" w:fill="auto"/>
            <w:noWrap/>
            <w:vAlign w:val="bottom"/>
            <w:hideMark/>
          </w:tcPr>
          <w:p w14:paraId="2AA84BC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4.686983</w:t>
            </w:r>
          </w:p>
        </w:tc>
        <w:tc>
          <w:tcPr>
            <w:tcW w:w="960" w:type="dxa"/>
            <w:tcBorders>
              <w:top w:val="nil"/>
              <w:left w:val="nil"/>
              <w:bottom w:val="nil"/>
              <w:right w:val="nil"/>
            </w:tcBorders>
            <w:shd w:val="clear" w:color="auto" w:fill="auto"/>
            <w:noWrap/>
            <w:vAlign w:val="bottom"/>
            <w:hideMark/>
          </w:tcPr>
          <w:p w14:paraId="1570B52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-3.09282</w:t>
            </w:r>
          </w:p>
        </w:tc>
        <w:tc>
          <w:tcPr>
            <w:tcW w:w="960" w:type="dxa"/>
            <w:tcBorders>
              <w:top w:val="nil"/>
              <w:left w:val="nil"/>
              <w:bottom w:val="nil"/>
              <w:right w:val="nil"/>
            </w:tcBorders>
            <w:shd w:val="clear" w:color="auto" w:fill="auto"/>
            <w:noWrap/>
            <w:vAlign w:val="bottom"/>
            <w:hideMark/>
          </w:tcPr>
          <w:p w14:paraId="1FE1EC5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0.001123</w:t>
            </w:r>
          </w:p>
        </w:tc>
        <w:tc>
          <w:tcPr>
            <w:tcW w:w="960" w:type="dxa"/>
            <w:tcBorders>
              <w:top w:val="nil"/>
              <w:left w:val="nil"/>
              <w:bottom w:val="nil"/>
              <w:right w:val="nil"/>
            </w:tcBorders>
            <w:shd w:val="clear" w:color="auto" w:fill="auto"/>
            <w:noWrap/>
            <w:vAlign w:val="bottom"/>
            <w:hideMark/>
          </w:tcPr>
          <w:p w14:paraId="39356DC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0.010876</w:t>
            </w:r>
          </w:p>
        </w:tc>
      </w:tr>
      <w:tr w:rsidR="009B4A36" w:rsidRPr="008A30E1" w14:paraId="22AD5A58" w14:textId="77777777" w:rsidTr="009243F5">
        <w:trPr>
          <w:trHeight w:val="288"/>
        </w:trPr>
        <w:tc>
          <w:tcPr>
            <w:tcW w:w="960" w:type="dxa"/>
            <w:tcBorders>
              <w:top w:val="nil"/>
              <w:left w:val="nil"/>
              <w:bottom w:val="nil"/>
              <w:right w:val="nil"/>
            </w:tcBorders>
            <w:shd w:val="clear" w:color="auto" w:fill="auto"/>
            <w:noWrap/>
            <w:vAlign w:val="bottom"/>
            <w:hideMark/>
          </w:tcPr>
          <w:p w14:paraId="1B6A0E4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O15067</w:t>
            </w:r>
          </w:p>
        </w:tc>
        <w:tc>
          <w:tcPr>
            <w:tcW w:w="960" w:type="dxa"/>
            <w:tcBorders>
              <w:top w:val="nil"/>
              <w:left w:val="nil"/>
              <w:bottom w:val="nil"/>
              <w:right w:val="nil"/>
            </w:tcBorders>
            <w:shd w:val="clear" w:color="auto" w:fill="auto"/>
            <w:noWrap/>
            <w:vAlign w:val="bottom"/>
            <w:hideMark/>
          </w:tcPr>
          <w:p w14:paraId="4EB2373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4.315992</w:t>
            </w:r>
          </w:p>
        </w:tc>
        <w:tc>
          <w:tcPr>
            <w:tcW w:w="960" w:type="dxa"/>
            <w:tcBorders>
              <w:top w:val="nil"/>
              <w:left w:val="nil"/>
              <w:bottom w:val="nil"/>
              <w:right w:val="nil"/>
            </w:tcBorders>
            <w:shd w:val="clear" w:color="auto" w:fill="auto"/>
            <w:noWrap/>
            <w:vAlign w:val="bottom"/>
            <w:hideMark/>
          </w:tcPr>
          <w:p w14:paraId="25FE3EF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4.047192</w:t>
            </w:r>
          </w:p>
        </w:tc>
        <w:tc>
          <w:tcPr>
            <w:tcW w:w="960" w:type="dxa"/>
            <w:tcBorders>
              <w:top w:val="nil"/>
              <w:left w:val="nil"/>
              <w:bottom w:val="nil"/>
              <w:right w:val="nil"/>
            </w:tcBorders>
            <w:shd w:val="clear" w:color="auto" w:fill="auto"/>
            <w:noWrap/>
            <w:vAlign w:val="bottom"/>
            <w:hideMark/>
          </w:tcPr>
          <w:p w14:paraId="25C30DE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3.076541</w:t>
            </w:r>
          </w:p>
        </w:tc>
        <w:tc>
          <w:tcPr>
            <w:tcW w:w="960" w:type="dxa"/>
            <w:tcBorders>
              <w:top w:val="nil"/>
              <w:left w:val="nil"/>
              <w:bottom w:val="nil"/>
              <w:right w:val="nil"/>
            </w:tcBorders>
            <w:shd w:val="clear" w:color="auto" w:fill="auto"/>
            <w:noWrap/>
            <w:vAlign w:val="bottom"/>
            <w:hideMark/>
          </w:tcPr>
          <w:p w14:paraId="46F863C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0.001179</w:t>
            </w:r>
          </w:p>
        </w:tc>
        <w:tc>
          <w:tcPr>
            <w:tcW w:w="960" w:type="dxa"/>
            <w:tcBorders>
              <w:top w:val="nil"/>
              <w:left w:val="nil"/>
              <w:bottom w:val="nil"/>
              <w:right w:val="nil"/>
            </w:tcBorders>
            <w:shd w:val="clear" w:color="auto" w:fill="auto"/>
            <w:noWrap/>
            <w:vAlign w:val="bottom"/>
            <w:hideMark/>
          </w:tcPr>
          <w:p w14:paraId="4217B5F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0.011231</w:t>
            </w:r>
          </w:p>
        </w:tc>
      </w:tr>
      <w:tr w:rsidR="009B4A36" w:rsidRPr="008A30E1" w14:paraId="701BD60C" w14:textId="77777777" w:rsidTr="009243F5">
        <w:trPr>
          <w:trHeight w:val="288"/>
        </w:trPr>
        <w:tc>
          <w:tcPr>
            <w:tcW w:w="960" w:type="dxa"/>
            <w:tcBorders>
              <w:top w:val="nil"/>
              <w:left w:val="nil"/>
              <w:bottom w:val="nil"/>
              <w:right w:val="nil"/>
            </w:tcBorders>
            <w:shd w:val="clear" w:color="auto" w:fill="auto"/>
            <w:noWrap/>
            <w:vAlign w:val="bottom"/>
            <w:hideMark/>
          </w:tcPr>
          <w:p w14:paraId="6F6F949E"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Q15365</w:t>
            </w:r>
          </w:p>
        </w:tc>
        <w:tc>
          <w:tcPr>
            <w:tcW w:w="960" w:type="dxa"/>
            <w:tcBorders>
              <w:top w:val="nil"/>
              <w:left w:val="nil"/>
              <w:bottom w:val="nil"/>
              <w:right w:val="nil"/>
            </w:tcBorders>
            <w:shd w:val="clear" w:color="auto" w:fill="auto"/>
            <w:noWrap/>
            <w:vAlign w:val="bottom"/>
            <w:hideMark/>
          </w:tcPr>
          <w:p w14:paraId="26A5698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-4.12682</w:t>
            </w:r>
          </w:p>
        </w:tc>
        <w:tc>
          <w:tcPr>
            <w:tcW w:w="960" w:type="dxa"/>
            <w:tcBorders>
              <w:top w:val="nil"/>
              <w:left w:val="nil"/>
              <w:bottom w:val="nil"/>
              <w:right w:val="nil"/>
            </w:tcBorders>
            <w:shd w:val="clear" w:color="auto" w:fill="auto"/>
            <w:noWrap/>
            <w:vAlign w:val="bottom"/>
            <w:hideMark/>
          </w:tcPr>
          <w:p w14:paraId="32CD80A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4.422991</w:t>
            </w:r>
          </w:p>
        </w:tc>
        <w:tc>
          <w:tcPr>
            <w:tcW w:w="960" w:type="dxa"/>
            <w:tcBorders>
              <w:top w:val="nil"/>
              <w:left w:val="nil"/>
              <w:bottom w:val="nil"/>
              <w:right w:val="nil"/>
            </w:tcBorders>
            <w:shd w:val="clear" w:color="auto" w:fill="auto"/>
            <w:noWrap/>
            <w:vAlign w:val="bottom"/>
            <w:hideMark/>
          </w:tcPr>
          <w:p w14:paraId="10CDA47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-3.0686</w:t>
            </w:r>
          </w:p>
        </w:tc>
        <w:tc>
          <w:tcPr>
            <w:tcW w:w="960" w:type="dxa"/>
            <w:tcBorders>
              <w:top w:val="nil"/>
              <w:left w:val="nil"/>
              <w:bottom w:val="nil"/>
              <w:right w:val="nil"/>
            </w:tcBorders>
            <w:shd w:val="clear" w:color="auto" w:fill="auto"/>
            <w:noWrap/>
            <w:vAlign w:val="bottom"/>
            <w:hideMark/>
          </w:tcPr>
          <w:p w14:paraId="3C2B579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0.001209</w:t>
            </w:r>
          </w:p>
        </w:tc>
        <w:tc>
          <w:tcPr>
            <w:tcW w:w="960" w:type="dxa"/>
            <w:tcBorders>
              <w:top w:val="nil"/>
              <w:left w:val="nil"/>
              <w:bottom w:val="nil"/>
              <w:right w:val="nil"/>
            </w:tcBorders>
            <w:shd w:val="clear" w:color="auto" w:fill="auto"/>
            <w:noWrap/>
            <w:vAlign w:val="bottom"/>
            <w:hideMark/>
          </w:tcPr>
          <w:p w14:paraId="65CC77C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0.011333</w:t>
            </w:r>
          </w:p>
        </w:tc>
      </w:tr>
      <w:tr w:rsidR="009B4A36" w:rsidRPr="008A30E1" w14:paraId="4594AF90" w14:textId="77777777" w:rsidTr="009243F5">
        <w:trPr>
          <w:trHeight w:val="288"/>
        </w:trPr>
        <w:tc>
          <w:tcPr>
            <w:tcW w:w="960" w:type="dxa"/>
            <w:tcBorders>
              <w:top w:val="nil"/>
              <w:left w:val="nil"/>
              <w:bottom w:val="nil"/>
              <w:right w:val="nil"/>
            </w:tcBorders>
            <w:shd w:val="clear" w:color="auto" w:fill="auto"/>
            <w:noWrap/>
            <w:vAlign w:val="bottom"/>
            <w:hideMark/>
          </w:tcPr>
          <w:p w14:paraId="76EF728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P05160</w:t>
            </w:r>
          </w:p>
        </w:tc>
        <w:tc>
          <w:tcPr>
            <w:tcW w:w="960" w:type="dxa"/>
            <w:tcBorders>
              <w:top w:val="nil"/>
              <w:left w:val="nil"/>
              <w:bottom w:val="nil"/>
              <w:right w:val="nil"/>
            </w:tcBorders>
            <w:shd w:val="clear" w:color="auto" w:fill="auto"/>
            <w:noWrap/>
            <w:vAlign w:val="bottom"/>
            <w:hideMark/>
          </w:tcPr>
          <w:p w14:paraId="5B08D1A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-5.41492</w:t>
            </w:r>
          </w:p>
        </w:tc>
        <w:tc>
          <w:tcPr>
            <w:tcW w:w="960" w:type="dxa"/>
            <w:tcBorders>
              <w:top w:val="nil"/>
              <w:left w:val="nil"/>
              <w:bottom w:val="nil"/>
              <w:right w:val="nil"/>
            </w:tcBorders>
            <w:shd w:val="clear" w:color="auto" w:fill="auto"/>
            <w:noWrap/>
            <w:vAlign w:val="bottom"/>
            <w:hideMark/>
          </w:tcPr>
          <w:p w14:paraId="7C5FA0D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11.53761</w:t>
            </w:r>
          </w:p>
        </w:tc>
        <w:tc>
          <w:tcPr>
            <w:tcW w:w="960" w:type="dxa"/>
            <w:tcBorders>
              <w:top w:val="nil"/>
              <w:left w:val="nil"/>
              <w:bottom w:val="nil"/>
              <w:right w:val="nil"/>
            </w:tcBorders>
            <w:shd w:val="clear" w:color="auto" w:fill="auto"/>
            <w:noWrap/>
            <w:vAlign w:val="bottom"/>
            <w:hideMark/>
          </w:tcPr>
          <w:p w14:paraId="7BAA92F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-3.04657</w:t>
            </w:r>
          </w:p>
        </w:tc>
        <w:tc>
          <w:tcPr>
            <w:tcW w:w="960" w:type="dxa"/>
            <w:tcBorders>
              <w:top w:val="nil"/>
              <w:left w:val="nil"/>
              <w:bottom w:val="nil"/>
              <w:right w:val="nil"/>
            </w:tcBorders>
            <w:shd w:val="clear" w:color="auto" w:fill="auto"/>
            <w:noWrap/>
            <w:vAlign w:val="bottom"/>
            <w:hideMark/>
          </w:tcPr>
          <w:p w14:paraId="59D55B4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0.001305</w:t>
            </w:r>
          </w:p>
        </w:tc>
        <w:tc>
          <w:tcPr>
            <w:tcW w:w="960" w:type="dxa"/>
            <w:tcBorders>
              <w:top w:val="nil"/>
              <w:left w:val="nil"/>
              <w:bottom w:val="nil"/>
              <w:right w:val="nil"/>
            </w:tcBorders>
            <w:shd w:val="clear" w:color="auto" w:fill="auto"/>
            <w:noWrap/>
            <w:vAlign w:val="bottom"/>
            <w:hideMark/>
          </w:tcPr>
          <w:p w14:paraId="691AD61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0.012032</w:t>
            </w:r>
          </w:p>
        </w:tc>
      </w:tr>
      <w:tr w:rsidR="009B4A36" w:rsidRPr="008A30E1" w14:paraId="755E3ACB" w14:textId="77777777" w:rsidTr="009243F5">
        <w:trPr>
          <w:trHeight w:val="288"/>
        </w:trPr>
        <w:tc>
          <w:tcPr>
            <w:tcW w:w="960" w:type="dxa"/>
            <w:tcBorders>
              <w:top w:val="nil"/>
              <w:left w:val="nil"/>
              <w:bottom w:val="nil"/>
              <w:right w:val="nil"/>
            </w:tcBorders>
            <w:shd w:val="clear" w:color="auto" w:fill="auto"/>
            <w:noWrap/>
            <w:vAlign w:val="bottom"/>
            <w:hideMark/>
          </w:tcPr>
          <w:p w14:paraId="741FF46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Q99459</w:t>
            </w:r>
          </w:p>
        </w:tc>
        <w:tc>
          <w:tcPr>
            <w:tcW w:w="960" w:type="dxa"/>
            <w:tcBorders>
              <w:top w:val="nil"/>
              <w:left w:val="nil"/>
              <w:bottom w:val="nil"/>
              <w:right w:val="nil"/>
            </w:tcBorders>
            <w:shd w:val="clear" w:color="auto" w:fill="auto"/>
            <w:noWrap/>
            <w:vAlign w:val="bottom"/>
            <w:hideMark/>
          </w:tcPr>
          <w:p w14:paraId="08F05CD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6.092383</w:t>
            </w:r>
          </w:p>
        </w:tc>
        <w:tc>
          <w:tcPr>
            <w:tcW w:w="960" w:type="dxa"/>
            <w:tcBorders>
              <w:top w:val="nil"/>
              <w:left w:val="nil"/>
              <w:bottom w:val="nil"/>
              <w:right w:val="nil"/>
            </w:tcBorders>
            <w:shd w:val="clear" w:color="auto" w:fill="auto"/>
            <w:noWrap/>
            <w:vAlign w:val="bottom"/>
            <w:hideMark/>
          </w:tcPr>
          <w:p w14:paraId="0825EE1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12.45364</w:t>
            </w:r>
          </w:p>
        </w:tc>
        <w:tc>
          <w:tcPr>
            <w:tcW w:w="960" w:type="dxa"/>
            <w:tcBorders>
              <w:top w:val="nil"/>
              <w:left w:val="nil"/>
              <w:bottom w:val="nil"/>
              <w:right w:val="nil"/>
            </w:tcBorders>
            <w:shd w:val="clear" w:color="auto" w:fill="auto"/>
            <w:noWrap/>
            <w:vAlign w:val="bottom"/>
            <w:hideMark/>
          </w:tcPr>
          <w:p w14:paraId="322B76E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3.035111</w:t>
            </w:r>
          </w:p>
        </w:tc>
        <w:tc>
          <w:tcPr>
            <w:tcW w:w="960" w:type="dxa"/>
            <w:tcBorders>
              <w:top w:val="nil"/>
              <w:left w:val="nil"/>
              <w:bottom w:val="nil"/>
              <w:right w:val="nil"/>
            </w:tcBorders>
            <w:shd w:val="clear" w:color="auto" w:fill="auto"/>
            <w:noWrap/>
            <w:vAlign w:val="bottom"/>
            <w:hideMark/>
          </w:tcPr>
          <w:p w14:paraId="487CEBC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0.001363</w:t>
            </w:r>
          </w:p>
        </w:tc>
        <w:tc>
          <w:tcPr>
            <w:tcW w:w="960" w:type="dxa"/>
            <w:tcBorders>
              <w:top w:val="nil"/>
              <w:left w:val="nil"/>
              <w:bottom w:val="nil"/>
              <w:right w:val="nil"/>
            </w:tcBorders>
            <w:shd w:val="clear" w:color="auto" w:fill="auto"/>
            <w:noWrap/>
            <w:vAlign w:val="bottom"/>
            <w:hideMark/>
          </w:tcPr>
          <w:p w14:paraId="7B6F3C0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0.012242</w:t>
            </w:r>
          </w:p>
        </w:tc>
      </w:tr>
      <w:tr w:rsidR="009B4A36" w:rsidRPr="008A30E1" w14:paraId="6481FF3B" w14:textId="77777777" w:rsidTr="009243F5">
        <w:trPr>
          <w:trHeight w:val="288"/>
        </w:trPr>
        <w:tc>
          <w:tcPr>
            <w:tcW w:w="960" w:type="dxa"/>
            <w:tcBorders>
              <w:top w:val="nil"/>
              <w:left w:val="nil"/>
              <w:bottom w:val="nil"/>
              <w:right w:val="nil"/>
            </w:tcBorders>
            <w:shd w:val="clear" w:color="auto" w:fill="auto"/>
            <w:noWrap/>
            <w:vAlign w:val="bottom"/>
            <w:hideMark/>
          </w:tcPr>
          <w:p w14:paraId="3B0279C1"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P04179</w:t>
            </w:r>
          </w:p>
        </w:tc>
        <w:tc>
          <w:tcPr>
            <w:tcW w:w="960" w:type="dxa"/>
            <w:tcBorders>
              <w:top w:val="nil"/>
              <w:left w:val="nil"/>
              <w:bottom w:val="nil"/>
              <w:right w:val="nil"/>
            </w:tcBorders>
            <w:shd w:val="clear" w:color="auto" w:fill="auto"/>
            <w:noWrap/>
            <w:vAlign w:val="bottom"/>
            <w:hideMark/>
          </w:tcPr>
          <w:p w14:paraId="6905AC4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-4.11694</w:t>
            </w:r>
          </w:p>
        </w:tc>
        <w:tc>
          <w:tcPr>
            <w:tcW w:w="960" w:type="dxa"/>
            <w:tcBorders>
              <w:top w:val="nil"/>
              <w:left w:val="nil"/>
              <w:bottom w:val="nil"/>
              <w:right w:val="nil"/>
            </w:tcBorders>
            <w:shd w:val="clear" w:color="auto" w:fill="auto"/>
            <w:noWrap/>
            <w:vAlign w:val="bottom"/>
            <w:hideMark/>
          </w:tcPr>
          <w:p w14:paraId="19AE8DA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4.332233</w:t>
            </w:r>
          </w:p>
        </w:tc>
        <w:tc>
          <w:tcPr>
            <w:tcW w:w="960" w:type="dxa"/>
            <w:tcBorders>
              <w:top w:val="nil"/>
              <w:left w:val="nil"/>
              <w:bottom w:val="nil"/>
              <w:right w:val="nil"/>
            </w:tcBorders>
            <w:shd w:val="clear" w:color="auto" w:fill="auto"/>
            <w:noWrap/>
            <w:vAlign w:val="bottom"/>
            <w:hideMark/>
          </w:tcPr>
          <w:p w14:paraId="587D67E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-3.02414</w:t>
            </w:r>
          </w:p>
        </w:tc>
        <w:tc>
          <w:tcPr>
            <w:tcW w:w="960" w:type="dxa"/>
            <w:tcBorders>
              <w:top w:val="nil"/>
              <w:left w:val="nil"/>
              <w:bottom w:val="nil"/>
              <w:right w:val="nil"/>
            </w:tcBorders>
            <w:shd w:val="clear" w:color="auto" w:fill="auto"/>
            <w:noWrap/>
            <w:vAlign w:val="bottom"/>
            <w:hideMark/>
          </w:tcPr>
          <w:p w14:paraId="5E071A9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0.001394</w:t>
            </w:r>
          </w:p>
        </w:tc>
        <w:tc>
          <w:tcPr>
            <w:tcW w:w="960" w:type="dxa"/>
            <w:tcBorders>
              <w:top w:val="nil"/>
              <w:left w:val="nil"/>
              <w:bottom w:val="nil"/>
              <w:right w:val="nil"/>
            </w:tcBorders>
            <w:shd w:val="clear" w:color="auto" w:fill="auto"/>
            <w:noWrap/>
            <w:vAlign w:val="bottom"/>
            <w:hideMark/>
          </w:tcPr>
          <w:p w14:paraId="5195379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0.012242</w:t>
            </w:r>
          </w:p>
        </w:tc>
      </w:tr>
      <w:tr w:rsidR="009B4A36" w:rsidRPr="008A30E1" w14:paraId="2629B374" w14:textId="77777777" w:rsidTr="009243F5">
        <w:trPr>
          <w:trHeight w:val="288"/>
        </w:trPr>
        <w:tc>
          <w:tcPr>
            <w:tcW w:w="960" w:type="dxa"/>
            <w:tcBorders>
              <w:top w:val="nil"/>
              <w:left w:val="nil"/>
              <w:bottom w:val="nil"/>
              <w:right w:val="nil"/>
            </w:tcBorders>
            <w:shd w:val="clear" w:color="auto" w:fill="auto"/>
            <w:noWrap/>
            <w:vAlign w:val="bottom"/>
            <w:hideMark/>
          </w:tcPr>
          <w:p w14:paraId="6A296BCC"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Q15691</w:t>
            </w:r>
          </w:p>
        </w:tc>
        <w:tc>
          <w:tcPr>
            <w:tcW w:w="960" w:type="dxa"/>
            <w:tcBorders>
              <w:top w:val="nil"/>
              <w:left w:val="nil"/>
              <w:bottom w:val="nil"/>
              <w:right w:val="nil"/>
            </w:tcBorders>
            <w:shd w:val="clear" w:color="auto" w:fill="auto"/>
            <w:noWrap/>
            <w:vAlign w:val="bottom"/>
            <w:hideMark/>
          </w:tcPr>
          <w:p w14:paraId="52196A7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4.642152</w:t>
            </w:r>
          </w:p>
        </w:tc>
        <w:tc>
          <w:tcPr>
            <w:tcW w:w="960" w:type="dxa"/>
            <w:tcBorders>
              <w:top w:val="nil"/>
              <w:left w:val="nil"/>
              <w:bottom w:val="nil"/>
              <w:right w:val="nil"/>
            </w:tcBorders>
            <w:shd w:val="clear" w:color="auto" w:fill="auto"/>
            <w:noWrap/>
            <w:vAlign w:val="bottom"/>
            <w:hideMark/>
          </w:tcPr>
          <w:p w14:paraId="3417478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4.253185</w:t>
            </w:r>
          </w:p>
        </w:tc>
        <w:tc>
          <w:tcPr>
            <w:tcW w:w="960" w:type="dxa"/>
            <w:tcBorders>
              <w:top w:val="nil"/>
              <w:left w:val="nil"/>
              <w:bottom w:val="nil"/>
              <w:right w:val="nil"/>
            </w:tcBorders>
            <w:shd w:val="clear" w:color="auto" w:fill="auto"/>
            <w:noWrap/>
            <w:vAlign w:val="bottom"/>
            <w:hideMark/>
          </w:tcPr>
          <w:p w14:paraId="7C1EF0A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3.021945</w:t>
            </w:r>
          </w:p>
        </w:tc>
        <w:tc>
          <w:tcPr>
            <w:tcW w:w="960" w:type="dxa"/>
            <w:tcBorders>
              <w:top w:val="nil"/>
              <w:left w:val="nil"/>
              <w:bottom w:val="nil"/>
              <w:right w:val="nil"/>
            </w:tcBorders>
            <w:shd w:val="clear" w:color="auto" w:fill="auto"/>
            <w:noWrap/>
            <w:vAlign w:val="bottom"/>
            <w:hideMark/>
          </w:tcPr>
          <w:p w14:paraId="4A026FB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0.001405</w:t>
            </w:r>
          </w:p>
        </w:tc>
        <w:tc>
          <w:tcPr>
            <w:tcW w:w="960" w:type="dxa"/>
            <w:tcBorders>
              <w:top w:val="nil"/>
              <w:left w:val="nil"/>
              <w:bottom w:val="nil"/>
              <w:right w:val="nil"/>
            </w:tcBorders>
            <w:shd w:val="clear" w:color="auto" w:fill="auto"/>
            <w:noWrap/>
            <w:vAlign w:val="bottom"/>
            <w:hideMark/>
          </w:tcPr>
          <w:p w14:paraId="5A84728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0.012242</w:t>
            </w:r>
          </w:p>
        </w:tc>
      </w:tr>
      <w:tr w:rsidR="009B4A36" w:rsidRPr="008A30E1" w14:paraId="2C5565B9" w14:textId="77777777" w:rsidTr="009243F5">
        <w:trPr>
          <w:trHeight w:val="288"/>
        </w:trPr>
        <w:tc>
          <w:tcPr>
            <w:tcW w:w="960" w:type="dxa"/>
            <w:tcBorders>
              <w:top w:val="nil"/>
              <w:left w:val="nil"/>
              <w:bottom w:val="nil"/>
              <w:right w:val="nil"/>
            </w:tcBorders>
            <w:shd w:val="clear" w:color="auto" w:fill="auto"/>
            <w:noWrap/>
            <w:vAlign w:val="bottom"/>
            <w:hideMark/>
          </w:tcPr>
          <w:p w14:paraId="28D634E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O75144</w:t>
            </w:r>
          </w:p>
        </w:tc>
        <w:tc>
          <w:tcPr>
            <w:tcW w:w="960" w:type="dxa"/>
            <w:tcBorders>
              <w:top w:val="nil"/>
              <w:left w:val="nil"/>
              <w:bottom w:val="nil"/>
              <w:right w:val="nil"/>
            </w:tcBorders>
            <w:shd w:val="clear" w:color="auto" w:fill="auto"/>
            <w:noWrap/>
            <w:vAlign w:val="bottom"/>
            <w:hideMark/>
          </w:tcPr>
          <w:p w14:paraId="3CB8012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-3.93938</w:t>
            </w:r>
          </w:p>
        </w:tc>
        <w:tc>
          <w:tcPr>
            <w:tcW w:w="960" w:type="dxa"/>
            <w:tcBorders>
              <w:top w:val="nil"/>
              <w:left w:val="nil"/>
              <w:bottom w:val="nil"/>
              <w:right w:val="nil"/>
            </w:tcBorders>
            <w:shd w:val="clear" w:color="auto" w:fill="auto"/>
            <w:noWrap/>
            <w:vAlign w:val="bottom"/>
            <w:hideMark/>
          </w:tcPr>
          <w:p w14:paraId="7A11AF8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5.468512</w:t>
            </w:r>
          </w:p>
        </w:tc>
        <w:tc>
          <w:tcPr>
            <w:tcW w:w="960" w:type="dxa"/>
            <w:tcBorders>
              <w:top w:val="nil"/>
              <w:left w:val="nil"/>
              <w:bottom w:val="nil"/>
              <w:right w:val="nil"/>
            </w:tcBorders>
            <w:shd w:val="clear" w:color="auto" w:fill="auto"/>
            <w:noWrap/>
            <w:vAlign w:val="bottom"/>
            <w:hideMark/>
          </w:tcPr>
          <w:p w14:paraId="1386BC6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-3.02004</w:t>
            </w:r>
          </w:p>
        </w:tc>
        <w:tc>
          <w:tcPr>
            <w:tcW w:w="960" w:type="dxa"/>
            <w:tcBorders>
              <w:top w:val="nil"/>
              <w:left w:val="nil"/>
              <w:bottom w:val="nil"/>
              <w:right w:val="nil"/>
            </w:tcBorders>
            <w:shd w:val="clear" w:color="auto" w:fill="auto"/>
            <w:noWrap/>
            <w:vAlign w:val="bottom"/>
            <w:hideMark/>
          </w:tcPr>
          <w:p w14:paraId="32F5D13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0.001412</w:t>
            </w:r>
          </w:p>
        </w:tc>
        <w:tc>
          <w:tcPr>
            <w:tcW w:w="960" w:type="dxa"/>
            <w:tcBorders>
              <w:top w:val="nil"/>
              <w:left w:val="nil"/>
              <w:bottom w:val="nil"/>
              <w:right w:val="nil"/>
            </w:tcBorders>
            <w:shd w:val="clear" w:color="auto" w:fill="auto"/>
            <w:noWrap/>
            <w:vAlign w:val="bottom"/>
            <w:hideMark/>
          </w:tcPr>
          <w:p w14:paraId="1B6928F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0.012242</w:t>
            </w:r>
          </w:p>
        </w:tc>
      </w:tr>
      <w:tr w:rsidR="009B4A36" w:rsidRPr="008A30E1" w14:paraId="1A20B672" w14:textId="77777777" w:rsidTr="009243F5">
        <w:trPr>
          <w:trHeight w:val="288"/>
        </w:trPr>
        <w:tc>
          <w:tcPr>
            <w:tcW w:w="960" w:type="dxa"/>
            <w:tcBorders>
              <w:top w:val="nil"/>
              <w:left w:val="nil"/>
              <w:bottom w:val="nil"/>
              <w:right w:val="nil"/>
            </w:tcBorders>
            <w:shd w:val="clear" w:color="auto" w:fill="auto"/>
            <w:noWrap/>
            <w:vAlign w:val="bottom"/>
            <w:hideMark/>
          </w:tcPr>
          <w:p w14:paraId="632C237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P35659</w:t>
            </w:r>
          </w:p>
        </w:tc>
        <w:tc>
          <w:tcPr>
            <w:tcW w:w="960" w:type="dxa"/>
            <w:tcBorders>
              <w:top w:val="nil"/>
              <w:left w:val="nil"/>
              <w:bottom w:val="nil"/>
              <w:right w:val="nil"/>
            </w:tcBorders>
            <w:shd w:val="clear" w:color="auto" w:fill="auto"/>
            <w:noWrap/>
            <w:vAlign w:val="bottom"/>
            <w:hideMark/>
          </w:tcPr>
          <w:p w14:paraId="2F58EA4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-4.52045</w:t>
            </w:r>
          </w:p>
        </w:tc>
        <w:tc>
          <w:tcPr>
            <w:tcW w:w="960" w:type="dxa"/>
            <w:tcBorders>
              <w:top w:val="nil"/>
              <w:left w:val="nil"/>
              <w:bottom w:val="nil"/>
              <w:right w:val="nil"/>
            </w:tcBorders>
            <w:shd w:val="clear" w:color="auto" w:fill="auto"/>
            <w:noWrap/>
            <w:vAlign w:val="bottom"/>
            <w:hideMark/>
          </w:tcPr>
          <w:p w14:paraId="0120E7D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4.460432</w:t>
            </w:r>
          </w:p>
        </w:tc>
        <w:tc>
          <w:tcPr>
            <w:tcW w:w="960" w:type="dxa"/>
            <w:tcBorders>
              <w:top w:val="nil"/>
              <w:left w:val="nil"/>
              <w:bottom w:val="nil"/>
              <w:right w:val="nil"/>
            </w:tcBorders>
            <w:shd w:val="clear" w:color="auto" w:fill="auto"/>
            <w:noWrap/>
            <w:vAlign w:val="bottom"/>
            <w:hideMark/>
          </w:tcPr>
          <w:p w14:paraId="666BA7A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-2.99645</w:t>
            </w:r>
          </w:p>
        </w:tc>
        <w:tc>
          <w:tcPr>
            <w:tcW w:w="960" w:type="dxa"/>
            <w:tcBorders>
              <w:top w:val="nil"/>
              <w:left w:val="nil"/>
              <w:bottom w:val="nil"/>
              <w:right w:val="nil"/>
            </w:tcBorders>
            <w:shd w:val="clear" w:color="auto" w:fill="auto"/>
            <w:noWrap/>
            <w:vAlign w:val="bottom"/>
            <w:hideMark/>
          </w:tcPr>
          <w:p w14:paraId="4B0ABAF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0.001523</w:t>
            </w:r>
          </w:p>
        </w:tc>
        <w:tc>
          <w:tcPr>
            <w:tcW w:w="960" w:type="dxa"/>
            <w:tcBorders>
              <w:top w:val="nil"/>
              <w:left w:val="nil"/>
              <w:bottom w:val="nil"/>
              <w:right w:val="nil"/>
            </w:tcBorders>
            <w:shd w:val="clear" w:color="auto" w:fill="auto"/>
            <w:noWrap/>
            <w:vAlign w:val="bottom"/>
            <w:hideMark/>
          </w:tcPr>
          <w:p w14:paraId="75B41F4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0.013012</w:t>
            </w:r>
          </w:p>
        </w:tc>
      </w:tr>
      <w:tr w:rsidR="009B4A36" w:rsidRPr="008A30E1" w14:paraId="61A15DD3" w14:textId="77777777" w:rsidTr="009243F5">
        <w:trPr>
          <w:trHeight w:val="288"/>
        </w:trPr>
        <w:tc>
          <w:tcPr>
            <w:tcW w:w="960" w:type="dxa"/>
            <w:tcBorders>
              <w:top w:val="nil"/>
              <w:left w:val="nil"/>
              <w:bottom w:val="nil"/>
              <w:right w:val="nil"/>
            </w:tcBorders>
            <w:shd w:val="clear" w:color="auto" w:fill="auto"/>
            <w:noWrap/>
            <w:vAlign w:val="bottom"/>
            <w:hideMark/>
          </w:tcPr>
          <w:p w14:paraId="7403EA2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P30084</w:t>
            </w:r>
          </w:p>
        </w:tc>
        <w:tc>
          <w:tcPr>
            <w:tcW w:w="960" w:type="dxa"/>
            <w:tcBorders>
              <w:top w:val="nil"/>
              <w:left w:val="nil"/>
              <w:bottom w:val="nil"/>
              <w:right w:val="nil"/>
            </w:tcBorders>
            <w:shd w:val="clear" w:color="auto" w:fill="auto"/>
            <w:noWrap/>
            <w:vAlign w:val="bottom"/>
            <w:hideMark/>
          </w:tcPr>
          <w:p w14:paraId="553C04C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-4.87201</w:t>
            </w:r>
          </w:p>
        </w:tc>
        <w:tc>
          <w:tcPr>
            <w:tcW w:w="960" w:type="dxa"/>
            <w:tcBorders>
              <w:top w:val="nil"/>
              <w:left w:val="nil"/>
              <w:bottom w:val="nil"/>
              <w:right w:val="nil"/>
            </w:tcBorders>
            <w:shd w:val="clear" w:color="auto" w:fill="auto"/>
            <w:noWrap/>
            <w:vAlign w:val="bottom"/>
            <w:hideMark/>
          </w:tcPr>
          <w:p w14:paraId="7A915D3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4.697391</w:t>
            </w:r>
          </w:p>
        </w:tc>
        <w:tc>
          <w:tcPr>
            <w:tcW w:w="960" w:type="dxa"/>
            <w:tcBorders>
              <w:top w:val="nil"/>
              <w:left w:val="nil"/>
              <w:bottom w:val="nil"/>
              <w:right w:val="nil"/>
            </w:tcBorders>
            <w:shd w:val="clear" w:color="auto" w:fill="auto"/>
            <w:noWrap/>
            <w:vAlign w:val="bottom"/>
            <w:hideMark/>
          </w:tcPr>
          <w:p w14:paraId="35B266B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-2.95087</w:t>
            </w:r>
          </w:p>
        </w:tc>
        <w:tc>
          <w:tcPr>
            <w:tcW w:w="960" w:type="dxa"/>
            <w:tcBorders>
              <w:top w:val="nil"/>
              <w:left w:val="nil"/>
              <w:bottom w:val="nil"/>
              <w:right w:val="nil"/>
            </w:tcBorders>
            <w:shd w:val="clear" w:color="auto" w:fill="auto"/>
            <w:noWrap/>
            <w:vAlign w:val="bottom"/>
            <w:hideMark/>
          </w:tcPr>
          <w:p w14:paraId="181B630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0.00176</w:t>
            </w:r>
          </w:p>
        </w:tc>
        <w:tc>
          <w:tcPr>
            <w:tcW w:w="960" w:type="dxa"/>
            <w:tcBorders>
              <w:top w:val="nil"/>
              <w:left w:val="nil"/>
              <w:bottom w:val="nil"/>
              <w:right w:val="nil"/>
            </w:tcBorders>
            <w:shd w:val="clear" w:color="auto" w:fill="auto"/>
            <w:noWrap/>
            <w:vAlign w:val="bottom"/>
            <w:hideMark/>
          </w:tcPr>
          <w:p w14:paraId="6DB2061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0.01482</w:t>
            </w:r>
          </w:p>
        </w:tc>
      </w:tr>
      <w:tr w:rsidR="009B4A36" w:rsidRPr="008A30E1" w14:paraId="3BEA7E0D" w14:textId="77777777" w:rsidTr="009243F5">
        <w:trPr>
          <w:trHeight w:val="288"/>
        </w:trPr>
        <w:tc>
          <w:tcPr>
            <w:tcW w:w="960" w:type="dxa"/>
            <w:tcBorders>
              <w:top w:val="nil"/>
              <w:left w:val="nil"/>
              <w:bottom w:val="nil"/>
              <w:right w:val="nil"/>
            </w:tcBorders>
            <w:shd w:val="clear" w:color="auto" w:fill="auto"/>
            <w:noWrap/>
            <w:vAlign w:val="bottom"/>
            <w:hideMark/>
          </w:tcPr>
          <w:p w14:paraId="0699590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P09429</w:t>
            </w:r>
          </w:p>
        </w:tc>
        <w:tc>
          <w:tcPr>
            <w:tcW w:w="960" w:type="dxa"/>
            <w:tcBorders>
              <w:top w:val="nil"/>
              <w:left w:val="nil"/>
              <w:bottom w:val="nil"/>
              <w:right w:val="nil"/>
            </w:tcBorders>
            <w:shd w:val="clear" w:color="auto" w:fill="auto"/>
            <w:noWrap/>
            <w:vAlign w:val="bottom"/>
            <w:hideMark/>
          </w:tcPr>
          <w:p w14:paraId="43F8E7D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4.802868</w:t>
            </w:r>
          </w:p>
        </w:tc>
        <w:tc>
          <w:tcPr>
            <w:tcW w:w="960" w:type="dxa"/>
            <w:tcBorders>
              <w:top w:val="nil"/>
              <w:left w:val="nil"/>
              <w:bottom w:val="nil"/>
              <w:right w:val="nil"/>
            </w:tcBorders>
            <w:shd w:val="clear" w:color="auto" w:fill="auto"/>
            <w:noWrap/>
            <w:vAlign w:val="bottom"/>
            <w:hideMark/>
          </w:tcPr>
          <w:p w14:paraId="3EE2E07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6.015807</w:t>
            </w:r>
          </w:p>
        </w:tc>
        <w:tc>
          <w:tcPr>
            <w:tcW w:w="960" w:type="dxa"/>
            <w:tcBorders>
              <w:top w:val="nil"/>
              <w:left w:val="nil"/>
              <w:bottom w:val="nil"/>
              <w:right w:val="nil"/>
            </w:tcBorders>
            <w:shd w:val="clear" w:color="auto" w:fill="auto"/>
            <w:noWrap/>
            <w:vAlign w:val="bottom"/>
            <w:hideMark/>
          </w:tcPr>
          <w:p w14:paraId="20CA52B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2.927191</w:t>
            </w:r>
          </w:p>
        </w:tc>
        <w:tc>
          <w:tcPr>
            <w:tcW w:w="960" w:type="dxa"/>
            <w:tcBorders>
              <w:top w:val="nil"/>
              <w:left w:val="nil"/>
              <w:bottom w:val="nil"/>
              <w:right w:val="nil"/>
            </w:tcBorders>
            <w:shd w:val="clear" w:color="auto" w:fill="auto"/>
            <w:noWrap/>
            <w:vAlign w:val="bottom"/>
            <w:hideMark/>
          </w:tcPr>
          <w:p w14:paraId="0CD4A26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0.001894</w:t>
            </w:r>
          </w:p>
        </w:tc>
        <w:tc>
          <w:tcPr>
            <w:tcW w:w="960" w:type="dxa"/>
            <w:tcBorders>
              <w:top w:val="nil"/>
              <w:left w:val="nil"/>
              <w:bottom w:val="nil"/>
              <w:right w:val="nil"/>
            </w:tcBorders>
            <w:shd w:val="clear" w:color="auto" w:fill="auto"/>
            <w:noWrap/>
            <w:vAlign w:val="bottom"/>
            <w:hideMark/>
          </w:tcPr>
          <w:p w14:paraId="54682F4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0.015602</w:t>
            </w:r>
          </w:p>
        </w:tc>
      </w:tr>
      <w:tr w:rsidR="009B4A36" w:rsidRPr="008A30E1" w14:paraId="32A083C4" w14:textId="77777777" w:rsidTr="009243F5">
        <w:trPr>
          <w:trHeight w:val="288"/>
        </w:trPr>
        <w:tc>
          <w:tcPr>
            <w:tcW w:w="960" w:type="dxa"/>
            <w:tcBorders>
              <w:top w:val="nil"/>
              <w:left w:val="nil"/>
              <w:bottom w:val="nil"/>
              <w:right w:val="nil"/>
            </w:tcBorders>
            <w:shd w:val="clear" w:color="auto" w:fill="auto"/>
            <w:noWrap/>
            <w:vAlign w:val="bottom"/>
            <w:hideMark/>
          </w:tcPr>
          <w:p w14:paraId="2DF2889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P13473</w:t>
            </w:r>
          </w:p>
        </w:tc>
        <w:tc>
          <w:tcPr>
            <w:tcW w:w="960" w:type="dxa"/>
            <w:tcBorders>
              <w:top w:val="nil"/>
              <w:left w:val="nil"/>
              <w:bottom w:val="nil"/>
              <w:right w:val="nil"/>
            </w:tcBorders>
            <w:shd w:val="clear" w:color="auto" w:fill="auto"/>
            <w:noWrap/>
            <w:vAlign w:val="bottom"/>
            <w:hideMark/>
          </w:tcPr>
          <w:p w14:paraId="4C6F212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-3.14873</w:t>
            </w:r>
          </w:p>
        </w:tc>
        <w:tc>
          <w:tcPr>
            <w:tcW w:w="960" w:type="dxa"/>
            <w:tcBorders>
              <w:top w:val="nil"/>
              <w:left w:val="nil"/>
              <w:bottom w:val="nil"/>
              <w:right w:val="nil"/>
            </w:tcBorders>
            <w:shd w:val="clear" w:color="auto" w:fill="auto"/>
            <w:noWrap/>
            <w:vAlign w:val="bottom"/>
            <w:hideMark/>
          </w:tcPr>
          <w:p w14:paraId="5E58EC7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7.100808</w:t>
            </w:r>
          </w:p>
        </w:tc>
        <w:tc>
          <w:tcPr>
            <w:tcW w:w="960" w:type="dxa"/>
            <w:tcBorders>
              <w:top w:val="nil"/>
              <w:left w:val="nil"/>
              <w:bottom w:val="nil"/>
              <w:right w:val="nil"/>
            </w:tcBorders>
            <w:shd w:val="clear" w:color="auto" w:fill="auto"/>
            <w:noWrap/>
            <w:vAlign w:val="bottom"/>
            <w:hideMark/>
          </w:tcPr>
          <w:p w14:paraId="1474ED7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-2.92399</w:t>
            </w:r>
          </w:p>
        </w:tc>
        <w:tc>
          <w:tcPr>
            <w:tcW w:w="960" w:type="dxa"/>
            <w:tcBorders>
              <w:top w:val="nil"/>
              <w:left w:val="nil"/>
              <w:bottom w:val="nil"/>
              <w:right w:val="nil"/>
            </w:tcBorders>
            <w:shd w:val="clear" w:color="auto" w:fill="auto"/>
            <w:noWrap/>
            <w:vAlign w:val="bottom"/>
            <w:hideMark/>
          </w:tcPr>
          <w:p w14:paraId="64C6022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0.001907</w:t>
            </w:r>
          </w:p>
        </w:tc>
        <w:tc>
          <w:tcPr>
            <w:tcW w:w="960" w:type="dxa"/>
            <w:tcBorders>
              <w:top w:val="nil"/>
              <w:left w:val="nil"/>
              <w:bottom w:val="nil"/>
              <w:right w:val="nil"/>
            </w:tcBorders>
            <w:shd w:val="clear" w:color="auto" w:fill="auto"/>
            <w:noWrap/>
            <w:vAlign w:val="bottom"/>
            <w:hideMark/>
          </w:tcPr>
          <w:p w14:paraId="1B4EA1C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0.015602</w:t>
            </w:r>
          </w:p>
        </w:tc>
      </w:tr>
      <w:tr w:rsidR="009B4A36" w:rsidRPr="008A30E1" w14:paraId="23B641E8" w14:textId="77777777" w:rsidTr="009243F5">
        <w:trPr>
          <w:trHeight w:val="288"/>
        </w:trPr>
        <w:tc>
          <w:tcPr>
            <w:tcW w:w="960" w:type="dxa"/>
            <w:tcBorders>
              <w:top w:val="nil"/>
              <w:left w:val="nil"/>
              <w:bottom w:val="nil"/>
              <w:right w:val="nil"/>
            </w:tcBorders>
            <w:shd w:val="clear" w:color="auto" w:fill="auto"/>
            <w:noWrap/>
            <w:vAlign w:val="bottom"/>
            <w:hideMark/>
          </w:tcPr>
          <w:p w14:paraId="52EBCC7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P00558</w:t>
            </w:r>
          </w:p>
        </w:tc>
        <w:tc>
          <w:tcPr>
            <w:tcW w:w="960" w:type="dxa"/>
            <w:tcBorders>
              <w:top w:val="nil"/>
              <w:left w:val="nil"/>
              <w:bottom w:val="nil"/>
              <w:right w:val="nil"/>
            </w:tcBorders>
            <w:shd w:val="clear" w:color="auto" w:fill="auto"/>
            <w:noWrap/>
            <w:vAlign w:val="bottom"/>
            <w:hideMark/>
          </w:tcPr>
          <w:p w14:paraId="3B0F0DE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5.849229</w:t>
            </w:r>
          </w:p>
        </w:tc>
        <w:tc>
          <w:tcPr>
            <w:tcW w:w="960" w:type="dxa"/>
            <w:tcBorders>
              <w:top w:val="nil"/>
              <w:left w:val="nil"/>
              <w:bottom w:val="nil"/>
              <w:right w:val="nil"/>
            </w:tcBorders>
            <w:shd w:val="clear" w:color="auto" w:fill="auto"/>
            <w:noWrap/>
            <w:vAlign w:val="bottom"/>
            <w:hideMark/>
          </w:tcPr>
          <w:p w14:paraId="4B9429C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9.047941</w:t>
            </w:r>
          </w:p>
        </w:tc>
        <w:tc>
          <w:tcPr>
            <w:tcW w:w="960" w:type="dxa"/>
            <w:tcBorders>
              <w:top w:val="nil"/>
              <w:left w:val="nil"/>
              <w:bottom w:val="nil"/>
              <w:right w:val="nil"/>
            </w:tcBorders>
            <w:shd w:val="clear" w:color="auto" w:fill="auto"/>
            <w:noWrap/>
            <w:vAlign w:val="bottom"/>
            <w:hideMark/>
          </w:tcPr>
          <w:p w14:paraId="0E12DA1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2.918064</w:t>
            </w:r>
          </w:p>
        </w:tc>
        <w:tc>
          <w:tcPr>
            <w:tcW w:w="960" w:type="dxa"/>
            <w:tcBorders>
              <w:top w:val="nil"/>
              <w:left w:val="nil"/>
              <w:bottom w:val="nil"/>
              <w:right w:val="nil"/>
            </w:tcBorders>
            <w:shd w:val="clear" w:color="auto" w:fill="auto"/>
            <w:noWrap/>
            <w:vAlign w:val="bottom"/>
            <w:hideMark/>
          </w:tcPr>
          <w:p w14:paraId="044532F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0.001968</w:t>
            </w:r>
          </w:p>
        </w:tc>
        <w:tc>
          <w:tcPr>
            <w:tcW w:w="960" w:type="dxa"/>
            <w:tcBorders>
              <w:top w:val="nil"/>
              <w:left w:val="nil"/>
              <w:bottom w:val="nil"/>
              <w:right w:val="nil"/>
            </w:tcBorders>
            <w:shd w:val="clear" w:color="auto" w:fill="auto"/>
            <w:noWrap/>
            <w:vAlign w:val="bottom"/>
            <w:hideMark/>
          </w:tcPr>
          <w:p w14:paraId="6DC117A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0.015883</w:t>
            </w:r>
          </w:p>
        </w:tc>
      </w:tr>
      <w:tr w:rsidR="009B4A36" w:rsidRPr="008A30E1" w14:paraId="13AF75EF" w14:textId="77777777" w:rsidTr="009243F5">
        <w:trPr>
          <w:trHeight w:val="288"/>
        </w:trPr>
        <w:tc>
          <w:tcPr>
            <w:tcW w:w="960" w:type="dxa"/>
            <w:tcBorders>
              <w:top w:val="nil"/>
              <w:left w:val="nil"/>
              <w:bottom w:val="nil"/>
              <w:right w:val="nil"/>
            </w:tcBorders>
            <w:shd w:val="clear" w:color="auto" w:fill="auto"/>
            <w:noWrap/>
            <w:vAlign w:val="bottom"/>
            <w:hideMark/>
          </w:tcPr>
          <w:p w14:paraId="220B3714"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Q9UBX5</w:t>
            </w:r>
          </w:p>
        </w:tc>
        <w:tc>
          <w:tcPr>
            <w:tcW w:w="960" w:type="dxa"/>
            <w:tcBorders>
              <w:top w:val="nil"/>
              <w:left w:val="nil"/>
              <w:bottom w:val="nil"/>
              <w:right w:val="nil"/>
            </w:tcBorders>
            <w:shd w:val="clear" w:color="auto" w:fill="auto"/>
            <w:noWrap/>
            <w:vAlign w:val="bottom"/>
            <w:hideMark/>
          </w:tcPr>
          <w:p w14:paraId="234CACE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-3.56793</w:t>
            </w:r>
          </w:p>
        </w:tc>
        <w:tc>
          <w:tcPr>
            <w:tcW w:w="960" w:type="dxa"/>
            <w:tcBorders>
              <w:top w:val="nil"/>
              <w:left w:val="nil"/>
              <w:bottom w:val="nil"/>
              <w:right w:val="nil"/>
            </w:tcBorders>
            <w:shd w:val="clear" w:color="auto" w:fill="auto"/>
            <w:noWrap/>
            <w:vAlign w:val="bottom"/>
            <w:hideMark/>
          </w:tcPr>
          <w:p w14:paraId="4F92851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6.572449</w:t>
            </w:r>
          </w:p>
        </w:tc>
        <w:tc>
          <w:tcPr>
            <w:tcW w:w="960" w:type="dxa"/>
            <w:tcBorders>
              <w:top w:val="nil"/>
              <w:left w:val="nil"/>
              <w:bottom w:val="nil"/>
              <w:right w:val="nil"/>
            </w:tcBorders>
            <w:shd w:val="clear" w:color="auto" w:fill="auto"/>
            <w:noWrap/>
            <w:vAlign w:val="bottom"/>
            <w:hideMark/>
          </w:tcPr>
          <w:p w14:paraId="4309B04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-2.8931</w:t>
            </w:r>
          </w:p>
        </w:tc>
        <w:tc>
          <w:tcPr>
            <w:tcW w:w="960" w:type="dxa"/>
            <w:tcBorders>
              <w:top w:val="nil"/>
              <w:left w:val="nil"/>
              <w:bottom w:val="nil"/>
              <w:right w:val="nil"/>
            </w:tcBorders>
            <w:shd w:val="clear" w:color="auto" w:fill="auto"/>
            <w:noWrap/>
            <w:vAlign w:val="bottom"/>
            <w:hideMark/>
          </w:tcPr>
          <w:p w14:paraId="65BB9E1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0.002097</w:t>
            </w:r>
          </w:p>
        </w:tc>
        <w:tc>
          <w:tcPr>
            <w:tcW w:w="960" w:type="dxa"/>
            <w:tcBorders>
              <w:top w:val="nil"/>
              <w:left w:val="nil"/>
              <w:bottom w:val="nil"/>
              <w:right w:val="nil"/>
            </w:tcBorders>
            <w:shd w:val="clear" w:color="auto" w:fill="auto"/>
            <w:noWrap/>
            <w:vAlign w:val="bottom"/>
            <w:hideMark/>
          </w:tcPr>
          <w:p w14:paraId="69AC57C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0.016684</w:t>
            </w:r>
          </w:p>
        </w:tc>
      </w:tr>
      <w:tr w:rsidR="009B4A36" w:rsidRPr="008A30E1" w14:paraId="3D694FB5" w14:textId="77777777" w:rsidTr="009243F5">
        <w:trPr>
          <w:trHeight w:val="288"/>
        </w:trPr>
        <w:tc>
          <w:tcPr>
            <w:tcW w:w="960" w:type="dxa"/>
            <w:tcBorders>
              <w:top w:val="nil"/>
              <w:left w:val="nil"/>
              <w:bottom w:val="nil"/>
              <w:right w:val="nil"/>
            </w:tcBorders>
            <w:shd w:val="clear" w:color="auto" w:fill="auto"/>
            <w:noWrap/>
            <w:vAlign w:val="bottom"/>
            <w:hideMark/>
          </w:tcPr>
          <w:p w14:paraId="4D4C1E1A"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Q9UI17</w:t>
            </w:r>
          </w:p>
        </w:tc>
        <w:tc>
          <w:tcPr>
            <w:tcW w:w="960" w:type="dxa"/>
            <w:tcBorders>
              <w:top w:val="nil"/>
              <w:left w:val="nil"/>
              <w:bottom w:val="nil"/>
              <w:right w:val="nil"/>
            </w:tcBorders>
            <w:shd w:val="clear" w:color="auto" w:fill="auto"/>
            <w:noWrap/>
            <w:vAlign w:val="bottom"/>
            <w:hideMark/>
          </w:tcPr>
          <w:p w14:paraId="7C2BA1D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-4.33206</w:t>
            </w:r>
          </w:p>
        </w:tc>
        <w:tc>
          <w:tcPr>
            <w:tcW w:w="960" w:type="dxa"/>
            <w:tcBorders>
              <w:top w:val="nil"/>
              <w:left w:val="nil"/>
              <w:bottom w:val="nil"/>
              <w:right w:val="nil"/>
            </w:tcBorders>
            <w:shd w:val="clear" w:color="auto" w:fill="auto"/>
            <w:noWrap/>
            <w:vAlign w:val="bottom"/>
            <w:hideMark/>
          </w:tcPr>
          <w:p w14:paraId="30EC792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8.691971</w:t>
            </w:r>
          </w:p>
        </w:tc>
        <w:tc>
          <w:tcPr>
            <w:tcW w:w="960" w:type="dxa"/>
            <w:tcBorders>
              <w:top w:val="nil"/>
              <w:left w:val="nil"/>
              <w:bottom w:val="nil"/>
              <w:right w:val="nil"/>
            </w:tcBorders>
            <w:shd w:val="clear" w:color="auto" w:fill="auto"/>
            <w:noWrap/>
            <w:vAlign w:val="bottom"/>
            <w:hideMark/>
          </w:tcPr>
          <w:p w14:paraId="7AF0313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-2.88924</w:t>
            </w:r>
          </w:p>
        </w:tc>
        <w:tc>
          <w:tcPr>
            <w:tcW w:w="960" w:type="dxa"/>
            <w:tcBorders>
              <w:top w:val="nil"/>
              <w:left w:val="nil"/>
              <w:bottom w:val="nil"/>
              <w:right w:val="nil"/>
            </w:tcBorders>
            <w:shd w:val="clear" w:color="auto" w:fill="auto"/>
            <w:noWrap/>
            <w:vAlign w:val="bottom"/>
            <w:hideMark/>
          </w:tcPr>
          <w:p w14:paraId="6B9D14B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0.002125</w:t>
            </w:r>
          </w:p>
        </w:tc>
        <w:tc>
          <w:tcPr>
            <w:tcW w:w="960" w:type="dxa"/>
            <w:tcBorders>
              <w:top w:val="nil"/>
              <w:left w:val="nil"/>
              <w:bottom w:val="nil"/>
              <w:right w:val="nil"/>
            </w:tcBorders>
            <w:shd w:val="clear" w:color="auto" w:fill="auto"/>
            <w:noWrap/>
            <w:vAlign w:val="bottom"/>
            <w:hideMark/>
          </w:tcPr>
          <w:p w14:paraId="042FEB7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0.016684</w:t>
            </w:r>
          </w:p>
        </w:tc>
      </w:tr>
      <w:tr w:rsidR="009B4A36" w:rsidRPr="008A30E1" w14:paraId="13899B86" w14:textId="77777777" w:rsidTr="009243F5">
        <w:trPr>
          <w:trHeight w:val="288"/>
        </w:trPr>
        <w:tc>
          <w:tcPr>
            <w:tcW w:w="960" w:type="dxa"/>
            <w:tcBorders>
              <w:top w:val="nil"/>
              <w:left w:val="nil"/>
              <w:bottom w:val="nil"/>
              <w:right w:val="nil"/>
            </w:tcBorders>
            <w:shd w:val="clear" w:color="auto" w:fill="auto"/>
            <w:noWrap/>
            <w:vAlign w:val="bottom"/>
            <w:hideMark/>
          </w:tcPr>
          <w:p w14:paraId="0C23A8ED"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P20742</w:t>
            </w:r>
          </w:p>
        </w:tc>
        <w:tc>
          <w:tcPr>
            <w:tcW w:w="960" w:type="dxa"/>
            <w:tcBorders>
              <w:top w:val="nil"/>
              <w:left w:val="nil"/>
              <w:bottom w:val="nil"/>
              <w:right w:val="nil"/>
            </w:tcBorders>
            <w:shd w:val="clear" w:color="auto" w:fill="auto"/>
            <w:noWrap/>
            <w:vAlign w:val="bottom"/>
            <w:hideMark/>
          </w:tcPr>
          <w:p w14:paraId="4F143B3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-3.01971</w:t>
            </w:r>
          </w:p>
        </w:tc>
        <w:tc>
          <w:tcPr>
            <w:tcW w:w="960" w:type="dxa"/>
            <w:tcBorders>
              <w:top w:val="nil"/>
              <w:left w:val="nil"/>
              <w:bottom w:val="nil"/>
              <w:right w:val="nil"/>
            </w:tcBorders>
            <w:shd w:val="clear" w:color="auto" w:fill="auto"/>
            <w:noWrap/>
            <w:vAlign w:val="bottom"/>
            <w:hideMark/>
          </w:tcPr>
          <w:p w14:paraId="5631039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14.60659</w:t>
            </w:r>
          </w:p>
        </w:tc>
        <w:tc>
          <w:tcPr>
            <w:tcW w:w="960" w:type="dxa"/>
            <w:tcBorders>
              <w:top w:val="nil"/>
              <w:left w:val="nil"/>
              <w:bottom w:val="nil"/>
              <w:right w:val="nil"/>
            </w:tcBorders>
            <w:shd w:val="clear" w:color="auto" w:fill="auto"/>
            <w:noWrap/>
            <w:vAlign w:val="bottom"/>
            <w:hideMark/>
          </w:tcPr>
          <w:p w14:paraId="316300A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-2.86286</w:t>
            </w:r>
          </w:p>
        </w:tc>
        <w:tc>
          <w:tcPr>
            <w:tcW w:w="960" w:type="dxa"/>
            <w:tcBorders>
              <w:top w:val="nil"/>
              <w:left w:val="nil"/>
              <w:bottom w:val="nil"/>
              <w:right w:val="nil"/>
            </w:tcBorders>
            <w:shd w:val="clear" w:color="auto" w:fill="auto"/>
            <w:noWrap/>
            <w:vAlign w:val="bottom"/>
            <w:hideMark/>
          </w:tcPr>
          <w:p w14:paraId="3E1C25B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0.0023</w:t>
            </w:r>
          </w:p>
        </w:tc>
        <w:tc>
          <w:tcPr>
            <w:tcW w:w="960" w:type="dxa"/>
            <w:tcBorders>
              <w:top w:val="nil"/>
              <w:left w:val="nil"/>
              <w:bottom w:val="nil"/>
              <w:right w:val="nil"/>
            </w:tcBorders>
            <w:shd w:val="clear" w:color="auto" w:fill="auto"/>
            <w:noWrap/>
            <w:vAlign w:val="bottom"/>
            <w:hideMark/>
          </w:tcPr>
          <w:p w14:paraId="58DF8F4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0.017815</w:t>
            </w:r>
          </w:p>
        </w:tc>
      </w:tr>
      <w:tr w:rsidR="009B4A36" w:rsidRPr="008A30E1" w14:paraId="6D24E71A" w14:textId="77777777" w:rsidTr="009243F5">
        <w:trPr>
          <w:trHeight w:val="288"/>
        </w:trPr>
        <w:tc>
          <w:tcPr>
            <w:tcW w:w="960" w:type="dxa"/>
            <w:tcBorders>
              <w:top w:val="nil"/>
              <w:left w:val="nil"/>
              <w:bottom w:val="nil"/>
              <w:right w:val="nil"/>
            </w:tcBorders>
            <w:shd w:val="clear" w:color="auto" w:fill="auto"/>
            <w:noWrap/>
            <w:vAlign w:val="bottom"/>
            <w:hideMark/>
          </w:tcPr>
          <w:p w14:paraId="212024A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Q9NTJ3</w:t>
            </w:r>
          </w:p>
        </w:tc>
        <w:tc>
          <w:tcPr>
            <w:tcW w:w="960" w:type="dxa"/>
            <w:tcBorders>
              <w:top w:val="nil"/>
              <w:left w:val="nil"/>
              <w:bottom w:val="nil"/>
              <w:right w:val="nil"/>
            </w:tcBorders>
            <w:shd w:val="clear" w:color="auto" w:fill="auto"/>
            <w:noWrap/>
            <w:vAlign w:val="bottom"/>
            <w:hideMark/>
          </w:tcPr>
          <w:p w14:paraId="692A93E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-6.4267</w:t>
            </w:r>
          </w:p>
        </w:tc>
        <w:tc>
          <w:tcPr>
            <w:tcW w:w="960" w:type="dxa"/>
            <w:tcBorders>
              <w:top w:val="nil"/>
              <w:left w:val="nil"/>
              <w:bottom w:val="nil"/>
              <w:right w:val="nil"/>
            </w:tcBorders>
            <w:shd w:val="clear" w:color="auto" w:fill="auto"/>
            <w:noWrap/>
            <w:vAlign w:val="bottom"/>
            <w:hideMark/>
          </w:tcPr>
          <w:p w14:paraId="2179B79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9.950009</w:t>
            </w:r>
          </w:p>
        </w:tc>
        <w:tc>
          <w:tcPr>
            <w:tcW w:w="960" w:type="dxa"/>
            <w:tcBorders>
              <w:top w:val="nil"/>
              <w:left w:val="nil"/>
              <w:bottom w:val="nil"/>
              <w:right w:val="nil"/>
            </w:tcBorders>
            <w:shd w:val="clear" w:color="auto" w:fill="auto"/>
            <w:noWrap/>
            <w:vAlign w:val="bottom"/>
            <w:hideMark/>
          </w:tcPr>
          <w:p w14:paraId="558553E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-2.85839</w:t>
            </w:r>
          </w:p>
        </w:tc>
        <w:tc>
          <w:tcPr>
            <w:tcW w:w="960" w:type="dxa"/>
            <w:tcBorders>
              <w:top w:val="nil"/>
              <w:left w:val="nil"/>
              <w:bottom w:val="nil"/>
              <w:right w:val="nil"/>
            </w:tcBorders>
            <w:shd w:val="clear" w:color="auto" w:fill="auto"/>
            <w:noWrap/>
            <w:vAlign w:val="bottom"/>
            <w:hideMark/>
          </w:tcPr>
          <w:p w14:paraId="76EFBCC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0.002392</w:t>
            </w:r>
          </w:p>
        </w:tc>
        <w:tc>
          <w:tcPr>
            <w:tcW w:w="960" w:type="dxa"/>
            <w:tcBorders>
              <w:top w:val="nil"/>
              <w:left w:val="nil"/>
              <w:bottom w:val="nil"/>
              <w:right w:val="nil"/>
            </w:tcBorders>
            <w:shd w:val="clear" w:color="auto" w:fill="auto"/>
            <w:noWrap/>
            <w:vAlign w:val="bottom"/>
            <w:hideMark/>
          </w:tcPr>
          <w:p w14:paraId="6629D03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0.018286</w:t>
            </w:r>
          </w:p>
        </w:tc>
      </w:tr>
      <w:tr w:rsidR="009B4A36" w:rsidRPr="008A30E1" w14:paraId="671FEF39" w14:textId="77777777" w:rsidTr="009243F5">
        <w:trPr>
          <w:trHeight w:val="288"/>
        </w:trPr>
        <w:tc>
          <w:tcPr>
            <w:tcW w:w="960" w:type="dxa"/>
            <w:tcBorders>
              <w:top w:val="nil"/>
              <w:left w:val="nil"/>
              <w:bottom w:val="nil"/>
              <w:right w:val="nil"/>
            </w:tcBorders>
            <w:shd w:val="clear" w:color="auto" w:fill="auto"/>
            <w:noWrap/>
            <w:vAlign w:val="bottom"/>
            <w:hideMark/>
          </w:tcPr>
          <w:p w14:paraId="3BC2C19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Q9BTY2</w:t>
            </w:r>
          </w:p>
        </w:tc>
        <w:tc>
          <w:tcPr>
            <w:tcW w:w="960" w:type="dxa"/>
            <w:tcBorders>
              <w:top w:val="nil"/>
              <w:left w:val="nil"/>
              <w:bottom w:val="nil"/>
              <w:right w:val="nil"/>
            </w:tcBorders>
            <w:shd w:val="clear" w:color="auto" w:fill="auto"/>
            <w:noWrap/>
            <w:vAlign w:val="bottom"/>
            <w:hideMark/>
          </w:tcPr>
          <w:p w14:paraId="39897C1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4.461279</w:t>
            </w:r>
          </w:p>
        </w:tc>
        <w:tc>
          <w:tcPr>
            <w:tcW w:w="960" w:type="dxa"/>
            <w:tcBorders>
              <w:top w:val="nil"/>
              <w:left w:val="nil"/>
              <w:bottom w:val="nil"/>
              <w:right w:val="nil"/>
            </w:tcBorders>
            <w:shd w:val="clear" w:color="auto" w:fill="auto"/>
            <w:noWrap/>
            <w:vAlign w:val="bottom"/>
            <w:hideMark/>
          </w:tcPr>
          <w:p w14:paraId="6A6B88E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4.998924</w:t>
            </w:r>
          </w:p>
        </w:tc>
        <w:tc>
          <w:tcPr>
            <w:tcW w:w="960" w:type="dxa"/>
            <w:tcBorders>
              <w:top w:val="nil"/>
              <w:left w:val="nil"/>
              <w:bottom w:val="nil"/>
              <w:right w:val="nil"/>
            </w:tcBorders>
            <w:shd w:val="clear" w:color="auto" w:fill="auto"/>
            <w:noWrap/>
            <w:vAlign w:val="bottom"/>
            <w:hideMark/>
          </w:tcPr>
          <w:p w14:paraId="3A70D9D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2.839809</w:t>
            </w:r>
          </w:p>
        </w:tc>
        <w:tc>
          <w:tcPr>
            <w:tcW w:w="960" w:type="dxa"/>
            <w:tcBorders>
              <w:top w:val="nil"/>
              <w:left w:val="nil"/>
              <w:bottom w:val="nil"/>
              <w:right w:val="nil"/>
            </w:tcBorders>
            <w:shd w:val="clear" w:color="auto" w:fill="auto"/>
            <w:noWrap/>
            <w:vAlign w:val="bottom"/>
            <w:hideMark/>
          </w:tcPr>
          <w:p w14:paraId="1662F77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0.002472</w:t>
            </w:r>
          </w:p>
        </w:tc>
        <w:tc>
          <w:tcPr>
            <w:tcW w:w="960" w:type="dxa"/>
            <w:tcBorders>
              <w:top w:val="nil"/>
              <w:left w:val="nil"/>
              <w:bottom w:val="nil"/>
              <w:right w:val="nil"/>
            </w:tcBorders>
            <w:shd w:val="clear" w:color="auto" w:fill="auto"/>
            <w:noWrap/>
            <w:vAlign w:val="bottom"/>
            <w:hideMark/>
          </w:tcPr>
          <w:p w14:paraId="6DBC2D3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0.018653</w:t>
            </w:r>
          </w:p>
        </w:tc>
      </w:tr>
      <w:tr w:rsidR="009B4A36" w:rsidRPr="008A30E1" w14:paraId="2C17966C" w14:textId="77777777" w:rsidTr="009243F5">
        <w:trPr>
          <w:trHeight w:val="288"/>
        </w:trPr>
        <w:tc>
          <w:tcPr>
            <w:tcW w:w="960" w:type="dxa"/>
            <w:tcBorders>
              <w:top w:val="nil"/>
              <w:left w:val="nil"/>
              <w:bottom w:val="nil"/>
              <w:right w:val="nil"/>
            </w:tcBorders>
            <w:shd w:val="clear" w:color="auto" w:fill="auto"/>
            <w:noWrap/>
            <w:vAlign w:val="bottom"/>
            <w:hideMark/>
          </w:tcPr>
          <w:p w14:paraId="4F293FF0"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P78417</w:t>
            </w:r>
          </w:p>
        </w:tc>
        <w:tc>
          <w:tcPr>
            <w:tcW w:w="960" w:type="dxa"/>
            <w:tcBorders>
              <w:top w:val="nil"/>
              <w:left w:val="nil"/>
              <w:bottom w:val="nil"/>
              <w:right w:val="nil"/>
            </w:tcBorders>
            <w:shd w:val="clear" w:color="auto" w:fill="auto"/>
            <w:noWrap/>
            <w:vAlign w:val="bottom"/>
            <w:hideMark/>
          </w:tcPr>
          <w:p w14:paraId="7C86B90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-4.55115</w:t>
            </w:r>
          </w:p>
        </w:tc>
        <w:tc>
          <w:tcPr>
            <w:tcW w:w="960" w:type="dxa"/>
            <w:tcBorders>
              <w:top w:val="nil"/>
              <w:left w:val="nil"/>
              <w:bottom w:val="nil"/>
              <w:right w:val="nil"/>
            </w:tcBorders>
            <w:shd w:val="clear" w:color="auto" w:fill="auto"/>
            <w:noWrap/>
            <w:vAlign w:val="bottom"/>
            <w:hideMark/>
          </w:tcPr>
          <w:p w14:paraId="5775D98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5.367987</w:t>
            </w:r>
          </w:p>
        </w:tc>
        <w:tc>
          <w:tcPr>
            <w:tcW w:w="960" w:type="dxa"/>
            <w:tcBorders>
              <w:top w:val="nil"/>
              <w:left w:val="nil"/>
              <w:bottom w:val="nil"/>
              <w:right w:val="nil"/>
            </w:tcBorders>
            <w:shd w:val="clear" w:color="auto" w:fill="auto"/>
            <w:noWrap/>
            <w:vAlign w:val="bottom"/>
            <w:hideMark/>
          </w:tcPr>
          <w:p w14:paraId="5F27C81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-2.83129</w:t>
            </w:r>
          </w:p>
        </w:tc>
        <w:tc>
          <w:tcPr>
            <w:tcW w:w="960" w:type="dxa"/>
            <w:tcBorders>
              <w:top w:val="nil"/>
              <w:left w:val="nil"/>
              <w:bottom w:val="nil"/>
              <w:right w:val="nil"/>
            </w:tcBorders>
            <w:shd w:val="clear" w:color="auto" w:fill="auto"/>
            <w:noWrap/>
            <w:vAlign w:val="bottom"/>
            <w:hideMark/>
          </w:tcPr>
          <w:p w14:paraId="1435153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0.002538</w:t>
            </w:r>
          </w:p>
        </w:tc>
        <w:tc>
          <w:tcPr>
            <w:tcW w:w="960" w:type="dxa"/>
            <w:tcBorders>
              <w:top w:val="nil"/>
              <w:left w:val="nil"/>
              <w:bottom w:val="nil"/>
              <w:right w:val="nil"/>
            </w:tcBorders>
            <w:shd w:val="clear" w:color="auto" w:fill="auto"/>
            <w:noWrap/>
            <w:vAlign w:val="bottom"/>
            <w:hideMark/>
          </w:tcPr>
          <w:p w14:paraId="537AE10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0.018905</w:t>
            </w:r>
          </w:p>
        </w:tc>
      </w:tr>
      <w:tr w:rsidR="009B4A36" w:rsidRPr="008A30E1" w14:paraId="6CB6D69E" w14:textId="77777777" w:rsidTr="009243F5">
        <w:trPr>
          <w:trHeight w:val="288"/>
        </w:trPr>
        <w:tc>
          <w:tcPr>
            <w:tcW w:w="960" w:type="dxa"/>
            <w:tcBorders>
              <w:top w:val="nil"/>
              <w:left w:val="nil"/>
              <w:bottom w:val="nil"/>
              <w:right w:val="nil"/>
            </w:tcBorders>
            <w:shd w:val="clear" w:color="auto" w:fill="auto"/>
            <w:noWrap/>
            <w:vAlign w:val="bottom"/>
            <w:hideMark/>
          </w:tcPr>
          <w:p w14:paraId="1FF26EA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P50914</w:t>
            </w:r>
          </w:p>
        </w:tc>
        <w:tc>
          <w:tcPr>
            <w:tcW w:w="960" w:type="dxa"/>
            <w:tcBorders>
              <w:top w:val="nil"/>
              <w:left w:val="nil"/>
              <w:bottom w:val="nil"/>
              <w:right w:val="nil"/>
            </w:tcBorders>
            <w:shd w:val="clear" w:color="auto" w:fill="auto"/>
            <w:noWrap/>
            <w:vAlign w:val="bottom"/>
            <w:hideMark/>
          </w:tcPr>
          <w:p w14:paraId="328B9FB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-4.40102</w:t>
            </w:r>
          </w:p>
        </w:tc>
        <w:tc>
          <w:tcPr>
            <w:tcW w:w="960" w:type="dxa"/>
            <w:tcBorders>
              <w:top w:val="nil"/>
              <w:left w:val="nil"/>
              <w:bottom w:val="nil"/>
              <w:right w:val="nil"/>
            </w:tcBorders>
            <w:shd w:val="clear" w:color="auto" w:fill="auto"/>
            <w:noWrap/>
            <w:vAlign w:val="bottom"/>
            <w:hideMark/>
          </w:tcPr>
          <w:p w14:paraId="317BC97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3.86816</w:t>
            </w:r>
          </w:p>
        </w:tc>
        <w:tc>
          <w:tcPr>
            <w:tcW w:w="960" w:type="dxa"/>
            <w:tcBorders>
              <w:top w:val="nil"/>
              <w:left w:val="nil"/>
              <w:bottom w:val="nil"/>
              <w:right w:val="nil"/>
            </w:tcBorders>
            <w:shd w:val="clear" w:color="auto" w:fill="auto"/>
            <w:noWrap/>
            <w:vAlign w:val="bottom"/>
            <w:hideMark/>
          </w:tcPr>
          <w:p w14:paraId="74EB94D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-2.78064</w:t>
            </w:r>
          </w:p>
        </w:tc>
        <w:tc>
          <w:tcPr>
            <w:tcW w:w="960" w:type="dxa"/>
            <w:tcBorders>
              <w:top w:val="nil"/>
              <w:left w:val="nil"/>
              <w:bottom w:val="nil"/>
              <w:right w:val="nil"/>
            </w:tcBorders>
            <w:shd w:val="clear" w:color="auto" w:fill="auto"/>
            <w:noWrap/>
            <w:vAlign w:val="bottom"/>
            <w:hideMark/>
          </w:tcPr>
          <w:p w14:paraId="0CBAF7E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0.002953</w:t>
            </w:r>
          </w:p>
        </w:tc>
        <w:tc>
          <w:tcPr>
            <w:tcW w:w="960" w:type="dxa"/>
            <w:tcBorders>
              <w:top w:val="nil"/>
              <w:left w:val="nil"/>
              <w:bottom w:val="nil"/>
              <w:right w:val="nil"/>
            </w:tcBorders>
            <w:shd w:val="clear" w:color="auto" w:fill="auto"/>
            <w:noWrap/>
            <w:vAlign w:val="bottom"/>
            <w:hideMark/>
          </w:tcPr>
          <w:p w14:paraId="7BC5C22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0.021547</w:t>
            </w:r>
          </w:p>
        </w:tc>
      </w:tr>
      <w:tr w:rsidR="009B4A36" w:rsidRPr="008A30E1" w14:paraId="28902646" w14:textId="77777777" w:rsidTr="009243F5">
        <w:trPr>
          <w:trHeight w:val="288"/>
        </w:trPr>
        <w:tc>
          <w:tcPr>
            <w:tcW w:w="960" w:type="dxa"/>
            <w:tcBorders>
              <w:top w:val="nil"/>
              <w:left w:val="nil"/>
              <w:bottom w:val="nil"/>
              <w:right w:val="nil"/>
            </w:tcBorders>
            <w:shd w:val="clear" w:color="auto" w:fill="auto"/>
            <w:noWrap/>
            <w:vAlign w:val="bottom"/>
            <w:hideMark/>
          </w:tcPr>
          <w:p w14:paraId="3D5453ED"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P31943</w:t>
            </w:r>
          </w:p>
        </w:tc>
        <w:tc>
          <w:tcPr>
            <w:tcW w:w="960" w:type="dxa"/>
            <w:tcBorders>
              <w:top w:val="nil"/>
              <w:left w:val="nil"/>
              <w:bottom w:val="nil"/>
              <w:right w:val="nil"/>
            </w:tcBorders>
            <w:shd w:val="clear" w:color="auto" w:fill="auto"/>
            <w:noWrap/>
            <w:vAlign w:val="bottom"/>
            <w:hideMark/>
          </w:tcPr>
          <w:p w14:paraId="67246D8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5.254238</w:t>
            </w:r>
          </w:p>
        </w:tc>
        <w:tc>
          <w:tcPr>
            <w:tcW w:w="960" w:type="dxa"/>
            <w:tcBorders>
              <w:top w:val="nil"/>
              <w:left w:val="nil"/>
              <w:bottom w:val="nil"/>
              <w:right w:val="nil"/>
            </w:tcBorders>
            <w:shd w:val="clear" w:color="auto" w:fill="auto"/>
            <w:noWrap/>
            <w:vAlign w:val="bottom"/>
            <w:hideMark/>
          </w:tcPr>
          <w:p w14:paraId="7B8BE53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7.000531</w:t>
            </w:r>
          </w:p>
        </w:tc>
        <w:tc>
          <w:tcPr>
            <w:tcW w:w="960" w:type="dxa"/>
            <w:tcBorders>
              <w:top w:val="nil"/>
              <w:left w:val="nil"/>
              <w:bottom w:val="nil"/>
              <w:right w:val="nil"/>
            </w:tcBorders>
            <w:shd w:val="clear" w:color="auto" w:fill="auto"/>
            <w:noWrap/>
            <w:vAlign w:val="bottom"/>
            <w:hideMark/>
          </w:tcPr>
          <w:p w14:paraId="40E50F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2.781598</w:t>
            </w:r>
          </w:p>
        </w:tc>
        <w:tc>
          <w:tcPr>
            <w:tcW w:w="960" w:type="dxa"/>
            <w:tcBorders>
              <w:top w:val="nil"/>
              <w:left w:val="nil"/>
              <w:bottom w:val="nil"/>
              <w:right w:val="nil"/>
            </w:tcBorders>
            <w:shd w:val="clear" w:color="auto" w:fill="auto"/>
            <w:noWrap/>
            <w:vAlign w:val="bottom"/>
            <w:hideMark/>
          </w:tcPr>
          <w:p w14:paraId="2E8D951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0.002967</w:t>
            </w:r>
          </w:p>
        </w:tc>
        <w:tc>
          <w:tcPr>
            <w:tcW w:w="960" w:type="dxa"/>
            <w:tcBorders>
              <w:top w:val="nil"/>
              <w:left w:val="nil"/>
              <w:bottom w:val="nil"/>
              <w:right w:val="nil"/>
            </w:tcBorders>
            <w:shd w:val="clear" w:color="auto" w:fill="auto"/>
            <w:noWrap/>
            <w:vAlign w:val="bottom"/>
            <w:hideMark/>
          </w:tcPr>
          <w:p w14:paraId="089DCB6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0.021547</w:t>
            </w:r>
          </w:p>
        </w:tc>
      </w:tr>
      <w:tr w:rsidR="009B4A36" w:rsidRPr="008A30E1" w14:paraId="3FFB62A2" w14:textId="77777777" w:rsidTr="009243F5">
        <w:trPr>
          <w:trHeight w:val="288"/>
        </w:trPr>
        <w:tc>
          <w:tcPr>
            <w:tcW w:w="960" w:type="dxa"/>
            <w:tcBorders>
              <w:top w:val="nil"/>
              <w:left w:val="nil"/>
              <w:bottom w:val="nil"/>
              <w:right w:val="nil"/>
            </w:tcBorders>
            <w:shd w:val="clear" w:color="auto" w:fill="auto"/>
            <w:noWrap/>
            <w:vAlign w:val="bottom"/>
            <w:hideMark/>
          </w:tcPr>
          <w:p w14:paraId="3D1923B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P07954</w:t>
            </w:r>
          </w:p>
        </w:tc>
        <w:tc>
          <w:tcPr>
            <w:tcW w:w="960" w:type="dxa"/>
            <w:tcBorders>
              <w:top w:val="nil"/>
              <w:left w:val="nil"/>
              <w:bottom w:val="nil"/>
              <w:right w:val="nil"/>
            </w:tcBorders>
            <w:shd w:val="clear" w:color="auto" w:fill="auto"/>
            <w:noWrap/>
            <w:vAlign w:val="bottom"/>
            <w:hideMark/>
          </w:tcPr>
          <w:p w14:paraId="087B3C7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4.983648</w:t>
            </w:r>
          </w:p>
        </w:tc>
        <w:tc>
          <w:tcPr>
            <w:tcW w:w="960" w:type="dxa"/>
            <w:tcBorders>
              <w:top w:val="nil"/>
              <w:left w:val="nil"/>
              <w:bottom w:val="nil"/>
              <w:right w:val="nil"/>
            </w:tcBorders>
            <w:shd w:val="clear" w:color="auto" w:fill="auto"/>
            <w:noWrap/>
            <w:vAlign w:val="bottom"/>
            <w:hideMark/>
          </w:tcPr>
          <w:p w14:paraId="7ACB115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11.93158</w:t>
            </w:r>
          </w:p>
        </w:tc>
        <w:tc>
          <w:tcPr>
            <w:tcW w:w="960" w:type="dxa"/>
            <w:tcBorders>
              <w:top w:val="nil"/>
              <w:left w:val="nil"/>
              <w:bottom w:val="nil"/>
              <w:right w:val="nil"/>
            </w:tcBorders>
            <w:shd w:val="clear" w:color="auto" w:fill="auto"/>
            <w:noWrap/>
            <w:vAlign w:val="bottom"/>
            <w:hideMark/>
          </w:tcPr>
          <w:p w14:paraId="5B6549B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2.721391</w:t>
            </w:r>
          </w:p>
        </w:tc>
        <w:tc>
          <w:tcPr>
            <w:tcW w:w="960" w:type="dxa"/>
            <w:tcBorders>
              <w:top w:val="nil"/>
              <w:left w:val="nil"/>
              <w:bottom w:val="nil"/>
              <w:right w:val="nil"/>
            </w:tcBorders>
            <w:shd w:val="clear" w:color="auto" w:fill="auto"/>
            <w:noWrap/>
            <w:vAlign w:val="bottom"/>
            <w:hideMark/>
          </w:tcPr>
          <w:p w14:paraId="57C8D45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0.003538</w:t>
            </w:r>
          </w:p>
        </w:tc>
        <w:tc>
          <w:tcPr>
            <w:tcW w:w="960" w:type="dxa"/>
            <w:tcBorders>
              <w:top w:val="nil"/>
              <w:left w:val="nil"/>
              <w:bottom w:val="nil"/>
              <w:right w:val="nil"/>
            </w:tcBorders>
            <w:shd w:val="clear" w:color="auto" w:fill="auto"/>
            <w:noWrap/>
            <w:vAlign w:val="bottom"/>
            <w:hideMark/>
          </w:tcPr>
          <w:p w14:paraId="4E8784B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0.025378</w:t>
            </w:r>
          </w:p>
        </w:tc>
      </w:tr>
      <w:tr w:rsidR="009B4A36" w:rsidRPr="008A30E1" w14:paraId="2A7CC3C4" w14:textId="77777777" w:rsidTr="009243F5">
        <w:trPr>
          <w:trHeight w:val="288"/>
        </w:trPr>
        <w:tc>
          <w:tcPr>
            <w:tcW w:w="960" w:type="dxa"/>
            <w:tcBorders>
              <w:top w:val="nil"/>
              <w:left w:val="nil"/>
              <w:bottom w:val="nil"/>
              <w:right w:val="nil"/>
            </w:tcBorders>
            <w:shd w:val="clear" w:color="auto" w:fill="auto"/>
            <w:noWrap/>
            <w:vAlign w:val="bottom"/>
            <w:hideMark/>
          </w:tcPr>
          <w:p w14:paraId="2A03A7E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Q03252</w:t>
            </w:r>
          </w:p>
        </w:tc>
        <w:tc>
          <w:tcPr>
            <w:tcW w:w="960" w:type="dxa"/>
            <w:tcBorders>
              <w:top w:val="nil"/>
              <w:left w:val="nil"/>
              <w:bottom w:val="nil"/>
              <w:right w:val="nil"/>
            </w:tcBorders>
            <w:shd w:val="clear" w:color="auto" w:fill="auto"/>
            <w:noWrap/>
            <w:vAlign w:val="bottom"/>
            <w:hideMark/>
          </w:tcPr>
          <w:p w14:paraId="694C6A6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-3.97442</w:t>
            </w:r>
          </w:p>
        </w:tc>
        <w:tc>
          <w:tcPr>
            <w:tcW w:w="960" w:type="dxa"/>
            <w:tcBorders>
              <w:top w:val="nil"/>
              <w:left w:val="nil"/>
              <w:bottom w:val="nil"/>
              <w:right w:val="nil"/>
            </w:tcBorders>
            <w:shd w:val="clear" w:color="auto" w:fill="auto"/>
            <w:noWrap/>
            <w:vAlign w:val="bottom"/>
            <w:hideMark/>
          </w:tcPr>
          <w:p w14:paraId="339BFC4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11.94202</w:t>
            </w:r>
          </w:p>
        </w:tc>
        <w:tc>
          <w:tcPr>
            <w:tcW w:w="960" w:type="dxa"/>
            <w:tcBorders>
              <w:top w:val="nil"/>
              <w:left w:val="nil"/>
              <w:bottom w:val="nil"/>
              <w:right w:val="nil"/>
            </w:tcBorders>
            <w:shd w:val="clear" w:color="auto" w:fill="auto"/>
            <w:noWrap/>
            <w:vAlign w:val="bottom"/>
            <w:hideMark/>
          </w:tcPr>
          <w:p w14:paraId="022A862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-2.69393</w:t>
            </w:r>
          </w:p>
        </w:tc>
        <w:tc>
          <w:tcPr>
            <w:tcW w:w="960" w:type="dxa"/>
            <w:tcBorders>
              <w:top w:val="nil"/>
              <w:left w:val="nil"/>
              <w:bottom w:val="nil"/>
              <w:right w:val="nil"/>
            </w:tcBorders>
            <w:shd w:val="clear" w:color="auto" w:fill="auto"/>
            <w:noWrap/>
            <w:vAlign w:val="bottom"/>
            <w:hideMark/>
          </w:tcPr>
          <w:p w14:paraId="3469C69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0.003805</w:t>
            </w:r>
          </w:p>
        </w:tc>
        <w:tc>
          <w:tcPr>
            <w:tcW w:w="960" w:type="dxa"/>
            <w:tcBorders>
              <w:top w:val="nil"/>
              <w:left w:val="nil"/>
              <w:bottom w:val="nil"/>
              <w:right w:val="nil"/>
            </w:tcBorders>
            <w:shd w:val="clear" w:color="auto" w:fill="auto"/>
            <w:noWrap/>
            <w:vAlign w:val="bottom"/>
            <w:hideMark/>
          </w:tcPr>
          <w:p w14:paraId="58F42D5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0.026845</w:t>
            </w:r>
          </w:p>
        </w:tc>
      </w:tr>
      <w:tr w:rsidR="009B4A36" w:rsidRPr="008A30E1" w14:paraId="305E3BE2" w14:textId="77777777" w:rsidTr="009243F5">
        <w:trPr>
          <w:trHeight w:val="288"/>
        </w:trPr>
        <w:tc>
          <w:tcPr>
            <w:tcW w:w="960" w:type="dxa"/>
            <w:tcBorders>
              <w:top w:val="nil"/>
              <w:left w:val="nil"/>
              <w:bottom w:val="nil"/>
              <w:right w:val="nil"/>
            </w:tcBorders>
            <w:shd w:val="clear" w:color="auto" w:fill="auto"/>
            <w:noWrap/>
            <w:vAlign w:val="bottom"/>
            <w:hideMark/>
          </w:tcPr>
          <w:p w14:paraId="0F6F098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P55209</w:t>
            </w:r>
          </w:p>
        </w:tc>
        <w:tc>
          <w:tcPr>
            <w:tcW w:w="960" w:type="dxa"/>
            <w:tcBorders>
              <w:top w:val="nil"/>
              <w:left w:val="nil"/>
              <w:bottom w:val="nil"/>
              <w:right w:val="nil"/>
            </w:tcBorders>
            <w:shd w:val="clear" w:color="auto" w:fill="auto"/>
            <w:noWrap/>
            <w:vAlign w:val="bottom"/>
            <w:hideMark/>
          </w:tcPr>
          <w:p w14:paraId="31CD32E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-3.69235</w:t>
            </w:r>
          </w:p>
        </w:tc>
        <w:tc>
          <w:tcPr>
            <w:tcW w:w="960" w:type="dxa"/>
            <w:tcBorders>
              <w:top w:val="nil"/>
              <w:left w:val="nil"/>
              <w:bottom w:val="nil"/>
              <w:right w:val="nil"/>
            </w:tcBorders>
            <w:shd w:val="clear" w:color="auto" w:fill="auto"/>
            <w:noWrap/>
            <w:vAlign w:val="bottom"/>
            <w:hideMark/>
          </w:tcPr>
          <w:p w14:paraId="2827480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4.38142</w:t>
            </w:r>
          </w:p>
        </w:tc>
        <w:tc>
          <w:tcPr>
            <w:tcW w:w="960" w:type="dxa"/>
            <w:tcBorders>
              <w:top w:val="nil"/>
              <w:left w:val="nil"/>
              <w:bottom w:val="nil"/>
              <w:right w:val="nil"/>
            </w:tcBorders>
            <w:shd w:val="clear" w:color="auto" w:fill="auto"/>
            <w:noWrap/>
            <w:vAlign w:val="bottom"/>
            <w:hideMark/>
          </w:tcPr>
          <w:p w14:paraId="0602E22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-2.69098</w:t>
            </w:r>
          </w:p>
        </w:tc>
        <w:tc>
          <w:tcPr>
            <w:tcW w:w="960" w:type="dxa"/>
            <w:tcBorders>
              <w:top w:val="nil"/>
              <w:left w:val="nil"/>
              <w:bottom w:val="nil"/>
              <w:right w:val="nil"/>
            </w:tcBorders>
            <w:shd w:val="clear" w:color="auto" w:fill="auto"/>
            <w:noWrap/>
            <w:vAlign w:val="bottom"/>
            <w:hideMark/>
          </w:tcPr>
          <w:p w14:paraId="37ABA39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0.003835</w:t>
            </w:r>
          </w:p>
        </w:tc>
        <w:tc>
          <w:tcPr>
            <w:tcW w:w="960" w:type="dxa"/>
            <w:tcBorders>
              <w:top w:val="nil"/>
              <w:left w:val="nil"/>
              <w:bottom w:val="nil"/>
              <w:right w:val="nil"/>
            </w:tcBorders>
            <w:shd w:val="clear" w:color="auto" w:fill="auto"/>
            <w:noWrap/>
            <w:vAlign w:val="bottom"/>
            <w:hideMark/>
          </w:tcPr>
          <w:p w14:paraId="4EAF265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0.026845</w:t>
            </w:r>
          </w:p>
        </w:tc>
      </w:tr>
      <w:tr w:rsidR="009B4A36" w:rsidRPr="008A30E1" w14:paraId="7DB0659C" w14:textId="77777777" w:rsidTr="009243F5">
        <w:trPr>
          <w:trHeight w:val="288"/>
        </w:trPr>
        <w:tc>
          <w:tcPr>
            <w:tcW w:w="960" w:type="dxa"/>
            <w:tcBorders>
              <w:top w:val="nil"/>
              <w:left w:val="nil"/>
              <w:bottom w:val="nil"/>
              <w:right w:val="nil"/>
            </w:tcBorders>
            <w:shd w:val="clear" w:color="auto" w:fill="auto"/>
            <w:noWrap/>
            <w:vAlign w:val="bottom"/>
            <w:hideMark/>
          </w:tcPr>
          <w:p w14:paraId="2A2C1F00"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Q04721</w:t>
            </w:r>
          </w:p>
        </w:tc>
        <w:tc>
          <w:tcPr>
            <w:tcW w:w="960" w:type="dxa"/>
            <w:tcBorders>
              <w:top w:val="nil"/>
              <w:left w:val="nil"/>
              <w:bottom w:val="nil"/>
              <w:right w:val="nil"/>
            </w:tcBorders>
            <w:shd w:val="clear" w:color="auto" w:fill="auto"/>
            <w:noWrap/>
            <w:vAlign w:val="bottom"/>
            <w:hideMark/>
          </w:tcPr>
          <w:p w14:paraId="79AE0AE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-4.17301</w:t>
            </w:r>
          </w:p>
        </w:tc>
        <w:tc>
          <w:tcPr>
            <w:tcW w:w="960" w:type="dxa"/>
            <w:tcBorders>
              <w:top w:val="nil"/>
              <w:left w:val="nil"/>
              <w:bottom w:val="nil"/>
              <w:right w:val="nil"/>
            </w:tcBorders>
            <w:shd w:val="clear" w:color="auto" w:fill="auto"/>
            <w:noWrap/>
            <w:vAlign w:val="bottom"/>
            <w:hideMark/>
          </w:tcPr>
          <w:p w14:paraId="24E634B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5.467038</w:t>
            </w:r>
          </w:p>
        </w:tc>
        <w:tc>
          <w:tcPr>
            <w:tcW w:w="960" w:type="dxa"/>
            <w:tcBorders>
              <w:top w:val="nil"/>
              <w:left w:val="nil"/>
              <w:bottom w:val="nil"/>
              <w:right w:val="nil"/>
            </w:tcBorders>
            <w:shd w:val="clear" w:color="auto" w:fill="auto"/>
            <w:noWrap/>
            <w:vAlign w:val="bottom"/>
            <w:hideMark/>
          </w:tcPr>
          <w:p w14:paraId="2E8010E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-2.68049</w:t>
            </w:r>
          </w:p>
        </w:tc>
        <w:tc>
          <w:tcPr>
            <w:tcW w:w="960" w:type="dxa"/>
            <w:tcBorders>
              <w:top w:val="nil"/>
              <w:left w:val="nil"/>
              <w:bottom w:val="nil"/>
              <w:right w:val="nil"/>
            </w:tcBorders>
            <w:shd w:val="clear" w:color="auto" w:fill="auto"/>
            <w:noWrap/>
            <w:vAlign w:val="bottom"/>
            <w:hideMark/>
          </w:tcPr>
          <w:p w14:paraId="0214C33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0.00396</w:t>
            </w:r>
          </w:p>
        </w:tc>
        <w:tc>
          <w:tcPr>
            <w:tcW w:w="960" w:type="dxa"/>
            <w:tcBorders>
              <w:top w:val="nil"/>
              <w:left w:val="nil"/>
              <w:bottom w:val="nil"/>
              <w:right w:val="nil"/>
            </w:tcBorders>
            <w:shd w:val="clear" w:color="auto" w:fill="auto"/>
            <w:noWrap/>
            <w:vAlign w:val="bottom"/>
            <w:hideMark/>
          </w:tcPr>
          <w:p w14:paraId="7191B3E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0.027188</w:t>
            </w:r>
          </w:p>
        </w:tc>
      </w:tr>
      <w:tr w:rsidR="009B4A36" w:rsidRPr="008A30E1" w14:paraId="081CC320" w14:textId="77777777" w:rsidTr="009243F5">
        <w:trPr>
          <w:trHeight w:val="288"/>
        </w:trPr>
        <w:tc>
          <w:tcPr>
            <w:tcW w:w="960" w:type="dxa"/>
            <w:tcBorders>
              <w:top w:val="nil"/>
              <w:left w:val="nil"/>
              <w:bottom w:val="nil"/>
              <w:right w:val="nil"/>
            </w:tcBorders>
            <w:shd w:val="clear" w:color="auto" w:fill="auto"/>
            <w:noWrap/>
            <w:vAlign w:val="bottom"/>
            <w:hideMark/>
          </w:tcPr>
          <w:p w14:paraId="733712C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Q6UX71</w:t>
            </w:r>
          </w:p>
        </w:tc>
        <w:tc>
          <w:tcPr>
            <w:tcW w:w="960" w:type="dxa"/>
            <w:tcBorders>
              <w:top w:val="nil"/>
              <w:left w:val="nil"/>
              <w:bottom w:val="nil"/>
              <w:right w:val="nil"/>
            </w:tcBorders>
            <w:shd w:val="clear" w:color="auto" w:fill="auto"/>
            <w:noWrap/>
            <w:vAlign w:val="bottom"/>
            <w:hideMark/>
          </w:tcPr>
          <w:p w14:paraId="22D80E9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-3.46437</w:t>
            </w:r>
          </w:p>
        </w:tc>
        <w:tc>
          <w:tcPr>
            <w:tcW w:w="960" w:type="dxa"/>
            <w:tcBorders>
              <w:top w:val="nil"/>
              <w:left w:val="nil"/>
              <w:bottom w:val="nil"/>
              <w:right w:val="nil"/>
            </w:tcBorders>
            <w:shd w:val="clear" w:color="auto" w:fill="auto"/>
            <w:noWrap/>
            <w:vAlign w:val="bottom"/>
            <w:hideMark/>
          </w:tcPr>
          <w:p w14:paraId="55B3CC6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3.752841</w:t>
            </w:r>
          </w:p>
        </w:tc>
        <w:tc>
          <w:tcPr>
            <w:tcW w:w="960" w:type="dxa"/>
            <w:tcBorders>
              <w:top w:val="nil"/>
              <w:left w:val="nil"/>
              <w:bottom w:val="nil"/>
              <w:right w:val="nil"/>
            </w:tcBorders>
            <w:shd w:val="clear" w:color="auto" w:fill="auto"/>
            <w:noWrap/>
            <w:vAlign w:val="bottom"/>
            <w:hideMark/>
          </w:tcPr>
          <w:p w14:paraId="6DB4A12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-2.67825</w:t>
            </w:r>
          </w:p>
        </w:tc>
        <w:tc>
          <w:tcPr>
            <w:tcW w:w="960" w:type="dxa"/>
            <w:tcBorders>
              <w:top w:val="nil"/>
              <w:left w:val="nil"/>
              <w:bottom w:val="nil"/>
              <w:right w:val="nil"/>
            </w:tcBorders>
            <w:shd w:val="clear" w:color="auto" w:fill="auto"/>
            <w:noWrap/>
            <w:vAlign w:val="bottom"/>
            <w:hideMark/>
          </w:tcPr>
          <w:p w14:paraId="4597D91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0.003978</w:t>
            </w:r>
          </w:p>
        </w:tc>
        <w:tc>
          <w:tcPr>
            <w:tcW w:w="960" w:type="dxa"/>
            <w:tcBorders>
              <w:top w:val="nil"/>
              <w:left w:val="nil"/>
              <w:bottom w:val="nil"/>
              <w:right w:val="nil"/>
            </w:tcBorders>
            <w:shd w:val="clear" w:color="auto" w:fill="auto"/>
            <w:noWrap/>
            <w:vAlign w:val="bottom"/>
            <w:hideMark/>
          </w:tcPr>
          <w:p w14:paraId="6D704BE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0.027188</w:t>
            </w:r>
          </w:p>
        </w:tc>
      </w:tr>
      <w:tr w:rsidR="009B4A36" w:rsidRPr="008A30E1" w14:paraId="34CE5D81" w14:textId="77777777" w:rsidTr="009243F5">
        <w:trPr>
          <w:trHeight w:val="288"/>
        </w:trPr>
        <w:tc>
          <w:tcPr>
            <w:tcW w:w="960" w:type="dxa"/>
            <w:tcBorders>
              <w:top w:val="nil"/>
              <w:left w:val="nil"/>
              <w:bottom w:val="nil"/>
              <w:right w:val="nil"/>
            </w:tcBorders>
            <w:shd w:val="clear" w:color="auto" w:fill="auto"/>
            <w:noWrap/>
            <w:vAlign w:val="bottom"/>
            <w:hideMark/>
          </w:tcPr>
          <w:p w14:paraId="52764CC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P62857</w:t>
            </w:r>
          </w:p>
        </w:tc>
        <w:tc>
          <w:tcPr>
            <w:tcW w:w="960" w:type="dxa"/>
            <w:tcBorders>
              <w:top w:val="nil"/>
              <w:left w:val="nil"/>
              <w:bottom w:val="nil"/>
              <w:right w:val="nil"/>
            </w:tcBorders>
            <w:shd w:val="clear" w:color="auto" w:fill="auto"/>
            <w:noWrap/>
            <w:vAlign w:val="bottom"/>
            <w:hideMark/>
          </w:tcPr>
          <w:p w14:paraId="1F6D852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-4.17879</w:t>
            </w:r>
          </w:p>
        </w:tc>
        <w:tc>
          <w:tcPr>
            <w:tcW w:w="960" w:type="dxa"/>
            <w:tcBorders>
              <w:top w:val="nil"/>
              <w:left w:val="nil"/>
              <w:bottom w:val="nil"/>
              <w:right w:val="nil"/>
            </w:tcBorders>
            <w:shd w:val="clear" w:color="auto" w:fill="auto"/>
            <w:noWrap/>
            <w:vAlign w:val="bottom"/>
            <w:hideMark/>
          </w:tcPr>
          <w:p w14:paraId="479A0ED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4.00151</w:t>
            </w:r>
          </w:p>
        </w:tc>
        <w:tc>
          <w:tcPr>
            <w:tcW w:w="960" w:type="dxa"/>
            <w:tcBorders>
              <w:top w:val="nil"/>
              <w:left w:val="nil"/>
              <w:bottom w:val="nil"/>
              <w:right w:val="nil"/>
            </w:tcBorders>
            <w:shd w:val="clear" w:color="auto" w:fill="auto"/>
            <w:noWrap/>
            <w:vAlign w:val="bottom"/>
            <w:hideMark/>
          </w:tcPr>
          <w:p w14:paraId="7C3860F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-2.6571</w:t>
            </w:r>
          </w:p>
        </w:tc>
        <w:tc>
          <w:tcPr>
            <w:tcW w:w="960" w:type="dxa"/>
            <w:tcBorders>
              <w:top w:val="nil"/>
              <w:left w:val="nil"/>
              <w:bottom w:val="nil"/>
              <w:right w:val="nil"/>
            </w:tcBorders>
            <w:shd w:val="clear" w:color="auto" w:fill="auto"/>
            <w:noWrap/>
            <w:vAlign w:val="bottom"/>
            <w:hideMark/>
          </w:tcPr>
          <w:p w14:paraId="19ECBE2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0.004238</w:t>
            </w:r>
          </w:p>
        </w:tc>
        <w:tc>
          <w:tcPr>
            <w:tcW w:w="960" w:type="dxa"/>
            <w:tcBorders>
              <w:top w:val="nil"/>
              <w:left w:val="nil"/>
              <w:bottom w:val="nil"/>
              <w:right w:val="nil"/>
            </w:tcBorders>
            <w:shd w:val="clear" w:color="auto" w:fill="auto"/>
            <w:noWrap/>
            <w:vAlign w:val="bottom"/>
            <w:hideMark/>
          </w:tcPr>
          <w:p w14:paraId="2A485AC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0.027586</w:t>
            </w:r>
          </w:p>
        </w:tc>
      </w:tr>
      <w:tr w:rsidR="009B4A36" w:rsidRPr="008A30E1" w14:paraId="64D998A8" w14:textId="77777777" w:rsidTr="009243F5">
        <w:trPr>
          <w:trHeight w:val="288"/>
        </w:trPr>
        <w:tc>
          <w:tcPr>
            <w:tcW w:w="960" w:type="dxa"/>
            <w:tcBorders>
              <w:top w:val="nil"/>
              <w:left w:val="nil"/>
              <w:bottom w:val="nil"/>
              <w:right w:val="nil"/>
            </w:tcBorders>
            <w:shd w:val="clear" w:color="auto" w:fill="auto"/>
            <w:noWrap/>
            <w:vAlign w:val="bottom"/>
            <w:hideMark/>
          </w:tcPr>
          <w:p w14:paraId="6BE5EAF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P06737</w:t>
            </w:r>
          </w:p>
        </w:tc>
        <w:tc>
          <w:tcPr>
            <w:tcW w:w="960" w:type="dxa"/>
            <w:tcBorders>
              <w:top w:val="nil"/>
              <w:left w:val="nil"/>
              <w:bottom w:val="nil"/>
              <w:right w:val="nil"/>
            </w:tcBorders>
            <w:shd w:val="clear" w:color="auto" w:fill="auto"/>
            <w:noWrap/>
            <w:vAlign w:val="bottom"/>
            <w:hideMark/>
          </w:tcPr>
          <w:p w14:paraId="6E73DC0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4.544855</w:t>
            </w:r>
          </w:p>
        </w:tc>
        <w:tc>
          <w:tcPr>
            <w:tcW w:w="960" w:type="dxa"/>
            <w:tcBorders>
              <w:top w:val="nil"/>
              <w:left w:val="nil"/>
              <w:bottom w:val="nil"/>
              <w:right w:val="nil"/>
            </w:tcBorders>
            <w:shd w:val="clear" w:color="auto" w:fill="auto"/>
            <w:noWrap/>
            <w:vAlign w:val="bottom"/>
            <w:hideMark/>
          </w:tcPr>
          <w:p w14:paraId="6DCD9BC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10.57471</w:t>
            </w:r>
          </w:p>
        </w:tc>
        <w:tc>
          <w:tcPr>
            <w:tcW w:w="960" w:type="dxa"/>
            <w:tcBorders>
              <w:top w:val="nil"/>
              <w:left w:val="nil"/>
              <w:bottom w:val="nil"/>
              <w:right w:val="nil"/>
            </w:tcBorders>
            <w:shd w:val="clear" w:color="auto" w:fill="auto"/>
            <w:noWrap/>
            <w:vAlign w:val="bottom"/>
            <w:hideMark/>
          </w:tcPr>
          <w:p w14:paraId="03DE6FB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2.657199</w:t>
            </w:r>
          </w:p>
        </w:tc>
        <w:tc>
          <w:tcPr>
            <w:tcW w:w="960" w:type="dxa"/>
            <w:tcBorders>
              <w:top w:val="nil"/>
              <w:left w:val="nil"/>
              <w:bottom w:val="nil"/>
              <w:right w:val="nil"/>
            </w:tcBorders>
            <w:shd w:val="clear" w:color="auto" w:fill="auto"/>
            <w:noWrap/>
            <w:vAlign w:val="bottom"/>
            <w:hideMark/>
          </w:tcPr>
          <w:p w14:paraId="0770CFD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0.004248</w:t>
            </w:r>
          </w:p>
        </w:tc>
        <w:tc>
          <w:tcPr>
            <w:tcW w:w="960" w:type="dxa"/>
            <w:tcBorders>
              <w:top w:val="nil"/>
              <w:left w:val="nil"/>
              <w:bottom w:val="nil"/>
              <w:right w:val="nil"/>
            </w:tcBorders>
            <w:shd w:val="clear" w:color="auto" w:fill="auto"/>
            <w:noWrap/>
            <w:vAlign w:val="bottom"/>
            <w:hideMark/>
          </w:tcPr>
          <w:p w14:paraId="0DE3525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0.027586</w:t>
            </w:r>
          </w:p>
        </w:tc>
      </w:tr>
      <w:tr w:rsidR="009B4A36" w:rsidRPr="008A30E1" w14:paraId="7A355BE3" w14:textId="77777777" w:rsidTr="009243F5">
        <w:trPr>
          <w:trHeight w:val="288"/>
        </w:trPr>
        <w:tc>
          <w:tcPr>
            <w:tcW w:w="960" w:type="dxa"/>
            <w:tcBorders>
              <w:top w:val="nil"/>
              <w:left w:val="nil"/>
              <w:bottom w:val="nil"/>
              <w:right w:val="nil"/>
            </w:tcBorders>
            <w:shd w:val="clear" w:color="auto" w:fill="auto"/>
            <w:noWrap/>
            <w:vAlign w:val="bottom"/>
            <w:hideMark/>
          </w:tcPr>
          <w:p w14:paraId="0AC25DD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Q00610</w:t>
            </w:r>
          </w:p>
        </w:tc>
        <w:tc>
          <w:tcPr>
            <w:tcW w:w="960" w:type="dxa"/>
            <w:tcBorders>
              <w:top w:val="nil"/>
              <w:left w:val="nil"/>
              <w:bottom w:val="nil"/>
              <w:right w:val="nil"/>
            </w:tcBorders>
            <w:shd w:val="clear" w:color="auto" w:fill="auto"/>
            <w:noWrap/>
            <w:vAlign w:val="bottom"/>
            <w:hideMark/>
          </w:tcPr>
          <w:p w14:paraId="5D95ED4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4.834666</w:t>
            </w:r>
          </w:p>
        </w:tc>
        <w:tc>
          <w:tcPr>
            <w:tcW w:w="960" w:type="dxa"/>
            <w:tcBorders>
              <w:top w:val="nil"/>
              <w:left w:val="nil"/>
              <w:bottom w:val="nil"/>
              <w:right w:val="nil"/>
            </w:tcBorders>
            <w:shd w:val="clear" w:color="auto" w:fill="auto"/>
            <w:noWrap/>
            <w:vAlign w:val="bottom"/>
            <w:hideMark/>
          </w:tcPr>
          <w:p w14:paraId="5BBC61C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8.860633</w:t>
            </w:r>
          </w:p>
        </w:tc>
        <w:tc>
          <w:tcPr>
            <w:tcW w:w="960" w:type="dxa"/>
            <w:tcBorders>
              <w:top w:val="nil"/>
              <w:left w:val="nil"/>
              <w:bottom w:val="nil"/>
              <w:right w:val="nil"/>
            </w:tcBorders>
            <w:shd w:val="clear" w:color="auto" w:fill="auto"/>
            <w:noWrap/>
            <w:vAlign w:val="bottom"/>
            <w:hideMark/>
          </w:tcPr>
          <w:p w14:paraId="650111B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2.657196</w:t>
            </w:r>
          </w:p>
        </w:tc>
        <w:tc>
          <w:tcPr>
            <w:tcW w:w="960" w:type="dxa"/>
            <w:tcBorders>
              <w:top w:val="nil"/>
              <w:left w:val="nil"/>
              <w:bottom w:val="nil"/>
              <w:right w:val="nil"/>
            </w:tcBorders>
            <w:shd w:val="clear" w:color="auto" w:fill="auto"/>
            <w:noWrap/>
            <w:vAlign w:val="bottom"/>
            <w:hideMark/>
          </w:tcPr>
          <w:p w14:paraId="7510CF2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0.004262</w:t>
            </w:r>
          </w:p>
        </w:tc>
        <w:tc>
          <w:tcPr>
            <w:tcW w:w="960" w:type="dxa"/>
            <w:tcBorders>
              <w:top w:val="nil"/>
              <w:left w:val="nil"/>
              <w:bottom w:val="nil"/>
              <w:right w:val="nil"/>
            </w:tcBorders>
            <w:shd w:val="clear" w:color="auto" w:fill="auto"/>
            <w:noWrap/>
            <w:vAlign w:val="bottom"/>
            <w:hideMark/>
          </w:tcPr>
          <w:p w14:paraId="20E7DDD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0.027586</w:t>
            </w:r>
          </w:p>
        </w:tc>
      </w:tr>
      <w:tr w:rsidR="009B4A36" w:rsidRPr="008A30E1" w14:paraId="64745832" w14:textId="77777777" w:rsidTr="009243F5">
        <w:trPr>
          <w:trHeight w:val="288"/>
        </w:trPr>
        <w:tc>
          <w:tcPr>
            <w:tcW w:w="960" w:type="dxa"/>
            <w:tcBorders>
              <w:top w:val="nil"/>
              <w:left w:val="nil"/>
              <w:bottom w:val="nil"/>
              <w:right w:val="nil"/>
            </w:tcBorders>
            <w:shd w:val="clear" w:color="auto" w:fill="auto"/>
            <w:noWrap/>
            <w:vAlign w:val="bottom"/>
            <w:hideMark/>
          </w:tcPr>
          <w:p w14:paraId="6C12FFCF"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Q05397</w:t>
            </w:r>
          </w:p>
        </w:tc>
        <w:tc>
          <w:tcPr>
            <w:tcW w:w="960" w:type="dxa"/>
            <w:tcBorders>
              <w:top w:val="nil"/>
              <w:left w:val="nil"/>
              <w:bottom w:val="nil"/>
              <w:right w:val="nil"/>
            </w:tcBorders>
            <w:shd w:val="clear" w:color="auto" w:fill="auto"/>
            <w:noWrap/>
            <w:vAlign w:val="bottom"/>
            <w:hideMark/>
          </w:tcPr>
          <w:p w14:paraId="2FEC9B3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4.669436</w:t>
            </w:r>
          </w:p>
        </w:tc>
        <w:tc>
          <w:tcPr>
            <w:tcW w:w="960" w:type="dxa"/>
            <w:tcBorders>
              <w:top w:val="nil"/>
              <w:left w:val="nil"/>
              <w:bottom w:val="nil"/>
              <w:right w:val="nil"/>
            </w:tcBorders>
            <w:shd w:val="clear" w:color="auto" w:fill="auto"/>
            <w:noWrap/>
            <w:vAlign w:val="bottom"/>
            <w:hideMark/>
          </w:tcPr>
          <w:p w14:paraId="230B5FE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6.432162</w:t>
            </w:r>
          </w:p>
        </w:tc>
        <w:tc>
          <w:tcPr>
            <w:tcW w:w="960" w:type="dxa"/>
            <w:tcBorders>
              <w:top w:val="nil"/>
              <w:left w:val="nil"/>
              <w:bottom w:val="nil"/>
              <w:right w:val="nil"/>
            </w:tcBorders>
            <w:shd w:val="clear" w:color="auto" w:fill="auto"/>
            <w:noWrap/>
            <w:vAlign w:val="bottom"/>
            <w:hideMark/>
          </w:tcPr>
          <w:p w14:paraId="066BE3D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2.655863</w:t>
            </w:r>
          </w:p>
        </w:tc>
        <w:tc>
          <w:tcPr>
            <w:tcW w:w="960" w:type="dxa"/>
            <w:tcBorders>
              <w:top w:val="nil"/>
              <w:left w:val="nil"/>
              <w:bottom w:val="nil"/>
              <w:right w:val="nil"/>
            </w:tcBorders>
            <w:shd w:val="clear" w:color="auto" w:fill="auto"/>
            <w:noWrap/>
            <w:vAlign w:val="bottom"/>
            <w:hideMark/>
          </w:tcPr>
          <w:p w14:paraId="741143D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0.00427</w:t>
            </w:r>
          </w:p>
        </w:tc>
        <w:tc>
          <w:tcPr>
            <w:tcW w:w="960" w:type="dxa"/>
            <w:tcBorders>
              <w:top w:val="nil"/>
              <w:left w:val="nil"/>
              <w:bottom w:val="nil"/>
              <w:right w:val="nil"/>
            </w:tcBorders>
            <w:shd w:val="clear" w:color="auto" w:fill="auto"/>
            <w:noWrap/>
            <w:vAlign w:val="bottom"/>
            <w:hideMark/>
          </w:tcPr>
          <w:p w14:paraId="55637B0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0.027586</w:t>
            </w:r>
          </w:p>
        </w:tc>
      </w:tr>
      <w:tr w:rsidR="009B4A36" w:rsidRPr="008A30E1" w14:paraId="7CB90383" w14:textId="77777777" w:rsidTr="009243F5">
        <w:trPr>
          <w:trHeight w:val="288"/>
        </w:trPr>
        <w:tc>
          <w:tcPr>
            <w:tcW w:w="960" w:type="dxa"/>
            <w:tcBorders>
              <w:top w:val="nil"/>
              <w:left w:val="nil"/>
              <w:bottom w:val="nil"/>
              <w:right w:val="nil"/>
            </w:tcBorders>
            <w:shd w:val="clear" w:color="auto" w:fill="auto"/>
            <w:noWrap/>
            <w:vAlign w:val="bottom"/>
            <w:hideMark/>
          </w:tcPr>
          <w:p w14:paraId="5E68520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Q15063</w:t>
            </w:r>
          </w:p>
        </w:tc>
        <w:tc>
          <w:tcPr>
            <w:tcW w:w="960" w:type="dxa"/>
            <w:tcBorders>
              <w:top w:val="nil"/>
              <w:left w:val="nil"/>
              <w:bottom w:val="nil"/>
              <w:right w:val="nil"/>
            </w:tcBorders>
            <w:shd w:val="clear" w:color="auto" w:fill="auto"/>
            <w:noWrap/>
            <w:vAlign w:val="bottom"/>
            <w:hideMark/>
          </w:tcPr>
          <w:p w14:paraId="631FA48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-3.53633</w:t>
            </w:r>
          </w:p>
        </w:tc>
        <w:tc>
          <w:tcPr>
            <w:tcW w:w="960" w:type="dxa"/>
            <w:tcBorders>
              <w:top w:val="nil"/>
              <w:left w:val="nil"/>
              <w:bottom w:val="nil"/>
              <w:right w:val="nil"/>
            </w:tcBorders>
            <w:shd w:val="clear" w:color="auto" w:fill="auto"/>
            <w:noWrap/>
            <w:vAlign w:val="bottom"/>
            <w:hideMark/>
          </w:tcPr>
          <w:p w14:paraId="4FF845B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4.185831</w:t>
            </w:r>
          </w:p>
        </w:tc>
        <w:tc>
          <w:tcPr>
            <w:tcW w:w="960" w:type="dxa"/>
            <w:tcBorders>
              <w:top w:val="nil"/>
              <w:left w:val="nil"/>
              <w:bottom w:val="nil"/>
              <w:right w:val="nil"/>
            </w:tcBorders>
            <w:shd w:val="clear" w:color="auto" w:fill="auto"/>
            <w:noWrap/>
            <w:vAlign w:val="bottom"/>
            <w:hideMark/>
          </w:tcPr>
          <w:p w14:paraId="0297091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-2.64957</w:t>
            </w:r>
          </w:p>
        </w:tc>
        <w:tc>
          <w:tcPr>
            <w:tcW w:w="960" w:type="dxa"/>
            <w:tcBorders>
              <w:top w:val="nil"/>
              <w:left w:val="nil"/>
              <w:bottom w:val="nil"/>
              <w:right w:val="nil"/>
            </w:tcBorders>
            <w:shd w:val="clear" w:color="auto" w:fill="auto"/>
            <w:noWrap/>
            <w:vAlign w:val="bottom"/>
            <w:hideMark/>
          </w:tcPr>
          <w:p w14:paraId="7744BD7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0.004321</w:t>
            </w:r>
          </w:p>
        </w:tc>
        <w:tc>
          <w:tcPr>
            <w:tcW w:w="960" w:type="dxa"/>
            <w:tcBorders>
              <w:top w:val="nil"/>
              <w:left w:val="nil"/>
              <w:bottom w:val="nil"/>
              <w:right w:val="nil"/>
            </w:tcBorders>
            <w:shd w:val="clear" w:color="auto" w:fill="auto"/>
            <w:noWrap/>
            <w:vAlign w:val="bottom"/>
            <w:hideMark/>
          </w:tcPr>
          <w:p w14:paraId="2325D06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0.027586</w:t>
            </w:r>
          </w:p>
        </w:tc>
      </w:tr>
      <w:tr w:rsidR="009B4A36" w:rsidRPr="008A30E1" w14:paraId="427ADC43" w14:textId="77777777" w:rsidTr="009243F5">
        <w:trPr>
          <w:trHeight w:val="288"/>
        </w:trPr>
        <w:tc>
          <w:tcPr>
            <w:tcW w:w="960" w:type="dxa"/>
            <w:tcBorders>
              <w:top w:val="nil"/>
              <w:left w:val="nil"/>
              <w:bottom w:val="nil"/>
              <w:right w:val="nil"/>
            </w:tcBorders>
            <w:shd w:val="clear" w:color="auto" w:fill="auto"/>
            <w:noWrap/>
            <w:vAlign w:val="bottom"/>
            <w:hideMark/>
          </w:tcPr>
          <w:p w14:paraId="60C8C1B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P28062</w:t>
            </w:r>
          </w:p>
        </w:tc>
        <w:tc>
          <w:tcPr>
            <w:tcW w:w="960" w:type="dxa"/>
            <w:tcBorders>
              <w:top w:val="nil"/>
              <w:left w:val="nil"/>
              <w:bottom w:val="nil"/>
              <w:right w:val="nil"/>
            </w:tcBorders>
            <w:shd w:val="clear" w:color="auto" w:fill="auto"/>
            <w:noWrap/>
            <w:vAlign w:val="bottom"/>
            <w:hideMark/>
          </w:tcPr>
          <w:p w14:paraId="10BC262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-4.22358</w:t>
            </w:r>
          </w:p>
        </w:tc>
        <w:tc>
          <w:tcPr>
            <w:tcW w:w="960" w:type="dxa"/>
            <w:tcBorders>
              <w:top w:val="nil"/>
              <w:left w:val="nil"/>
              <w:bottom w:val="nil"/>
              <w:right w:val="nil"/>
            </w:tcBorders>
            <w:shd w:val="clear" w:color="auto" w:fill="auto"/>
            <w:noWrap/>
            <w:vAlign w:val="bottom"/>
            <w:hideMark/>
          </w:tcPr>
          <w:p w14:paraId="1D117BF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4.855687</w:t>
            </w:r>
          </w:p>
        </w:tc>
        <w:tc>
          <w:tcPr>
            <w:tcW w:w="960" w:type="dxa"/>
            <w:tcBorders>
              <w:top w:val="nil"/>
              <w:left w:val="nil"/>
              <w:bottom w:val="nil"/>
              <w:right w:val="nil"/>
            </w:tcBorders>
            <w:shd w:val="clear" w:color="auto" w:fill="auto"/>
            <w:noWrap/>
            <w:vAlign w:val="bottom"/>
            <w:hideMark/>
          </w:tcPr>
          <w:p w14:paraId="42CE8B7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-2.65047</w:t>
            </w:r>
          </w:p>
        </w:tc>
        <w:tc>
          <w:tcPr>
            <w:tcW w:w="960" w:type="dxa"/>
            <w:tcBorders>
              <w:top w:val="nil"/>
              <w:left w:val="nil"/>
              <w:bottom w:val="nil"/>
              <w:right w:val="nil"/>
            </w:tcBorders>
            <w:shd w:val="clear" w:color="auto" w:fill="auto"/>
            <w:noWrap/>
            <w:vAlign w:val="bottom"/>
            <w:hideMark/>
          </w:tcPr>
          <w:p w14:paraId="08C996B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0.004321</w:t>
            </w:r>
          </w:p>
        </w:tc>
        <w:tc>
          <w:tcPr>
            <w:tcW w:w="960" w:type="dxa"/>
            <w:tcBorders>
              <w:top w:val="nil"/>
              <w:left w:val="nil"/>
              <w:bottom w:val="nil"/>
              <w:right w:val="nil"/>
            </w:tcBorders>
            <w:shd w:val="clear" w:color="auto" w:fill="auto"/>
            <w:noWrap/>
            <w:vAlign w:val="bottom"/>
            <w:hideMark/>
          </w:tcPr>
          <w:p w14:paraId="38A8E58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0.027586</w:t>
            </w:r>
          </w:p>
        </w:tc>
      </w:tr>
      <w:tr w:rsidR="009B4A36" w:rsidRPr="008A30E1" w14:paraId="2470377C" w14:textId="77777777" w:rsidTr="009243F5">
        <w:trPr>
          <w:trHeight w:val="288"/>
        </w:trPr>
        <w:tc>
          <w:tcPr>
            <w:tcW w:w="960" w:type="dxa"/>
            <w:tcBorders>
              <w:top w:val="nil"/>
              <w:left w:val="nil"/>
              <w:bottom w:val="nil"/>
              <w:right w:val="nil"/>
            </w:tcBorders>
            <w:shd w:val="clear" w:color="auto" w:fill="auto"/>
            <w:noWrap/>
            <w:vAlign w:val="bottom"/>
            <w:hideMark/>
          </w:tcPr>
          <w:p w14:paraId="7E60DD3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Q14353</w:t>
            </w:r>
          </w:p>
        </w:tc>
        <w:tc>
          <w:tcPr>
            <w:tcW w:w="960" w:type="dxa"/>
            <w:tcBorders>
              <w:top w:val="nil"/>
              <w:left w:val="nil"/>
              <w:bottom w:val="nil"/>
              <w:right w:val="nil"/>
            </w:tcBorders>
            <w:shd w:val="clear" w:color="auto" w:fill="auto"/>
            <w:noWrap/>
            <w:vAlign w:val="bottom"/>
            <w:hideMark/>
          </w:tcPr>
          <w:p w14:paraId="65136FE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-4.38135</w:t>
            </w:r>
          </w:p>
        </w:tc>
        <w:tc>
          <w:tcPr>
            <w:tcW w:w="960" w:type="dxa"/>
            <w:tcBorders>
              <w:top w:val="nil"/>
              <w:left w:val="nil"/>
              <w:bottom w:val="nil"/>
              <w:right w:val="nil"/>
            </w:tcBorders>
            <w:shd w:val="clear" w:color="auto" w:fill="auto"/>
            <w:noWrap/>
            <w:vAlign w:val="bottom"/>
            <w:hideMark/>
          </w:tcPr>
          <w:p w14:paraId="35B7EFF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5.501825</w:t>
            </w:r>
          </w:p>
        </w:tc>
        <w:tc>
          <w:tcPr>
            <w:tcW w:w="960" w:type="dxa"/>
            <w:tcBorders>
              <w:top w:val="nil"/>
              <w:left w:val="nil"/>
              <w:bottom w:val="nil"/>
              <w:right w:val="nil"/>
            </w:tcBorders>
            <w:shd w:val="clear" w:color="auto" w:fill="auto"/>
            <w:noWrap/>
            <w:vAlign w:val="bottom"/>
            <w:hideMark/>
          </w:tcPr>
          <w:p w14:paraId="6C7DBFC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-2.64425</w:t>
            </w:r>
          </w:p>
        </w:tc>
        <w:tc>
          <w:tcPr>
            <w:tcW w:w="960" w:type="dxa"/>
            <w:tcBorders>
              <w:top w:val="nil"/>
              <w:left w:val="nil"/>
              <w:bottom w:val="nil"/>
              <w:right w:val="nil"/>
            </w:tcBorders>
            <w:shd w:val="clear" w:color="auto" w:fill="auto"/>
            <w:noWrap/>
            <w:vAlign w:val="bottom"/>
            <w:hideMark/>
          </w:tcPr>
          <w:p w14:paraId="2F33287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0.004404</w:t>
            </w:r>
          </w:p>
        </w:tc>
        <w:tc>
          <w:tcPr>
            <w:tcW w:w="960" w:type="dxa"/>
            <w:tcBorders>
              <w:top w:val="nil"/>
              <w:left w:val="nil"/>
              <w:bottom w:val="nil"/>
              <w:right w:val="nil"/>
            </w:tcBorders>
            <w:shd w:val="clear" w:color="auto" w:fill="auto"/>
            <w:noWrap/>
            <w:vAlign w:val="bottom"/>
            <w:hideMark/>
          </w:tcPr>
          <w:p w14:paraId="58A3F16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0.027811</w:t>
            </w:r>
          </w:p>
        </w:tc>
      </w:tr>
      <w:tr w:rsidR="009B4A36" w:rsidRPr="008A30E1" w14:paraId="65D0E2AB" w14:textId="77777777" w:rsidTr="009243F5">
        <w:trPr>
          <w:trHeight w:val="288"/>
        </w:trPr>
        <w:tc>
          <w:tcPr>
            <w:tcW w:w="960" w:type="dxa"/>
            <w:tcBorders>
              <w:top w:val="nil"/>
              <w:left w:val="nil"/>
              <w:bottom w:val="nil"/>
              <w:right w:val="nil"/>
            </w:tcBorders>
            <w:shd w:val="clear" w:color="auto" w:fill="auto"/>
            <w:noWrap/>
            <w:vAlign w:val="bottom"/>
            <w:hideMark/>
          </w:tcPr>
          <w:p w14:paraId="000D65B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Q15113</w:t>
            </w:r>
          </w:p>
        </w:tc>
        <w:tc>
          <w:tcPr>
            <w:tcW w:w="960" w:type="dxa"/>
            <w:tcBorders>
              <w:top w:val="nil"/>
              <w:left w:val="nil"/>
              <w:bottom w:val="nil"/>
              <w:right w:val="nil"/>
            </w:tcBorders>
            <w:shd w:val="clear" w:color="auto" w:fill="auto"/>
            <w:noWrap/>
            <w:vAlign w:val="bottom"/>
            <w:hideMark/>
          </w:tcPr>
          <w:p w14:paraId="1D03026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-4.62543</w:t>
            </w:r>
          </w:p>
        </w:tc>
        <w:tc>
          <w:tcPr>
            <w:tcW w:w="960" w:type="dxa"/>
            <w:tcBorders>
              <w:top w:val="nil"/>
              <w:left w:val="nil"/>
              <w:bottom w:val="nil"/>
              <w:right w:val="nil"/>
            </w:tcBorders>
            <w:shd w:val="clear" w:color="auto" w:fill="auto"/>
            <w:noWrap/>
            <w:vAlign w:val="bottom"/>
            <w:hideMark/>
          </w:tcPr>
          <w:p w14:paraId="177F1D3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7.080675</w:t>
            </w:r>
          </w:p>
        </w:tc>
        <w:tc>
          <w:tcPr>
            <w:tcW w:w="960" w:type="dxa"/>
            <w:tcBorders>
              <w:top w:val="nil"/>
              <w:left w:val="nil"/>
              <w:bottom w:val="nil"/>
              <w:right w:val="nil"/>
            </w:tcBorders>
            <w:shd w:val="clear" w:color="auto" w:fill="auto"/>
            <w:noWrap/>
            <w:vAlign w:val="bottom"/>
            <w:hideMark/>
          </w:tcPr>
          <w:p w14:paraId="0291275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-2.61087</w:t>
            </w:r>
          </w:p>
        </w:tc>
        <w:tc>
          <w:tcPr>
            <w:tcW w:w="960" w:type="dxa"/>
            <w:tcBorders>
              <w:top w:val="nil"/>
              <w:left w:val="nil"/>
              <w:bottom w:val="nil"/>
              <w:right w:val="nil"/>
            </w:tcBorders>
            <w:shd w:val="clear" w:color="auto" w:fill="auto"/>
            <w:noWrap/>
            <w:vAlign w:val="bottom"/>
            <w:hideMark/>
          </w:tcPr>
          <w:p w14:paraId="159E21D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0.004858</w:t>
            </w:r>
          </w:p>
        </w:tc>
        <w:tc>
          <w:tcPr>
            <w:tcW w:w="960" w:type="dxa"/>
            <w:tcBorders>
              <w:top w:val="nil"/>
              <w:left w:val="nil"/>
              <w:bottom w:val="nil"/>
              <w:right w:val="nil"/>
            </w:tcBorders>
            <w:shd w:val="clear" w:color="auto" w:fill="auto"/>
            <w:noWrap/>
            <w:vAlign w:val="bottom"/>
            <w:hideMark/>
          </w:tcPr>
          <w:p w14:paraId="6E84557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0.030348</w:t>
            </w:r>
          </w:p>
        </w:tc>
      </w:tr>
      <w:tr w:rsidR="009B4A36" w:rsidRPr="008A30E1" w14:paraId="2797DCE6" w14:textId="77777777" w:rsidTr="009243F5">
        <w:trPr>
          <w:trHeight w:val="288"/>
        </w:trPr>
        <w:tc>
          <w:tcPr>
            <w:tcW w:w="960" w:type="dxa"/>
            <w:tcBorders>
              <w:top w:val="nil"/>
              <w:left w:val="nil"/>
              <w:bottom w:val="nil"/>
              <w:right w:val="nil"/>
            </w:tcBorders>
            <w:shd w:val="clear" w:color="auto" w:fill="auto"/>
            <w:noWrap/>
            <w:vAlign w:val="bottom"/>
            <w:hideMark/>
          </w:tcPr>
          <w:p w14:paraId="1994ABF1"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P14314</w:t>
            </w:r>
          </w:p>
        </w:tc>
        <w:tc>
          <w:tcPr>
            <w:tcW w:w="960" w:type="dxa"/>
            <w:tcBorders>
              <w:top w:val="nil"/>
              <w:left w:val="nil"/>
              <w:bottom w:val="nil"/>
              <w:right w:val="nil"/>
            </w:tcBorders>
            <w:shd w:val="clear" w:color="auto" w:fill="auto"/>
            <w:noWrap/>
            <w:vAlign w:val="bottom"/>
            <w:hideMark/>
          </w:tcPr>
          <w:p w14:paraId="7794ECA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5.021357</w:t>
            </w:r>
          </w:p>
        </w:tc>
        <w:tc>
          <w:tcPr>
            <w:tcW w:w="960" w:type="dxa"/>
            <w:tcBorders>
              <w:top w:val="nil"/>
              <w:left w:val="nil"/>
              <w:bottom w:val="nil"/>
              <w:right w:val="nil"/>
            </w:tcBorders>
            <w:shd w:val="clear" w:color="auto" w:fill="auto"/>
            <w:noWrap/>
            <w:vAlign w:val="bottom"/>
            <w:hideMark/>
          </w:tcPr>
          <w:p w14:paraId="2747B40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5.591559</w:t>
            </w:r>
          </w:p>
        </w:tc>
        <w:tc>
          <w:tcPr>
            <w:tcW w:w="960" w:type="dxa"/>
            <w:tcBorders>
              <w:top w:val="nil"/>
              <w:left w:val="nil"/>
              <w:bottom w:val="nil"/>
              <w:right w:val="nil"/>
            </w:tcBorders>
            <w:shd w:val="clear" w:color="auto" w:fill="auto"/>
            <w:noWrap/>
            <w:vAlign w:val="bottom"/>
            <w:hideMark/>
          </w:tcPr>
          <w:p w14:paraId="04D2905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2.591955</w:t>
            </w:r>
          </w:p>
        </w:tc>
        <w:tc>
          <w:tcPr>
            <w:tcW w:w="960" w:type="dxa"/>
            <w:tcBorders>
              <w:top w:val="nil"/>
              <w:left w:val="nil"/>
              <w:bottom w:val="nil"/>
              <w:right w:val="nil"/>
            </w:tcBorders>
            <w:shd w:val="clear" w:color="auto" w:fill="auto"/>
            <w:noWrap/>
            <w:vAlign w:val="bottom"/>
            <w:hideMark/>
          </w:tcPr>
          <w:p w14:paraId="1CF92A7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0.005156</w:t>
            </w:r>
          </w:p>
        </w:tc>
        <w:tc>
          <w:tcPr>
            <w:tcW w:w="960" w:type="dxa"/>
            <w:tcBorders>
              <w:top w:val="nil"/>
              <w:left w:val="nil"/>
              <w:bottom w:val="nil"/>
              <w:right w:val="nil"/>
            </w:tcBorders>
            <w:shd w:val="clear" w:color="auto" w:fill="auto"/>
            <w:noWrap/>
            <w:vAlign w:val="bottom"/>
            <w:hideMark/>
          </w:tcPr>
          <w:p w14:paraId="1DDFA3B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0.031869</w:t>
            </w:r>
          </w:p>
        </w:tc>
      </w:tr>
      <w:tr w:rsidR="009B4A36" w:rsidRPr="008A30E1" w14:paraId="31058EC6" w14:textId="77777777" w:rsidTr="009243F5">
        <w:trPr>
          <w:trHeight w:val="288"/>
        </w:trPr>
        <w:tc>
          <w:tcPr>
            <w:tcW w:w="960" w:type="dxa"/>
            <w:tcBorders>
              <w:top w:val="nil"/>
              <w:left w:val="nil"/>
              <w:bottom w:val="nil"/>
              <w:right w:val="nil"/>
            </w:tcBorders>
            <w:shd w:val="clear" w:color="auto" w:fill="auto"/>
            <w:noWrap/>
            <w:vAlign w:val="bottom"/>
            <w:hideMark/>
          </w:tcPr>
          <w:p w14:paraId="0802395A"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P23470</w:t>
            </w:r>
          </w:p>
        </w:tc>
        <w:tc>
          <w:tcPr>
            <w:tcW w:w="960" w:type="dxa"/>
            <w:tcBorders>
              <w:top w:val="nil"/>
              <w:left w:val="nil"/>
              <w:bottom w:val="nil"/>
              <w:right w:val="nil"/>
            </w:tcBorders>
            <w:shd w:val="clear" w:color="auto" w:fill="auto"/>
            <w:noWrap/>
            <w:vAlign w:val="bottom"/>
            <w:hideMark/>
          </w:tcPr>
          <w:p w14:paraId="585EE45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-3.27859</w:t>
            </w:r>
          </w:p>
        </w:tc>
        <w:tc>
          <w:tcPr>
            <w:tcW w:w="960" w:type="dxa"/>
            <w:tcBorders>
              <w:top w:val="nil"/>
              <w:left w:val="nil"/>
              <w:bottom w:val="nil"/>
              <w:right w:val="nil"/>
            </w:tcBorders>
            <w:shd w:val="clear" w:color="auto" w:fill="auto"/>
            <w:noWrap/>
            <w:vAlign w:val="bottom"/>
            <w:hideMark/>
          </w:tcPr>
          <w:p w14:paraId="4B6AFC1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5.071638</w:t>
            </w:r>
          </w:p>
        </w:tc>
        <w:tc>
          <w:tcPr>
            <w:tcW w:w="960" w:type="dxa"/>
            <w:tcBorders>
              <w:top w:val="nil"/>
              <w:left w:val="nil"/>
              <w:bottom w:val="nil"/>
              <w:right w:val="nil"/>
            </w:tcBorders>
            <w:shd w:val="clear" w:color="auto" w:fill="auto"/>
            <w:noWrap/>
            <w:vAlign w:val="bottom"/>
            <w:hideMark/>
          </w:tcPr>
          <w:p w14:paraId="62556B9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-2.5742</w:t>
            </w:r>
          </w:p>
        </w:tc>
        <w:tc>
          <w:tcPr>
            <w:tcW w:w="960" w:type="dxa"/>
            <w:tcBorders>
              <w:top w:val="nil"/>
              <w:left w:val="nil"/>
              <w:bottom w:val="nil"/>
              <w:right w:val="nil"/>
            </w:tcBorders>
            <w:shd w:val="clear" w:color="auto" w:fill="auto"/>
            <w:noWrap/>
            <w:vAlign w:val="bottom"/>
            <w:hideMark/>
          </w:tcPr>
          <w:p w14:paraId="020EA33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0.005349</w:t>
            </w:r>
          </w:p>
        </w:tc>
        <w:tc>
          <w:tcPr>
            <w:tcW w:w="960" w:type="dxa"/>
            <w:tcBorders>
              <w:top w:val="nil"/>
              <w:left w:val="nil"/>
              <w:bottom w:val="nil"/>
              <w:right w:val="nil"/>
            </w:tcBorders>
            <w:shd w:val="clear" w:color="auto" w:fill="auto"/>
            <w:noWrap/>
            <w:vAlign w:val="bottom"/>
            <w:hideMark/>
          </w:tcPr>
          <w:p w14:paraId="0698DA9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0.032715</w:t>
            </w:r>
          </w:p>
        </w:tc>
      </w:tr>
      <w:tr w:rsidR="009B4A36" w:rsidRPr="008A30E1" w14:paraId="5EFAAEE4" w14:textId="77777777" w:rsidTr="009243F5">
        <w:trPr>
          <w:trHeight w:val="288"/>
        </w:trPr>
        <w:tc>
          <w:tcPr>
            <w:tcW w:w="960" w:type="dxa"/>
            <w:tcBorders>
              <w:top w:val="nil"/>
              <w:left w:val="nil"/>
              <w:bottom w:val="nil"/>
              <w:right w:val="nil"/>
            </w:tcBorders>
            <w:shd w:val="clear" w:color="auto" w:fill="auto"/>
            <w:noWrap/>
            <w:vAlign w:val="bottom"/>
            <w:hideMark/>
          </w:tcPr>
          <w:p w14:paraId="3D42FED6"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O43505</w:t>
            </w:r>
          </w:p>
        </w:tc>
        <w:tc>
          <w:tcPr>
            <w:tcW w:w="960" w:type="dxa"/>
            <w:tcBorders>
              <w:top w:val="nil"/>
              <w:left w:val="nil"/>
              <w:bottom w:val="nil"/>
              <w:right w:val="nil"/>
            </w:tcBorders>
            <w:shd w:val="clear" w:color="auto" w:fill="auto"/>
            <w:noWrap/>
            <w:vAlign w:val="bottom"/>
            <w:hideMark/>
          </w:tcPr>
          <w:p w14:paraId="4E373C2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-5.08812</w:t>
            </w:r>
          </w:p>
        </w:tc>
        <w:tc>
          <w:tcPr>
            <w:tcW w:w="960" w:type="dxa"/>
            <w:tcBorders>
              <w:top w:val="nil"/>
              <w:left w:val="nil"/>
              <w:bottom w:val="nil"/>
              <w:right w:val="nil"/>
            </w:tcBorders>
            <w:shd w:val="clear" w:color="auto" w:fill="auto"/>
            <w:noWrap/>
            <w:vAlign w:val="bottom"/>
            <w:hideMark/>
          </w:tcPr>
          <w:p w14:paraId="380CB08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8.651331</w:t>
            </w:r>
          </w:p>
        </w:tc>
        <w:tc>
          <w:tcPr>
            <w:tcW w:w="960" w:type="dxa"/>
            <w:tcBorders>
              <w:top w:val="nil"/>
              <w:left w:val="nil"/>
              <w:bottom w:val="nil"/>
              <w:right w:val="nil"/>
            </w:tcBorders>
            <w:shd w:val="clear" w:color="auto" w:fill="auto"/>
            <w:noWrap/>
            <w:vAlign w:val="bottom"/>
            <w:hideMark/>
          </w:tcPr>
          <w:p w14:paraId="59DD735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-2.56605</w:t>
            </w:r>
          </w:p>
        </w:tc>
        <w:tc>
          <w:tcPr>
            <w:tcW w:w="960" w:type="dxa"/>
            <w:tcBorders>
              <w:top w:val="nil"/>
              <w:left w:val="nil"/>
              <w:bottom w:val="nil"/>
              <w:right w:val="nil"/>
            </w:tcBorders>
            <w:shd w:val="clear" w:color="auto" w:fill="auto"/>
            <w:noWrap/>
            <w:vAlign w:val="bottom"/>
            <w:hideMark/>
          </w:tcPr>
          <w:p w14:paraId="1F9E252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0.005558</w:t>
            </w:r>
          </w:p>
        </w:tc>
        <w:tc>
          <w:tcPr>
            <w:tcW w:w="960" w:type="dxa"/>
            <w:tcBorders>
              <w:top w:val="nil"/>
              <w:left w:val="nil"/>
              <w:bottom w:val="nil"/>
              <w:right w:val="nil"/>
            </w:tcBorders>
            <w:shd w:val="clear" w:color="auto" w:fill="auto"/>
            <w:noWrap/>
            <w:vAlign w:val="bottom"/>
            <w:hideMark/>
          </w:tcPr>
          <w:p w14:paraId="1103EF2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0.033355</w:t>
            </w:r>
          </w:p>
        </w:tc>
      </w:tr>
      <w:tr w:rsidR="009B4A36" w:rsidRPr="008A30E1" w14:paraId="310F9CCA" w14:textId="77777777" w:rsidTr="009243F5">
        <w:trPr>
          <w:trHeight w:val="288"/>
        </w:trPr>
        <w:tc>
          <w:tcPr>
            <w:tcW w:w="960" w:type="dxa"/>
            <w:tcBorders>
              <w:top w:val="nil"/>
              <w:left w:val="nil"/>
              <w:bottom w:val="nil"/>
              <w:right w:val="nil"/>
            </w:tcBorders>
            <w:shd w:val="clear" w:color="auto" w:fill="auto"/>
            <w:noWrap/>
            <w:vAlign w:val="bottom"/>
            <w:hideMark/>
          </w:tcPr>
          <w:p w14:paraId="5214471B"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P61106</w:t>
            </w:r>
          </w:p>
        </w:tc>
        <w:tc>
          <w:tcPr>
            <w:tcW w:w="960" w:type="dxa"/>
            <w:tcBorders>
              <w:top w:val="nil"/>
              <w:left w:val="nil"/>
              <w:bottom w:val="nil"/>
              <w:right w:val="nil"/>
            </w:tcBorders>
            <w:shd w:val="clear" w:color="auto" w:fill="auto"/>
            <w:noWrap/>
            <w:vAlign w:val="bottom"/>
            <w:hideMark/>
          </w:tcPr>
          <w:p w14:paraId="6EF8AE5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5.209128</w:t>
            </w:r>
          </w:p>
        </w:tc>
        <w:tc>
          <w:tcPr>
            <w:tcW w:w="960" w:type="dxa"/>
            <w:tcBorders>
              <w:top w:val="nil"/>
              <w:left w:val="nil"/>
              <w:bottom w:val="nil"/>
              <w:right w:val="nil"/>
            </w:tcBorders>
            <w:shd w:val="clear" w:color="auto" w:fill="auto"/>
            <w:noWrap/>
            <w:vAlign w:val="bottom"/>
            <w:hideMark/>
          </w:tcPr>
          <w:p w14:paraId="554485F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8.863656</w:t>
            </w:r>
          </w:p>
        </w:tc>
        <w:tc>
          <w:tcPr>
            <w:tcW w:w="960" w:type="dxa"/>
            <w:tcBorders>
              <w:top w:val="nil"/>
              <w:left w:val="nil"/>
              <w:bottom w:val="nil"/>
              <w:right w:val="nil"/>
            </w:tcBorders>
            <w:shd w:val="clear" w:color="auto" w:fill="auto"/>
            <w:noWrap/>
            <w:vAlign w:val="bottom"/>
            <w:hideMark/>
          </w:tcPr>
          <w:p w14:paraId="40D4FAA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2.565975</w:t>
            </w:r>
          </w:p>
        </w:tc>
        <w:tc>
          <w:tcPr>
            <w:tcW w:w="960" w:type="dxa"/>
            <w:tcBorders>
              <w:top w:val="nil"/>
              <w:left w:val="nil"/>
              <w:bottom w:val="nil"/>
              <w:right w:val="nil"/>
            </w:tcBorders>
            <w:shd w:val="clear" w:color="auto" w:fill="auto"/>
            <w:noWrap/>
            <w:vAlign w:val="bottom"/>
            <w:hideMark/>
          </w:tcPr>
          <w:p w14:paraId="45A1886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0.005572</w:t>
            </w:r>
          </w:p>
        </w:tc>
        <w:tc>
          <w:tcPr>
            <w:tcW w:w="960" w:type="dxa"/>
            <w:tcBorders>
              <w:top w:val="nil"/>
              <w:left w:val="nil"/>
              <w:bottom w:val="nil"/>
              <w:right w:val="nil"/>
            </w:tcBorders>
            <w:shd w:val="clear" w:color="auto" w:fill="auto"/>
            <w:noWrap/>
            <w:vAlign w:val="bottom"/>
            <w:hideMark/>
          </w:tcPr>
          <w:p w14:paraId="60FBA5A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0.033355</w:t>
            </w:r>
          </w:p>
        </w:tc>
      </w:tr>
      <w:tr w:rsidR="009B4A36" w:rsidRPr="008A30E1" w14:paraId="7EEE0F72" w14:textId="77777777" w:rsidTr="009243F5">
        <w:trPr>
          <w:trHeight w:val="288"/>
        </w:trPr>
        <w:tc>
          <w:tcPr>
            <w:tcW w:w="960" w:type="dxa"/>
            <w:tcBorders>
              <w:top w:val="nil"/>
              <w:left w:val="nil"/>
              <w:bottom w:val="nil"/>
              <w:right w:val="nil"/>
            </w:tcBorders>
            <w:shd w:val="clear" w:color="auto" w:fill="auto"/>
            <w:noWrap/>
            <w:vAlign w:val="bottom"/>
            <w:hideMark/>
          </w:tcPr>
          <w:p w14:paraId="3EFEBB0A"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P60660</w:t>
            </w:r>
          </w:p>
        </w:tc>
        <w:tc>
          <w:tcPr>
            <w:tcW w:w="960" w:type="dxa"/>
            <w:tcBorders>
              <w:top w:val="nil"/>
              <w:left w:val="nil"/>
              <w:bottom w:val="nil"/>
              <w:right w:val="nil"/>
            </w:tcBorders>
            <w:shd w:val="clear" w:color="auto" w:fill="auto"/>
            <w:noWrap/>
            <w:vAlign w:val="bottom"/>
            <w:hideMark/>
          </w:tcPr>
          <w:p w14:paraId="4D5A375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4.330817</w:t>
            </w:r>
          </w:p>
        </w:tc>
        <w:tc>
          <w:tcPr>
            <w:tcW w:w="960" w:type="dxa"/>
            <w:tcBorders>
              <w:top w:val="nil"/>
              <w:left w:val="nil"/>
              <w:bottom w:val="nil"/>
              <w:right w:val="nil"/>
            </w:tcBorders>
            <w:shd w:val="clear" w:color="auto" w:fill="auto"/>
            <w:noWrap/>
            <w:vAlign w:val="bottom"/>
            <w:hideMark/>
          </w:tcPr>
          <w:p w14:paraId="1908D93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5.069656</w:t>
            </w:r>
          </w:p>
        </w:tc>
        <w:tc>
          <w:tcPr>
            <w:tcW w:w="960" w:type="dxa"/>
            <w:tcBorders>
              <w:top w:val="nil"/>
              <w:left w:val="nil"/>
              <w:bottom w:val="nil"/>
              <w:right w:val="nil"/>
            </w:tcBorders>
            <w:shd w:val="clear" w:color="auto" w:fill="auto"/>
            <w:noWrap/>
            <w:vAlign w:val="bottom"/>
            <w:hideMark/>
          </w:tcPr>
          <w:p w14:paraId="03830FE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2.557977</w:t>
            </w:r>
          </w:p>
        </w:tc>
        <w:tc>
          <w:tcPr>
            <w:tcW w:w="960" w:type="dxa"/>
            <w:tcBorders>
              <w:top w:val="nil"/>
              <w:left w:val="nil"/>
              <w:bottom w:val="nil"/>
              <w:right w:val="nil"/>
            </w:tcBorders>
            <w:shd w:val="clear" w:color="auto" w:fill="auto"/>
            <w:noWrap/>
            <w:vAlign w:val="bottom"/>
            <w:hideMark/>
          </w:tcPr>
          <w:p w14:paraId="56066F8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0.005626</w:t>
            </w:r>
          </w:p>
        </w:tc>
        <w:tc>
          <w:tcPr>
            <w:tcW w:w="960" w:type="dxa"/>
            <w:tcBorders>
              <w:top w:val="nil"/>
              <w:left w:val="nil"/>
              <w:bottom w:val="nil"/>
              <w:right w:val="nil"/>
            </w:tcBorders>
            <w:shd w:val="clear" w:color="auto" w:fill="auto"/>
            <w:noWrap/>
            <w:vAlign w:val="bottom"/>
            <w:hideMark/>
          </w:tcPr>
          <w:p w14:paraId="4FF180F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0.033355</w:t>
            </w:r>
          </w:p>
        </w:tc>
      </w:tr>
      <w:tr w:rsidR="009B4A36" w:rsidRPr="008A30E1" w14:paraId="41A67FD4" w14:textId="77777777" w:rsidTr="009243F5">
        <w:trPr>
          <w:trHeight w:val="288"/>
        </w:trPr>
        <w:tc>
          <w:tcPr>
            <w:tcW w:w="960" w:type="dxa"/>
            <w:tcBorders>
              <w:top w:val="nil"/>
              <w:left w:val="nil"/>
              <w:bottom w:val="nil"/>
              <w:right w:val="nil"/>
            </w:tcBorders>
            <w:shd w:val="clear" w:color="auto" w:fill="auto"/>
            <w:noWrap/>
            <w:vAlign w:val="bottom"/>
            <w:hideMark/>
          </w:tcPr>
          <w:p w14:paraId="0DD388B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P11142</w:t>
            </w:r>
          </w:p>
        </w:tc>
        <w:tc>
          <w:tcPr>
            <w:tcW w:w="960" w:type="dxa"/>
            <w:tcBorders>
              <w:top w:val="nil"/>
              <w:left w:val="nil"/>
              <w:bottom w:val="nil"/>
              <w:right w:val="nil"/>
            </w:tcBorders>
            <w:shd w:val="clear" w:color="auto" w:fill="auto"/>
            <w:noWrap/>
            <w:vAlign w:val="bottom"/>
            <w:hideMark/>
          </w:tcPr>
          <w:p w14:paraId="072FC6F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4.637187</w:t>
            </w:r>
          </w:p>
        </w:tc>
        <w:tc>
          <w:tcPr>
            <w:tcW w:w="960" w:type="dxa"/>
            <w:tcBorders>
              <w:top w:val="nil"/>
              <w:left w:val="nil"/>
              <w:bottom w:val="nil"/>
              <w:right w:val="nil"/>
            </w:tcBorders>
            <w:shd w:val="clear" w:color="auto" w:fill="auto"/>
            <w:noWrap/>
            <w:vAlign w:val="bottom"/>
            <w:hideMark/>
          </w:tcPr>
          <w:p w14:paraId="4EEFE0D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10.85883</w:t>
            </w:r>
          </w:p>
        </w:tc>
        <w:tc>
          <w:tcPr>
            <w:tcW w:w="960" w:type="dxa"/>
            <w:tcBorders>
              <w:top w:val="nil"/>
              <w:left w:val="nil"/>
              <w:bottom w:val="nil"/>
              <w:right w:val="nil"/>
            </w:tcBorders>
            <w:shd w:val="clear" w:color="auto" w:fill="auto"/>
            <w:noWrap/>
            <w:vAlign w:val="bottom"/>
            <w:hideMark/>
          </w:tcPr>
          <w:p w14:paraId="6390A6E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2.547977</w:t>
            </w:r>
          </w:p>
        </w:tc>
        <w:tc>
          <w:tcPr>
            <w:tcW w:w="960" w:type="dxa"/>
            <w:tcBorders>
              <w:top w:val="nil"/>
              <w:left w:val="nil"/>
              <w:bottom w:val="nil"/>
              <w:right w:val="nil"/>
            </w:tcBorders>
            <w:shd w:val="clear" w:color="auto" w:fill="auto"/>
            <w:noWrap/>
            <w:vAlign w:val="bottom"/>
            <w:hideMark/>
          </w:tcPr>
          <w:p w14:paraId="3F5F410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0.005807</w:t>
            </w:r>
          </w:p>
        </w:tc>
        <w:tc>
          <w:tcPr>
            <w:tcW w:w="960" w:type="dxa"/>
            <w:tcBorders>
              <w:top w:val="nil"/>
              <w:left w:val="nil"/>
              <w:bottom w:val="nil"/>
              <w:right w:val="nil"/>
            </w:tcBorders>
            <w:shd w:val="clear" w:color="auto" w:fill="auto"/>
            <w:noWrap/>
            <w:vAlign w:val="bottom"/>
            <w:hideMark/>
          </w:tcPr>
          <w:p w14:paraId="444FBA2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0.033447</w:t>
            </w:r>
          </w:p>
        </w:tc>
      </w:tr>
      <w:tr w:rsidR="009B4A36" w:rsidRPr="008A30E1" w14:paraId="6E938673" w14:textId="77777777" w:rsidTr="009243F5">
        <w:trPr>
          <w:trHeight w:val="288"/>
        </w:trPr>
        <w:tc>
          <w:tcPr>
            <w:tcW w:w="960" w:type="dxa"/>
            <w:tcBorders>
              <w:top w:val="nil"/>
              <w:left w:val="nil"/>
              <w:bottom w:val="nil"/>
              <w:right w:val="nil"/>
            </w:tcBorders>
            <w:shd w:val="clear" w:color="auto" w:fill="auto"/>
            <w:noWrap/>
            <w:vAlign w:val="bottom"/>
            <w:hideMark/>
          </w:tcPr>
          <w:p w14:paraId="2B82D14B"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P19971</w:t>
            </w:r>
          </w:p>
        </w:tc>
        <w:tc>
          <w:tcPr>
            <w:tcW w:w="960" w:type="dxa"/>
            <w:tcBorders>
              <w:top w:val="nil"/>
              <w:left w:val="nil"/>
              <w:bottom w:val="nil"/>
              <w:right w:val="nil"/>
            </w:tcBorders>
            <w:shd w:val="clear" w:color="auto" w:fill="auto"/>
            <w:noWrap/>
            <w:vAlign w:val="bottom"/>
            <w:hideMark/>
          </w:tcPr>
          <w:p w14:paraId="54A3E59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-4.31157</w:t>
            </w:r>
          </w:p>
        </w:tc>
        <w:tc>
          <w:tcPr>
            <w:tcW w:w="960" w:type="dxa"/>
            <w:tcBorders>
              <w:top w:val="nil"/>
              <w:left w:val="nil"/>
              <w:bottom w:val="nil"/>
              <w:right w:val="nil"/>
            </w:tcBorders>
            <w:shd w:val="clear" w:color="auto" w:fill="auto"/>
            <w:noWrap/>
            <w:vAlign w:val="bottom"/>
            <w:hideMark/>
          </w:tcPr>
          <w:p w14:paraId="2EABA64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10.80261</w:t>
            </w:r>
          </w:p>
        </w:tc>
        <w:tc>
          <w:tcPr>
            <w:tcW w:w="960" w:type="dxa"/>
            <w:tcBorders>
              <w:top w:val="nil"/>
              <w:left w:val="nil"/>
              <w:bottom w:val="nil"/>
              <w:right w:val="nil"/>
            </w:tcBorders>
            <w:shd w:val="clear" w:color="auto" w:fill="auto"/>
            <w:noWrap/>
            <w:vAlign w:val="bottom"/>
            <w:hideMark/>
          </w:tcPr>
          <w:p w14:paraId="0A17A6A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-2.54655</w:t>
            </w:r>
          </w:p>
        </w:tc>
        <w:tc>
          <w:tcPr>
            <w:tcW w:w="960" w:type="dxa"/>
            <w:tcBorders>
              <w:top w:val="nil"/>
              <w:left w:val="nil"/>
              <w:bottom w:val="nil"/>
              <w:right w:val="nil"/>
            </w:tcBorders>
            <w:shd w:val="clear" w:color="auto" w:fill="auto"/>
            <w:noWrap/>
            <w:vAlign w:val="bottom"/>
            <w:hideMark/>
          </w:tcPr>
          <w:p w14:paraId="4860FD8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0.005808</w:t>
            </w:r>
          </w:p>
        </w:tc>
        <w:tc>
          <w:tcPr>
            <w:tcW w:w="960" w:type="dxa"/>
            <w:tcBorders>
              <w:top w:val="nil"/>
              <w:left w:val="nil"/>
              <w:bottom w:val="nil"/>
              <w:right w:val="nil"/>
            </w:tcBorders>
            <w:shd w:val="clear" w:color="auto" w:fill="auto"/>
            <w:noWrap/>
            <w:vAlign w:val="bottom"/>
            <w:hideMark/>
          </w:tcPr>
          <w:p w14:paraId="4BEA177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0.033447</w:t>
            </w:r>
          </w:p>
        </w:tc>
      </w:tr>
      <w:tr w:rsidR="009B4A36" w:rsidRPr="008A30E1" w14:paraId="018D610D" w14:textId="77777777" w:rsidTr="009243F5">
        <w:trPr>
          <w:trHeight w:val="288"/>
        </w:trPr>
        <w:tc>
          <w:tcPr>
            <w:tcW w:w="960" w:type="dxa"/>
            <w:tcBorders>
              <w:top w:val="nil"/>
              <w:left w:val="nil"/>
              <w:bottom w:val="nil"/>
              <w:right w:val="nil"/>
            </w:tcBorders>
            <w:shd w:val="clear" w:color="auto" w:fill="auto"/>
            <w:noWrap/>
            <w:vAlign w:val="bottom"/>
            <w:hideMark/>
          </w:tcPr>
          <w:p w14:paraId="2C99CF88"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Q15084</w:t>
            </w:r>
          </w:p>
        </w:tc>
        <w:tc>
          <w:tcPr>
            <w:tcW w:w="960" w:type="dxa"/>
            <w:tcBorders>
              <w:top w:val="nil"/>
              <w:left w:val="nil"/>
              <w:bottom w:val="nil"/>
              <w:right w:val="nil"/>
            </w:tcBorders>
            <w:shd w:val="clear" w:color="auto" w:fill="auto"/>
            <w:noWrap/>
            <w:vAlign w:val="bottom"/>
            <w:hideMark/>
          </w:tcPr>
          <w:p w14:paraId="23BB61A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-3.85605</w:t>
            </w:r>
          </w:p>
        </w:tc>
        <w:tc>
          <w:tcPr>
            <w:tcW w:w="960" w:type="dxa"/>
            <w:tcBorders>
              <w:top w:val="nil"/>
              <w:left w:val="nil"/>
              <w:bottom w:val="nil"/>
              <w:right w:val="nil"/>
            </w:tcBorders>
            <w:shd w:val="clear" w:color="auto" w:fill="auto"/>
            <w:noWrap/>
            <w:vAlign w:val="bottom"/>
            <w:hideMark/>
          </w:tcPr>
          <w:p w14:paraId="669E4E4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3.806822</w:t>
            </w:r>
          </w:p>
        </w:tc>
        <w:tc>
          <w:tcPr>
            <w:tcW w:w="960" w:type="dxa"/>
            <w:tcBorders>
              <w:top w:val="nil"/>
              <w:left w:val="nil"/>
              <w:bottom w:val="nil"/>
              <w:right w:val="nil"/>
            </w:tcBorders>
            <w:shd w:val="clear" w:color="auto" w:fill="auto"/>
            <w:noWrap/>
            <w:vAlign w:val="bottom"/>
            <w:hideMark/>
          </w:tcPr>
          <w:p w14:paraId="622E21B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-2.54497</w:t>
            </w:r>
          </w:p>
        </w:tc>
        <w:tc>
          <w:tcPr>
            <w:tcW w:w="960" w:type="dxa"/>
            <w:tcBorders>
              <w:top w:val="nil"/>
              <w:left w:val="nil"/>
              <w:bottom w:val="nil"/>
              <w:right w:val="nil"/>
            </w:tcBorders>
            <w:shd w:val="clear" w:color="auto" w:fill="auto"/>
            <w:noWrap/>
            <w:vAlign w:val="bottom"/>
            <w:hideMark/>
          </w:tcPr>
          <w:p w14:paraId="1ECFF8C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0.005814</w:t>
            </w:r>
          </w:p>
        </w:tc>
        <w:tc>
          <w:tcPr>
            <w:tcW w:w="960" w:type="dxa"/>
            <w:tcBorders>
              <w:top w:val="nil"/>
              <w:left w:val="nil"/>
              <w:bottom w:val="nil"/>
              <w:right w:val="nil"/>
            </w:tcBorders>
            <w:shd w:val="clear" w:color="auto" w:fill="auto"/>
            <w:noWrap/>
            <w:vAlign w:val="bottom"/>
            <w:hideMark/>
          </w:tcPr>
          <w:p w14:paraId="2B87532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0.033447</w:t>
            </w:r>
          </w:p>
        </w:tc>
      </w:tr>
      <w:tr w:rsidR="009B4A36" w:rsidRPr="008A30E1" w14:paraId="1FF4B9C3" w14:textId="77777777" w:rsidTr="009243F5">
        <w:trPr>
          <w:trHeight w:val="288"/>
        </w:trPr>
        <w:tc>
          <w:tcPr>
            <w:tcW w:w="960" w:type="dxa"/>
            <w:tcBorders>
              <w:top w:val="nil"/>
              <w:left w:val="nil"/>
              <w:bottom w:val="nil"/>
              <w:right w:val="nil"/>
            </w:tcBorders>
            <w:shd w:val="clear" w:color="auto" w:fill="auto"/>
            <w:noWrap/>
            <w:vAlign w:val="bottom"/>
            <w:hideMark/>
          </w:tcPr>
          <w:p w14:paraId="27D0E27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Q9UJU6</w:t>
            </w:r>
          </w:p>
        </w:tc>
        <w:tc>
          <w:tcPr>
            <w:tcW w:w="960" w:type="dxa"/>
            <w:tcBorders>
              <w:top w:val="nil"/>
              <w:left w:val="nil"/>
              <w:bottom w:val="nil"/>
              <w:right w:val="nil"/>
            </w:tcBorders>
            <w:shd w:val="clear" w:color="auto" w:fill="auto"/>
            <w:noWrap/>
            <w:vAlign w:val="bottom"/>
            <w:hideMark/>
          </w:tcPr>
          <w:p w14:paraId="138C2E7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-3.82059</w:t>
            </w:r>
          </w:p>
        </w:tc>
        <w:tc>
          <w:tcPr>
            <w:tcW w:w="960" w:type="dxa"/>
            <w:tcBorders>
              <w:top w:val="nil"/>
              <w:left w:val="nil"/>
              <w:bottom w:val="nil"/>
              <w:right w:val="nil"/>
            </w:tcBorders>
            <w:shd w:val="clear" w:color="auto" w:fill="auto"/>
            <w:noWrap/>
            <w:vAlign w:val="bottom"/>
            <w:hideMark/>
          </w:tcPr>
          <w:p w14:paraId="03E07F8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4.131652</w:t>
            </w:r>
          </w:p>
        </w:tc>
        <w:tc>
          <w:tcPr>
            <w:tcW w:w="960" w:type="dxa"/>
            <w:tcBorders>
              <w:top w:val="nil"/>
              <w:left w:val="nil"/>
              <w:bottom w:val="nil"/>
              <w:right w:val="nil"/>
            </w:tcBorders>
            <w:shd w:val="clear" w:color="auto" w:fill="auto"/>
            <w:noWrap/>
            <w:vAlign w:val="bottom"/>
            <w:hideMark/>
          </w:tcPr>
          <w:p w14:paraId="56889DB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-2.53704</w:t>
            </w:r>
          </w:p>
        </w:tc>
        <w:tc>
          <w:tcPr>
            <w:tcW w:w="960" w:type="dxa"/>
            <w:tcBorders>
              <w:top w:val="nil"/>
              <w:left w:val="nil"/>
              <w:bottom w:val="nil"/>
              <w:right w:val="nil"/>
            </w:tcBorders>
            <w:shd w:val="clear" w:color="auto" w:fill="auto"/>
            <w:noWrap/>
            <w:vAlign w:val="bottom"/>
            <w:hideMark/>
          </w:tcPr>
          <w:p w14:paraId="521764D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0.005943</w:t>
            </w:r>
          </w:p>
        </w:tc>
        <w:tc>
          <w:tcPr>
            <w:tcW w:w="960" w:type="dxa"/>
            <w:tcBorders>
              <w:top w:val="nil"/>
              <w:left w:val="nil"/>
              <w:bottom w:val="nil"/>
              <w:right w:val="nil"/>
            </w:tcBorders>
            <w:shd w:val="clear" w:color="auto" w:fill="auto"/>
            <w:noWrap/>
            <w:vAlign w:val="bottom"/>
            <w:hideMark/>
          </w:tcPr>
          <w:p w14:paraId="6685395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0.033853</w:t>
            </w:r>
          </w:p>
        </w:tc>
      </w:tr>
      <w:tr w:rsidR="009B4A36" w:rsidRPr="008A30E1" w14:paraId="5425554B" w14:textId="77777777" w:rsidTr="009243F5">
        <w:trPr>
          <w:trHeight w:val="288"/>
        </w:trPr>
        <w:tc>
          <w:tcPr>
            <w:tcW w:w="960" w:type="dxa"/>
            <w:tcBorders>
              <w:top w:val="nil"/>
              <w:left w:val="nil"/>
              <w:bottom w:val="nil"/>
              <w:right w:val="nil"/>
            </w:tcBorders>
            <w:shd w:val="clear" w:color="auto" w:fill="auto"/>
            <w:noWrap/>
            <w:vAlign w:val="bottom"/>
            <w:hideMark/>
          </w:tcPr>
          <w:p w14:paraId="0A871F7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P29144</w:t>
            </w:r>
          </w:p>
        </w:tc>
        <w:tc>
          <w:tcPr>
            <w:tcW w:w="960" w:type="dxa"/>
            <w:tcBorders>
              <w:top w:val="nil"/>
              <w:left w:val="nil"/>
              <w:bottom w:val="nil"/>
              <w:right w:val="nil"/>
            </w:tcBorders>
            <w:shd w:val="clear" w:color="auto" w:fill="auto"/>
            <w:noWrap/>
            <w:vAlign w:val="bottom"/>
            <w:hideMark/>
          </w:tcPr>
          <w:p w14:paraId="7CCE155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4.535193</w:t>
            </w:r>
          </w:p>
        </w:tc>
        <w:tc>
          <w:tcPr>
            <w:tcW w:w="960" w:type="dxa"/>
            <w:tcBorders>
              <w:top w:val="nil"/>
              <w:left w:val="nil"/>
              <w:bottom w:val="nil"/>
              <w:right w:val="nil"/>
            </w:tcBorders>
            <w:shd w:val="clear" w:color="auto" w:fill="auto"/>
            <w:noWrap/>
            <w:vAlign w:val="bottom"/>
            <w:hideMark/>
          </w:tcPr>
          <w:p w14:paraId="09152B3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8.789994</w:t>
            </w:r>
          </w:p>
        </w:tc>
        <w:tc>
          <w:tcPr>
            <w:tcW w:w="960" w:type="dxa"/>
            <w:tcBorders>
              <w:top w:val="nil"/>
              <w:left w:val="nil"/>
              <w:bottom w:val="nil"/>
              <w:right w:val="nil"/>
            </w:tcBorders>
            <w:shd w:val="clear" w:color="auto" w:fill="auto"/>
            <w:noWrap/>
            <w:vAlign w:val="bottom"/>
            <w:hideMark/>
          </w:tcPr>
          <w:p w14:paraId="0C27551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2.516947</w:t>
            </w:r>
          </w:p>
        </w:tc>
        <w:tc>
          <w:tcPr>
            <w:tcW w:w="960" w:type="dxa"/>
            <w:tcBorders>
              <w:top w:val="nil"/>
              <w:left w:val="nil"/>
              <w:bottom w:val="nil"/>
              <w:right w:val="nil"/>
            </w:tcBorders>
            <w:shd w:val="clear" w:color="auto" w:fill="auto"/>
            <w:noWrap/>
            <w:vAlign w:val="bottom"/>
            <w:hideMark/>
          </w:tcPr>
          <w:p w14:paraId="5BF9109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0.006326</w:t>
            </w:r>
          </w:p>
        </w:tc>
        <w:tc>
          <w:tcPr>
            <w:tcW w:w="960" w:type="dxa"/>
            <w:tcBorders>
              <w:top w:val="nil"/>
              <w:left w:val="nil"/>
              <w:bottom w:val="nil"/>
              <w:right w:val="nil"/>
            </w:tcBorders>
            <w:shd w:val="clear" w:color="auto" w:fill="auto"/>
            <w:noWrap/>
            <w:vAlign w:val="bottom"/>
            <w:hideMark/>
          </w:tcPr>
          <w:p w14:paraId="7CFEC05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0.035681</w:t>
            </w:r>
          </w:p>
        </w:tc>
      </w:tr>
      <w:tr w:rsidR="009B4A36" w:rsidRPr="008A30E1" w14:paraId="0A510941" w14:textId="77777777" w:rsidTr="009243F5">
        <w:trPr>
          <w:trHeight w:val="288"/>
        </w:trPr>
        <w:tc>
          <w:tcPr>
            <w:tcW w:w="960" w:type="dxa"/>
            <w:tcBorders>
              <w:top w:val="nil"/>
              <w:left w:val="nil"/>
              <w:bottom w:val="nil"/>
              <w:right w:val="nil"/>
            </w:tcBorders>
            <w:shd w:val="clear" w:color="auto" w:fill="auto"/>
            <w:noWrap/>
            <w:vAlign w:val="bottom"/>
            <w:hideMark/>
          </w:tcPr>
          <w:p w14:paraId="374604F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Q8WU39</w:t>
            </w:r>
          </w:p>
        </w:tc>
        <w:tc>
          <w:tcPr>
            <w:tcW w:w="960" w:type="dxa"/>
            <w:tcBorders>
              <w:top w:val="nil"/>
              <w:left w:val="nil"/>
              <w:bottom w:val="nil"/>
              <w:right w:val="nil"/>
            </w:tcBorders>
            <w:shd w:val="clear" w:color="auto" w:fill="auto"/>
            <w:noWrap/>
            <w:vAlign w:val="bottom"/>
            <w:hideMark/>
          </w:tcPr>
          <w:p w14:paraId="14399F6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-4.40659</w:t>
            </w:r>
          </w:p>
        </w:tc>
        <w:tc>
          <w:tcPr>
            <w:tcW w:w="960" w:type="dxa"/>
            <w:tcBorders>
              <w:top w:val="nil"/>
              <w:left w:val="nil"/>
              <w:bottom w:val="nil"/>
              <w:right w:val="nil"/>
            </w:tcBorders>
            <w:shd w:val="clear" w:color="auto" w:fill="auto"/>
            <w:noWrap/>
            <w:vAlign w:val="bottom"/>
            <w:hideMark/>
          </w:tcPr>
          <w:p w14:paraId="01A5B95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8.112788</w:t>
            </w:r>
          </w:p>
        </w:tc>
        <w:tc>
          <w:tcPr>
            <w:tcW w:w="960" w:type="dxa"/>
            <w:tcBorders>
              <w:top w:val="nil"/>
              <w:left w:val="nil"/>
              <w:bottom w:val="nil"/>
              <w:right w:val="nil"/>
            </w:tcBorders>
            <w:shd w:val="clear" w:color="auto" w:fill="auto"/>
            <w:noWrap/>
            <w:vAlign w:val="bottom"/>
            <w:hideMark/>
          </w:tcPr>
          <w:p w14:paraId="4DC426E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-2.49987</w:t>
            </w:r>
          </w:p>
        </w:tc>
        <w:tc>
          <w:tcPr>
            <w:tcW w:w="960" w:type="dxa"/>
            <w:tcBorders>
              <w:top w:val="nil"/>
              <w:left w:val="nil"/>
              <w:bottom w:val="nil"/>
              <w:right w:val="nil"/>
            </w:tcBorders>
            <w:shd w:val="clear" w:color="auto" w:fill="auto"/>
            <w:noWrap/>
            <w:vAlign w:val="bottom"/>
            <w:hideMark/>
          </w:tcPr>
          <w:p w14:paraId="7915662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0.006622</w:t>
            </w:r>
          </w:p>
        </w:tc>
        <w:tc>
          <w:tcPr>
            <w:tcW w:w="960" w:type="dxa"/>
            <w:tcBorders>
              <w:top w:val="nil"/>
              <w:left w:val="nil"/>
              <w:bottom w:val="nil"/>
              <w:right w:val="nil"/>
            </w:tcBorders>
            <w:shd w:val="clear" w:color="auto" w:fill="auto"/>
            <w:noWrap/>
            <w:vAlign w:val="bottom"/>
            <w:hideMark/>
          </w:tcPr>
          <w:p w14:paraId="44FBC8B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0.036993</w:t>
            </w:r>
          </w:p>
        </w:tc>
      </w:tr>
      <w:tr w:rsidR="009B4A36" w:rsidRPr="008A30E1" w14:paraId="4F40A5C5" w14:textId="77777777" w:rsidTr="009243F5">
        <w:trPr>
          <w:trHeight w:val="288"/>
        </w:trPr>
        <w:tc>
          <w:tcPr>
            <w:tcW w:w="960" w:type="dxa"/>
            <w:tcBorders>
              <w:top w:val="nil"/>
              <w:left w:val="nil"/>
              <w:bottom w:val="nil"/>
              <w:right w:val="nil"/>
            </w:tcBorders>
            <w:shd w:val="clear" w:color="auto" w:fill="auto"/>
            <w:noWrap/>
            <w:vAlign w:val="bottom"/>
            <w:hideMark/>
          </w:tcPr>
          <w:p w14:paraId="61DCA920"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P09936</w:t>
            </w:r>
          </w:p>
        </w:tc>
        <w:tc>
          <w:tcPr>
            <w:tcW w:w="960" w:type="dxa"/>
            <w:tcBorders>
              <w:top w:val="nil"/>
              <w:left w:val="nil"/>
              <w:bottom w:val="nil"/>
              <w:right w:val="nil"/>
            </w:tcBorders>
            <w:shd w:val="clear" w:color="auto" w:fill="auto"/>
            <w:noWrap/>
            <w:vAlign w:val="bottom"/>
            <w:hideMark/>
          </w:tcPr>
          <w:p w14:paraId="6951186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-3.81999</w:t>
            </w:r>
          </w:p>
        </w:tc>
        <w:tc>
          <w:tcPr>
            <w:tcW w:w="960" w:type="dxa"/>
            <w:tcBorders>
              <w:top w:val="nil"/>
              <w:left w:val="nil"/>
              <w:bottom w:val="nil"/>
              <w:right w:val="nil"/>
            </w:tcBorders>
            <w:shd w:val="clear" w:color="auto" w:fill="auto"/>
            <w:noWrap/>
            <w:vAlign w:val="bottom"/>
            <w:hideMark/>
          </w:tcPr>
          <w:p w14:paraId="6721F0D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3.357477</w:t>
            </w:r>
          </w:p>
        </w:tc>
        <w:tc>
          <w:tcPr>
            <w:tcW w:w="960" w:type="dxa"/>
            <w:tcBorders>
              <w:top w:val="nil"/>
              <w:left w:val="nil"/>
              <w:bottom w:val="nil"/>
              <w:right w:val="nil"/>
            </w:tcBorders>
            <w:shd w:val="clear" w:color="auto" w:fill="auto"/>
            <w:noWrap/>
            <w:vAlign w:val="bottom"/>
            <w:hideMark/>
          </w:tcPr>
          <w:p w14:paraId="1C218EF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-2.47788</w:t>
            </w:r>
          </w:p>
        </w:tc>
        <w:tc>
          <w:tcPr>
            <w:tcW w:w="960" w:type="dxa"/>
            <w:tcBorders>
              <w:top w:val="nil"/>
              <w:left w:val="nil"/>
              <w:bottom w:val="nil"/>
              <w:right w:val="nil"/>
            </w:tcBorders>
            <w:shd w:val="clear" w:color="auto" w:fill="auto"/>
            <w:noWrap/>
            <w:vAlign w:val="bottom"/>
            <w:hideMark/>
          </w:tcPr>
          <w:p w14:paraId="4E76ADA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0.006997</w:t>
            </w:r>
          </w:p>
        </w:tc>
        <w:tc>
          <w:tcPr>
            <w:tcW w:w="960" w:type="dxa"/>
            <w:tcBorders>
              <w:top w:val="nil"/>
              <w:left w:val="nil"/>
              <w:bottom w:val="nil"/>
              <w:right w:val="nil"/>
            </w:tcBorders>
            <w:shd w:val="clear" w:color="auto" w:fill="auto"/>
            <w:noWrap/>
            <w:vAlign w:val="bottom"/>
            <w:hideMark/>
          </w:tcPr>
          <w:p w14:paraId="39F0357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0.038716</w:t>
            </w:r>
          </w:p>
        </w:tc>
      </w:tr>
      <w:tr w:rsidR="009B4A36" w:rsidRPr="008A30E1" w14:paraId="15032626" w14:textId="77777777" w:rsidTr="009243F5">
        <w:trPr>
          <w:trHeight w:val="288"/>
        </w:trPr>
        <w:tc>
          <w:tcPr>
            <w:tcW w:w="960" w:type="dxa"/>
            <w:tcBorders>
              <w:top w:val="nil"/>
              <w:left w:val="nil"/>
              <w:bottom w:val="nil"/>
              <w:right w:val="nil"/>
            </w:tcBorders>
            <w:shd w:val="clear" w:color="auto" w:fill="auto"/>
            <w:noWrap/>
            <w:vAlign w:val="bottom"/>
            <w:hideMark/>
          </w:tcPr>
          <w:p w14:paraId="7E245A98"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P33992</w:t>
            </w:r>
          </w:p>
        </w:tc>
        <w:tc>
          <w:tcPr>
            <w:tcW w:w="960" w:type="dxa"/>
            <w:tcBorders>
              <w:top w:val="nil"/>
              <w:left w:val="nil"/>
              <w:bottom w:val="nil"/>
              <w:right w:val="nil"/>
            </w:tcBorders>
            <w:shd w:val="clear" w:color="auto" w:fill="auto"/>
            <w:noWrap/>
            <w:vAlign w:val="bottom"/>
            <w:hideMark/>
          </w:tcPr>
          <w:p w14:paraId="53B465D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-2.69823</w:t>
            </w:r>
          </w:p>
        </w:tc>
        <w:tc>
          <w:tcPr>
            <w:tcW w:w="960" w:type="dxa"/>
            <w:tcBorders>
              <w:top w:val="nil"/>
              <w:left w:val="nil"/>
              <w:bottom w:val="nil"/>
              <w:right w:val="nil"/>
            </w:tcBorders>
            <w:shd w:val="clear" w:color="auto" w:fill="auto"/>
            <w:noWrap/>
            <w:vAlign w:val="bottom"/>
            <w:hideMark/>
          </w:tcPr>
          <w:p w14:paraId="4AB4B7C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2.777731</w:t>
            </w:r>
          </w:p>
        </w:tc>
        <w:tc>
          <w:tcPr>
            <w:tcW w:w="960" w:type="dxa"/>
            <w:tcBorders>
              <w:top w:val="nil"/>
              <w:left w:val="nil"/>
              <w:bottom w:val="nil"/>
              <w:right w:val="nil"/>
            </w:tcBorders>
            <w:shd w:val="clear" w:color="auto" w:fill="auto"/>
            <w:noWrap/>
            <w:vAlign w:val="bottom"/>
            <w:hideMark/>
          </w:tcPr>
          <w:p w14:paraId="11FC68F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-2.46217</w:t>
            </w:r>
          </w:p>
        </w:tc>
        <w:tc>
          <w:tcPr>
            <w:tcW w:w="960" w:type="dxa"/>
            <w:tcBorders>
              <w:top w:val="nil"/>
              <w:left w:val="nil"/>
              <w:bottom w:val="nil"/>
              <w:right w:val="nil"/>
            </w:tcBorders>
            <w:shd w:val="clear" w:color="auto" w:fill="auto"/>
            <w:noWrap/>
            <w:vAlign w:val="bottom"/>
            <w:hideMark/>
          </w:tcPr>
          <w:p w14:paraId="1B53099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0.007285</w:t>
            </w:r>
          </w:p>
        </w:tc>
        <w:tc>
          <w:tcPr>
            <w:tcW w:w="960" w:type="dxa"/>
            <w:tcBorders>
              <w:top w:val="nil"/>
              <w:left w:val="nil"/>
              <w:bottom w:val="nil"/>
              <w:right w:val="nil"/>
            </w:tcBorders>
            <w:shd w:val="clear" w:color="auto" w:fill="auto"/>
            <w:noWrap/>
            <w:vAlign w:val="bottom"/>
            <w:hideMark/>
          </w:tcPr>
          <w:p w14:paraId="5BA2F0F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0.03993</w:t>
            </w:r>
          </w:p>
        </w:tc>
      </w:tr>
      <w:tr w:rsidR="009B4A36" w:rsidRPr="008A30E1" w14:paraId="5B75E729" w14:textId="77777777" w:rsidTr="009243F5">
        <w:trPr>
          <w:trHeight w:val="288"/>
        </w:trPr>
        <w:tc>
          <w:tcPr>
            <w:tcW w:w="960" w:type="dxa"/>
            <w:tcBorders>
              <w:top w:val="nil"/>
              <w:left w:val="nil"/>
              <w:bottom w:val="nil"/>
              <w:right w:val="nil"/>
            </w:tcBorders>
            <w:shd w:val="clear" w:color="auto" w:fill="auto"/>
            <w:noWrap/>
            <w:vAlign w:val="bottom"/>
            <w:hideMark/>
          </w:tcPr>
          <w:p w14:paraId="34DB414B"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lastRenderedPageBreak/>
              <w:t>P27635</w:t>
            </w:r>
          </w:p>
        </w:tc>
        <w:tc>
          <w:tcPr>
            <w:tcW w:w="960" w:type="dxa"/>
            <w:tcBorders>
              <w:top w:val="nil"/>
              <w:left w:val="nil"/>
              <w:bottom w:val="nil"/>
              <w:right w:val="nil"/>
            </w:tcBorders>
            <w:shd w:val="clear" w:color="auto" w:fill="auto"/>
            <w:noWrap/>
            <w:vAlign w:val="bottom"/>
            <w:hideMark/>
          </w:tcPr>
          <w:p w14:paraId="5A64AAA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-3.80728</w:t>
            </w:r>
          </w:p>
        </w:tc>
        <w:tc>
          <w:tcPr>
            <w:tcW w:w="960" w:type="dxa"/>
            <w:tcBorders>
              <w:top w:val="nil"/>
              <w:left w:val="nil"/>
              <w:bottom w:val="nil"/>
              <w:right w:val="nil"/>
            </w:tcBorders>
            <w:shd w:val="clear" w:color="auto" w:fill="auto"/>
            <w:noWrap/>
            <w:vAlign w:val="bottom"/>
            <w:hideMark/>
          </w:tcPr>
          <w:p w14:paraId="62F351F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3.346307</w:t>
            </w:r>
          </w:p>
        </w:tc>
        <w:tc>
          <w:tcPr>
            <w:tcW w:w="960" w:type="dxa"/>
            <w:tcBorders>
              <w:top w:val="nil"/>
              <w:left w:val="nil"/>
              <w:bottom w:val="nil"/>
              <w:right w:val="nil"/>
            </w:tcBorders>
            <w:shd w:val="clear" w:color="auto" w:fill="auto"/>
            <w:noWrap/>
            <w:vAlign w:val="bottom"/>
            <w:hideMark/>
          </w:tcPr>
          <w:p w14:paraId="2B9C11E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-2.45961</w:t>
            </w:r>
          </w:p>
        </w:tc>
        <w:tc>
          <w:tcPr>
            <w:tcW w:w="960" w:type="dxa"/>
            <w:tcBorders>
              <w:top w:val="nil"/>
              <w:left w:val="nil"/>
              <w:bottom w:val="nil"/>
              <w:right w:val="nil"/>
            </w:tcBorders>
            <w:shd w:val="clear" w:color="auto" w:fill="auto"/>
            <w:noWrap/>
            <w:vAlign w:val="bottom"/>
            <w:hideMark/>
          </w:tcPr>
          <w:p w14:paraId="1D68767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0.007354</w:t>
            </w:r>
          </w:p>
        </w:tc>
        <w:tc>
          <w:tcPr>
            <w:tcW w:w="960" w:type="dxa"/>
            <w:tcBorders>
              <w:top w:val="nil"/>
              <w:left w:val="nil"/>
              <w:bottom w:val="nil"/>
              <w:right w:val="nil"/>
            </w:tcBorders>
            <w:shd w:val="clear" w:color="auto" w:fill="auto"/>
            <w:noWrap/>
            <w:vAlign w:val="bottom"/>
            <w:hideMark/>
          </w:tcPr>
          <w:p w14:paraId="4B962E2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0.039931</w:t>
            </w:r>
          </w:p>
        </w:tc>
      </w:tr>
      <w:tr w:rsidR="009B4A36" w:rsidRPr="008A30E1" w14:paraId="7EDFEE47" w14:textId="77777777" w:rsidTr="009243F5">
        <w:trPr>
          <w:trHeight w:val="288"/>
        </w:trPr>
        <w:tc>
          <w:tcPr>
            <w:tcW w:w="960" w:type="dxa"/>
            <w:tcBorders>
              <w:top w:val="nil"/>
              <w:left w:val="nil"/>
              <w:bottom w:val="nil"/>
              <w:right w:val="nil"/>
            </w:tcBorders>
            <w:shd w:val="clear" w:color="auto" w:fill="auto"/>
            <w:noWrap/>
            <w:vAlign w:val="bottom"/>
            <w:hideMark/>
          </w:tcPr>
          <w:p w14:paraId="5531EAEE"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P19652</w:t>
            </w:r>
          </w:p>
        </w:tc>
        <w:tc>
          <w:tcPr>
            <w:tcW w:w="960" w:type="dxa"/>
            <w:tcBorders>
              <w:top w:val="nil"/>
              <w:left w:val="nil"/>
              <w:bottom w:val="nil"/>
              <w:right w:val="nil"/>
            </w:tcBorders>
            <w:shd w:val="clear" w:color="auto" w:fill="auto"/>
            <w:noWrap/>
            <w:vAlign w:val="bottom"/>
            <w:hideMark/>
          </w:tcPr>
          <w:p w14:paraId="770EA0E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-4.55187</w:t>
            </w:r>
          </w:p>
        </w:tc>
        <w:tc>
          <w:tcPr>
            <w:tcW w:w="960" w:type="dxa"/>
            <w:tcBorders>
              <w:top w:val="nil"/>
              <w:left w:val="nil"/>
              <w:bottom w:val="nil"/>
              <w:right w:val="nil"/>
            </w:tcBorders>
            <w:shd w:val="clear" w:color="auto" w:fill="auto"/>
            <w:noWrap/>
            <w:vAlign w:val="bottom"/>
            <w:hideMark/>
          </w:tcPr>
          <w:p w14:paraId="073F7BBD"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14.71454</w:t>
            </w:r>
          </w:p>
        </w:tc>
        <w:tc>
          <w:tcPr>
            <w:tcW w:w="960" w:type="dxa"/>
            <w:tcBorders>
              <w:top w:val="nil"/>
              <w:left w:val="nil"/>
              <w:bottom w:val="nil"/>
              <w:right w:val="nil"/>
            </w:tcBorders>
            <w:shd w:val="clear" w:color="auto" w:fill="auto"/>
            <w:noWrap/>
            <w:vAlign w:val="bottom"/>
            <w:hideMark/>
          </w:tcPr>
          <w:p w14:paraId="297AAF9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-2.43768</w:t>
            </w:r>
          </w:p>
        </w:tc>
        <w:tc>
          <w:tcPr>
            <w:tcW w:w="960" w:type="dxa"/>
            <w:tcBorders>
              <w:top w:val="nil"/>
              <w:left w:val="nil"/>
              <w:bottom w:val="nil"/>
              <w:right w:val="nil"/>
            </w:tcBorders>
            <w:shd w:val="clear" w:color="auto" w:fill="auto"/>
            <w:noWrap/>
            <w:vAlign w:val="bottom"/>
            <w:hideMark/>
          </w:tcPr>
          <w:p w14:paraId="62AF1AF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0.007873</w:t>
            </w:r>
          </w:p>
        </w:tc>
        <w:tc>
          <w:tcPr>
            <w:tcW w:w="960" w:type="dxa"/>
            <w:tcBorders>
              <w:top w:val="nil"/>
              <w:left w:val="nil"/>
              <w:bottom w:val="nil"/>
              <w:right w:val="nil"/>
            </w:tcBorders>
            <w:shd w:val="clear" w:color="auto" w:fill="auto"/>
            <w:noWrap/>
            <w:vAlign w:val="bottom"/>
            <w:hideMark/>
          </w:tcPr>
          <w:p w14:paraId="72AA007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0.042355</w:t>
            </w:r>
          </w:p>
        </w:tc>
      </w:tr>
      <w:tr w:rsidR="009B4A36" w:rsidRPr="008A30E1" w14:paraId="5F54FF86" w14:textId="77777777" w:rsidTr="009243F5">
        <w:trPr>
          <w:trHeight w:val="288"/>
        </w:trPr>
        <w:tc>
          <w:tcPr>
            <w:tcW w:w="960" w:type="dxa"/>
            <w:tcBorders>
              <w:top w:val="nil"/>
              <w:left w:val="nil"/>
              <w:bottom w:val="nil"/>
              <w:right w:val="nil"/>
            </w:tcBorders>
            <w:shd w:val="clear" w:color="auto" w:fill="auto"/>
            <w:noWrap/>
            <w:vAlign w:val="bottom"/>
            <w:hideMark/>
          </w:tcPr>
          <w:p w14:paraId="6FC5041D"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O43776</w:t>
            </w:r>
          </w:p>
        </w:tc>
        <w:tc>
          <w:tcPr>
            <w:tcW w:w="960" w:type="dxa"/>
            <w:tcBorders>
              <w:top w:val="nil"/>
              <w:left w:val="nil"/>
              <w:bottom w:val="nil"/>
              <w:right w:val="nil"/>
            </w:tcBorders>
            <w:shd w:val="clear" w:color="auto" w:fill="auto"/>
            <w:noWrap/>
            <w:vAlign w:val="bottom"/>
            <w:hideMark/>
          </w:tcPr>
          <w:p w14:paraId="743BC32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4.22032</w:t>
            </w:r>
          </w:p>
        </w:tc>
        <w:tc>
          <w:tcPr>
            <w:tcW w:w="960" w:type="dxa"/>
            <w:tcBorders>
              <w:top w:val="nil"/>
              <w:left w:val="nil"/>
              <w:bottom w:val="nil"/>
              <w:right w:val="nil"/>
            </w:tcBorders>
            <w:shd w:val="clear" w:color="auto" w:fill="auto"/>
            <w:noWrap/>
            <w:vAlign w:val="bottom"/>
            <w:hideMark/>
          </w:tcPr>
          <w:p w14:paraId="33BA50F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5.613366</w:t>
            </w:r>
          </w:p>
        </w:tc>
        <w:tc>
          <w:tcPr>
            <w:tcW w:w="960" w:type="dxa"/>
            <w:tcBorders>
              <w:top w:val="nil"/>
              <w:left w:val="nil"/>
              <w:bottom w:val="nil"/>
              <w:right w:val="nil"/>
            </w:tcBorders>
            <w:shd w:val="clear" w:color="auto" w:fill="auto"/>
            <w:noWrap/>
            <w:vAlign w:val="bottom"/>
            <w:hideMark/>
          </w:tcPr>
          <w:p w14:paraId="0DC0C43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2.428409</w:t>
            </w:r>
          </w:p>
        </w:tc>
        <w:tc>
          <w:tcPr>
            <w:tcW w:w="960" w:type="dxa"/>
            <w:tcBorders>
              <w:top w:val="nil"/>
              <w:left w:val="nil"/>
              <w:bottom w:val="nil"/>
              <w:right w:val="nil"/>
            </w:tcBorders>
            <w:shd w:val="clear" w:color="auto" w:fill="auto"/>
            <w:noWrap/>
            <w:vAlign w:val="bottom"/>
            <w:hideMark/>
          </w:tcPr>
          <w:p w14:paraId="3734131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0.008035</w:t>
            </w:r>
          </w:p>
        </w:tc>
        <w:tc>
          <w:tcPr>
            <w:tcW w:w="960" w:type="dxa"/>
            <w:tcBorders>
              <w:top w:val="nil"/>
              <w:left w:val="nil"/>
              <w:bottom w:val="nil"/>
              <w:right w:val="nil"/>
            </w:tcBorders>
            <w:shd w:val="clear" w:color="auto" w:fill="auto"/>
            <w:noWrap/>
            <w:vAlign w:val="bottom"/>
            <w:hideMark/>
          </w:tcPr>
          <w:p w14:paraId="63CD8AD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0.042829</w:t>
            </w:r>
          </w:p>
        </w:tc>
      </w:tr>
      <w:tr w:rsidR="009B4A36" w:rsidRPr="008A30E1" w14:paraId="083E6655" w14:textId="77777777" w:rsidTr="009243F5">
        <w:trPr>
          <w:trHeight w:val="288"/>
        </w:trPr>
        <w:tc>
          <w:tcPr>
            <w:tcW w:w="960" w:type="dxa"/>
            <w:tcBorders>
              <w:top w:val="nil"/>
              <w:left w:val="nil"/>
              <w:bottom w:val="nil"/>
              <w:right w:val="nil"/>
            </w:tcBorders>
            <w:shd w:val="clear" w:color="auto" w:fill="auto"/>
            <w:noWrap/>
            <w:vAlign w:val="bottom"/>
            <w:hideMark/>
          </w:tcPr>
          <w:p w14:paraId="5ADB9D3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P20774</w:t>
            </w:r>
          </w:p>
        </w:tc>
        <w:tc>
          <w:tcPr>
            <w:tcW w:w="960" w:type="dxa"/>
            <w:tcBorders>
              <w:top w:val="nil"/>
              <w:left w:val="nil"/>
              <w:bottom w:val="nil"/>
              <w:right w:val="nil"/>
            </w:tcBorders>
            <w:shd w:val="clear" w:color="auto" w:fill="auto"/>
            <w:noWrap/>
            <w:vAlign w:val="bottom"/>
            <w:hideMark/>
          </w:tcPr>
          <w:p w14:paraId="362AD8D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-3.16511</w:t>
            </w:r>
          </w:p>
        </w:tc>
        <w:tc>
          <w:tcPr>
            <w:tcW w:w="960" w:type="dxa"/>
            <w:tcBorders>
              <w:top w:val="nil"/>
              <w:left w:val="nil"/>
              <w:bottom w:val="nil"/>
              <w:right w:val="nil"/>
            </w:tcBorders>
            <w:shd w:val="clear" w:color="auto" w:fill="auto"/>
            <w:noWrap/>
            <w:vAlign w:val="bottom"/>
            <w:hideMark/>
          </w:tcPr>
          <w:p w14:paraId="24CC863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3.141258</w:t>
            </w:r>
          </w:p>
        </w:tc>
        <w:tc>
          <w:tcPr>
            <w:tcW w:w="960" w:type="dxa"/>
            <w:tcBorders>
              <w:top w:val="nil"/>
              <w:left w:val="nil"/>
              <w:bottom w:val="nil"/>
              <w:right w:val="nil"/>
            </w:tcBorders>
            <w:shd w:val="clear" w:color="auto" w:fill="auto"/>
            <w:noWrap/>
            <w:vAlign w:val="bottom"/>
            <w:hideMark/>
          </w:tcPr>
          <w:p w14:paraId="5546DAD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-2.41967</w:t>
            </w:r>
          </w:p>
        </w:tc>
        <w:tc>
          <w:tcPr>
            <w:tcW w:w="960" w:type="dxa"/>
            <w:tcBorders>
              <w:top w:val="nil"/>
              <w:left w:val="nil"/>
              <w:bottom w:val="nil"/>
              <w:right w:val="nil"/>
            </w:tcBorders>
            <w:shd w:val="clear" w:color="auto" w:fill="auto"/>
            <w:noWrap/>
            <w:vAlign w:val="bottom"/>
            <w:hideMark/>
          </w:tcPr>
          <w:p w14:paraId="1A45DCD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0.008172</w:t>
            </w:r>
          </w:p>
        </w:tc>
        <w:tc>
          <w:tcPr>
            <w:tcW w:w="960" w:type="dxa"/>
            <w:tcBorders>
              <w:top w:val="nil"/>
              <w:left w:val="nil"/>
              <w:bottom w:val="nil"/>
              <w:right w:val="nil"/>
            </w:tcBorders>
            <w:shd w:val="clear" w:color="auto" w:fill="auto"/>
            <w:noWrap/>
            <w:vAlign w:val="bottom"/>
            <w:hideMark/>
          </w:tcPr>
          <w:p w14:paraId="05361E8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0.043161</w:t>
            </w:r>
          </w:p>
        </w:tc>
      </w:tr>
      <w:tr w:rsidR="009B4A36" w:rsidRPr="008A30E1" w14:paraId="404023C0" w14:textId="77777777" w:rsidTr="009243F5">
        <w:trPr>
          <w:trHeight w:val="288"/>
        </w:trPr>
        <w:tc>
          <w:tcPr>
            <w:tcW w:w="960" w:type="dxa"/>
            <w:tcBorders>
              <w:top w:val="nil"/>
              <w:left w:val="nil"/>
              <w:bottom w:val="nil"/>
              <w:right w:val="nil"/>
            </w:tcBorders>
            <w:shd w:val="clear" w:color="auto" w:fill="auto"/>
            <w:noWrap/>
            <w:vAlign w:val="bottom"/>
            <w:hideMark/>
          </w:tcPr>
          <w:p w14:paraId="5CE88852"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Q96BY6</w:t>
            </w:r>
          </w:p>
        </w:tc>
        <w:tc>
          <w:tcPr>
            <w:tcW w:w="960" w:type="dxa"/>
            <w:tcBorders>
              <w:top w:val="nil"/>
              <w:left w:val="nil"/>
              <w:bottom w:val="nil"/>
              <w:right w:val="nil"/>
            </w:tcBorders>
            <w:shd w:val="clear" w:color="auto" w:fill="auto"/>
            <w:noWrap/>
            <w:vAlign w:val="bottom"/>
            <w:hideMark/>
          </w:tcPr>
          <w:p w14:paraId="5FC2898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4.487554</w:t>
            </w:r>
          </w:p>
        </w:tc>
        <w:tc>
          <w:tcPr>
            <w:tcW w:w="960" w:type="dxa"/>
            <w:tcBorders>
              <w:top w:val="nil"/>
              <w:left w:val="nil"/>
              <w:bottom w:val="nil"/>
              <w:right w:val="nil"/>
            </w:tcBorders>
            <w:shd w:val="clear" w:color="auto" w:fill="auto"/>
            <w:noWrap/>
            <w:vAlign w:val="bottom"/>
            <w:hideMark/>
          </w:tcPr>
          <w:p w14:paraId="4522F4C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5.309687</w:t>
            </w:r>
          </w:p>
        </w:tc>
        <w:tc>
          <w:tcPr>
            <w:tcW w:w="960" w:type="dxa"/>
            <w:tcBorders>
              <w:top w:val="nil"/>
              <w:left w:val="nil"/>
              <w:bottom w:val="nil"/>
              <w:right w:val="nil"/>
            </w:tcBorders>
            <w:shd w:val="clear" w:color="auto" w:fill="auto"/>
            <w:noWrap/>
            <w:vAlign w:val="bottom"/>
            <w:hideMark/>
          </w:tcPr>
          <w:p w14:paraId="6915765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2.413947</w:t>
            </w:r>
          </w:p>
        </w:tc>
        <w:tc>
          <w:tcPr>
            <w:tcW w:w="960" w:type="dxa"/>
            <w:tcBorders>
              <w:top w:val="nil"/>
              <w:left w:val="nil"/>
              <w:bottom w:val="nil"/>
              <w:right w:val="nil"/>
            </w:tcBorders>
            <w:shd w:val="clear" w:color="auto" w:fill="auto"/>
            <w:noWrap/>
            <w:vAlign w:val="bottom"/>
            <w:hideMark/>
          </w:tcPr>
          <w:p w14:paraId="7769F81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0.008389</w:t>
            </w:r>
          </w:p>
        </w:tc>
        <w:tc>
          <w:tcPr>
            <w:tcW w:w="960" w:type="dxa"/>
            <w:tcBorders>
              <w:top w:val="nil"/>
              <w:left w:val="nil"/>
              <w:bottom w:val="nil"/>
              <w:right w:val="nil"/>
            </w:tcBorders>
            <w:shd w:val="clear" w:color="auto" w:fill="auto"/>
            <w:noWrap/>
            <w:vAlign w:val="bottom"/>
            <w:hideMark/>
          </w:tcPr>
          <w:p w14:paraId="375E85C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0.04391</w:t>
            </w:r>
          </w:p>
        </w:tc>
      </w:tr>
      <w:tr w:rsidR="009B4A36" w:rsidRPr="008A30E1" w14:paraId="7D9D4434" w14:textId="77777777" w:rsidTr="009243F5">
        <w:trPr>
          <w:trHeight w:val="288"/>
        </w:trPr>
        <w:tc>
          <w:tcPr>
            <w:tcW w:w="960" w:type="dxa"/>
            <w:tcBorders>
              <w:top w:val="nil"/>
              <w:left w:val="nil"/>
              <w:bottom w:val="nil"/>
              <w:right w:val="nil"/>
            </w:tcBorders>
            <w:shd w:val="clear" w:color="auto" w:fill="auto"/>
            <w:noWrap/>
            <w:vAlign w:val="bottom"/>
            <w:hideMark/>
          </w:tcPr>
          <w:p w14:paraId="77A85683"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O75368</w:t>
            </w:r>
          </w:p>
        </w:tc>
        <w:tc>
          <w:tcPr>
            <w:tcW w:w="960" w:type="dxa"/>
            <w:tcBorders>
              <w:top w:val="nil"/>
              <w:left w:val="nil"/>
              <w:bottom w:val="nil"/>
              <w:right w:val="nil"/>
            </w:tcBorders>
            <w:shd w:val="clear" w:color="auto" w:fill="auto"/>
            <w:noWrap/>
            <w:vAlign w:val="bottom"/>
            <w:hideMark/>
          </w:tcPr>
          <w:p w14:paraId="100BD0A9"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-4.17409</w:t>
            </w:r>
          </w:p>
        </w:tc>
        <w:tc>
          <w:tcPr>
            <w:tcW w:w="960" w:type="dxa"/>
            <w:tcBorders>
              <w:top w:val="nil"/>
              <w:left w:val="nil"/>
              <w:bottom w:val="nil"/>
              <w:right w:val="nil"/>
            </w:tcBorders>
            <w:shd w:val="clear" w:color="auto" w:fill="auto"/>
            <w:noWrap/>
            <w:vAlign w:val="bottom"/>
            <w:hideMark/>
          </w:tcPr>
          <w:p w14:paraId="30509A9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4.12737</w:t>
            </w:r>
          </w:p>
        </w:tc>
        <w:tc>
          <w:tcPr>
            <w:tcW w:w="960" w:type="dxa"/>
            <w:tcBorders>
              <w:top w:val="nil"/>
              <w:left w:val="nil"/>
              <w:bottom w:val="nil"/>
              <w:right w:val="nil"/>
            </w:tcBorders>
            <w:shd w:val="clear" w:color="auto" w:fill="auto"/>
            <w:noWrap/>
            <w:vAlign w:val="bottom"/>
            <w:hideMark/>
          </w:tcPr>
          <w:p w14:paraId="1F48743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-2.3855</w:t>
            </w:r>
          </w:p>
        </w:tc>
        <w:tc>
          <w:tcPr>
            <w:tcW w:w="960" w:type="dxa"/>
            <w:tcBorders>
              <w:top w:val="nil"/>
              <w:left w:val="nil"/>
              <w:bottom w:val="nil"/>
              <w:right w:val="nil"/>
            </w:tcBorders>
            <w:shd w:val="clear" w:color="auto" w:fill="auto"/>
            <w:noWrap/>
            <w:vAlign w:val="bottom"/>
            <w:hideMark/>
          </w:tcPr>
          <w:p w14:paraId="399F537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0.009014</w:t>
            </w:r>
          </w:p>
        </w:tc>
        <w:tc>
          <w:tcPr>
            <w:tcW w:w="960" w:type="dxa"/>
            <w:tcBorders>
              <w:top w:val="nil"/>
              <w:left w:val="nil"/>
              <w:bottom w:val="nil"/>
              <w:right w:val="nil"/>
            </w:tcBorders>
            <w:shd w:val="clear" w:color="auto" w:fill="auto"/>
            <w:noWrap/>
            <w:vAlign w:val="bottom"/>
            <w:hideMark/>
          </w:tcPr>
          <w:p w14:paraId="3053101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0.046754</w:t>
            </w:r>
          </w:p>
        </w:tc>
      </w:tr>
      <w:tr w:rsidR="009B4A36" w:rsidRPr="008A30E1" w14:paraId="4618AABE" w14:textId="77777777" w:rsidTr="009243F5">
        <w:trPr>
          <w:trHeight w:val="288"/>
        </w:trPr>
        <w:tc>
          <w:tcPr>
            <w:tcW w:w="960" w:type="dxa"/>
            <w:tcBorders>
              <w:top w:val="nil"/>
              <w:left w:val="nil"/>
              <w:bottom w:val="nil"/>
              <w:right w:val="nil"/>
            </w:tcBorders>
            <w:shd w:val="clear" w:color="auto" w:fill="auto"/>
            <w:noWrap/>
            <w:vAlign w:val="bottom"/>
            <w:hideMark/>
          </w:tcPr>
          <w:p w14:paraId="154E76C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Q5SSJ5</w:t>
            </w:r>
          </w:p>
        </w:tc>
        <w:tc>
          <w:tcPr>
            <w:tcW w:w="960" w:type="dxa"/>
            <w:tcBorders>
              <w:top w:val="nil"/>
              <w:left w:val="nil"/>
              <w:bottom w:val="nil"/>
              <w:right w:val="nil"/>
            </w:tcBorders>
            <w:shd w:val="clear" w:color="auto" w:fill="auto"/>
            <w:noWrap/>
            <w:vAlign w:val="bottom"/>
            <w:hideMark/>
          </w:tcPr>
          <w:p w14:paraId="7E2F7BB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-3.6798</w:t>
            </w:r>
          </w:p>
        </w:tc>
        <w:tc>
          <w:tcPr>
            <w:tcW w:w="960" w:type="dxa"/>
            <w:tcBorders>
              <w:top w:val="nil"/>
              <w:left w:val="nil"/>
              <w:bottom w:val="nil"/>
              <w:right w:val="nil"/>
            </w:tcBorders>
            <w:shd w:val="clear" w:color="auto" w:fill="auto"/>
            <w:noWrap/>
            <w:vAlign w:val="bottom"/>
            <w:hideMark/>
          </w:tcPr>
          <w:p w14:paraId="7EAB24D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3.23426</w:t>
            </w:r>
          </w:p>
        </w:tc>
        <w:tc>
          <w:tcPr>
            <w:tcW w:w="960" w:type="dxa"/>
            <w:tcBorders>
              <w:top w:val="nil"/>
              <w:left w:val="nil"/>
              <w:bottom w:val="nil"/>
              <w:right w:val="nil"/>
            </w:tcBorders>
            <w:shd w:val="clear" w:color="auto" w:fill="auto"/>
            <w:noWrap/>
            <w:vAlign w:val="bottom"/>
            <w:hideMark/>
          </w:tcPr>
          <w:p w14:paraId="06B1B0B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-2.38034</w:t>
            </w:r>
          </w:p>
        </w:tc>
        <w:tc>
          <w:tcPr>
            <w:tcW w:w="960" w:type="dxa"/>
            <w:tcBorders>
              <w:top w:val="nil"/>
              <w:left w:val="nil"/>
              <w:bottom w:val="nil"/>
              <w:right w:val="nil"/>
            </w:tcBorders>
            <w:shd w:val="clear" w:color="auto" w:fill="auto"/>
            <w:noWrap/>
            <w:vAlign w:val="bottom"/>
            <w:hideMark/>
          </w:tcPr>
          <w:p w14:paraId="69D5172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0.009093</w:t>
            </w:r>
          </w:p>
        </w:tc>
        <w:tc>
          <w:tcPr>
            <w:tcW w:w="960" w:type="dxa"/>
            <w:tcBorders>
              <w:top w:val="nil"/>
              <w:left w:val="nil"/>
              <w:bottom w:val="nil"/>
              <w:right w:val="nil"/>
            </w:tcBorders>
            <w:shd w:val="clear" w:color="auto" w:fill="auto"/>
            <w:noWrap/>
            <w:vAlign w:val="bottom"/>
            <w:hideMark/>
          </w:tcPr>
          <w:p w14:paraId="2EE5EF4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0.046754</w:t>
            </w:r>
          </w:p>
        </w:tc>
      </w:tr>
      <w:tr w:rsidR="009B4A36" w:rsidRPr="008A30E1" w14:paraId="06C6BD3F" w14:textId="77777777" w:rsidTr="009243F5">
        <w:trPr>
          <w:trHeight w:val="288"/>
        </w:trPr>
        <w:tc>
          <w:tcPr>
            <w:tcW w:w="960" w:type="dxa"/>
            <w:tcBorders>
              <w:top w:val="nil"/>
              <w:left w:val="nil"/>
              <w:bottom w:val="nil"/>
              <w:right w:val="nil"/>
            </w:tcBorders>
            <w:shd w:val="clear" w:color="auto" w:fill="auto"/>
            <w:noWrap/>
            <w:vAlign w:val="bottom"/>
            <w:hideMark/>
          </w:tcPr>
          <w:p w14:paraId="3B5B06DA"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P16284</w:t>
            </w:r>
          </w:p>
        </w:tc>
        <w:tc>
          <w:tcPr>
            <w:tcW w:w="960" w:type="dxa"/>
            <w:tcBorders>
              <w:top w:val="nil"/>
              <w:left w:val="nil"/>
              <w:bottom w:val="nil"/>
              <w:right w:val="nil"/>
            </w:tcBorders>
            <w:shd w:val="clear" w:color="auto" w:fill="auto"/>
            <w:noWrap/>
            <w:vAlign w:val="bottom"/>
            <w:hideMark/>
          </w:tcPr>
          <w:p w14:paraId="2E22AC2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-4.61769</w:t>
            </w:r>
          </w:p>
        </w:tc>
        <w:tc>
          <w:tcPr>
            <w:tcW w:w="960" w:type="dxa"/>
            <w:tcBorders>
              <w:top w:val="nil"/>
              <w:left w:val="nil"/>
              <w:bottom w:val="nil"/>
              <w:right w:val="nil"/>
            </w:tcBorders>
            <w:shd w:val="clear" w:color="auto" w:fill="auto"/>
            <w:noWrap/>
            <w:vAlign w:val="bottom"/>
            <w:hideMark/>
          </w:tcPr>
          <w:p w14:paraId="0332BDD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10.54153</w:t>
            </w:r>
          </w:p>
        </w:tc>
        <w:tc>
          <w:tcPr>
            <w:tcW w:w="960" w:type="dxa"/>
            <w:tcBorders>
              <w:top w:val="nil"/>
              <w:left w:val="nil"/>
              <w:bottom w:val="nil"/>
              <w:right w:val="nil"/>
            </w:tcBorders>
            <w:shd w:val="clear" w:color="auto" w:fill="auto"/>
            <w:noWrap/>
            <w:vAlign w:val="bottom"/>
            <w:hideMark/>
          </w:tcPr>
          <w:p w14:paraId="4CA9B60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-2.37438</w:t>
            </w:r>
          </w:p>
        </w:tc>
        <w:tc>
          <w:tcPr>
            <w:tcW w:w="960" w:type="dxa"/>
            <w:tcBorders>
              <w:top w:val="nil"/>
              <w:left w:val="nil"/>
              <w:bottom w:val="nil"/>
              <w:right w:val="nil"/>
            </w:tcBorders>
            <w:shd w:val="clear" w:color="auto" w:fill="auto"/>
            <w:noWrap/>
            <w:vAlign w:val="bottom"/>
            <w:hideMark/>
          </w:tcPr>
          <w:p w14:paraId="25B7F020"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0.009357</w:t>
            </w:r>
          </w:p>
        </w:tc>
        <w:tc>
          <w:tcPr>
            <w:tcW w:w="960" w:type="dxa"/>
            <w:tcBorders>
              <w:top w:val="nil"/>
              <w:left w:val="nil"/>
              <w:bottom w:val="nil"/>
              <w:right w:val="nil"/>
            </w:tcBorders>
            <w:shd w:val="clear" w:color="auto" w:fill="auto"/>
            <w:noWrap/>
            <w:vAlign w:val="bottom"/>
            <w:hideMark/>
          </w:tcPr>
          <w:p w14:paraId="1C83C91A"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0.047686</w:t>
            </w:r>
          </w:p>
        </w:tc>
      </w:tr>
      <w:tr w:rsidR="009B4A36" w:rsidRPr="008A30E1" w14:paraId="048F4FB4" w14:textId="77777777" w:rsidTr="009243F5">
        <w:trPr>
          <w:trHeight w:val="288"/>
        </w:trPr>
        <w:tc>
          <w:tcPr>
            <w:tcW w:w="960" w:type="dxa"/>
            <w:tcBorders>
              <w:top w:val="nil"/>
              <w:left w:val="nil"/>
              <w:bottom w:val="nil"/>
              <w:right w:val="nil"/>
            </w:tcBorders>
            <w:shd w:val="clear" w:color="auto" w:fill="auto"/>
            <w:noWrap/>
            <w:vAlign w:val="bottom"/>
            <w:hideMark/>
          </w:tcPr>
          <w:p w14:paraId="1156C25A"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Q16853</w:t>
            </w:r>
          </w:p>
        </w:tc>
        <w:tc>
          <w:tcPr>
            <w:tcW w:w="960" w:type="dxa"/>
            <w:tcBorders>
              <w:top w:val="nil"/>
              <w:left w:val="nil"/>
              <w:bottom w:val="nil"/>
              <w:right w:val="nil"/>
            </w:tcBorders>
            <w:shd w:val="clear" w:color="auto" w:fill="auto"/>
            <w:noWrap/>
            <w:vAlign w:val="bottom"/>
            <w:hideMark/>
          </w:tcPr>
          <w:p w14:paraId="486AAD7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-3.74019</w:t>
            </w:r>
          </w:p>
        </w:tc>
        <w:tc>
          <w:tcPr>
            <w:tcW w:w="960" w:type="dxa"/>
            <w:tcBorders>
              <w:top w:val="nil"/>
              <w:left w:val="nil"/>
              <w:bottom w:val="nil"/>
              <w:right w:val="nil"/>
            </w:tcBorders>
            <w:shd w:val="clear" w:color="auto" w:fill="auto"/>
            <w:noWrap/>
            <w:vAlign w:val="bottom"/>
            <w:hideMark/>
          </w:tcPr>
          <w:p w14:paraId="3F8DA5F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5.857194</w:t>
            </w:r>
          </w:p>
        </w:tc>
        <w:tc>
          <w:tcPr>
            <w:tcW w:w="960" w:type="dxa"/>
            <w:tcBorders>
              <w:top w:val="nil"/>
              <w:left w:val="nil"/>
              <w:bottom w:val="nil"/>
              <w:right w:val="nil"/>
            </w:tcBorders>
            <w:shd w:val="clear" w:color="auto" w:fill="auto"/>
            <w:noWrap/>
            <w:vAlign w:val="bottom"/>
            <w:hideMark/>
          </w:tcPr>
          <w:p w14:paraId="3824D89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-2.35841</w:t>
            </w:r>
          </w:p>
        </w:tc>
        <w:tc>
          <w:tcPr>
            <w:tcW w:w="960" w:type="dxa"/>
            <w:tcBorders>
              <w:top w:val="nil"/>
              <w:left w:val="nil"/>
              <w:bottom w:val="nil"/>
              <w:right w:val="nil"/>
            </w:tcBorders>
            <w:shd w:val="clear" w:color="auto" w:fill="auto"/>
            <w:noWrap/>
            <w:vAlign w:val="bottom"/>
            <w:hideMark/>
          </w:tcPr>
          <w:p w14:paraId="7896B761"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0.009641</w:t>
            </w:r>
          </w:p>
        </w:tc>
        <w:tc>
          <w:tcPr>
            <w:tcW w:w="960" w:type="dxa"/>
            <w:tcBorders>
              <w:top w:val="nil"/>
              <w:left w:val="nil"/>
              <w:bottom w:val="nil"/>
              <w:right w:val="nil"/>
            </w:tcBorders>
            <w:shd w:val="clear" w:color="auto" w:fill="auto"/>
            <w:noWrap/>
            <w:vAlign w:val="bottom"/>
            <w:hideMark/>
          </w:tcPr>
          <w:p w14:paraId="4905F4D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0.048709</w:t>
            </w:r>
          </w:p>
        </w:tc>
      </w:tr>
      <w:tr w:rsidR="009B4A36" w:rsidRPr="008A30E1" w14:paraId="2870DE78" w14:textId="77777777" w:rsidTr="009243F5">
        <w:trPr>
          <w:trHeight w:val="288"/>
        </w:trPr>
        <w:tc>
          <w:tcPr>
            <w:tcW w:w="960" w:type="dxa"/>
            <w:tcBorders>
              <w:top w:val="nil"/>
              <w:left w:val="nil"/>
              <w:bottom w:val="nil"/>
              <w:right w:val="nil"/>
            </w:tcBorders>
            <w:shd w:val="clear" w:color="auto" w:fill="auto"/>
            <w:noWrap/>
            <w:vAlign w:val="bottom"/>
            <w:hideMark/>
          </w:tcPr>
          <w:p w14:paraId="08F14D37"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P05362</w:t>
            </w:r>
          </w:p>
        </w:tc>
        <w:tc>
          <w:tcPr>
            <w:tcW w:w="960" w:type="dxa"/>
            <w:tcBorders>
              <w:top w:val="nil"/>
              <w:left w:val="nil"/>
              <w:bottom w:val="nil"/>
              <w:right w:val="nil"/>
            </w:tcBorders>
            <w:shd w:val="clear" w:color="auto" w:fill="auto"/>
            <w:noWrap/>
            <w:vAlign w:val="bottom"/>
            <w:hideMark/>
          </w:tcPr>
          <w:p w14:paraId="2C2BD98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-2.60143</w:t>
            </w:r>
          </w:p>
        </w:tc>
        <w:tc>
          <w:tcPr>
            <w:tcW w:w="960" w:type="dxa"/>
            <w:tcBorders>
              <w:top w:val="nil"/>
              <w:left w:val="nil"/>
              <w:bottom w:val="nil"/>
              <w:right w:val="nil"/>
            </w:tcBorders>
            <w:shd w:val="clear" w:color="auto" w:fill="auto"/>
            <w:noWrap/>
            <w:vAlign w:val="bottom"/>
            <w:hideMark/>
          </w:tcPr>
          <w:p w14:paraId="2944B968"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8.10957</w:t>
            </w:r>
          </w:p>
        </w:tc>
        <w:tc>
          <w:tcPr>
            <w:tcW w:w="960" w:type="dxa"/>
            <w:tcBorders>
              <w:top w:val="nil"/>
              <w:left w:val="nil"/>
              <w:bottom w:val="nil"/>
              <w:right w:val="nil"/>
            </w:tcBorders>
            <w:shd w:val="clear" w:color="auto" w:fill="auto"/>
            <w:noWrap/>
            <w:vAlign w:val="bottom"/>
            <w:hideMark/>
          </w:tcPr>
          <w:p w14:paraId="4C89887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-2.34958</w:t>
            </w:r>
          </w:p>
        </w:tc>
        <w:tc>
          <w:tcPr>
            <w:tcW w:w="960" w:type="dxa"/>
            <w:tcBorders>
              <w:top w:val="nil"/>
              <w:left w:val="nil"/>
              <w:bottom w:val="nil"/>
              <w:right w:val="nil"/>
            </w:tcBorders>
            <w:shd w:val="clear" w:color="auto" w:fill="auto"/>
            <w:noWrap/>
            <w:vAlign w:val="bottom"/>
            <w:hideMark/>
          </w:tcPr>
          <w:p w14:paraId="53446A0F"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0.009835</w:t>
            </w:r>
          </w:p>
        </w:tc>
        <w:tc>
          <w:tcPr>
            <w:tcW w:w="960" w:type="dxa"/>
            <w:tcBorders>
              <w:top w:val="nil"/>
              <w:left w:val="nil"/>
              <w:bottom w:val="nil"/>
              <w:right w:val="nil"/>
            </w:tcBorders>
            <w:shd w:val="clear" w:color="auto" w:fill="auto"/>
            <w:noWrap/>
            <w:vAlign w:val="bottom"/>
            <w:hideMark/>
          </w:tcPr>
          <w:p w14:paraId="02A5A9D4"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0.049261</w:t>
            </w:r>
          </w:p>
        </w:tc>
      </w:tr>
      <w:tr w:rsidR="009B4A36" w:rsidRPr="008A30E1" w14:paraId="7D40A8E8" w14:textId="77777777" w:rsidTr="009243F5">
        <w:trPr>
          <w:trHeight w:val="288"/>
        </w:trPr>
        <w:tc>
          <w:tcPr>
            <w:tcW w:w="960" w:type="dxa"/>
            <w:tcBorders>
              <w:top w:val="nil"/>
              <w:left w:val="nil"/>
              <w:bottom w:val="nil"/>
              <w:right w:val="nil"/>
            </w:tcBorders>
            <w:shd w:val="clear" w:color="auto" w:fill="auto"/>
            <w:noWrap/>
            <w:vAlign w:val="bottom"/>
            <w:hideMark/>
          </w:tcPr>
          <w:p w14:paraId="0D135AC5"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Q09666</w:t>
            </w:r>
          </w:p>
        </w:tc>
        <w:tc>
          <w:tcPr>
            <w:tcW w:w="960" w:type="dxa"/>
            <w:tcBorders>
              <w:top w:val="nil"/>
              <w:left w:val="nil"/>
              <w:bottom w:val="nil"/>
              <w:right w:val="nil"/>
            </w:tcBorders>
            <w:shd w:val="clear" w:color="auto" w:fill="auto"/>
            <w:noWrap/>
            <w:vAlign w:val="bottom"/>
            <w:hideMark/>
          </w:tcPr>
          <w:p w14:paraId="3A8DF26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5.396903</w:t>
            </w:r>
          </w:p>
        </w:tc>
        <w:tc>
          <w:tcPr>
            <w:tcW w:w="960" w:type="dxa"/>
            <w:tcBorders>
              <w:top w:val="nil"/>
              <w:left w:val="nil"/>
              <w:bottom w:val="nil"/>
              <w:right w:val="nil"/>
            </w:tcBorders>
            <w:shd w:val="clear" w:color="auto" w:fill="auto"/>
            <w:noWrap/>
            <w:vAlign w:val="bottom"/>
            <w:hideMark/>
          </w:tcPr>
          <w:p w14:paraId="729889FE"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10.34781</w:t>
            </w:r>
          </w:p>
        </w:tc>
        <w:tc>
          <w:tcPr>
            <w:tcW w:w="960" w:type="dxa"/>
            <w:tcBorders>
              <w:top w:val="nil"/>
              <w:left w:val="nil"/>
              <w:bottom w:val="nil"/>
              <w:right w:val="nil"/>
            </w:tcBorders>
            <w:shd w:val="clear" w:color="auto" w:fill="auto"/>
            <w:noWrap/>
            <w:vAlign w:val="bottom"/>
            <w:hideMark/>
          </w:tcPr>
          <w:p w14:paraId="60F2C0C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2.358805</w:t>
            </w:r>
          </w:p>
        </w:tc>
        <w:tc>
          <w:tcPr>
            <w:tcW w:w="960" w:type="dxa"/>
            <w:tcBorders>
              <w:top w:val="nil"/>
              <w:left w:val="nil"/>
              <w:bottom w:val="nil"/>
              <w:right w:val="nil"/>
            </w:tcBorders>
            <w:shd w:val="clear" w:color="auto" w:fill="auto"/>
            <w:noWrap/>
            <w:vAlign w:val="bottom"/>
            <w:hideMark/>
          </w:tcPr>
          <w:p w14:paraId="5BDB1EC2"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0.009957</w:t>
            </w:r>
          </w:p>
        </w:tc>
        <w:tc>
          <w:tcPr>
            <w:tcW w:w="960" w:type="dxa"/>
            <w:tcBorders>
              <w:top w:val="nil"/>
              <w:left w:val="nil"/>
              <w:bottom w:val="nil"/>
              <w:right w:val="nil"/>
            </w:tcBorders>
            <w:shd w:val="clear" w:color="auto" w:fill="auto"/>
            <w:noWrap/>
            <w:vAlign w:val="bottom"/>
            <w:hideMark/>
          </w:tcPr>
          <w:p w14:paraId="0037F1B7"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0.049447</w:t>
            </w:r>
          </w:p>
        </w:tc>
      </w:tr>
      <w:tr w:rsidR="009B4A36" w:rsidRPr="008A30E1" w14:paraId="4B1A4D19" w14:textId="77777777" w:rsidTr="009243F5">
        <w:trPr>
          <w:trHeight w:val="64"/>
        </w:trPr>
        <w:tc>
          <w:tcPr>
            <w:tcW w:w="960" w:type="dxa"/>
            <w:tcBorders>
              <w:top w:val="nil"/>
              <w:left w:val="nil"/>
              <w:bottom w:val="nil"/>
              <w:right w:val="nil"/>
            </w:tcBorders>
            <w:shd w:val="clear" w:color="auto" w:fill="auto"/>
            <w:noWrap/>
            <w:vAlign w:val="bottom"/>
            <w:hideMark/>
          </w:tcPr>
          <w:p w14:paraId="349CCBA9" w14:textId="77777777" w:rsidR="009B4A36" w:rsidRPr="008A30E1" w:rsidRDefault="009B4A36" w:rsidP="009243F5">
            <w:pPr>
              <w:spacing w:after="0" w:line="240" w:lineRule="auto"/>
              <w:rPr>
                <w:rFonts w:eastAsia="Times New Roman" w:cstheme="minorHAnsi"/>
                <w:color w:val="000000"/>
                <w:lang w:val="en-GB" w:eastAsia="en-GB"/>
              </w:rPr>
            </w:pPr>
            <w:r w:rsidRPr="008A30E1">
              <w:rPr>
                <w:rFonts w:eastAsia="Times New Roman" w:cstheme="minorHAnsi"/>
                <w:color w:val="000000"/>
                <w:lang w:val="en-GB" w:eastAsia="en-GB"/>
              </w:rPr>
              <w:t>P28482</w:t>
            </w:r>
          </w:p>
        </w:tc>
        <w:tc>
          <w:tcPr>
            <w:tcW w:w="960" w:type="dxa"/>
            <w:tcBorders>
              <w:top w:val="nil"/>
              <w:left w:val="nil"/>
              <w:bottom w:val="nil"/>
              <w:right w:val="nil"/>
            </w:tcBorders>
            <w:shd w:val="clear" w:color="auto" w:fill="auto"/>
            <w:noWrap/>
            <w:vAlign w:val="bottom"/>
            <w:hideMark/>
          </w:tcPr>
          <w:p w14:paraId="7E3DF286"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4.674558</w:t>
            </w:r>
          </w:p>
        </w:tc>
        <w:tc>
          <w:tcPr>
            <w:tcW w:w="960" w:type="dxa"/>
            <w:tcBorders>
              <w:top w:val="nil"/>
              <w:left w:val="nil"/>
              <w:bottom w:val="nil"/>
              <w:right w:val="nil"/>
            </w:tcBorders>
            <w:shd w:val="clear" w:color="auto" w:fill="auto"/>
            <w:noWrap/>
            <w:vAlign w:val="bottom"/>
            <w:hideMark/>
          </w:tcPr>
          <w:p w14:paraId="298E009B"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7.012945</w:t>
            </w:r>
          </w:p>
        </w:tc>
        <w:tc>
          <w:tcPr>
            <w:tcW w:w="960" w:type="dxa"/>
            <w:tcBorders>
              <w:top w:val="nil"/>
              <w:left w:val="nil"/>
              <w:bottom w:val="nil"/>
              <w:right w:val="nil"/>
            </w:tcBorders>
            <w:shd w:val="clear" w:color="auto" w:fill="auto"/>
            <w:noWrap/>
            <w:vAlign w:val="bottom"/>
            <w:hideMark/>
          </w:tcPr>
          <w:p w14:paraId="47BA12F3"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2.346814</w:t>
            </w:r>
          </w:p>
        </w:tc>
        <w:tc>
          <w:tcPr>
            <w:tcW w:w="960" w:type="dxa"/>
            <w:tcBorders>
              <w:top w:val="nil"/>
              <w:left w:val="nil"/>
              <w:bottom w:val="nil"/>
              <w:right w:val="nil"/>
            </w:tcBorders>
            <w:shd w:val="clear" w:color="auto" w:fill="auto"/>
            <w:noWrap/>
            <w:vAlign w:val="bottom"/>
            <w:hideMark/>
          </w:tcPr>
          <w:p w14:paraId="4875C98C"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0.010086</w:t>
            </w:r>
          </w:p>
        </w:tc>
        <w:tc>
          <w:tcPr>
            <w:tcW w:w="960" w:type="dxa"/>
            <w:tcBorders>
              <w:top w:val="nil"/>
              <w:left w:val="nil"/>
              <w:bottom w:val="nil"/>
              <w:right w:val="nil"/>
            </w:tcBorders>
            <w:shd w:val="clear" w:color="auto" w:fill="auto"/>
            <w:noWrap/>
            <w:vAlign w:val="bottom"/>
            <w:hideMark/>
          </w:tcPr>
          <w:p w14:paraId="69C1CE75" w14:textId="77777777" w:rsidR="009B4A36" w:rsidRPr="008A30E1" w:rsidRDefault="009B4A36" w:rsidP="009243F5">
            <w:pPr>
              <w:spacing w:after="0" w:line="240" w:lineRule="auto"/>
              <w:jc w:val="right"/>
              <w:rPr>
                <w:rFonts w:eastAsia="Times New Roman" w:cstheme="minorHAnsi"/>
                <w:color w:val="000000"/>
                <w:lang w:val="en-GB" w:eastAsia="en-GB"/>
              </w:rPr>
            </w:pPr>
            <w:r w:rsidRPr="008A30E1">
              <w:rPr>
                <w:rFonts w:eastAsia="Times New Roman" w:cstheme="minorHAnsi"/>
                <w:color w:val="000000"/>
                <w:lang w:val="en-GB" w:eastAsia="en-GB"/>
              </w:rPr>
              <w:t>0.049662</w:t>
            </w:r>
          </w:p>
        </w:tc>
      </w:tr>
    </w:tbl>
    <w:p w14:paraId="4B0C95D1" w14:textId="77777777" w:rsidR="009B4A36" w:rsidRPr="008A30E1" w:rsidRDefault="009B4A36" w:rsidP="009B4A36">
      <w:pPr>
        <w:spacing w:line="240" w:lineRule="auto"/>
        <w:rPr>
          <w:rFonts w:cstheme="minorHAnsi"/>
          <w:i/>
        </w:rPr>
      </w:pPr>
    </w:p>
    <w:p w14:paraId="3CDC55AF" w14:textId="7EB65A43" w:rsidR="009B4A36" w:rsidRDefault="00731870" w:rsidP="009B4A36">
      <w:pPr>
        <w:pStyle w:val="NoSpacing"/>
        <w:rPr>
          <w:rFonts w:cstheme="minorHAnsi"/>
          <w:b/>
        </w:rPr>
      </w:pPr>
      <w:r w:rsidRPr="008A30E1">
        <w:rPr>
          <w:rFonts w:cstheme="minorHAnsi"/>
          <w:b/>
        </w:rPr>
        <w:t>Table</w:t>
      </w:r>
      <w:r w:rsidR="009B4A36" w:rsidRPr="008A30E1">
        <w:rPr>
          <w:rFonts w:cstheme="minorHAnsi"/>
          <w:b/>
        </w:rPr>
        <w:t xml:space="preserve"> </w:t>
      </w:r>
      <w:r w:rsidRPr="008A30E1">
        <w:rPr>
          <w:rFonts w:cstheme="minorHAnsi"/>
          <w:b/>
        </w:rPr>
        <w:t>S</w:t>
      </w:r>
      <w:r w:rsidR="00D61638">
        <w:rPr>
          <w:rFonts w:cstheme="minorHAnsi"/>
          <w:b/>
        </w:rPr>
        <w:t>4</w:t>
      </w:r>
      <w:r w:rsidR="009B4A36" w:rsidRPr="008A30E1">
        <w:rPr>
          <w:rFonts w:cstheme="minorHAnsi"/>
          <w:b/>
        </w:rPr>
        <w:t>. Cluster 1 Proteins associated with subcluster 1A and 1B</w:t>
      </w:r>
    </w:p>
    <w:p w14:paraId="3F3568AA" w14:textId="77777777" w:rsidR="00EF3876" w:rsidRDefault="00EF3876" w:rsidP="009B4A36">
      <w:pPr>
        <w:pStyle w:val="NoSpacing"/>
        <w:rPr>
          <w:rFonts w:cstheme="minorHAnsi"/>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8603"/>
      </w:tblGrid>
      <w:tr w:rsidR="00EF3876" w:rsidRPr="00EF3876" w14:paraId="5C25EFD3" w14:textId="77777777" w:rsidTr="00EF3876">
        <w:trPr>
          <w:trHeight w:val="265"/>
        </w:trPr>
        <w:tc>
          <w:tcPr>
            <w:tcW w:w="748" w:type="dxa"/>
            <w:shd w:val="clear" w:color="auto" w:fill="auto"/>
            <w:noWrap/>
            <w:vAlign w:val="bottom"/>
          </w:tcPr>
          <w:p w14:paraId="645D4DAD" w14:textId="54578CC5" w:rsidR="00EF3876" w:rsidRPr="00EF3876" w:rsidRDefault="00EF3876" w:rsidP="00EF3876">
            <w:pPr>
              <w:spacing w:after="0" w:line="240" w:lineRule="auto"/>
              <w:jc w:val="center"/>
              <w:rPr>
                <w:rFonts w:ascii="Calibri" w:eastAsia="Times New Roman" w:hAnsi="Calibri" w:cs="Calibri"/>
                <w:b/>
                <w:bCs/>
                <w:color w:val="000000"/>
                <w:sz w:val="16"/>
                <w:szCs w:val="16"/>
                <w:lang w:eastAsia="en-AU"/>
              </w:rPr>
            </w:pPr>
            <w:r w:rsidRPr="00EF3876">
              <w:rPr>
                <w:rFonts w:ascii="Calibri" w:eastAsia="Times New Roman" w:hAnsi="Calibri" w:cs="Calibri"/>
                <w:b/>
                <w:bCs/>
                <w:color w:val="000000"/>
                <w:sz w:val="16"/>
                <w:szCs w:val="16"/>
                <w:lang w:eastAsia="en-AU"/>
              </w:rPr>
              <w:t>Uniprot ID</w:t>
            </w:r>
          </w:p>
        </w:tc>
        <w:tc>
          <w:tcPr>
            <w:tcW w:w="8603" w:type="dxa"/>
            <w:shd w:val="clear" w:color="auto" w:fill="auto"/>
            <w:vAlign w:val="bottom"/>
          </w:tcPr>
          <w:p w14:paraId="6A79C275" w14:textId="3ED700B2" w:rsidR="00EF3876" w:rsidRPr="00EF3876" w:rsidRDefault="00EF3876" w:rsidP="00EF3876">
            <w:pPr>
              <w:spacing w:after="0" w:line="240" w:lineRule="auto"/>
              <w:jc w:val="center"/>
              <w:rPr>
                <w:rFonts w:ascii="Calibri" w:eastAsia="Times New Roman" w:hAnsi="Calibri" w:cs="Calibri"/>
                <w:b/>
                <w:bCs/>
                <w:color w:val="000000"/>
                <w:sz w:val="16"/>
                <w:szCs w:val="16"/>
                <w:lang w:eastAsia="en-AU"/>
              </w:rPr>
            </w:pPr>
            <w:r w:rsidRPr="00EF3876">
              <w:rPr>
                <w:rFonts w:ascii="Calibri" w:eastAsia="Times New Roman" w:hAnsi="Calibri" w:cs="Calibri"/>
                <w:b/>
                <w:bCs/>
                <w:color w:val="000000"/>
                <w:sz w:val="16"/>
                <w:szCs w:val="16"/>
                <w:lang w:eastAsia="en-AU"/>
              </w:rPr>
              <w:t>Protein Name</w:t>
            </w:r>
          </w:p>
        </w:tc>
      </w:tr>
      <w:tr w:rsidR="00EF3876" w:rsidRPr="00EF3876" w14:paraId="1890A8A8" w14:textId="77777777" w:rsidTr="00EF3876">
        <w:trPr>
          <w:trHeight w:val="64"/>
        </w:trPr>
        <w:tc>
          <w:tcPr>
            <w:tcW w:w="748" w:type="dxa"/>
            <w:shd w:val="clear" w:color="auto" w:fill="auto"/>
            <w:noWrap/>
            <w:vAlign w:val="bottom"/>
          </w:tcPr>
          <w:p w14:paraId="2F0FBCC5" w14:textId="42C182DC"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P04406</w:t>
            </w:r>
          </w:p>
        </w:tc>
        <w:tc>
          <w:tcPr>
            <w:tcW w:w="8603" w:type="dxa"/>
            <w:shd w:val="clear" w:color="auto" w:fill="auto"/>
            <w:vAlign w:val="bottom"/>
          </w:tcPr>
          <w:p w14:paraId="09C9AA23" w14:textId="14C6076B"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Glyceraldehyde-3-phosphate dehydrogenase (GAPDH) (EC 1.2.1.12) (Peptidyl-cysteine S-nitrosylase GAPDH) (EC 2.6.99.-)</w:t>
            </w:r>
          </w:p>
        </w:tc>
      </w:tr>
      <w:tr w:rsidR="00EF3876" w:rsidRPr="00EF3876" w14:paraId="4D18BE0A" w14:textId="77777777" w:rsidTr="00EF3876">
        <w:trPr>
          <w:trHeight w:val="978"/>
        </w:trPr>
        <w:tc>
          <w:tcPr>
            <w:tcW w:w="748" w:type="dxa"/>
            <w:shd w:val="clear" w:color="auto" w:fill="auto"/>
            <w:noWrap/>
            <w:vAlign w:val="bottom"/>
            <w:hideMark/>
          </w:tcPr>
          <w:p w14:paraId="366E4C0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P02775</w:t>
            </w:r>
          </w:p>
        </w:tc>
        <w:tc>
          <w:tcPr>
            <w:tcW w:w="8603" w:type="dxa"/>
            <w:shd w:val="clear" w:color="auto" w:fill="auto"/>
            <w:vAlign w:val="bottom"/>
            <w:hideMark/>
          </w:tcPr>
          <w:p w14:paraId="4067118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Platelet basic protein (PBP) (C-X-C motif chemokine 7) (Leukocyte-derived growth factor) (LDGF) (Macrophage-derived growth factor) (MDGF) (Small-inducible cytokine B7) [Cleaved into: Connective tissue-activating peptide III (CTAP-III) (LA-PF4) (Low-affinity platelet factor IV); TC-2; Connective tissue-activating peptide III(1-81) (CTAP-III(1-81)); Beta-thromboglobulin (Beta-TG); Neutrophil-activating peptide 2(74) (NAP-2(74)); Neutrophil-activating peptide 2(73) (NAP-2(73)); Neutrophil-activating peptide 2 (NAP-2); TC-1; Neutrophil-activating peptide 2(1-66) (NAP-2(1-66)); Neutrophil-activating peptide 2(1-63) (NAP-2(1-63))]</w:t>
            </w:r>
          </w:p>
        </w:tc>
      </w:tr>
      <w:tr w:rsidR="00EF3876" w:rsidRPr="00EF3876" w14:paraId="09583500" w14:textId="77777777" w:rsidTr="00EF3876">
        <w:trPr>
          <w:trHeight w:val="64"/>
        </w:trPr>
        <w:tc>
          <w:tcPr>
            <w:tcW w:w="748" w:type="dxa"/>
            <w:shd w:val="clear" w:color="auto" w:fill="auto"/>
            <w:noWrap/>
            <w:vAlign w:val="bottom"/>
            <w:hideMark/>
          </w:tcPr>
          <w:p w14:paraId="493F567B"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P07996</w:t>
            </w:r>
          </w:p>
        </w:tc>
        <w:tc>
          <w:tcPr>
            <w:tcW w:w="8603" w:type="dxa"/>
            <w:shd w:val="clear" w:color="auto" w:fill="auto"/>
            <w:vAlign w:val="bottom"/>
            <w:hideMark/>
          </w:tcPr>
          <w:p w14:paraId="1DE58626"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Thrombospondin-1 (Glycoprotein G)</w:t>
            </w:r>
          </w:p>
        </w:tc>
      </w:tr>
      <w:tr w:rsidR="00EF3876" w:rsidRPr="00EF3876" w14:paraId="6472D740" w14:textId="77777777" w:rsidTr="00EF3876">
        <w:trPr>
          <w:trHeight w:val="64"/>
        </w:trPr>
        <w:tc>
          <w:tcPr>
            <w:tcW w:w="748" w:type="dxa"/>
            <w:shd w:val="clear" w:color="auto" w:fill="auto"/>
            <w:noWrap/>
            <w:vAlign w:val="bottom"/>
            <w:hideMark/>
          </w:tcPr>
          <w:p w14:paraId="17F608A2"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P02776</w:t>
            </w:r>
          </w:p>
        </w:tc>
        <w:tc>
          <w:tcPr>
            <w:tcW w:w="8603" w:type="dxa"/>
            <w:shd w:val="clear" w:color="auto" w:fill="auto"/>
            <w:vAlign w:val="bottom"/>
            <w:hideMark/>
          </w:tcPr>
          <w:p w14:paraId="54B5FB3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Platelet factor 4 (PF-4) (C-X-C motif chemokine 4) (Iroplact) (Oncostatin-A) [Cleaved into: Platelet factor 4, short form (Endothelial cell growth inhibitor)]</w:t>
            </w:r>
          </w:p>
        </w:tc>
      </w:tr>
      <w:tr w:rsidR="00EF3876" w:rsidRPr="00EF3876" w14:paraId="63F92FC8" w14:textId="77777777" w:rsidTr="00EF3876">
        <w:trPr>
          <w:trHeight w:val="64"/>
        </w:trPr>
        <w:tc>
          <w:tcPr>
            <w:tcW w:w="748" w:type="dxa"/>
            <w:shd w:val="clear" w:color="auto" w:fill="auto"/>
            <w:noWrap/>
            <w:vAlign w:val="bottom"/>
            <w:hideMark/>
          </w:tcPr>
          <w:p w14:paraId="24B89887"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P63104</w:t>
            </w:r>
          </w:p>
        </w:tc>
        <w:tc>
          <w:tcPr>
            <w:tcW w:w="8603" w:type="dxa"/>
            <w:shd w:val="clear" w:color="auto" w:fill="auto"/>
            <w:vAlign w:val="bottom"/>
            <w:hideMark/>
          </w:tcPr>
          <w:p w14:paraId="58C04A8F"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14-3-3 protein zeta/delta (Protein kinase C inhibitor protein 1) (KCIP-1)</w:t>
            </w:r>
          </w:p>
        </w:tc>
      </w:tr>
      <w:tr w:rsidR="00EF3876" w:rsidRPr="00EF3876" w14:paraId="6407ECC4" w14:textId="77777777" w:rsidTr="00EF3876">
        <w:trPr>
          <w:trHeight w:val="64"/>
        </w:trPr>
        <w:tc>
          <w:tcPr>
            <w:tcW w:w="748" w:type="dxa"/>
            <w:shd w:val="clear" w:color="auto" w:fill="auto"/>
            <w:noWrap/>
            <w:vAlign w:val="bottom"/>
            <w:hideMark/>
          </w:tcPr>
          <w:p w14:paraId="69AAF1B5"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Q562R1</w:t>
            </w:r>
          </w:p>
        </w:tc>
        <w:tc>
          <w:tcPr>
            <w:tcW w:w="8603" w:type="dxa"/>
            <w:shd w:val="clear" w:color="auto" w:fill="auto"/>
            <w:vAlign w:val="bottom"/>
            <w:hideMark/>
          </w:tcPr>
          <w:p w14:paraId="5E0795B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Beta-actin-like protein 2 (Kappa-actin)</w:t>
            </w:r>
          </w:p>
        </w:tc>
      </w:tr>
      <w:tr w:rsidR="00EF3876" w:rsidRPr="00EF3876" w14:paraId="058A4955" w14:textId="77777777" w:rsidTr="00EF3876">
        <w:trPr>
          <w:trHeight w:val="64"/>
        </w:trPr>
        <w:tc>
          <w:tcPr>
            <w:tcW w:w="748" w:type="dxa"/>
            <w:shd w:val="clear" w:color="auto" w:fill="auto"/>
            <w:noWrap/>
            <w:vAlign w:val="bottom"/>
            <w:hideMark/>
          </w:tcPr>
          <w:p w14:paraId="1F130022"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A5A3E0</w:t>
            </w:r>
          </w:p>
        </w:tc>
        <w:tc>
          <w:tcPr>
            <w:tcW w:w="8603" w:type="dxa"/>
            <w:shd w:val="clear" w:color="auto" w:fill="auto"/>
            <w:vAlign w:val="bottom"/>
            <w:hideMark/>
          </w:tcPr>
          <w:p w14:paraId="36F8E587"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POTE ankyrin domain family member F (ANKRD26-like family C member 1B) (Chimeric POTE-actin protein)</w:t>
            </w:r>
          </w:p>
        </w:tc>
      </w:tr>
      <w:tr w:rsidR="00EF3876" w:rsidRPr="00EF3876" w14:paraId="41759257" w14:textId="77777777" w:rsidTr="00EF3876">
        <w:trPr>
          <w:trHeight w:val="64"/>
        </w:trPr>
        <w:tc>
          <w:tcPr>
            <w:tcW w:w="748" w:type="dxa"/>
            <w:shd w:val="clear" w:color="auto" w:fill="auto"/>
            <w:noWrap/>
            <w:vAlign w:val="bottom"/>
            <w:hideMark/>
          </w:tcPr>
          <w:p w14:paraId="252BFAD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P60174</w:t>
            </w:r>
          </w:p>
        </w:tc>
        <w:tc>
          <w:tcPr>
            <w:tcW w:w="8603" w:type="dxa"/>
            <w:shd w:val="clear" w:color="auto" w:fill="auto"/>
            <w:vAlign w:val="bottom"/>
            <w:hideMark/>
          </w:tcPr>
          <w:p w14:paraId="23424C4B"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Triosephosphate isomerase (TIM) (EC 5.3.1.1) (Methylglyoxal synthase) (EC 4.2.3.3) (Triose-phosphate isomerase)</w:t>
            </w:r>
          </w:p>
        </w:tc>
      </w:tr>
      <w:tr w:rsidR="00EF3876" w:rsidRPr="00EF3876" w14:paraId="1340026D" w14:textId="77777777" w:rsidTr="00EF3876">
        <w:trPr>
          <w:trHeight w:val="139"/>
        </w:trPr>
        <w:tc>
          <w:tcPr>
            <w:tcW w:w="748" w:type="dxa"/>
            <w:shd w:val="clear" w:color="auto" w:fill="auto"/>
            <w:noWrap/>
            <w:vAlign w:val="bottom"/>
            <w:hideMark/>
          </w:tcPr>
          <w:p w14:paraId="567BFD2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Q14019</w:t>
            </w:r>
          </w:p>
        </w:tc>
        <w:tc>
          <w:tcPr>
            <w:tcW w:w="8603" w:type="dxa"/>
            <w:shd w:val="clear" w:color="auto" w:fill="auto"/>
            <w:vAlign w:val="bottom"/>
            <w:hideMark/>
          </w:tcPr>
          <w:p w14:paraId="6DACA4E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Coactosin-like protein</w:t>
            </w:r>
          </w:p>
        </w:tc>
      </w:tr>
      <w:tr w:rsidR="00EF3876" w:rsidRPr="00EF3876" w14:paraId="181BCBCA" w14:textId="77777777" w:rsidTr="00EF3876">
        <w:trPr>
          <w:trHeight w:val="214"/>
        </w:trPr>
        <w:tc>
          <w:tcPr>
            <w:tcW w:w="748" w:type="dxa"/>
            <w:shd w:val="clear" w:color="auto" w:fill="auto"/>
            <w:noWrap/>
            <w:vAlign w:val="bottom"/>
            <w:hideMark/>
          </w:tcPr>
          <w:p w14:paraId="19A9B97C"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P23528</w:t>
            </w:r>
          </w:p>
        </w:tc>
        <w:tc>
          <w:tcPr>
            <w:tcW w:w="8603" w:type="dxa"/>
            <w:shd w:val="clear" w:color="auto" w:fill="auto"/>
            <w:vAlign w:val="bottom"/>
            <w:hideMark/>
          </w:tcPr>
          <w:p w14:paraId="1F3D9221"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Cofilin-1 (18 kDa phosphoprotein) (p18) (Cofilin, non-muscle isoform)</w:t>
            </w:r>
          </w:p>
        </w:tc>
      </w:tr>
      <w:tr w:rsidR="00EF3876" w:rsidRPr="00EF3876" w14:paraId="01900DA6" w14:textId="77777777" w:rsidTr="00EF3876">
        <w:trPr>
          <w:trHeight w:val="64"/>
        </w:trPr>
        <w:tc>
          <w:tcPr>
            <w:tcW w:w="748" w:type="dxa"/>
            <w:shd w:val="clear" w:color="auto" w:fill="auto"/>
            <w:noWrap/>
            <w:vAlign w:val="bottom"/>
            <w:hideMark/>
          </w:tcPr>
          <w:p w14:paraId="7D65C90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Q9H299</w:t>
            </w:r>
          </w:p>
        </w:tc>
        <w:tc>
          <w:tcPr>
            <w:tcW w:w="8603" w:type="dxa"/>
            <w:shd w:val="clear" w:color="auto" w:fill="auto"/>
            <w:vAlign w:val="bottom"/>
            <w:hideMark/>
          </w:tcPr>
          <w:p w14:paraId="44DD86F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SH3 domain-binding glutamic acid-rich-like protein 3 (SH3 domain-binding protein 1) (SH3BP-1) (TNF inhibitory protein B1) (TIP-B1)</w:t>
            </w:r>
          </w:p>
        </w:tc>
      </w:tr>
      <w:tr w:rsidR="00EF3876" w:rsidRPr="00EF3876" w14:paraId="41DAF0F5" w14:textId="77777777" w:rsidTr="00EF3876">
        <w:trPr>
          <w:trHeight w:val="64"/>
        </w:trPr>
        <w:tc>
          <w:tcPr>
            <w:tcW w:w="748" w:type="dxa"/>
            <w:shd w:val="clear" w:color="auto" w:fill="auto"/>
            <w:noWrap/>
            <w:vAlign w:val="bottom"/>
            <w:hideMark/>
          </w:tcPr>
          <w:p w14:paraId="0E68513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P26038</w:t>
            </w:r>
          </w:p>
        </w:tc>
        <w:tc>
          <w:tcPr>
            <w:tcW w:w="8603" w:type="dxa"/>
            <w:shd w:val="clear" w:color="auto" w:fill="auto"/>
            <w:vAlign w:val="bottom"/>
            <w:hideMark/>
          </w:tcPr>
          <w:p w14:paraId="52FFFEB3"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Moesin (Membrane-organizing extension spike protein)</w:t>
            </w:r>
          </w:p>
        </w:tc>
      </w:tr>
      <w:tr w:rsidR="00EF3876" w:rsidRPr="00EF3876" w14:paraId="76EE37D1" w14:textId="77777777" w:rsidTr="00EF3876">
        <w:trPr>
          <w:trHeight w:val="64"/>
        </w:trPr>
        <w:tc>
          <w:tcPr>
            <w:tcW w:w="748" w:type="dxa"/>
            <w:shd w:val="clear" w:color="auto" w:fill="auto"/>
            <w:noWrap/>
            <w:vAlign w:val="bottom"/>
            <w:hideMark/>
          </w:tcPr>
          <w:p w14:paraId="075AB396"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P07737</w:t>
            </w:r>
          </w:p>
        </w:tc>
        <w:tc>
          <w:tcPr>
            <w:tcW w:w="8603" w:type="dxa"/>
            <w:shd w:val="clear" w:color="auto" w:fill="auto"/>
            <w:vAlign w:val="bottom"/>
            <w:hideMark/>
          </w:tcPr>
          <w:p w14:paraId="3DA82708"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Profilin-1 (Epididymis tissue protein Li 184a) (Profilin I)</w:t>
            </w:r>
          </w:p>
        </w:tc>
      </w:tr>
      <w:tr w:rsidR="00EF3876" w:rsidRPr="00EF3876" w14:paraId="2E1DBA68" w14:textId="77777777" w:rsidTr="00EF3876">
        <w:trPr>
          <w:trHeight w:val="461"/>
        </w:trPr>
        <w:tc>
          <w:tcPr>
            <w:tcW w:w="748" w:type="dxa"/>
            <w:shd w:val="clear" w:color="auto" w:fill="auto"/>
            <w:noWrap/>
            <w:vAlign w:val="bottom"/>
            <w:hideMark/>
          </w:tcPr>
          <w:p w14:paraId="2BE04BE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P62328</w:t>
            </w:r>
          </w:p>
        </w:tc>
        <w:tc>
          <w:tcPr>
            <w:tcW w:w="8603" w:type="dxa"/>
            <w:shd w:val="clear" w:color="auto" w:fill="auto"/>
            <w:vAlign w:val="bottom"/>
            <w:hideMark/>
          </w:tcPr>
          <w:p w14:paraId="56CDBEC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Thymosin beta-4 (T beta-4) (Fx) [Cleaved into: Hemoregulatory peptide AcSDKP (Ac-Ser-Asp-Lys-Pro) (N-acetyl-SDKP) (AcSDKP) (Seraspenide)]</w:t>
            </w:r>
          </w:p>
        </w:tc>
      </w:tr>
      <w:tr w:rsidR="00EF3876" w:rsidRPr="00EF3876" w14:paraId="0252416D" w14:textId="77777777" w:rsidTr="00EF3876">
        <w:trPr>
          <w:trHeight w:val="271"/>
        </w:trPr>
        <w:tc>
          <w:tcPr>
            <w:tcW w:w="748" w:type="dxa"/>
            <w:shd w:val="clear" w:color="auto" w:fill="auto"/>
            <w:noWrap/>
            <w:vAlign w:val="bottom"/>
            <w:hideMark/>
          </w:tcPr>
          <w:p w14:paraId="4584EBE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P12814</w:t>
            </w:r>
          </w:p>
        </w:tc>
        <w:tc>
          <w:tcPr>
            <w:tcW w:w="8603" w:type="dxa"/>
            <w:shd w:val="clear" w:color="auto" w:fill="auto"/>
            <w:vAlign w:val="bottom"/>
            <w:hideMark/>
          </w:tcPr>
          <w:p w14:paraId="175A67F1"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Alpha-actinin-1 (Alpha-actinin cytoskeletal isoform) (F-actin cross-linking protein) (Non-muscle alpha-actinin-1)</w:t>
            </w:r>
          </w:p>
        </w:tc>
      </w:tr>
      <w:tr w:rsidR="00EF3876" w:rsidRPr="00EF3876" w14:paraId="5BE98556" w14:textId="77777777" w:rsidTr="00EF3876">
        <w:trPr>
          <w:trHeight w:val="64"/>
        </w:trPr>
        <w:tc>
          <w:tcPr>
            <w:tcW w:w="748" w:type="dxa"/>
            <w:shd w:val="clear" w:color="auto" w:fill="auto"/>
            <w:noWrap/>
            <w:vAlign w:val="bottom"/>
            <w:hideMark/>
          </w:tcPr>
          <w:p w14:paraId="28A4A0E8"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Q15404</w:t>
            </w:r>
          </w:p>
        </w:tc>
        <w:tc>
          <w:tcPr>
            <w:tcW w:w="8603" w:type="dxa"/>
            <w:shd w:val="clear" w:color="auto" w:fill="auto"/>
            <w:vAlign w:val="bottom"/>
            <w:hideMark/>
          </w:tcPr>
          <w:p w14:paraId="4EBDA180"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Ras suppressor protein 1 (RSP-1) (Rsu-1)</w:t>
            </w:r>
          </w:p>
        </w:tc>
      </w:tr>
      <w:tr w:rsidR="00EF3876" w:rsidRPr="00EF3876" w14:paraId="0C9DCE4E" w14:textId="77777777" w:rsidTr="00EF3876">
        <w:trPr>
          <w:trHeight w:val="64"/>
        </w:trPr>
        <w:tc>
          <w:tcPr>
            <w:tcW w:w="748" w:type="dxa"/>
            <w:shd w:val="clear" w:color="auto" w:fill="auto"/>
            <w:noWrap/>
            <w:vAlign w:val="bottom"/>
            <w:hideMark/>
          </w:tcPr>
          <w:p w14:paraId="28AD2C47"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P67936</w:t>
            </w:r>
          </w:p>
        </w:tc>
        <w:tc>
          <w:tcPr>
            <w:tcW w:w="8603" w:type="dxa"/>
            <w:shd w:val="clear" w:color="auto" w:fill="auto"/>
            <w:vAlign w:val="bottom"/>
            <w:hideMark/>
          </w:tcPr>
          <w:p w14:paraId="1688792F"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Tropomyosin alpha-4 chain (TM30p1) (Tropomyosin-4)</w:t>
            </w:r>
          </w:p>
        </w:tc>
      </w:tr>
      <w:tr w:rsidR="00EF3876" w:rsidRPr="00EF3876" w14:paraId="7C2ABDBD" w14:textId="77777777" w:rsidTr="00EF3876">
        <w:trPr>
          <w:trHeight w:val="64"/>
        </w:trPr>
        <w:tc>
          <w:tcPr>
            <w:tcW w:w="748" w:type="dxa"/>
            <w:shd w:val="clear" w:color="auto" w:fill="auto"/>
            <w:noWrap/>
            <w:vAlign w:val="bottom"/>
            <w:hideMark/>
          </w:tcPr>
          <w:p w14:paraId="1D002BB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Q01518</w:t>
            </w:r>
          </w:p>
        </w:tc>
        <w:tc>
          <w:tcPr>
            <w:tcW w:w="8603" w:type="dxa"/>
            <w:shd w:val="clear" w:color="auto" w:fill="auto"/>
            <w:vAlign w:val="bottom"/>
            <w:hideMark/>
          </w:tcPr>
          <w:p w14:paraId="2A9A4A8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Adenylyl cyclase-associated protein 1 (CAP 1)</w:t>
            </w:r>
          </w:p>
        </w:tc>
      </w:tr>
      <w:tr w:rsidR="00EF3876" w:rsidRPr="00EF3876" w14:paraId="514D1828" w14:textId="77777777" w:rsidTr="00EF3876">
        <w:trPr>
          <w:trHeight w:val="64"/>
        </w:trPr>
        <w:tc>
          <w:tcPr>
            <w:tcW w:w="748" w:type="dxa"/>
            <w:shd w:val="clear" w:color="auto" w:fill="auto"/>
            <w:noWrap/>
            <w:vAlign w:val="bottom"/>
            <w:hideMark/>
          </w:tcPr>
          <w:p w14:paraId="0EBDF68C"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P27797</w:t>
            </w:r>
          </w:p>
        </w:tc>
        <w:tc>
          <w:tcPr>
            <w:tcW w:w="8603" w:type="dxa"/>
            <w:shd w:val="clear" w:color="auto" w:fill="auto"/>
            <w:vAlign w:val="bottom"/>
            <w:hideMark/>
          </w:tcPr>
          <w:p w14:paraId="28A8082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Calreticulin (CRP55) (Calregulin) (Endoplasmic reticulum resident protein 60) (ERp60) (HACBP) (grp60)</w:t>
            </w:r>
          </w:p>
        </w:tc>
      </w:tr>
      <w:tr w:rsidR="00EF3876" w:rsidRPr="00EF3876" w14:paraId="410DDE3F" w14:textId="77777777" w:rsidTr="00EF3876">
        <w:trPr>
          <w:trHeight w:val="64"/>
        </w:trPr>
        <w:tc>
          <w:tcPr>
            <w:tcW w:w="748" w:type="dxa"/>
            <w:shd w:val="clear" w:color="auto" w:fill="auto"/>
            <w:noWrap/>
            <w:vAlign w:val="bottom"/>
            <w:hideMark/>
          </w:tcPr>
          <w:p w14:paraId="15A49086"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P23284</w:t>
            </w:r>
          </w:p>
        </w:tc>
        <w:tc>
          <w:tcPr>
            <w:tcW w:w="8603" w:type="dxa"/>
            <w:shd w:val="clear" w:color="auto" w:fill="auto"/>
            <w:vAlign w:val="bottom"/>
            <w:hideMark/>
          </w:tcPr>
          <w:p w14:paraId="65491DEC"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Peptidyl-prolyl cis-trans isomerase B (PPIase B) (EC 5.2.1.8) (CYP-S1) (Cyclophilin B) (Rotamase B) (S-cyclophilin) (SCYLP)</w:t>
            </w:r>
          </w:p>
        </w:tc>
      </w:tr>
      <w:tr w:rsidR="00EF3876" w:rsidRPr="00EF3876" w14:paraId="1119E6C5" w14:textId="77777777" w:rsidTr="00EF3876">
        <w:trPr>
          <w:trHeight w:val="64"/>
        </w:trPr>
        <w:tc>
          <w:tcPr>
            <w:tcW w:w="748" w:type="dxa"/>
            <w:shd w:val="clear" w:color="auto" w:fill="auto"/>
            <w:noWrap/>
            <w:vAlign w:val="bottom"/>
            <w:hideMark/>
          </w:tcPr>
          <w:p w14:paraId="4C13E5DC"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Q9ULV4</w:t>
            </w:r>
          </w:p>
        </w:tc>
        <w:tc>
          <w:tcPr>
            <w:tcW w:w="8603" w:type="dxa"/>
            <w:shd w:val="clear" w:color="auto" w:fill="auto"/>
            <w:vAlign w:val="bottom"/>
            <w:hideMark/>
          </w:tcPr>
          <w:p w14:paraId="326613FF"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Coronin-1C (Coronin-3) (hCRNN4)</w:t>
            </w:r>
          </w:p>
        </w:tc>
      </w:tr>
      <w:tr w:rsidR="00EF3876" w:rsidRPr="00EF3876" w14:paraId="471A83C4" w14:textId="77777777" w:rsidTr="00EF3876">
        <w:trPr>
          <w:trHeight w:val="64"/>
        </w:trPr>
        <w:tc>
          <w:tcPr>
            <w:tcW w:w="748" w:type="dxa"/>
            <w:shd w:val="clear" w:color="auto" w:fill="auto"/>
            <w:noWrap/>
            <w:vAlign w:val="bottom"/>
            <w:hideMark/>
          </w:tcPr>
          <w:p w14:paraId="29B6D1D5"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O15144</w:t>
            </w:r>
          </w:p>
        </w:tc>
        <w:tc>
          <w:tcPr>
            <w:tcW w:w="8603" w:type="dxa"/>
            <w:shd w:val="clear" w:color="auto" w:fill="auto"/>
            <w:vAlign w:val="bottom"/>
            <w:hideMark/>
          </w:tcPr>
          <w:p w14:paraId="659CB00B"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Actin-related protein 2/3 complex subunit 2 (Arp2/3 complex 34 kDa subunit) (p34-ARC)</w:t>
            </w:r>
          </w:p>
        </w:tc>
      </w:tr>
      <w:tr w:rsidR="00EF3876" w:rsidRPr="00EF3876" w14:paraId="03BDF0B8" w14:textId="77777777" w:rsidTr="00EF3876">
        <w:trPr>
          <w:trHeight w:val="64"/>
        </w:trPr>
        <w:tc>
          <w:tcPr>
            <w:tcW w:w="748" w:type="dxa"/>
            <w:shd w:val="clear" w:color="auto" w:fill="auto"/>
            <w:noWrap/>
            <w:vAlign w:val="bottom"/>
            <w:hideMark/>
          </w:tcPr>
          <w:p w14:paraId="5F3DD403"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O15511</w:t>
            </w:r>
          </w:p>
        </w:tc>
        <w:tc>
          <w:tcPr>
            <w:tcW w:w="8603" w:type="dxa"/>
            <w:shd w:val="clear" w:color="auto" w:fill="auto"/>
            <w:vAlign w:val="bottom"/>
            <w:hideMark/>
          </w:tcPr>
          <w:p w14:paraId="61FB60D0"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Actin-related protein 2/3 complex subunit 5 (Arp2/3 complex 16 kDa subunit) (p16-ARC)</w:t>
            </w:r>
          </w:p>
        </w:tc>
      </w:tr>
      <w:tr w:rsidR="00EF3876" w:rsidRPr="00EF3876" w14:paraId="1E037D3B" w14:textId="77777777" w:rsidTr="00EF3876">
        <w:trPr>
          <w:trHeight w:val="64"/>
        </w:trPr>
        <w:tc>
          <w:tcPr>
            <w:tcW w:w="748" w:type="dxa"/>
            <w:shd w:val="clear" w:color="auto" w:fill="auto"/>
            <w:noWrap/>
            <w:vAlign w:val="bottom"/>
            <w:hideMark/>
          </w:tcPr>
          <w:p w14:paraId="28C87E90"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P02788</w:t>
            </w:r>
          </w:p>
        </w:tc>
        <w:tc>
          <w:tcPr>
            <w:tcW w:w="8603" w:type="dxa"/>
            <w:shd w:val="clear" w:color="auto" w:fill="auto"/>
            <w:vAlign w:val="bottom"/>
            <w:hideMark/>
          </w:tcPr>
          <w:p w14:paraId="2EAC2B3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Lactotransferrin (Lactoferrin) (EC 3.4.21.-) (Growth-inhibiting protein 12) (Talalactoferrin) [Cleaved into: Lactoferricin-H (Lfcin-H); Kaliocin-1; Lactoferroxin-A; Lactoferroxin-B; Lactoferroxin-C]</w:t>
            </w:r>
          </w:p>
        </w:tc>
      </w:tr>
      <w:tr w:rsidR="00EF3876" w:rsidRPr="00EF3876" w14:paraId="2F8276A1" w14:textId="77777777" w:rsidTr="00EF3876">
        <w:trPr>
          <w:trHeight w:val="64"/>
        </w:trPr>
        <w:tc>
          <w:tcPr>
            <w:tcW w:w="748" w:type="dxa"/>
            <w:shd w:val="clear" w:color="auto" w:fill="auto"/>
            <w:noWrap/>
            <w:vAlign w:val="bottom"/>
            <w:hideMark/>
          </w:tcPr>
          <w:p w14:paraId="06E81183"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P30086</w:t>
            </w:r>
          </w:p>
        </w:tc>
        <w:tc>
          <w:tcPr>
            <w:tcW w:w="8603" w:type="dxa"/>
            <w:shd w:val="clear" w:color="auto" w:fill="auto"/>
            <w:vAlign w:val="bottom"/>
            <w:hideMark/>
          </w:tcPr>
          <w:p w14:paraId="0FF4703C"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Phosphatidylethanolamine-binding protein 1 (PEBP-1) (HCNPpp) (Neuropolypeptide h3) (Prostatic-binding protein) (Raf kinase inhibitor protein) (RKIP) [Cleaved into: Hippocampal cholinergic neurostimulating peptide (HCNP)]</w:t>
            </w:r>
          </w:p>
        </w:tc>
      </w:tr>
      <w:tr w:rsidR="00EF3876" w:rsidRPr="00EF3876" w14:paraId="405F1BC2" w14:textId="77777777" w:rsidTr="00EF3876">
        <w:trPr>
          <w:trHeight w:val="247"/>
        </w:trPr>
        <w:tc>
          <w:tcPr>
            <w:tcW w:w="748" w:type="dxa"/>
            <w:shd w:val="clear" w:color="auto" w:fill="auto"/>
            <w:noWrap/>
            <w:vAlign w:val="bottom"/>
            <w:hideMark/>
          </w:tcPr>
          <w:p w14:paraId="3B0DC73F"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P31146</w:t>
            </w:r>
          </w:p>
        </w:tc>
        <w:tc>
          <w:tcPr>
            <w:tcW w:w="8603" w:type="dxa"/>
            <w:shd w:val="clear" w:color="auto" w:fill="auto"/>
            <w:vAlign w:val="bottom"/>
            <w:hideMark/>
          </w:tcPr>
          <w:p w14:paraId="1AA17DA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Coronin-1A (Coronin-like protein A) (Clipin-A) (Coronin-like protein p57) (Tryptophan aspartate-containing coat protein) (TACO)</w:t>
            </w:r>
          </w:p>
        </w:tc>
      </w:tr>
      <w:tr w:rsidR="00EF3876" w:rsidRPr="00EF3876" w14:paraId="160F541B" w14:textId="77777777" w:rsidTr="00EF3876">
        <w:trPr>
          <w:trHeight w:val="132"/>
        </w:trPr>
        <w:tc>
          <w:tcPr>
            <w:tcW w:w="748" w:type="dxa"/>
            <w:shd w:val="clear" w:color="auto" w:fill="auto"/>
            <w:noWrap/>
            <w:vAlign w:val="bottom"/>
            <w:hideMark/>
          </w:tcPr>
          <w:p w14:paraId="1BB8A703"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P05109</w:t>
            </w:r>
          </w:p>
        </w:tc>
        <w:tc>
          <w:tcPr>
            <w:tcW w:w="8603" w:type="dxa"/>
            <w:shd w:val="clear" w:color="auto" w:fill="auto"/>
            <w:vAlign w:val="bottom"/>
            <w:hideMark/>
          </w:tcPr>
          <w:p w14:paraId="15EBE726"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Protein S100-A8 (Calgranulin-A) (Calprotectin L1L subunit) (Cystic fibrosis antigen) (CFAG) (Leukocyte L1 complex light chain) (Migration inhibitory factor-related protein 8) (MRP-8) (p8) (S100 calcium-binding protein A8) (Urinary stone protein band A)</w:t>
            </w:r>
          </w:p>
        </w:tc>
      </w:tr>
      <w:tr w:rsidR="00EF3876" w:rsidRPr="00EF3876" w14:paraId="6EBE0758" w14:textId="77777777" w:rsidTr="00EF3876">
        <w:trPr>
          <w:trHeight w:val="64"/>
        </w:trPr>
        <w:tc>
          <w:tcPr>
            <w:tcW w:w="748" w:type="dxa"/>
            <w:shd w:val="clear" w:color="auto" w:fill="auto"/>
            <w:noWrap/>
            <w:vAlign w:val="bottom"/>
            <w:hideMark/>
          </w:tcPr>
          <w:p w14:paraId="651A453B"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P12429</w:t>
            </w:r>
          </w:p>
        </w:tc>
        <w:tc>
          <w:tcPr>
            <w:tcW w:w="8603" w:type="dxa"/>
            <w:shd w:val="clear" w:color="auto" w:fill="auto"/>
            <w:vAlign w:val="bottom"/>
            <w:hideMark/>
          </w:tcPr>
          <w:p w14:paraId="3BDED5D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Annexin A3 (35-alpha calcimedin) (Annexin III) (Annexin-3) (Inositol 1,2-cyclic phosphate 2-phosphohydrolase) (Lipocortin III) (Placental anticoagulant protein III) (PAP-III)</w:t>
            </w:r>
          </w:p>
        </w:tc>
      </w:tr>
      <w:tr w:rsidR="00EF3876" w:rsidRPr="00EF3876" w14:paraId="5F1C66E5" w14:textId="77777777" w:rsidTr="00EF3876">
        <w:trPr>
          <w:trHeight w:val="64"/>
        </w:trPr>
        <w:tc>
          <w:tcPr>
            <w:tcW w:w="748" w:type="dxa"/>
            <w:shd w:val="clear" w:color="auto" w:fill="auto"/>
            <w:noWrap/>
            <w:vAlign w:val="bottom"/>
            <w:hideMark/>
          </w:tcPr>
          <w:p w14:paraId="0B2CB94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P09211</w:t>
            </w:r>
          </w:p>
        </w:tc>
        <w:tc>
          <w:tcPr>
            <w:tcW w:w="8603" w:type="dxa"/>
            <w:shd w:val="clear" w:color="auto" w:fill="auto"/>
            <w:vAlign w:val="bottom"/>
            <w:hideMark/>
          </w:tcPr>
          <w:p w14:paraId="4DCD7C0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Glutathione S-transferase P (EC 2.5.1.18) (GST class-pi) (GSTP1-1)</w:t>
            </w:r>
          </w:p>
        </w:tc>
      </w:tr>
      <w:tr w:rsidR="00EF3876" w:rsidRPr="00EF3876" w14:paraId="6E66B2D0" w14:textId="77777777" w:rsidTr="00EF3876">
        <w:trPr>
          <w:trHeight w:val="64"/>
        </w:trPr>
        <w:tc>
          <w:tcPr>
            <w:tcW w:w="748" w:type="dxa"/>
            <w:shd w:val="clear" w:color="auto" w:fill="auto"/>
            <w:noWrap/>
            <w:vAlign w:val="bottom"/>
            <w:hideMark/>
          </w:tcPr>
          <w:p w14:paraId="5FA4422C"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P30740</w:t>
            </w:r>
          </w:p>
        </w:tc>
        <w:tc>
          <w:tcPr>
            <w:tcW w:w="8603" w:type="dxa"/>
            <w:shd w:val="clear" w:color="auto" w:fill="auto"/>
            <w:vAlign w:val="bottom"/>
            <w:hideMark/>
          </w:tcPr>
          <w:p w14:paraId="3B8B69C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Leukocyte elastase inhibitor (LEI) (Monocyte/neutrophil elastase inhibitor) (EI) (M/NEI) (Peptidase inhibitor 2) (PI-2) (Serpin B1)</w:t>
            </w:r>
          </w:p>
        </w:tc>
      </w:tr>
      <w:tr w:rsidR="00EF3876" w:rsidRPr="00EF3876" w14:paraId="4E7843D0" w14:textId="77777777" w:rsidTr="00EF3876">
        <w:trPr>
          <w:trHeight w:val="215"/>
        </w:trPr>
        <w:tc>
          <w:tcPr>
            <w:tcW w:w="748" w:type="dxa"/>
            <w:shd w:val="clear" w:color="auto" w:fill="auto"/>
            <w:noWrap/>
            <w:vAlign w:val="bottom"/>
            <w:hideMark/>
          </w:tcPr>
          <w:p w14:paraId="74E6D17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P25815</w:t>
            </w:r>
          </w:p>
        </w:tc>
        <w:tc>
          <w:tcPr>
            <w:tcW w:w="8603" w:type="dxa"/>
            <w:shd w:val="clear" w:color="auto" w:fill="auto"/>
            <w:vAlign w:val="bottom"/>
            <w:hideMark/>
          </w:tcPr>
          <w:p w14:paraId="55FFB965"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Protein S100-P (Migration-inducing gene 9 protein) (MIG9) (Protein S100-E) (S100 calcium-binding protein P)</w:t>
            </w:r>
          </w:p>
        </w:tc>
      </w:tr>
      <w:tr w:rsidR="00EF3876" w:rsidRPr="00EF3876" w14:paraId="1D0CE4CF" w14:textId="77777777" w:rsidTr="00EF3876">
        <w:trPr>
          <w:trHeight w:val="341"/>
        </w:trPr>
        <w:tc>
          <w:tcPr>
            <w:tcW w:w="748" w:type="dxa"/>
            <w:shd w:val="clear" w:color="auto" w:fill="auto"/>
            <w:noWrap/>
            <w:vAlign w:val="bottom"/>
            <w:hideMark/>
          </w:tcPr>
          <w:p w14:paraId="76CE6085"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lastRenderedPageBreak/>
              <w:t>P04083</w:t>
            </w:r>
          </w:p>
        </w:tc>
        <w:tc>
          <w:tcPr>
            <w:tcW w:w="8603" w:type="dxa"/>
            <w:shd w:val="clear" w:color="auto" w:fill="auto"/>
            <w:vAlign w:val="bottom"/>
            <w:hideMark/>
          </w:tcPr>
          <w:p w14:paraId="6659C5F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Annexin A1 (Annexin I) (Annexin-1) (Calpactin II) (Calpactin-2) (Chromobindin-9) (Lipocortin I) (Phospholipase A2 inhibitory protein) (p35) [Cleaved into: Annexin Ac2-26]</w:t>
            </w:r>
          </w:p>
        </w:tc>
      </w:tr>
      <w:tr w:rsidR="00EF3876" w:rsidRPr="00EF3876" w14:paraId="6C89D46A" w14:textId="77777777" w:rsidTr="00EF3876">
        <w:trPr>
          <w:trHeight w:val="417"/>
        </w:trPr>
        <w:tc>
          <w:tcPr>
            <w:tcW w:w="748" w:type="dxa"/>
            <w:shd w:val="clear" w:color="auto" w:fill="auto"/>
            <w:noWrap/>
            <w:vAlign w:val="bottom"/>
            <w:hideMark/>
          </w:tcPr>
          <w:p w14:paraId="12B29CA3"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P31949</w:t>
            </w:r>
          </w:p>
        </w:tc>
        <w:tc>
          <w:tcPr>
            <w:tcW w:w="8603" w:type="dxa"/>
            <w:shd w:val="clear" w:color="auto" w:fill="auto"/>
            <w:vAlign w:val="bottom"/>
            <w:hideMark/>
          </w:tcPr>
          <w:p w14:paraId="692FDEF9"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Protein S100-A11 (Calgizzarin) (Metastatic lymph node gene 70 protein) (MLN 70) (Protein S100-C) (S100 calcium-binding protein A11) [Cleaved into: Protein S100-A11, N-terminally processed]</w:t>
            </w:r>
          </w:p>
        </w:tc>
      </w:tr>
      <w:tr w:rsidR="00EF3876" w:rsidRPr="00EF3876" w14:paraId="13A5C82F" w14:textId="77777777" w:rsidTr="00EF3876">
        <w:trPr>
          <w:trHeight w:val="251"/>
        </w:trPr>
        <w:tc>
          <w:tcPr>
            <w:tcW w:w="748" w:type="dxa"/>
            <w:shd w:val="clear" w:color="auto" w:fill="auto"/>
            <w:noWrap/>
            <w:vAlign w:val="bottom"/>
            <w:hideMark/>
          </w:tcPr>
          <w:p w14:paraId="7EA6DE2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P80511</w:t>
            </w:r>
          </w:p>
        </w:tc>
        <w:tc>
          <w:tcPr>
            <w:tcW w:w="8603" w:type="dxa"/>
            <w:shd w:val="clear" w:color="auto" w:fill="auto"/>
            <w:vAlign w:val="bottom"/>
            <w:hideMark/>
          </w:tcPr>
          <w:p w14:paraId="62A5F49B"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Protein S100-A12 (CGRP) (Calcium-binding protein in amniotic fluid 1) (CAAF1) (Calgranulin-C) (CAGC) (Extracellular newly identified RAGE-binding protein) (EN-RAGE) (Migration inhibitory factor-related protein 6) (MRP-6) (p6) (Neutrophil S100 protein) (S100 calcium-binding protein A12) [Cleaved into: Calcitermin]</w:t>
            </w:r>
          </w:p>
        </w:tc>
      </w:tr>
      <w:tr w:rsidR="00EF3876" w:rsidRPr="00EF3876" w14:paraId="01648FBD" w14:textId="77777777" w:rsidTr="00EF3876">
        <w:trPr>
          <w:trHeight w:val="276"/>
        </w:trPr>
        <w:tc>
          <w:tcPr>
            <w:tcW w:w="748" w:type="dxa"/>
            <w:shd w:val="clear" w:color="auto" w:fill="auto"/>
            <w:noWrap/>
            <w:vAlign w:val="bottom"/>
            <w:hideMark/>
          </w:tcPr>
          <w:p w14:paraId="59FD7FC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P06744</w:t>
            </w:r>
          </w:p>
        </w:tc>
        <w:tc>
          <w:tcPr>
            <w:tcW w:w="8603" w:type="dxa"/>
            <w:shd w:val="clear" w:color="auto" w:fill="auto"/>
            <w:vAlign w:val="bottom"/>
            <w:hideMark/>
          </w:tcPr>
          <w:p w14:paraId="6D1CB54F"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Glucose-6-phosphate isomerase (GPI) (EC 5.3.1.9) (Autocrine motility factor) (AMF) (Neuroleukin) (NLK) (Phosphoglucose isomerase) (PGI) (Phosphohexose isomerase) (PHI) (Sperm antigen 36) (SA-36)</w:t>
            </w:r>
          </w:p>
        </w:tc>
      </w:tr>
      <w:tr w:rsidR="00EF3876" w:rsidRPr="00EF3876" w14:paraId="7044644A" w14:textId="77777777" w:rsidTr="00EF3876">
        <w:trPr>
          <w:trHeight w:val="95"/>
        </w:trPr>
        <w:tc>
          <w:tcPr>
            <w:tcW w:w="748" w:type="dxa"/>
            <w:shd w:val="clear" w:color="auto" w:fill="auto"/>
            <w:noWrap/>
            <w:vAlign w:val="bottom"/>
            <w:hideMark/>
          </w:tcPr>
          <w:p w14:paraId="09EAF8D7"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P10599</w:t>
            </w:r>
          </w:p>
        </w:tc>
        <w:tc>
          <w:tcPr>
            <w:tcW w:w="8603" w:type="dxa"/>
            <w:shd w:val="clear" w:color="auto" w:fill="auto"/>
            <w:vAlign w:val="bottom"/>
            <w:hideMark/>
          </w:tcPr>
          <w:p w14:paraId="165905E8"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Thioredoxin (Trx) (ATL-derived factor) (ADF) (Surface-associated sulphydryl protein) (SASP) (allergen Hom s Trx)</w:t>
            </w:r>
          </w:p>
        </w:tc>
      </w:tr>
      <w:tr w:rsidR="00EF3876" w:rsidRPr="00EF3876" w14:paraId="6C4EC9D7" w14:textId="77777777" w:rsidTr="00EF3876">
        <w:trPr>
          <w:trHeight w:val="185"/>
        </w:trPr>
        <w:tc>
          <w:tcPr>
            <w:tcW w:w="748" w:type="dxa"/>
            <w:shd w:val="clear" w:color="auto" w:fill="auto"/>
            <w:noWrap/>
            <w:vAlign w:val="bottom"/>
            <w:hideMark/>
          </w:tcPr>
          <w:p w14:paraId="0AC86CA0"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P06702</w:t>
            </w:r>
          </w:p>
        </w:tc>
        <w:tc>
          <w:tcPr>
            <w:tcW w:w="8603" w:type="dxa"/>
            <w:shd w:val="clear" w:color="auto" w:fill="auto"/>
            <w:vAlign w:val="bottom"/>
            <w:hideMark/>
          </w:tcPr>
          <w:p w14:paraId="45FBEA0D"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Protein S100-A9 (Calgranulin-B) (Calprotectin L1H subunit) (Leukocyte L1 complex heavy chain) (Migration inhibitory factor-related protein 14) (MRP-14) (p14) (S100 calcium-binding protein A9)</w:t>
            </w:r>
          </w:p>
        </w:tc>
      </w:tr>
      <w:tr w:rsidR="00EF3876" w:rsidRPr="00EF3876" w14:paraId="3602E783" w14:textId="77777777" w:rsidTr="00EF3876">
        <w:trPr>
          <w:trHeight w:val="64"/>
        </w:trPr>
        <w:tc>
          <w:tcPr>
            <w:tcW w:w="748" w:type="dxa"/>
            <w:shd w:val="clear" w:color="auto" w:fill="auto"/>
            <w:noWrap/>
            <w:vAlign w:val="bottom"/>
            <w:hideMark/>
          </w:tcPr>
          <w:p w14:paraId="25A22422"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P06703</w:t>
            </w:r>
          </w:p>
        </w:tc>
        <w:tc>
          <w:tcPr>
            <w:tcW w:w="8603" w:type="dxa"/>
            <w:shd w:val="clear" w:color="auto" w:fill="auto"/>
            <w:vAlign w:val="bottom"/>
            <w:hideMark/>
          </w:tcPr>
          <w:p w14:paraId="5850FCE6"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Protein S100-A6 (Calcyclin) (Growth factor-inducible protein 2A9) (MLN 4) (Prolactin receptor-associated protein) (PRA) (S100 calcium-binding protein A6)</w:t>
            </w:r>
          </w:p>
        </w:tc>
      </w:tr>
      <w:tr w:rsidR="00EF3876" w:rsidRPr="00EF3876" w14:paraId="14AFC1F3" w14:textId="77777777" w:rsidTr="00EF3876">
        <w:trPr>
          <w:trHeight w:val="204"/>
        </w:trPr>
        <w:tc>
          <w:tcPr>
            <w:tcW w:w="748" w:type="dxa"/>
            <w:shd w:val="clear" w:color="auto" w:fill="auto"/>
            <w:noWrap/>
            <w:vAlign w:val="bottom"/>
            <w:hideMark/>
          </w:tcPr>
          <w:p w14:paraId="28784BE8"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O00299</w:t>
            </w:r>
          </w:p>
        </w:tc>
        <w:tc>
          <w:tcPr>
            <w:tcW w:w="8603" w:type="dxa"/>
            <w:shd w:val="clear" w:color="auto" w:fill="auto"/>
            <w:vAlign w:val="bottom"/>
            <w:hideMark/>
          </w:tcPr>
          <w:p w14:paraId="2A04C96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Chloride intracellular channel protein 1 (Chloride channel ABP) (Nuclear chloride ion channel 27) (NCC27) (Regulatory nuclear chloride ion channel protein) (hRNCC)</w:t>
            </w:r>
          </w:p>
        </w:tc>
      </w:tr>
      <w:tr w:rsidR="00EF3876" w:rsidRPr="00EF3876" w14:paraId="2F670BF6" w14:textId="77777777" w:rsidTr="00EF3876">
        <w:trPr>
          <w:trHeight w:val="90"/>
        </w:trPr>
        <w:tc>
          <w:tcPr>
            <w:tcW w:w="748" w:type="dxa"/>
            <w:shd w:val="clear" w:color="auto" w:fill="auto"/>
            <w:noWrap/>
            <w:vAlign w:val="bottom"/>
            <w:hideMark/>
          </w:tcPr>
          <w:p w14:paraId="35B043F8"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P13796</w:t>
            </w:r>
          </w:p>
        </w:tc>
        <w:tc>
          <w:tcPr>
            <w:tcW w:w="8603" w:type="dxa"/>
            <w:shd w:val="clear" w:color="auto" w:fill="auto"/>
            <w:vAlign w:val="bottom"/>
            <w:hideMark/>
          </w:tcPr>
          <w:p w14:paraId="462C5FE1"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Plastin-2 (L-plastin) (LC64P) (Lymphocyte cytosolic protein 1) (LCP-1)</w:t>
            </w:r>
          </w:p>
        </w:tc>
      </w:tr>
      <w:tr w:rsidR="00EF3876" w:rsidRPr="00EF3876" w14:paraId="35F83B2C" w14:textId="77777777" w:rsidTr="00EF3876">
        <w:trPr>
          <w:trHeight w:val="65"/>
        </w:trPr>
        <w:tc>
          <w:tcPr>
            <w:tcW w:w="748" w:type="dxa"/>
            <w:shd w:val="clear" w:color="auto" w:fill="auto"/>
            <w:noWrap/>
            <w:vAlign w:val="bottom"/>
            <w:hideMark/>
          </w:tcPr>
          <w:p w14:paraId="1F42B250"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P14174</w:t>
            </w:r>
          </w:p>
        </w:tc>
        <w:tc>
          <w:tcPr>
            <w:tcW w:w="8603" w:type="dxa"/>
            <w:shd w:val="clear" w:color="auto" w:fill="auto"/>
            <w:vAlign w:val="bottom"/>
            <w:hideMark/>
          </w:tcPr>
          <w:p w14:paraId="5CBF67A6"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Macrophage migration inhibitory factor (MIF) (EC 5.3.2.1) (Glycosylation-inhibiting factor) (GIF) (L-dopachrome isomerase) (L-dopachrome tautomerase) (EC 5.3.3.12) (Phenylpyruvate tautomerase)</w:t>
            </w:r>
          </w:p>
        </w:tc>
      </w:tr>
      <w:tr w:rsidR="00EF3876" w:rsidRPr="00EF3876" w14:paraId="642DF8EF" w14:textId="77777777" w:rsidTr="00EF3876">
        <w:trPr>
          <w:trHeight w:val="85"/>
        </w:trPr>
        <w:tc>
          <w:tcPr>
            <w:tcW w:w="748" w:type="dxa"/>
            <w:shd w:val="clear" w:color="auto" w:fill="auto"/>
            <w:noWrap/>
            <w:vAlign w:val="bottom"/>
            <w:hideMark/>
          </w:tcPr>
          <w:p w14:paraId="0F02E818"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P26447</w:t>
            </w:r>
          </w:p>
        </w:tc>
        <w:tc>
          <w:tcPr>
            <w:tcW w:w="8603" w:type="dxa"/>
            <w:shd w:val="clear" w:color="auto" w:fill="auto"/>
            <w:vAlign w:val="bottom"/>
            <w:hideMark/>
          </w:tcPr>
          <w:p w14:paraId="7D8EA3C7"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Protein S100-A4 (Calvasculin) (Metastasin) (Placental calcium-binding protein) (Protein Mts1) (S100 calcium-binding protein A4)</w:t>
            </w:r>
          </w:p>
        </w:tc>
      </w:tr>
      <w:tr w:rsidR="00EF3876" w:rsidRPr="00EF3876" w14:paraId="0DD73A0E" w14:textId="77777777" w:rsidTr="00EF3876">
        <w:trPr>
          <w:trHeight w:val="289"/>
        </w:trPr>
        <w:tc>
          <w:tcPr>
            <w:tcW w:w="748" w:type="dxa"/>
            <w:shd w:val="clear" w:color="auto" w:fill="auto"/>
            <w:noWrap/>
            <w:vAlign w:val="bottom"/>
            <w:hideMark/>
          </w:tcPr>
          <w:p w14:paraId="52B3DB8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Q99497</w:t>
            </w:r>
          </w:p>
        </w:tc>
        <w:tc>
          <w:tcPr>
            <w:tcW w:w="8603" w:type="dxa"/>
            <w:shd w:val="clear" w:color="auto" w:fill="auto"/>
            <w:vAlign w:val="bottom"/>
            <w:hideMark/>
          </w:tcPr>
          <w:p w14:paraId="58FA1A7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Parkinson disease protein 7 (Maillard deglycase) (Oncogene DJ1) (Parkinsonism-associated deglycase) (Protein DJ-1) (DJ-1) (Protein/nucleic acid deglycase DJ-1) (EC 3.1.2.-, EC 3.5.1.-, EC 3.5.1.124)</w:t>
            </w:r>
          </w:p>
        </w:tc>
      </w:tr>
      <w:tr w:rsidR="00EF3876" w:rsidRPr="00EF3876" w14:paraId="4EE6C953" w14:textId="77777777" w:rsidTr="00EF3876">
        <w:trPr>
          <w:trHeight w:val="64"/>
        </w:trPr>
        <w:tc>
          <w:tcPr>
            <w:tcW w:w="748" w:type="dxa"/>
            <w:shd w:val="clear" w:color="auto" w:fill="auto"/>
            <w:noWrap/>
            <w:vAlign w:val="bottom"/>
            <w:hideMark/>
          </w:tcPr>
          <w:p w14:paraId="14DADC3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P37837</w:t>
            </w:r>
          </w:p>
        </w:tc>
        <w:tc>
          <w:tcPr>
            <w:tcW w:w="8603" w:type="dxa"/>
            <w:shd w:val="clear" w:color="auto" w:fill="auto"/>
            <w:vAlign w:val="bottom"/>
            <w:hideMark/>
          </w:tcPr>
          <w:p w14:paraId="2B3FEFFF"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Transaldolase (EC 2.2.1.2)</w:t>
            </w:r>
          </w:p>
        </w:tc>
      </w:tr>
      <w:tr w:rsidR="00EF3876" w:rsidRPr="00EF3876" w14:paraId="78EBA637" w14:textId="77777777" w:rsidTr="00EF3876">
        <w:trPr>
          <w:trHeight w:val="143"/>
        </w:trPr>
        <w:tc>
          <w:tcPr>
            <w:tcW w:w="748" w:type="dxa"/>
            <w:shd w:val="clear" w:color="auto" w:fill="auto"/>
            <w:noWrap/>
            <w:vAlign w:val="bottom"/>
            <w:hideMark/>
          </w:tcPr>
          <w:p w14:paraId="06C65E21"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P09960</w:t>
            </w:r>
          </w:p>
        </w:tc>
        <w:tc>
          <w:tcPr>
            <w:tcW w:w="8603" w:type="dxa"/>
            <w:shd w:val="clear" w:color="auto" w:fill="auto"/>
            <w:vAlign w:val="bottom"/>
            <w:hideMark/>
          </w:tcPr>
          <w:p w14:paraId="0315DDD3"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Leukotriene A-4 hydrolase (LTA-4 hydrolase) (EC 3.3.2.6) (Leukotriene A(4) hydrolase) (Tripeptide aminopeptidase LTA4H) (EC 3.4.11.4)</w:t>
            </w:r>
          </w:p>
        </w:tc>
      </w:tr>
      <w:tr w:rsidR="00EF3876" w:rsidRPr="00EF3876" w14:paraId="17BFC16D" w14:textId="77777777" w:rsidTr="00EF3876">
        <w:trPr>
          <w:trHeight w:val="164"/>
        </w:trPr>
        <w:tc>
          <w:tcPr>
            <w:tcW w:w="748" w:type="dxa"/>
            <w:shd w:val="clear" w:color="auto" w:fill="auto"/>
            <w:noWrap/>
            <w:vAlign w:val="bottom"/>
            <w:hideMark/>
          </w:tcPr>
          <w:p w14:paraId="03547F87"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P52209</w:t>
            </w:r>
          </w:p>
        </w:tc>
        <w:tc>
          <w:tcPr>
            <w:tcW w:w="8603" w:type="dxa"/>
            <w:shd w:val="clear" w:color="auto" w:fill="auto"/>
            <w:vAlign w:val="bottom"/>
            <w:hideMark/>
          </w:tcPr>
          <w:p w14:paraId="5BAD05A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6-phosphogluconate dehydrogenase, decarboxylating (EC 1.1.1.44)</w:t>
            </w:r>
          </w:p>
        </w:tc>
      </w:tr>
      <w:tr w:rsidR="00EF3876" w:rsidRPr="00EF3876" w14:paraId="2CF82F6A" w14:textId="77777777" w:rsidTr="00EF3876">
        <w:trPr>
          <w:trHeight w:val="64"/>
        </w:trPr>
        <w:tc>
          <w:tcPr>
            <w:tcW w:w="748" w:type="dxa"/>
            <w:shd w:val="clear" w:color="auto" w:fill="auto"/>
            <w:noWrap/>
            <w:vAlign w:val="bottom"/>
            <w:hideMark/>
          </w:tcPr>
          <w:p w14:paraId="326C3B9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P40121</w:t>
            </w:r>
          </w:p>
        </w:tc>
        <w:tc>
          <w:tcPr>
            <w:tcW w:w="8603" w:type="dxa"/>
            <w:shd w:val="clear" w:color="auto" w:fill="auto"/>
            <w:vAlign w:val="bottom"/>
            <w:hideMark/>
          </w:tcPr>
          <w:p w14:paraId="7D367374"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Macrophage-capping protein (Actin regulatory protein CAP-G)</w:t>
            </w:r>
          </w:p>
        </w:tc>
      </w:tr>
      <w:tr w:rsidR="00EF3876" w:rsidRPr="00EF3876" w14:paraId="56002ABE" w14:textId="77777777" w:rsidTr="00EF3876">
        <w:trPr>
          <w:trHeight w:val="115"/>
        </w:trPr>
        <w:tc>
          <w:tcPr>
            <w:tcW w:w="748" w:type="dxa"/>
            <w:shd w:val="clear" w:color="auto" w:fill="auto"/>
            <w:noWrap/>
            <w:vAlign w:val="bottom"/>
            <w:hideMark/>
          </w:tcPr>
          <w:p w14:paraId="483FBC2A"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P29401</w:t>
            </w:r>
          </w:p>
        </w:tc>
        <w:tc>
          <w:tcPr>
            <w:tcW w:w="8603" w:type="dxa"/>
            <w:shd w:val="clear" w:color="auto" w:fill="auto"/>
            <w:vAlign w:val="bottom"/>
            <w:hideMark/>
          </w:tcPr>
          <w:p w14:paraId="50227C1C"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Transketolase (TK) (EC 2.2.1.1)</w:t>
            </w:r>
          </w:p>
        </w:tc>
      </w:tr>
      <w:tr w:rsidR="00EF3876" w:rsidRPr="00EF3876" w14:paraId="3DEF5E5A" w14:textId="77777777" w:rsidTr="00EF3876">
        <w:trPr>
          <w:trHeight w:val="341"/>
        </w:trPr>
        <w:tc>
          <w:tcPr>
            <w:tcW w:w="748" w:type="dxa"/>
            <w:shd w:val="clear" w:color="auto" w:fill="auto"/>
            <w:noWrap/>
            <w:vAlign w:val="bottom"/>
            <w:hideMark/>
          </w:tcPr>
          <w:p w14:paraId="5F749C6E"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P00748</w:t>
            </w:r>
          </w:p>
        </w:tc>
        <w:tc>
          <w:tcPr>
            <w:tcW w:w="8603" w:type="dxa"/>
            <w:shd w:val="clear" w:color="auto" w:fill="auto"/>
            <w:vAlign w:val="bottom"/>
            <w:hideMark/>
          </w:tcPr>
          <w:p w14:paraId="17A206E6" w14:textId="77777777" w:rsidR="00EF3876" w:rsidRPr="00EF3876" w:rsidRDefault="00EF3876" w:rsidP="00EF3876">
            <w:pPr>
              <w:spacing w:after="0" w:line="240" w:lineRule="auto"/>
              <w:rPr>
                <w:rFonts w:ascii="Calibri" w:eastAsia="Times New Roman" w:hAnsi="Calibri" w:cs="Calibri"/>
                <w:color w:val="000000"/>
                <w:sz w:val="16"/>
                <w:szCs w:val="16"/>
                <w:lang w:eastAsia="en-AU"/>
              </w:rPr>
            </w:pPr>
            <w:r w:rsidRPr="00EF3876">
              <w:rPr>
                <w:rFonts w:ascii="Calibri" w:eastAsia="Times New Roman" w:hAnsi="Calibri" w:cs="Calibri"/>
                <w:color w:val="000000"/>
                <w:sz w:val="16"/>
                <w:szCs w:val="16"/>
                <w:lang w:eastAsia="en-AU"/>
              </w:rPr>
              <w:t>Coagulation factor XII (EC 3.4.21.38) (Hageman factor) (HAF) [Cleaved into: Coagulation factor XIIa heavy chain; Beta-factor XIIa part 1; Coagulation factor XIIa light chain (Beta-factor XIIa part 2)]</w:t>
            </w:r>
          </w:p>
        </w:tc>
      </w:tr>
    </w:tbl>
    <w:p w14:paraId="31C41A7A" w14:textId="7DA9F0C5" w:rsidR="009B4A36" w:rsidRPr="006E1745" w:rsidRDefault="00EF3876" w:rsidP="009B4A36">
      <w:pPr>
        <w:spacing w:line="240" w:lineRule="auto"/>
        <w:rPr>
          <w:rFonts w:cstheme="minorHAnsi"/>
          <w:iCs/>
        </w:rPr>
        <w:sectPr w:rsidR="009B4A36" w:rsidRPr="006E1745" w:rsidSect="00EF3876">
          <w:type w:val="continuous"/>
          <w:pgSz w:w="11906" w:h="16838"/>
          <w:pgMar w:top="1440" w:right="1440" w:bottom="1440" w:left="1440" w:header="708" w:footer="708" w:gutter="0"/>
          <w:cols w:space="708"/>
          <w:docGrid w:linePitch="360"/>
        </w:sectPr>
      </w:pPr>
      <w:r w:rsidRPr="006E1745">
        <w:rPr>
          <w:rFonts w:cstheme="minorHAnsi"/>
          <w:iCs/>
        </w:rPr>
        <w:t>Note: Protein names derived from Uniprot.org</w:t>
      </w:r>
    </w:p>
    <w:p w14:paraId="4B3890F0" w14:textId="0397A4F0" w:rsidR="009B4A36" w:rsidRPr="008A30E1" w:rsidRDefault="009B4A36" w:rsidP="009B4A36">
      <w:pPr>
        <w:pStyle w:val="NoSpacing"/>
        <w:rPr>
          <w:rFonts w:cstheme="minorHAnsi"/>
          <w:b/>
        </w:rPr>
      </w:pPr>
    </w:p>
    <w:p w14:paraId="541D2020" w14:textId="719AB51D" w:rsidR="009B4A36" w:rsidRPr="008A30E1" w:rsidRDefault="008310E5" w:rsidP="009B4A36">
      <w:pPr>
        <w:pStyle w:val="NoSpacing"/>
        <w:rPr>
          <w:rFonts w:cstheme="minorHAnsi"/>
          <w:b/>
        </w:rPr>
      </w:pPr>
      <w:r w:rsidRPr="008A30E1">
        <w:rPr>
          <w:rFonts w:cstheme="minorHAnsi"/>
          <w:b/>
        </w:rPr>
        <w:t>Figure S2:  Dissimilarity matrices for each of the 6 clusters</w:t>
      </w:r>
    </w:p>
    <w:p w14:paraId="7C665CC3" w14:textId="77777777" w:rsidR="009B4A36" w:rsidRPr="008A30E1" w:rsidRDefault="009B4A36" w:rsidP="009B4A36">
      <w:pPr>
        <w:pStyle w:val="NoSpacing"/>
        <w:rPr>
          <w:rFonts w:cstheme="minorHAnsi"/>
          <w:i/>
        </w:rPr>
      </w:pPr>
    </w:p>
    <w:p w14:paraId="0885617E" w14:textId="77777777" w:rsidR="00843021" w:rsidRDefault="008310E5" w:rsidP="009B4A36">
      <w:pPr>
        <w:rPr>
          <w:rFonts w:cstheme="minorHAnsi"/>
          <w:i/>
        </w:rPr>
      </w:pPr>
      <w:r w:rsidRPr="008A30E1">
        <w:rPr>
          <w:rFonts w:cstheme="minorHAnsi"/>
          <w:i/>
          <w:noProof/>
          <w:lang w:val="en-GB" w:eastAsia="en-GB"/>
        </w:rPr>
        <w:drawing>
          <wp:inline distT="0" distB="0" distL="0" distR="0" wp14:anchorId="5254F865" wp14:editId="6F067485">
            <wp:extent cx="4563745" cy="7082589"/>
            <wp:effectExtent l="0" t="0" r="825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7.pptx.jpg"/>
                    <pic:cNvPicPr/>
                  </pic:nvPicPr>
                  <pic:blipFill rotWithShape="1">
                    <a:blip r:embed="rId7" cstate="print">
                      <a:extLst>
                        <a:ext uri="{28A0092B-C50C-407E-A947-70E740481C1C}">
                          <a14:useLocalDpi xmlns:a14="http://schemas.microsoft.com/office/drawing/2010/main" val="0"/>
                        </a:ext>
                      </a:extLst>
                    </a:blip>
                    <a:srcRect t="5249" r="8450" b="14836"/>
                    <a:stretch/>
                  </pic:blipFill>
                  <pic:spPr bwMode="auto">
                    <a:xfrm>
                      <a:off x="0" y="0"/>
                      <a:ext cx="4564106" cy="7083149"/>
                    </a:xfrm>
                    <a:prstGeom prst="rect">
                      <a:avLst/>
                    </a:prstGeom>
                    <a:ln>
                      <a:noFill/>
                    </a:ln>
                    <a:extLst>
                      <a:ext uri="{53640926-AAD7-44D8-BBD7-CCE9431645EC}">
                        <a14:shadowObscured xmlns:a14="http://schemas.microsoft.com/office/drawing/2010/main"/>
                      </a:ext>
                    </a:extLst>
                  </pic:spPr>
                </pic:pic>
              </a:graphicData>
            </a:graphic>
          </wp:inline>
        </w:drawing>
      </w:r>
    </w:p>
    <w:p w14:paraId="7B2A2624" w14:textId="1B063202" w:rsidR="008A30E1" w:rsidRDefault="008A30E1">
      <w:pPr>
        <w:rPr>
          <w:rFonts w:cstheme="minorHAnsi"/>
          <w:i/>
        </w:rPr>
      </w:pPr>
      <w:r>
        <w:rPr>
          <w:rFonts w:cstheme="minorHAnsi"/>
          <w:i/>
        </w:rPr>
        <w:br w:type="page"/>
      </w:r>
    </w:p>
    <w:p w14:paraId="74E5316E" w14:textId="1EACB413" w:rsidR="008A30E1" w:rsidRDefault="008A30E1" w:rsidP="008A30E1">
      <w:pPr>
        <w:rPr>
          <w:rFonts w:cstheme="minorHAnsi"/>
        </w:rPr>
      </w:pPr>
      <w:r w:rsidRPr="008A30E1">
        <w:rPr>
          <w:rFonts w:cstheme="minorHAnsi"/>
        </w:rPr>
        <w:lastRenderedPageBreak/>
        <w:t>Table S</w:t>
      </w:r>
      <w:r w:rsidR="00D61638">
        <w:rPr>
          <w:rFonts w:cstheme="minorHAnsi"/>
        </w:rPr>
        <w:t>5</w:t>
      </w:r>
      <w:r w:rsidRPr="008A30E1">
        <w:rPr>
          <w:rFonts w:cstheme="minorHAnsi"/>
        </w:rPr>
        <w:t>:  Proteins and canonical pathways relating to the clusters 1A and 1B</w:t>
      </w:r>
    </w:p>
    <w:tbl>
      <w:tblPr>
        <w:tblStyle w:val="TableGrid"/>
        <w:tblpPr w:leftFromText="180" w:rightFromText="180" w:horzAnchor="margin" w:tblpY="467"/>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
        <w:gridCol w:w="1252"/>
        <w:gridCol w:w="1339"/>
        <w:gridCol w:w="1257"/>
        <w:gridCol w:w="1267"/>
        <w:gridCol w:w="1254"/>
      </w:tblGrid>
      <w:tr w:rsidR="008A30E1" w:rsidRPr="008A30E1" w14:paraId="12321687" w14:textId="77777777" w:rsidTr="006A418F">
        <w:tc>
          <w:tcPr>
            <w:tcW w:w="914" w:type="dxa"/>
            <w:vAlign w:val="bottom"/>
          </w:tcPr>
          <w:p w14:paraId="61A7EEB4" w14:textId="77777777" w:rsidR="008A30E1" w:rsidRPr="008A30E1" w:rsidRDefault="008A30E1" w:rsidP="006A418F">
            <w:pPr>
              <w:jc w:val="center"/>
              <w:rPr>
                <w:rFonts w:cstheme="minorHAnsi"/>
                <w:b/>
                <w:i/>
                <w:noProof/>
                <w:lang w:eastAsia="en-GB"/>
              </w:rPr>
            </w:pPr>
          </w:p>
        </w:tc>
        <w:tc>
          <w:tcPr>
            <w:tcW w:w="1291" w:type="dxa"/>
            <w:tcBorders>
              <w:bottom w:val="single" w:sz="2" w:space="0" w:color="AEAAAA" w:themeColor="background2" w:themeShade="BF"/>
            </w:tcBorders>
            <w:shd w:val="clear" w:color="auto" w:fill="FFC000"/>
            <w:vAlign w:val="bottom"/>
          </w:tcPr>
          <w:p w14:paraId="027D5346" w14:textId="77777777" w:rsidR="008A30E1" w:rsidRPr="008A30E1" w:rsidRDefault="008A30E1" w:rsidP="006A418F">
            <w:pPr>
              <w:jc w:val="center"/>
              <w:rPr>
                <w:rFonts w:cstheme="minorHAnsi"/>
                <w:b/>
                <w:i/>
                <w:noProof/>
                <w:color w:val="FFFFFF" w:themeColor="background1"/>
                <w:lang w:eastAsia="en-GB"/>
              </w:rPr>
            </w:pPr>
            <w:r w:rsidRPr="008A30E1">
              <w:rPr>
                <w:rFonts w:cstheme="minorHAnsi"/>
                <w:b/>
                <w:bCs/>
                <w:color w:val="FFFFFF" w:themeColor="background1"/>
              </w:rPr>
              <w:t>Actin Binding</w:t>
            </w:r>
          </w:p>
        </w:tc>
        <w:tc>
          <w:tcPr>
            <w:tcW w:w="1291" w:type="dxa"/>
            <w:tcBorders>
              <w:bottom w:val="single" w:sz="2" w:space="0" w:color="AEAAAA" w:themeColor="background2" w:themeShade="BF"/>
            </w:tcBorders>
            <w:shd w:val="clear" w:color="auto" w:fill="F13333"/>
            <w:vAlign w:val="bottom"/>
          </w:tcPr>
          <w:p w14:paraId="1CF05CC7" w14:textId="77777777" w:rsidR="008A30E1" w:rsidRPr="008A30E1" w:rsidRDefault="008A30E1" w:rsidP="006A418F">
            <w:pPr>
              <w:jc w:val="center"/>
              <w:rPr>
                <w:rFonts w:cstheme="minorHAnsi"/>
                <w:b/>
                <w:bCs/>
                <w:color w:val="FFFFFF" w:themeColor="background1"/>
              </w:rPr>
            </w:pPr>
            <w:r w:rsidRPr="008A30E1">
              <w:rPr>
                <w:rFonts w:cstheme="minorHAnsi"/>
                <w:b/>
                <w:bCs/>
                <w:color w:val="FFFFFF" w:themeColor="background1"/>
              </w:rPr>
              <w:t>Cytoskeletal Protein Binding</w:t>
            </w:r>
          </w:p>
        </w:tc>
        <w:tc>
          <w:tcPr>
            <w:tcW w:w="1292" w:type="dxa"/>
            <w:tcBorders>
              <w:bottom w:val="single" w:sz="2" w:space="0" w:color="AEAAAA" w:themeColor="background2" w:themeShade="BF"/>
            </w:tcBorders>
            <w:shd w:val="clear" w:color="auto" w:fill="00B0F0"/>
            <w:vAlign w:val="bottom"/>
          </w:tcPr>
          <w:p w14:paraId="4C24088D" w14:textId="77777777" w:rsidR="008A30E1" w:rsidRPr="008A30E1" w:rsidRDefault="008A30E1" w:rsidP="006A418F">
            <w:pPr>
              <w:jc w:val="center"/>
              <w:rPr>
                <w:rFonts w:cstheme="minorHAnsi"/>
                <w:b/>
                <w:i/>
                <w:noProof/>
                <w:color w:val="FFFFFF" w:themeColor="background1"/>
                <w:lang w:eastAsia="en-GB"/>
              </w:rPr>
            </w:pPr>
            <w:r w:rsidRPr="008A30E1">
              <w:rPr>
                <w:rFonts w:cstheme="minorHAnsi"/>
                <w:b/>
                <w:bCs/>
                <w:color w:val="FFFFFF" w:themeColor="background1"/>
              </w:rPr>
              <w:t>Calcium Ion Binding</w:t>
            </w:r>
          </w:p>
        </w:tc>
        <w:tc>
          <w:tcPr>
            <w:tcW w:w="1291" w:type="dxa"/>
            <w:tcBorders>
              <w:bottom w:val="single" w:sz="2" w:space="0" w:color="AEAAAA" w:themeColor="background2" w:themeShade="BF"/>
            </w:tcBorders>
            <w:shd w:val="clear" w:color="auto" w:fill="7030A0"/>
            <w:vAlign w:val="bottom"/>
          </w:tcPr>
          <w:p w14:paraId="1D68D3EE" w14:textId="77777777" w:rsidR="008A30E1" w:rsidRPr="008A30E1" w:rsidRDefault="008A30E1" w:rsidP="006A418F">
            <w:pPr>
              <w:jc w:val="center"/>
              <w:rPr>
                <w:rFonts w:cstheme="minorHAnsi"/>
                <w:b/>
                <w:i/>
                <w:noProof/>
                <w:color w:val="FFFFFF" w:themeColor="background1"/>
                <w:lang w:eastAsia="en-GB"/>
              </w:rPr>
            </w:pPr>
            <w:r w:rsidRPr="008A30E1">
              <w:rPr>
                <w:rFonts w:cstheme="minorHAnsi"/>
                <w:b/>
                <w:bCs/>
                <w:color w:val="FFFFFF" w:themeColor="background1"/>
              </w:rPr>
              <w:t>RAGE Receptor Binding</w:t>
            </w:r>
          </w:p>
        </w:tc>
        <w:tc>
          <w:tcPr>
            <w:tcW w:w="1292" w:type="dxa"/>
            <w:tcBorders>
              <w:bottom w:val="single" w:sz="2" w:space="0" w:color="AEAAAA" w:themeColor="background2" w:themeShade="BF"/>
            </w:tcBorders>
            <w:shd w:val="clear" w:color="auto" w:fill="00B050"/>
            <w:vAlign w:val="bottom"/>
          </w:tcPr>
          <w:p w14:paraId="5997089B" w14:textId="77777777" w:rsidR="008A30E1" w:rsidRPr="008A30E1" w:rsidRDefault="008A30E1" w:rsidP="006A418F">
            <w:pPr>
              <w:jc w:val="center"/>
              <w:rPr>
                <w:rFonts w:cstheme="minorHAnsi"/>
                <w:b/>
                <w:i/>
                <w:noProof/>
                <w:color w:val="FFFFFF" w:themeColor="background1"/>
                <w:lang w:eastAsia="en-GB"/>
              </w:rPr>
            </w:pPr>
            <w:r w:rsidRPr="008A30E1">
              <w:rPr>
                <w:rFonts w:cstheme="minorHAnsi"/>
                <w:b/>
                <w:bCs/>
                <w:color w:val="FFFFFF" w:themeColor="background1"/>
              </w:rPr>
              <w:t>Protein Binding</w:t>
            </w:r>
          </w:p>
        </w:tc>
      </w:tr>
      <w:tr w:rsidR="008A30E1" w:rsidRPr="008A30E1" w14:paraId="23675B88" w14:textId="77777777" w:rsidTr="006A418F">
        <w:tc>
          <w:tcPr>
            <w:tcW w:w="914" w:type="dxa"/>
            <w:tcBorders>
              <w:right w:val="single" w:sz="2" w:space="0" w:color="AEAAAA" w:themeColor="background2" w:themeShade="BF"/>
            </w:tcBorders>
            <w:vAlign w:val="bottom"/>
          </w:tcPr>
          <w:p w14:paraId="2696E1F5" w14:textId="77777777" w:rsidR="008A30E1" w:rsidRPr="008A30E1" w:rsidRDefault="008A30E1" w:rsidP="006A418F">
            <w:pPr>
              <w:jc w:val="center"/>
              <w:rPr>
                <w:rFonts w:cstheme="minorHAnsi"/>
                <w:b/>
                <w:i/>
                <w:noProof/>
                <w:lang w:eastAsia="en-GB"/>
              </w:rPr>
            </w:pPr>
            <w:r w:rsidRPr="008A30E1">
              <w:rPr>
                <w:rFonts w:cstheme="minorHAnsi"/>
                <w:color w:val="000000"/>
              </w:rPr>
              <w:t>ACTN1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05672E3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62651FB7"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5C7E959B"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F3E4B3F"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13D9BE54"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77872579" w14:textId="77777777" w:rsidTr="006A418F">
        <w:tc>
          <w:tcPr>
            <w:tcW w:w="914" w:type="dxa"/>
            <w:tcBorders>
              <w:right w:val="single" w:sz="2" w:space="0" w:color="AEAAAA" w:themeColor="background2" w:themeShade="BF"/>
            </w:tcBorders>
            <w:vAlign w:val="bottom"/>
          </w:tcPr>
          <w:p w14:paraId="4F2F4107" w14:textId="77777777" w:rsidR="008A30E1" w:rsidRPr="008A30E1" w:rsidRDefault="008A30E1" w:rsidP="006A418F">
            <w:pPr>
              <w:jc w:val="center"/>
              <w:rPr>
                <w:rFonts w:cstheme="minorHAnsi"/>
                <w:b/>
                <w:i/>
                <w:noProof/>
                <w:lang w:eastAsia="en-GB"/>
              </w:rPr>
            </w:pPr>
            <w:r w:rsidRPr="008A30E1">
              <w:rPr>
                <w:rFonts w:cstheme="minorHAnsi"/>
                <w:color w:val="000000"/>
              </w:rPr>
              <w:t>ANXA1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2DE9477"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0FF27AC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645D5DE3"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CE7CABE"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1359CFD7"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0C64555F" w14:textId="77777777" w:rsidTr="006A418F">
        <w:tc>
          <w:tcPr>
            <w:tcW w:w="914" w:type="dxa"/>
            <w:tcBorders>
              <w:right w:val="single" w:sz="2" w:space="0" w:color="AEAAAA" w:themeColor="background2" w:themeShade="BF"/>
            </w:tcBorders>
            <w:vAlign w:val="bottom"/>
          </w:tcPr>
          <w:p w14:paraId="16B57FE8" w14:textId="77777777" w:rsidR="008A30E1" w:rsidRPr="008A30E1" w:rsidRDefault="008A30E1" w:rsidP="006A418F">
            <w:pPr>
              <w:jc w:val="center"/>
              <w:rPr>
                <w:rFonts w:cstheme="minorHAnsi"/>
                <w:b/>
                <w:i/>
                <w:noProof/>
                <w:lang w:eastAsia="en-GB"/>
              </w:rPr>
            </w:pPr>
            <w:r w:rsidRPr="008A30E1">
              <w:rPr>
                <w:rFonts w:cstheme="minorHAnsi"/>
                <w:color w:val="000000"/>
              </w:rPr>
              <w:t>ANXA3</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BF89EF4"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1BF6CEE9"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666C7312"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9875CBE"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08FDD1C0"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412DA166" w14:textId="77777777" w:rsidTr="006A418F">
        <w:tc>
          <w:tcPr>
            <w:tcW w:w="914" w:type="dxa"/>
            <w:tcBorders>
              <w:right w:val="single" w:sz="2" w:space="0" w:color="AEAAAA" w:themeColor="background2" w:themeShade="BF"/>
            </w:tcBorders>
            <w:vAlign w:val="bottom"/>
          </w:tcPr>
          <w:p w14:paraId="002BCDD8" w14:textId="77777777" w:rsidR="008A30E1" w:rsidRPr="008A30E1" w:rsidRDefault="008A30E1" w:rsidP="006A418F">
            <w:pPr>
              <w:jc w:val="center"/>
              <w:rPr>
                <w:rFonts w:cstheme="minorHAnsi"/>
                <w:b/>
                <w:i/>
                <w:noProof/>
                <w:lang w:eastAsia="en-GB"/>
              </w:rPr>
            </w:pPr>
            <w:r w:rsidRPr="008A30E1">
              <w:rPr>
                <w:rFonts w:cstheme="minorHAnsi"/>
                <w:color w:val="000000"/>
              </w:rPr>
              <w:t>ARPC2</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2B849104"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17BC0D1D"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44FDE6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71449EC"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5064AC2A"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0123CF27" w14:textId="77777777" w:rsidTr="006A418F">
        <w:tc>
          <w:tcPr>
            <w:tcW w:w="914" w:type="dxa"/>
            <w:tcBorders>
              <w:right w:val="single" w:sz="2" w:space="0" w:color="AEAAAA" w:themeColor="background2" w:themeShade="BF"/>
            </w:tcBorders>
            <w:vAlign w:val="bottom"/>
          </w:tcPr>
          <w:p w14:paraId="0E958D3D" w14:textId="77777777" w:rsidR="008A30E1" w:rsidRPr="008A30E1" w:rsidRDefault="008A30E1" w:rsidP="006A418F">
            <w:pPr>
              <w:jc w:val="center"/>
              <w:rPr>
                <w:rFonts w:cstheme="minorHAnsi"/>
                <w:b/>
                <w:i/>
                <w:noProof/>
                <w:lang w:eastAsia="en-GB"/>
              </w:rPr>
            </w:pPr>
            <w:r w:rsidRPr="008A30E1">
              <w:rPr>
                <w:rFonts w:cstheme="minorHAnsi"/>
                <w:color w:val="000000"/>
              </w:rPr>
              <w:t>ARPC5</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1A58261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42B929E6"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4894095"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07F80C7"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267C144F"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168519F6" w14:textId="77777777" w:rsidTr="006A418F">
        <w:tc>
          <w:tcPr>
            <w:tcW w:w="914" w:type="dxa"/>
            <w:tcBorders>
              <w:right w:val="single" w:sz="2" w:space="0" w:color="AEAAAA" w:themeColor="background2" w:themeShade="BF"/>
            </w:tcBorders>
            <w:vAlign w:val="bottom"/>
          </w:tcPr>
          <w:p w14:paraId="55CEC456" w14:textId="77777777" w:rsidR="008A30E1" w:rsidRPr="008A30E1" w:rsidRDefault="008A30E1" w:rsidP="006A418F">
            <w:pPr>
              <w:jc w:val="center"/>
              <w:rPr>
                <w:rFonts w:cstheme="minorHAnsi"/>
                <w:b/>
                <w:i/>
                <w:noProof/>
                <w:lang w:eastAsia="en-GB"/>
              </w:rPr>
            </w:pPr>
            <w:r w:rsidRPr="008A30E1">
              <w:rPr>
                <w:rFonts w:cstheme="minorHAnsi"/>
                <w:color w:val="000000"/>
              </w:rPr>
              <w:t>CALR</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84F07C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0AEA8895"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6286789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BCD4F76"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6E6E3F73"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561D3B59" w14:textId="77777777" w:rsidTr="006A418F">
        <w:tc>
          <w:tcPr>
            <w:tcW w:w="914" w:type="dxa"/>
            <w:tcBorders>
              <w:right w:val="single" w:sz="2" w:space="0" w:color="AEAAAA" w:themeColor="background2" w:themeShade="BF"/>
            </w:tcBorders>
            <w:vAlign w:val="bottom"/>
          </w:tcPr>
          <w:p w14:paraId="0B41BD86" w14:textId="77777777" w:rsidR="008A30E1" w:rsidRPr="008A30E1" w:rsidRDefault="008A30E1" w:rsidP="006A418F">
            <w:pPr>
              <w:jc w:val="center"/>
              <w:rPr>
                <w:rFonts w:cstheme="minorHAnsi"/>
                <w:b/>
                <w:i/>
                <w:noProof/>
                <w:lang w:eastAsia="en-GB"/>
              </w:rPr>
            </w:pPr>
            <w:r w:rsidRPr="008A30E1">
              <w:rPr>
                <w:rFonts w:cstheme="minorHAnsi"/>
                <w:color w:val="000000"/>
              </w:rPr>
              <w:t>CAP1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74107845"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36E2F0E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B4138F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0335484"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5C3E1E4C"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1774F47B" w14:textId="77777777" w:rsidTr="006A418F">
        <w:tc>
          <w:tcPr>
            <w:tcW w:w="914" w:type="dxa"/>
            <w:tcBorders>
              <w:right w:val="single" w:sz="2" w:space="0" w:color="AEAAAA" w:themeColor="background2" w:themeShade="BF"/>
            </w:tcBorders>
            <w:vAlign w:val="bottom"/>
          </w:tcPr>
          <w:p w14:paraId="3A7ABB32" w14:textId="77777777" w:rsidR="008A30E1" w:rsidRPr="008A30E1" w:rsidRDefault="008A30E1" w:rsidP="006A418F">
            <w:pPr>
              <w:jc w:val="center"/>
              <w:rPr>
                <w:rFonts w:cstheme="minorHAnsi"/>
                <w:b/>
                <w:i/>
                <w:noProof/>
                <w:lang w:eastAsia="en-GB"/>
              </w:rPr>
            </w:pPr>
            <w:r w:rsidRPr="008A30E1">
              <w:rPr>
                <w:rFonts w:cstheme="minorHAnsi"/>
                <w:color w:val="000000"/>
              </w:rPr>
              <w:t>CAPG</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116C3C4B"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0051B588"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9ADE34B"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EF5999F"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2F136E23"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6859F72F" w14:textId="77777777" w:rsidTr="006A418F">
        <w:tc>
          <w:tcPr>
            <w:tcW w:w="914" w:type="dxa"/>
            <w:tcBorders>
              <w:right w:val="single" w:sz="2" w:space="0" w:color="AEAAAA" w:themeColor="background2" w:themeShade="BF"/>
            </w:tcBorders>
            <w:vAlign w:val="bottom"/>
          </w:tcPr>
          <w:p w14:paraId="7CD3DC43" w14:textId="77777777" w:rsidR="008A30E1" w:rsidRPr="008A30E1" w:rsidRDefault="008A30E1" w:rsidP="006A418F">
            <w:pPr>
              <w:jc w:val="center"/>
              <w:rPr>
                <w:rFonts w:cstheme="minorHAnsi"/>
                <w:b/>
                <w:i/>
                <w:noProof/>
                <w:lang w:eastAsia="en-GB"/>
              </w:rPr>
            </w:pPr>
            <w:r w:rsidRPr="008A30E1">
              <w:rPr>
                <w:rFonts w:cstheme="minorHAnsi"/>
                <w:color w:val="000000"/>
              </w:rPr>
              <w:t>CFL1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66B5DE6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6A226DE2"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5DE6E16"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01322CE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7CF1EE90"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7855D803" w14:textId="77777777" w:rsidTr="006A418F">
        <w:tc>
          <w:tcPr>
            <w:tcW w:w="914" w:type="dxa"/>
            <w:tcBorders>
              <w:right w:val="single" w:sz="2" w:space="0" w:color="AEAAAA" w:themeColor="background2" w:themeShade="BF"/>
            </w:tcBorders>
            <w:vAlign w:val="bottom"/>
          </w:tcPr>
          <w:p w14:paraId="5E6CA89A" w14:textId="77777777" w:rsidR="008A30E1" w:rsidRPr="008A30E1" w:rsidRDefault="008A30E1" w:rsidP="006A418F">
            <w:pPr>
              <w:jc w:val="center"/>
              <w:rPr>
                <w:rFonts w:cstheme="minorHAnsi"/>
                <w:b/>
                <w:i/>
                <w:noProof/>
                <w:lang w:eastAsia="en-GB"/>
              </w:rPr>
            </w:pPr>
            <w:r w:rsidRPr="008A30E1">
              <w:rPr>
                <w:rFonts w:cstheme="minorHAnsi"/>
                <w:color w:val="000000"/>
              </w:rPr>
              <w:t>CORO1A</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098D16AE"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04ABD8EC"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FAD82B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E7B998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76BE29C8"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47269796" w14:textId="77777777" w:rsidTr="006A418F">
        <w:tc>
          <w:tcPr>
            <w:tcW w:w="914" w:type="dxa"/>
            <w:tcBorders>
              <w:right w:val="single" w:sz="2" w:space="0" w:color="AEAAAA" w:themeColor="background2" w:themeShade="BF"/>
            </w:tcBorders>
            <w:vAlign w:val="bottom"/>
          </w:tcPr>
          <w:p w14:paraId="104CDCC2" w14:textId="77777777" w:rsidR="008A30E1" w:rsidRPr="008A30E1" w:rsidRDefault="008A30E1" w:rsidP="006A418F">
            <w:pPr>
              <w:jc w:val="center"/>
              <w:rPr>
                <w:rFonts w:cstheme="minorHAnsi"/>
                <w:b/>
                <w:i/>
                <w:noProof/>
                <w:lang w:eastAsia="en-GB"/>
              </w:rPr>
            </w:pPr>
            <w:r w:rsidRPr="008A30E1">
              <w:rPr>
                <w:rFonts w:cstheme="minorHAnsi"/>
                <w:color w:val="000000"/>
              </w:rPr>
              <w:t>CORO1C</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6FBDC714"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5E8B4AD7"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0C30E9F"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614AE8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127900F6"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7E4F8233" w14:textId="77777777" w:rsidTr="006A418F">
        <w:tc>
          <w:tcPr>
            <w:tcW w:w="914" w:type="dxa"/>
            <w:tcBorders>
              <w:right w:val="single" w:sz="2" w:space="0" w:color="AEAAAA" w:themeColor="background2" w:themeShade="BF"/>
            </w:tcBorders>
            <w:vAlign w:val="bottom"/>
          </w:tcPr>
          <w:p w14:paraId="2E923481" w14:textId="77777777" w:rsidR="008A30E1" w:rsidRPr="008A30E1" w:rsidRDefault="008A30E1" w:rsidP="006A418F">
            <w:pPr>
              <w:jc w:val="center"/>
              <w:rPr>
                <w:rFonts w:cstheme="minorHAnsi"/>
                <w:b/>
                <w:i/>
                <w:noProof/>
                <w:lang w:eastAsia="en-GB"/>
              </w:rPr>
            </w:pPr>
            <w:r w:rsidRPr="008A30E1">
              <w:rPr>
                <w:rFonts w:cstheme="minorHAnsi"/>
                <w:color w:val="000000"/>
              </w:rPr>
              <w:t>COTL1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39F4F8A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05F30212"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6A32E40"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D32328D"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19CA3B3E"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7BD18A8C" w14:textId="77777777" w:rsidTr="006A418F">
        <w:tc>
          <w:tcPr>
            <w:tcW w:w="914" w:type="dxa"/>
            <w:tcBorders>
              <w:right w:val="single" w:sz="2" w:space="0" w:color="AEAAAA" w:themeColor="background2" w:themeShade="BF"/>
            </w:tcBorders>
            <w:vAlign w:val="bottom"/>
          </w:tcPr>
          <w:p w14:paraId="4B42E612" w14:textId="77777777" w:rsidR="008A30E1" w:rsidRPr="008A30E1" w:rsidRDefault="008A30E1" w:rsidP="006A418F">
            <w:pPr>
              <w:jc w:val="center"/>
              <w:rPr>
                <w:rFonts w:cstheme="minorHAnsi"/>
                <w:b/>
                <w:i/>
                <w:noProof/>
                <w:lang w:eastAsia="en-GB"/>
              </w:rPr>
            </w:pPr>
            <w:r w:rsidRPr="008A30E1">
              <w:rPr>
                <w:rFonts w:cstheme="minorHAnsi"/>
                <w:color w:val="000000"/>
              </w:rPr>
              <w:t>F12</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081310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741E5D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161BCB04"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34824B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41B5F053"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68B31C27" w14:textId="77777777" w:rsidTr="006A418F">
        <w:tc>
          <w:tcPr>
            <w:tcW w:w="914" w:type="dxa"/>
            <w:tcBorders>
              <w:right w:val="single" w:sz="2" w:space="0" w:color="AEAAAA" w:themeColor="background2" w:themeShade="BF"/>
            </w:tcBorders>
            <w:vAlign w:val="bottom"/>
          </w:tcPr>
          <w:p w14:paraId="30BD1A5E" w14:textId="77777777" w:rsidR="008A30E1" w:rsidRPr="008A30E1" w:rsidRDefault="008A30E1" w:rsidP="006A418F">
            <w:pPr>
              <w:jc w:val="center"/>
              <w:rPr>
                <w:rFonts w:cstheme="minorHAnsi"/>
                <w:b/>
                <w:i/>
                <w:noProof/>
                <w:lang w:eastAsia="en-GB"/>
              </w:rPr>
            </w:pPr>
            <w:r w:rsidRPr="008A30E1">
              <w:rPr>
                <w:rFonts w:cstheme="minorHAnsi"/>
                <w:color w:val="000000"/>
              </w:rPr>
              <w:t>GAPDH</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1A94537"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35D12A3E"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44E6F8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0187FAE"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06E70B8F"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0932CCAA" w14:textId="77777777" w:rsidTr="006A418F">
        <w:tc>
          <w:tcPr>
            <w:tcW w:w="914" w:type="dxa"/>
            <w:tcBorders>
              <w:right w:val="single" w:sz="2" w:space="0" w:color="AEAAAA" w:themeColor="background2" w:themeShade="BF"/>
            </w:tcBorders>
            <w:vAlign w:val="bottom"/>
          </w:tcPr>
          <w:p w14:paraId="3A4BEEA4" w14:textId="77777777" w:rsidR="008A30E1" w:rsidRPr="008A30E1" w:rsidRDefault="008A30E1" w:rsidP="006A418F">
            <w:pPr>
              <w:jc w:val="center"/>
              <w:rPr>
                <w:rFonts w:cstheme="minorHAnsi"/>
                <w:b/>
                <w:i/>
                <w:noProof/>
                <w:lang w:eastAsia="en-GB"/>
              </w:rPr>
            </w:pPr>
            <w:r w:rsidRPr="008A30E1">
              <w:rPr>
                <w:rFonts w:cstheme="minorHAnsi"/>
                <w:color w:val="000000"/>
              </w:rPr>
              <w:t>GPI</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0E0EE7B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CDB2A2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EEDAEA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F522065"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3CB1B9D4"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2BBC2220" w14:textId="77777777" w:rsidTr="006A418F">
        <w:tc>
          <w:tcPr>
            <w:tcW w:w="914" w:type="dxa"/>
            <w:tcBorders>
              <w:right w:val="single" w:sz="2" w:space="0" w:color="AEAAAA" w:themeColor="background2" w:themeShade="BF"/>
            </w:tcBorders>
            <w:vAlign w:val="bottom"/>
          </w:tcPr>
          <w:p w14:paraId="7CE256A4" w14:textId="77777777" w:rsidR="008A30E1" w:rsidRPr="008A30E1" w:rsidRDefault="008A30E1" w:rsidP="006A418F">
            <w:pPr>
              <w:jc w:val="center"/>
              <w:rPr>
                <w:rFonts w:cstheme="minorHAnsi"/>
                <w:b/>
                <w:i/>
                <w:noProof/>
                <w:lang w:eastAsia="en-GB"/>
              </w:rPr>
            </w:pPr>
            <w:r w:rsidRPr="008A30E1">
              <w:rPr>
                <w:rFonts w:cstheme="minorHAnsi"/>
                <w:color w:val="000000"/>
              </w:rPr>
              <w:t>GSTP1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1222DD53"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E91637C"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0AA27DF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16C63DA0"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4E36EA02"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51C10048" w14:textId="77777777" w:rsidTr="006A418F">
        <w:tc>
          <w:tcPr>
            <w:tcW w:w="914" w:type="dxa"/>
            <w:tcBorders>
              <w:right w:val="single" w:sz="2" w:space="0" w:color="AEAAAA" w:themeColor="background2" w:themeShade="BF"/>
            </w:tcBorders>
            <w:vAlign w:val="bottom"/>
          </w:tcPr>
          <w:p w14:paraId="6B75DF78" w14:textId="77777777" w:rsidR="008A30E1" w:rsidRPr="008A30E1" w:rsidRDefault="008A30E1" w:rsidP="006A418F">
            <w:pPr>
              <w:jc w:val="center"/>
              <w:rPr>
                <w:rFonts w:cstheme="minorHAnsi"/>
                <w:b/>
                <w:i/>
                <w:noProof/>
                <w:lang w:eastAsia="en-GB"/>
              </w:rPr>
            </w:pPr>
            <w:r w:rsidRPr="008A30E1">
              <w:rPr>
                <w:rFonts w:cstheme="minorHAnsi"/>
                <w:color w:val="000000"/>
              </w:rPr>
              <w:t>LCP1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240AE120"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506B5D12"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41DE4A37"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07D1EF2F"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1BD19154"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2A356C14" w14:textId="77777777" w:rsidTr="006A418F">
        <w:tc>
          <w:tcPr>
            <w:tcW w:w="914" w:type="dxa"/>
            <w:tcBorders>
              <w:right w:val="single" w:sz="2" w:space="0" w:color="AEAAAA" w:themeColor="background2" w:themeShade="BF"/>
            </w:tcBorders>
            <w:vAlign w:val="bottom"/>
          </w:tcPr>
          <w:p w14:paraId="7434AFE8" w14:textId="77777777" w:rsidR="008A30E1" w:rsidRPr="008A30E1" w:rsidRDefault="008A30E1" w:rsidP="006A418F">
            <w:pPr>
              <w:jc w:val="center"/>
              <w:rPr>
                <w:rFonts w:cstheme="minorHAnsi"/>
                <w:b/>
                <w:i/>
                <w:noProof/>
                <w:lang w:eastAsia="en-GB"/>
              </w:rPr>
            </w:pPr>
            <w:r w:rsidRPr="008A30E1">
              <w:rPr>
                <w:rFonts w:cstheme="minorHAnsi"/>
                <w:color w:val="000000"/>
              </w:rPr>
              <w:t>MIF</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44D4ABF"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43957C7"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6E957B0"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0D5F872"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4BA8EA68"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68F3348B" w14:textId="77777777" w:rsidTr="006A418F">
        <w:tc>
          <w:tcPr>
            <w:tcW w:w="914" w:type="dxa"/>
            <w:tcBorders>
              <w:right w:val="single" w:sz="2" w:space="0" w:color="AEAAAA" w:themeColor="background2" w:themeShade="BF"/>
            </w:tcBorders>
            <w:vAlign w:val="bottom"/>
          </w:tcPr>
          <w:p w14:paraId="5E7FFC01" w14:textId="77777777" w:rsidR="008A30E1" w:rsidRPr="008A30E1" w:rsidRDefault="008A30E1" w:rsidP="006A418F">
            <w:pPr>
              <w:jc w:val="center"/>
              <w:rPr>
                <w:rFonts w:cstheme="minorHAnsi"/>
                <w:b/>
                <w:i/>
                <w:noProof/>
                <w:lang w:eastAsia="en-GB"/>
              </w:rPr>
            </w:pPr>
            <w:r w:rsidRPr="008A30E1">
              <w:rPr>
                <w:rFonts w:cstheme="minorHAnsi"/>
                <w:color w:val="000000"/>
              </w:rPr>
              <w:t>MSN</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6EF389CD"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0FFA7CB4"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178EC95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BCF51DE"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3B849920"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2598553F" w14:textId="77777777" w:rsidTr="006A418F">
        <w:tc>
          <w:tcPr>
            <w:tcW w:w="914" w:type="dxa"/>
            <w:tcBorders>
              <w:right w:val="single" w:sz="2" w:space="0" w:color="AEAAAA" w:themeColor="background2" w:themeShade="BF"/>
            </w:tcBorders>
            <w:vAlign w:val="bottom"/>
          </w:tcPr>
          <w:p w14:paraId="5533A31E" w14:textId="77777777" w:rsidR="008A30E1" w:rsidRPr="008A30E1" w:rsidRDefault="008A30E1" w:rsidP="006A418F">
            <w:pPr>
              <w:jc w:val="center"/>
              <w:rPr>
                <w:rFonts w:cstheme="minorHAnsi"/>
                <w:b/>
                <w:i/>
                <w:noProof/>
                <w:lang w:eastAsia="en-GB"/>
              </w:rPr>
            </w:pPr>
            <w:r w:rsidRPr="008A30E1">
              <w:rPr>
                <w:rFonts w:cstheme="minorHAnsi"/>
                <w:color w:val="000000"/>
              </w:rPr>
              <w:t>PARK7</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905A1F2"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82297E8"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22A74B3"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1CBD390"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438021AA"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59E32BF3" w14:textId="77777777" w:rsidTr="006A418F">
        <w:tc>
          <w:tcPr>
            <w:tcW w:w="914" w:type="dxa"/>
            <w:tcBorders>
              <w:right w:val="single" w:sz="2" w:space="0" w:color="AEAAAA" w:themeColor="background2" w:themeShade="BF"/>
            </w:tcBorders>
            <w:vAlign w:val="bottom"/>
          </w:tcPr>
          <w:p w14:paraId="600B073C" w14:textId="77777777" w:rsidR="008A30E1" w:rsidRPr="008A30E1" w:rsidRDefault="008A30E1" w:rsidP="006A418F">
            <w:pPr>
              <w:jc w:val="center"/>
              <w:rPr>
                <w:rFonts w:cstheme="minorHAnsi"/>
                <w:b/>
                <w:i/>
                <w:noProof/>
                <w:lang w:eastAsia="en-GB"/>
              </w:rPr>
            </w:pPr>
            <w:r w:rsidRPr="008A30E1">
              <w:rPr>
                <w:rFonts w:cstheme="minorHAnsi"/>
                <w:color w:val="000000"/>
              </w:rPr>
              <w:t>PEBP1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2216F3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7B4C328"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CAFD37C"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05122ED"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33B5A0B6"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55BC3BB8" w14:textId="77777777" w:rsidTr="006A418F">
        <w:tc>
          <w:tcPr>
            <w:tcW w:w="914" w:type="dxa"/>
            <w:tcBorders>
              <w:right w:val="single" w:sz="2" w:space="0" w:color="AEAAAA" w:themeColor="background2" w:themeShade="BF"/>
            </w:tcBorders>
            <w:vAlign w:val="bottom"/>
          </w:tcPr>
          <w:p w14:paraId="7B19EE34" w14:textId="77777777" w:rsidR="008A30E1" w:rsidRPr="008A30E1" w:rsidRDefault="008A30E1" w:rsidP="006A418F">
            <w:pPr>
              <w:jc w:val="center"/>
              <w:rPr>
                <w:rFonts w:cstheme="minorHAnsi"/>
                <w:b/>
                <w:i/>
                <w:noProof/>
                <w:lang w:eastAsia="en-GB"/>
              </w:rPr>
            </w:pPr>
            <w:r w:rsidRPr="008A30E1">
              <w:rPr>
                <w:rFonts w:cstheme="minorHAnsi"/>
                <w:color w:val="000000"/>
              </w:rPr>
              <w:t>PF4</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CD4346E"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3EC3D65"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8FC38EF"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F212294"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35388E6A"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60CE66ED" w14:textId="77777777" w:rsidTr="006A418F">
        <w:tc>
          <w:tcPr>
            <w:tcW w:w="914" w:type="dxa"/>
            <w:tcBorders>
              <w:right w:val="single" w:sz="2" w:space="0" w:color="AEAAAA" w:themeColor="background2" w:themeShade="BF"/>
            </w:tcBorders>
            <w:vAlign w:val="bottom"/>
          </w:tcPr>
          <w:p w14:paraId="314BD910" w14:textId="77777777" w:rsidR="008A30E1" w:rsidRPr="008A30E1" w:rsidRDefault="008A30E1" w:rsidP="006A418F">
            <w:pPr>
              <w:jc w:val="center"/>
              <w:rPr>
                <w:rFonts w:cstheme="minorHAnsi"/>
                <w:b/>
                <w:i/>
                <w:noProof/>
                <w:lang w:eastAsia="en-GB"/>
              </w:rPr>
            </w:pPr>
            <w:r w:rsidRPr="008A30E1">
              <w:rPr>
                <w:rFonts w:cstheme="minorHAnsi"/>
                <w:color w:val="000000"/>
              </w:rPr>
              <w:t>PFN1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45D2FEC6"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4A84C21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21746EB"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2089FA8"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0FE1B44B"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34635BE6" w14:textId="77777777" w:rsidTr="006A418F">
        <w:tc>
          <w:tcPr>
            <w:tcW w:w="914" w:type="dxa"/>
            <w:tcBorders>
              <w:right w:val="single" w:sz="2" w:space="0" w:color="AEAAAA" w:themeColor="background2" w:themeShade="BF"/>
            </w:tcBorders>
            <w:vAlign w:val="bottom"/>
          </w:tcPr>
          <w:p w14:paraId="694F8F73" w14:textId="77777777" w:rsidR="008A30E1" w:rsidRPr="008A30E1" w:rsidRDefault="008A30E1" w:rsidP="006A418F">
            <w:pPr>
              <w:jc w:val="center"/>
              <w:rPr>
                <w:rFonts w:cstheme="minorHAnsi"/>
                <w:b/>
                <w:i/>
                <w:noProof/>
                <w:lang w:eastAsia="en-GB"/>
              </w:rPr>
            </w:pPr>
            <w:r w:rsidRPr="008A30E1">
              <w:rPr>
                <w:rFonts w:cstheme="minorHAnsi"/>
                <w:color w:val="000000"/>
              </w:rPr>
              <w:t>PPIB</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C3F2A8F"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0E508C7D"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32A5766"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A67C28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099F03D9"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5C588AF7" w14:textId="77777777" w:rsidTr="006A418F">
        <w:tc>
          <w:tcPr>
            <w:tcW w:w="914" w:type="dxa"/>
            <w:tcBorders>
              <w:right w:val="single" w:sz="2" w:space="0" w:color="AEAAAA" w:themeColor="background2" w:themeShade="BF"/>
            </w:tcBorders>
            <w:vAlign w:val="bottom"/>
          </w:tcPr>
          <w:p w14:paraId="62C945A4" w14:textId="77777777" w:rsidR="008A30E1" w:rsidRPr="008A30E1" w:rsidRDefault="008A30E1" w:rsidP="006A418F">
            <w:pPr>
              <w:jc w:val="center"/>
              <w:rPr>
                <w:rFonts w:cstheme="minorHAnsi"/>
                <w:b/>
                <w:i/>
                <w:noProof/>
                <w:lang w:eastAsia="en-GB"/>
              </w:rPr>
            </w:pPr>
            <w:r w:rsidRPr="008A30E1">
              <w:rPr>
                <w:rFonts w:cstheme="minorHAnsi"/>
                <w:color w:val="000000"/>
              </w:rPr>
              <w:t>S100A11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5E81A28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E452236"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2D3E2D30"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5584D6C"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679F10E8"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203FD659" w14:textId="77777777" w:rsidTr="006A418F">
        <w:tc>
          <w:tcPr>
            <w:tcW w:w="914" w:type="dxa"/>
            <w:tcBorders>
              <w:right w:val="single" w:sz="2" w:space="0" w:color="AEAAAA" w:themeColor="background2" w:themeShade="BF"/>
            </w:tcBorders>
            <w:vAlign w:val="bottom"/>
          </w:tcPr>
          <w:p w14:paraId="4BD81B25" w14:textId="77777777" w:rsidR="008A30E1" w:rsidRPr="008A30E1" w:rsidRDefault="008A30E1" w:rsidP="006A418F">
            <w:pPr>
              <w:jc w:val="center"/>
              <w:rPr>
                <w:rFonts w:cstheme="minorHAnsi"/>
                <w:b/>
                <w:i/>
                <w:noProof/>
                <w:lang w:eastAsia="en-GB"/>
              </w:rPr>
            </w:pPr>
            <w:r w:rsidRPr="008A30E1">
              <w:rPr>
                <w:rFonts w:cstheme="minorHAnsi"/>
                <w:color w:val="000000"/>
              </w:rPr>
              <w:t>S100A12</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C96261F"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7413845"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4C189412"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7030A0"/>
            <w:vAlign w:val="bottom"/>
          </w:tcPr>
          <w:p w14:paraId="65F54AAE"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0E3EF4BE"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55E8D80E" w14:textId="77777777" w:rsidTr="006A418F">
        <w:trPr>
          <w:trHeight w:val="58"/>
        </w:trPr>
        <w:tc>
          <w:tcPr>
            <w:tcW w:w="914" w:type="dxa"/>
            <w:tcBorders>
              <w:right w:val="single" w:sz="2" w:space="0" w:color="AEAAAA" w:themeColor="background2" w:themeShade="BF"/>
            </w:tcBorders>
            <w:vAlign w:val="bottom"/>
          </w:tcPr>
          <w:p w14:paraId="4C0EC616" w14:textId="77777777" w:rsidR="008A30E1" w:rsidRPr="008A30E1" w:rsidRDefault="008A30E1" w:rsidP="006A418F">
            <w:pPr>
              <w:jc w:val="center"/>
              <w:rPr>
                <w:rFonts w:cstheme="minorHAnsi"/>
                <w:b/>
                <w:i/>
                <w:noProof/>
                <w:lang w:eastAsia="en-GB"/>
              </w:rPr>
            </w:pPr>
            <w:r w:rsidRPr="008A30E1">
              <w:rPr>
                <w:rFonts w:cstheme="minorHAnsi"/>
                <w:color w:val="000000"/>
              </w:rPr>
              <w:t>S100A4</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6DD204D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2D10BDE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7652A620"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7030A0"/>
            <w:vAlign w:val="bottom"/>
          </w:tcPr>
          <w:p w14:paraId="5BBC1DF2"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5AD5C4B9"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18E85EB8" w14:textId="77777777" w:rsidTr="006A418F">
        <w:tc>
          <w:tcPr>
            <w:tcW w:w="914" w:type="dxa"/>
            <w:tcBorders>
              <w:right w:val="single" w:sz="2" w:space="0" w:color="AEAAAA" w:themeColor="background2" w:themeShade="BF"/>
            </w:tcBorders>
            <w:vAlign w:val="bottom"/>
          </w:tcPr>
          <w:p w14:paraId="60B56BAC" w14:textId="77777777" w:rsidR="008A30E1" w:rsidRPr="008A30E1" w:rsidRDefault="008A30E1" w:rsidP="006A418F">
            <w:pPr>
              <w:jc w:val="center"/>
              <w:rPr>
                <w:rFonts w:cstheme="minorHAnsi"/>
                <w:b/>
                <w:i/>
                <w:noProof/>
                <w:lang w:eastAsia="en-GB"/>
              </w:rPr>
            </w:pPr>
            <w:r w:rsidRPr="008A30E1">
              <w:rPr>
                <w:rFonts w:cstheme="minorHAnsi"/>
                <w:color w:val="000000"/>
              </w:rPr>
              <w:t>S100A6</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AF0967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6AC99CDC"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53939C4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0DE5F06"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4DF05B38"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4FA41344" w14:textId="77777777" w:rsidTr="006A418F">
        <w:tc>
          <w:tcPr>
            <w:tcW w:w="914" w:type="dxa"/>
            <w:tcBorders>
              <w:right w:val="single" w:sz="2" w:space="0" w:color="AEAAAA" w:themeColor="background2" w:themeShade="BF"/>
            </w:tcBorders>
            <w:vAlign w:val="bottom"/>
          </w:tcPr>
          <w:p w14:paraId="2586777C" w14:textId="77777777" w:rsidR="008A30E1" w:rsidRPr="008A30E1" w:rsidRDefault="008A30E1" w:rsidP="006A418F">
            <w:pPr>
              <w:jc w:val="center"/>
              <w:rPr>
                <w:rFonts w:cstheme="minorHAnsi"/>
                <w:b/>
                <w:i/>
                <w:noProof/>
                <w:lang w:eastAsia="en-GB"/>
              </w:rPr>
            </w:pPr>
            <w:r w:rsidRPr="008A30E1">
              <w:rPr>
                <w:rFonts w:cstheme="minorHAnsi"/>
                <w:color w:val="000000"/>
              </w:rPr>
              <w:t>S100A8</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2A2A431"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2481C4F8"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216E176B"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7030A0"/>
            <w:vAlign w:val="bottom"/>
          </w:tcPr>
          <w:p w14:paraId="178515A0"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679B65FA"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4BCB3433" w14:textId="77777777" w:rsidTr="006A418F">
        <w:tc>
          <w:tcPr>
            <w:tcW w:w="914" w:type="dxa"/>
            <w:tcBorders>
              <w:right w:val="single" w:sz="2" w:space="0" w:color="AEAAAA" w:themeColor="background2" w:themeShade="BF"/>
            </w:tcBorders>
            <w:vAlign w:val="bottom"/>
          </w:tcPr>
          <w:p w14:paraId="648403AC" w14:textId="77777777" w:rsidR="008A30E1" w:rsidRPr="008A30E1" w:rsidRDefault="008A30E1" w:rsidP="006A418F">
            <w:pPr>
              <w:jc w:val="center"/>
              <w:rPr>
                <w:rFonts w:cstheme="minorHAnsi"/>
                <w:b/>
                <w:i/>
                <w:noProof/>
                <w:lang w:eastAsia="en-GB"/>
              </w:rPr>
            </w:pPr>
            <w:r w:rsidRPr="008A30E1">
              <w:rPr>
                <w:rFonts w:cstheme="minorHAnsi"/>
                <w:color w:val="000000"/>
              </w:rPr>
              <w:t>S100A9</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78DD3DF"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5705EB8D"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192A5C63"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7030A0"/>
            <w:vAlign w:val="bottom"/>
          </w:tcPr>
          <w:p w14:paraId="0927057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3909E60C"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797D9C7A" w14:textId="77777777" w:rsidTr="006A418F">
        <w:tc>
          <w:tcPr>
            <w:tcW w:w="914" w:type="dxa"/>
            <w:tcBorders>
              <w:right w:val="single" w:sz="2" w:space="0" w:color="AEAAAA" w:themeColor="background2" w:themeShade="BF"/>
            </w:tcBorders>
            <w:vAlign w:val="bottom"/>
          </w:tcPr>
          <w:p w14:paraId="4D9E5A33" w14:textId="77777777" w:rsidR="008A30E1" w:rsidRPr="008A30E1" w:rsidRDefault="008A30E1" w:rsidP="006A418F">
            <w:pPr>
              <w:jc w:val="center"/>
              <w:rPr>
                <w:rFonts w:cstheme="minorHAnsi"/>
                <w:b/>
                <w:i/>
                <w:noProof/>
                <w:lang w:eastAsia="en-GB"/>
              </w:rPr>
            </w:pPr>
            <w:r w:rsidRPr="008A30E1">
              <w:rPr>
                <w:rFonts w:cstheme="minorHAnsi"/>
                <w:color w:val="000000"/>
              </w:rPr>
              <w:t>S100P</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EF72FEB"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BF61898"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2B1A7156"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7030A0"/>
            <w:vAlign w:val="bottom"/>
          </w:tcPr>
          <w:p w14:paraId="307ABC4C"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6F967118"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197CEE69" w14:textId="77777777" w:rsidTr="006A418F">
        <w:tc>
          <w:tcPr>
            <w:tcW w:w="914" w:type="dxa"/>
            <w:tcBorders>
              <w:right w:val="single" w:sz="2" w:space="0" w:color="AEAAAA" w:themeColor="background2" w:themeShade="BF"/>
            </w:tcBorders>
            <w:vAlign w:val="bottom"/>
          </w:tcPr>
          <w:p w14:paraId="62E8F0C6" w14:textId="77777777" w:rsidR="008A30E1" w:rsidRPr="008A30E1" w:rsidRDefault="008A30E1" w:rsidP="006A418F">
            <w:pPr>
              <w:jc w:val="center"/>
              <w:rPr>
                <w:rFonts w:cstheme="minorHAnsi"/>
                <w:b/>
                <w:i/>
                <w:noProof/>
                <w:lang w:eastAsia="en-GB"/>
              </w:rPr>
            </w:pPr>
            <w:r w:rsidRPr="008A30E1">
              <w:rPr>
                <w:rFonts w:cstheme="minorHAnsi"/>
                <w:color w:val="000000"/>
              </w:rPr>
              <w:t>THBS1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1D69D0E5"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F7FA96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5F9371F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68819ED"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1E5762FB"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12C7BA93" w14:textId="77777777" w:rsidTr="006A418F">
        <w:tc>
          <w:tcPr>
            <w:tcW w:w="914" w:type="dxa"/>
            <w:tcBorders>
              <w:right w:val="single" w:sz="2" w:space="0" w:color="AEAAAA" w:themeColor="background2" w:themeShade="BF"/>
            </w:tcBorders>
            <w:vAlign w:val="bottom"/>
          </w:tcPr>
          <w:p w14:paraId="68D2E099" w14:textId="77777777" w:rsidR="008A30E1" w:rsidRPr="008A30E1" w:rsidRDefault="008A30E1" w:rsidP="006A418F">
            <w:pPr>
              <w:jc w:val="center"/>
              <w:rPr>
                <w:rFonts w:cstheme="minorHAnsi"/>
                <w:b/>
                <w:i/>
                <w:noProof/>
                <w:lang w:eastAsia="en-GB"/>
              </w:rPr>
            </w:pPr>
            <w:r w:rsidRPr="008A30E1">
              <w:rPr>
                <w:rFonts w:cstheme="minorHAnsi"/>
                <w:color w:val="000000"/>
              </w:rPr>
              <w:t>TKT</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CFF3F18"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724830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EC3F244"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E322087"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24169E68"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7CA8CB27" w14:textId="77777777" w:rsidTr="006A418F">
        <w:tc>
          <w:tcPr>
            <w:tcW w:w="914" w:type="dxa"/>
            <w:tcBorders>
              <w:right w:val="single" w:sz="2" w:space="0" w:color="AEAAAA" w:themeColor="background2" w:themeShade="BF"/>
            </w:tcBorders>
            <w:vAlign w:val="bottom"/>
          </w:tcPr>
          <w:p w14:paraId="134D5520" w14:textId="77777777" w:rsidR="008A30E1" w:rsidRPr="008A30E1" w:rsidRDefault="008A30E1" w:rsidP="006A418F">
            <w:pPr>
              <w:jc w:val="center"/>
              <w:rPr>
                <w:rFonts w:cstheme="minorHAnsi"/>
                <w:b/>
                <w:i/>
                <w:noProof/>
                <w:lang w:eastAsia="en-GB"/>
              </w:rPr>
            </w:pPr>
            <w:r w:rsidRPr="008A30E1">
              <w:rPr>
                <w:rFonts w:cstheme="minorHAnsi"/>
                <w:color w:val="000000"/>
              </w:rPr>
              <w:t>TMSB4X</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18C75730"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32688682"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EFCFA4C"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A1B23F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7E401D16"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487B6F64" w14:textId="77777777" w:rsidTr="006A418F">
        <w:tc>
          <w:tcPr>
            <w:tcW w:w="914" w:type="dxa"/>
            <w:tcBorders>
              <w:right w:val="single" w:sz="2" w:space="0" w:color="AEAAAA" w:themeColor="background2" w:themeShade="BF"/>
            </w:tcBorders>
            <w:vAlign w:val="bottom"/>
          </w:tcPr>
          <w:p w14:paraId="7286823D" w14:textId="77777777" w:rsidR="008A30E1" w:rsidRPr="008A30E1" w:rsidRDefault="008A30E1" w:rsidP="006A418F">
            <w:pPr>
              <w:jc w:val="center"/>
              <w:rPr>
                <w:rFonts w:cstheme="minorHAnsi"/>
                <w:b/>
                <w:i/>
                <w:noProof/>
                <w:lang w:eastAsia="en-GB"/>
              </w:rPr>
            </w:pPr>
            <w:r w:rsidRPr="008A30E1">
              <w:rPr>
                <w:rFonts w:cstheme="minorHAnsi"/>
                <w:color w:val="000000"/>
              </w:rPr>
              <w:t>TPI1</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D3F4DBB"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7095C43D"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3C96590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EE2984A"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05F94FEA"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55590A9F" w14:textId="77777777" w:rsidTr="006A418F">
        <w:tc>
          <w:tcPr>
            <w:tcW w:w="914" w:type="dxa"/>
            <w:tcBorders>
              <w:right w:val="single" w:sz="2" w:space="0" w:color="AEAAAA" w:themeColor="background2" w:themeShade="BF"/>
            </w:tcBorders>
            <w:vAlign w:val="bottom"/>
          </w:tcPr>
          <w:p w14:paraId="426D2FB0" w14:textId="77777777" w:rsidR="008A30E1" w:rsidRPr="008A30E1" w:rsidRDefault="008A30E1" w:rsidP="006A418F">
            <w:pPr>
              <w:jc w:val="center"/>
              <w:rPr>
                <w:rFonts w:cstheme="minorHAnsi"/>
                <w:b/>
                <w:i/>
                <w:noProof/>
                <w:lang w:eastAsia="en-GB"/>
              </w:rPr>
            </w:pPr>
            <w:r w:rsidRPr="008A30E1">
              <w:rPr>
                <w:rFonts w:cstheme="minorHAnsi"/>
                <w:color w:val="000000"/>
              </w:rPr>
              <w:t>TPM4</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FC000"/>
            <w:vAlign w:val="bottom"/>
          </w:tcPr>
          <w:p w14:paraId="71CB3D0A"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F13333"/>
            <w:vAlign w:val="bottom"/>
          </w:tcPr>
          <w:p w14:paraId="1CF19B20"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F0"/>
            <w:vAlign w:val="bottom"/>
          </w:tcPr>
          <w:p w14:paraId="7BD8E314" w14:textId="77777777" w:rsidR="008A30E1" w:rsidRPr="008A30E1" w:rsidRDefault="008A30E1" w:rsidP="006A418F">
            <w:pPr>
              <w:jc w:val="center"/>
              <w:rPr>
                <w:rFonts w:cstheme="minorHAnsi"/>
                <w:b/>
                <w:i/>
                <w:noProof/>
                <w:color w:val="FFFFFF" w:themeColor="background1"/>
                <w:lang w:eastAsia="en-GB"/>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A8C68E8"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07A162D4" w14:textId="77777777" w:rsidR="008A30E1" w:rsidRPr="008A30E1" w:rsidRDefault="008A30E1" w:rsidP="006A418F">
            <w:pPr>
              <w:jc w:val="center"/>
              <w:rPr>
                <w:rFonts w:cstheme="minorHAnsi"/>
                <w:b/>
                <w:i/>
                <w:noProof/>
                <w:color w:val="FFFFFF" w:themeColor="background1"/>
                <w:lang w:eastAsia="en-GB"/>
              </w:rPr>
            </w:pPr>
          </w:p>
        </w:tc>
      </w:tr>
      <w:tr w:rsidR="008A30E1" w:rsidRPr="008A30E1" w14:paraId="7A85A6D0" w14:textId="77777777" w:rsidTr="006A418F">
        <w:tc>
          <w:tcPr>
            <w:tcW w:w="914" w:type="dxa"/>
            <w:tcBorders>
              <w:right w:val="single" w:sz="2" w:space="0" w:color="AEAAAA" w:themeColor="background2" w:themeShade="BF"/>
            </w:tcBorders>
            <w:vAlign w:val="bottom"/>
          </w:tcPr>
          <w:p w14:paraId="53F96B06" w14:textId="77777777" w:rsidR="008A30E1" w:rsidRPr="008A30E1" w:rsidRDefault="008A30E1" w:rsidP="006A418F">
            <w:pPr>
              <w:jc w:val="center"/>
              <w:rPr>
                <w:rFonts w:cstheme="minorHAnsi"/>
                <w:color w:val="000000"/>
              </w:rPr>
            </w:pPr>
            <w:r w:rsidRPr="008A30E1">
              <w:rPr>
                <w:rFonts w:cstheme="minorHAnsi"/>
                <w:color w:val="000000"/>
              </w:rPr>
              <w:t>YWHAZ</w:t>
            </w: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28BA949" w14:textId="77777777" w:rsidR="008A30E1" w:rsidRPr="008A30E1" w:rsidRDefault="008A30E1" w:rsidP="006A418F">
            <w:pPr>
              <w:jc w:val="center"/>
              <w:rPr>
                <w:rFonts w:cstheme="minorHAnsi"/>
                <w:color w:val="FFFFFF" w:themeColor="background1"/>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62EA22C5" w14:textId="77777777" w:rsidR="008A30E1" w:rsidRPr="008A30E1" w:rsidRDefault="008A30E1" w:rsidP="006A418F">
            <w:pPr>
              <w:jc w:val="center"/>
              <w:rPr>
                <w:rFonts w:cstheme="minorHAnsi"/>
                <w:color w:val="FFFFFF" w:themeColor="background1"/>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4B44C3D2" w14:textId="77777777" w:rsidR="008A30E1" w:rsidRPr="008A30E1" w:rsidRDefault="008A30E1" w:rsidP="006A418F">
            <w:pPr>
              <w:jc w:val="center"/>
              <w:rPr>
                <w:rFonts w:cstheme="minorHAnsi"/>
                <w:color w:val="FFFFFF" w:themeColor="background1"/>
              </w:rPr>
            </w:pPr>
          </w:p>
        </w:tc>
        <w:tc>
          <w:tcPr>
            <w:tcW w:w="1291"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vAlign w:val="bottom"/>
          </w:tcPr>
          <w:p w14:paraId="28192A7B" w14:textId="77777777" w:rsidR="008A30E1" w:rsidRPr="008A30E1" w:rsidRDefault="008A30E1" w:rsidP="006A418F">
            <w:pPr>
              <w:jc w:val="center"/>
              <w:rPr>
                <w:rFonts w:cstheme="minorHAnsi"/>
                <w:b/>
                <w:i/>
                <w:noProof/>
                <w:color w:val="FFFFFF" w:themeColor="background1"/>
                <w:lang w:eastAsia="en-GB"/>
              </w:rPr>
            </w:pPr>
          </w:p>
        </w:tc>
        <w:tc>
          <w:tcPr>
            <w:tcW w:w="1292"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shd w:val="clear" w:color="auto" w:fill="00B050"/>
            <w:vAlign w:val="bottom"/>
          </w:tcPr>
          <w:p w14:paraId="687F6655" w14:textId="77777777" w:rsidR="008A30E1" w:rsidRPr="008A30E1" w:rsidRDefault="008A30E1" w:rsidP="006A418F">
            <w:pPr>
              <w:jc w:val="center"/>
              <w:rPr>
                <w:rFonts w:cstheme="minorHAnsi"/>
                <w:color w:val="FFFFFF" w:themeColor="background1"/>
              </w:rPr>
            </w:pPr>
          </w:p>
        </w:tc>
      </w:tr>
    </w:tbl>
    <w:p w14:paraId="517A7359" w14:textId="77777777" w:rsidR="008A30E1" w:rsidRPr="008A30E1" w:rsidRDefault="008A30E1" w:rsidP="008A30E1">
      <w:pPr>
        <w:rPr>
          <w:rFonts w:cstheme="minorHAnsi"/>
        </w:rPr>
      </w:pPr>
    </w:p>
    <w:p w14:paraId="57B9452D" w14:textId="77777777" w:rsidR="008A30E1" w:rsidRPr="008A30E1" w:rsidRDefault="008A30E1" w:rsidP="009B4A36">
      <w:pPr>
        <w:rPr>
          <w:rFonts w:cstheme="minorHAnsi"/>
          <w:i/>
        </w:rPr>
      </w:pPr>
    </w:p>
    <w:p w14:paraId="2EA78B8D" w14:textId="77777777" w:rsidR="00843021" w:rsidRPr="008A30E1" w:rsidRDefault="00843021" w:rsidP="009B4A36">
      <w:pPr>
        <w:rPr>
          <w:rFonts w:cstheme="minorHAnsi"/>
          <w:i/>
        </w:rPr>
      </w:pPr>
    </w:p>
    <w:p w14:paraId="040FAA04" w14:textId="7FF9D684" w:rsidR="009B4A36" w:rsidRPr="008A30E1" w:rsidRDefault="009B4A36" w:rsidP="009B4A36">
      <w:pPr>
        <w:rPr>
          <w:rFonts w:cstheme="minorHAnsi"/>
          <w:i/>
        </w:rPr>
      </w:pPr>
      <w:r w:rsidRPr="008A30E1">
        <w:rPr>
          <w:rFonts w:cstheme="minorHAnsi"/>
          <w:i/>
        </w:rPr>
        <w:br w:type="page"/>
      </w:r>
    </w:p>
    <w:p w14:paraId="799FB001" w14:textId="33C381C6" w:rsidR="008A30E1" w:rsidRDefault="008A30E1" w:rsidP="008A30E1">
      <w:pPr>
        <w:rPr>
          <w:rFonts w:cstheme="minorHAnsi"/>
        </w:rPr>
      </w:pPr>
      <w:r>
        <w:rPr>
          <w:noProof/>
        </w:rPr>
        <w:lastRenderedPageBreak/>
        <w:drawing>
          <wp:inline distT="0" distB="0" distL="0" distR="0" wp14:anchorId="6E5659B3" wp14:editId="5F14F7C7">
            <wp:extent cx="5731510" cy="3025140"/>
            <wp:effectExtent l="0" t="0" r="2540" b="3810"/>
            <wp:docPr id="558508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08486" name=""/>
                    <pic:cNvPicPr/>
                  </pic:nvPicPr>
                  <pic:blipFill>
                    <a:blip r:embed="rId8"/>
                    <a:stretch>
                      <a:fillRect/>
                    </a:stretch>
                  </pic:blipFill>
                  <pic:spPr>
                    <a:xfrm>
                      <a:off x="0" y="0"/>
                      <a:ext cx="5731510" cy="3025140"/>
                    </a:xfrm>
                    <a:prstGeom prst="rect">
                      <a:avLst/>
                    </a:prstGeom>
                  </pic:spPr>
                </pic:pic>
              </a:graphicData>
            </a:graphic>
          </wp:inline>
        </w:drawing>
      </w:r>
    </w:p>
    <w:p w14:paraId="3ADFAA08" w14:textId="1F3040DC" w:rsidR="008A30E1" w:rsidRDefault="008A30E1" w:rsidP="008A30E1">
      <w:pPr>
        <w:rPr>
          <w:rFonts w:cstheme="minorHAnsi"/>
        </w:rPr>
      </w:pPr>
      <w:r>
        <w:rPr>
          <w:rFonts w:cstheme="minorHAnsi"/>
        </w:rPr>
        <w:t>Fig</w:t>
      </w:r>
      <w:r w:rsidR="006E0D94">
        <w:rPr>
          <w:rFonts w:cstheme="minorHAnsi"/>
        </w:rPr>
        <w:t xml:space="preserve"> S3</w:t>
      </w:r>
      <w:r>
        <w:rPr>
          <w:rFonts w:cstheme="minorHAnsi"/>
        </w:rPr>
        <w:t xml:space="preserve">. </w:t>
      </w:r>
      <w:r w:rsidR="006E0D94">
        <w:rPr>
          <w:rFonts w:cstheme="minorHAnsi"/>
        </w:rPr>
        <w:t>Gene Ontology of all proteins in cluster 1 utilising CLUEgo, a Cytoscape plugin for biological interpretation (4).</w:t>
      </w:r>
      <w:r w:rsidR="006E0D94">
        <w:rPr>
          <w:rFonts w:cstheme="minorHAnsi"/>
        </w:rPr>
        <w:br/>
      </w:r>
    </w:p>
    <w:p w14:paraId="1934F823" w14:textId="77777777" w:rsidR="00B36964" w:rsidRDefault="00B36964" w:rsidP="008A30E1">
      <w:pPr>
        <w:rPr>
          <w:rFonts w:cstheme="minorHAnsi"/>
        </w:rPr>
      </w:pPr>
    </w:p>
    <w:p w14:paraId="0DC8AF4F" w14:textId="2342912D" w:rsidR="00C26C13" w:rsidRDefault="00C26C13" w:rsidP="008A30E1">
      <w:pPr>
        <w:rPr>
          <w:rFonts w:cstheme="minorHAnsi"/>
        </w:rPr>
      </w:pPr>
      <w:r>
        <w:rPr>
          <w:rFonts w:cstheme="minorHAnsi"/>
        </w:rPr>
        <w:t>Table S</w:t>
      </w:r>
      <w:r w:rsidR="00D61638">
        <w:rPr>
          <w:rFonts w:cstheme="minorHAnsi"/>
        </w:rPr>
        <w:t>6</w:t>
      </w:r>
      <w:r>
        <w:rPr>
          <w:rFonts w:cstheme="minorHAnsi"/>
        </w:rPr>
        <w:t>: Pathway analysis of the proteins which are increased or decreased in C6 compared to the rest of the cohort</w:t>
      </w:r>
    </w:p>
    <w:tbl>
      <w:tblPr>
        <w:tblStyle w:val="TableGrid"/>
        <w:tblW w:w="0" w:type="auto"/>
        <w:tblLook w:val="04A0" w:firstRow="1" w:lastRow="0" w:firstColumn="1" w:lastColumn="0" w:noHBand="0" w:noVBand="1"/>
      </w:tblPr>
      <w:tblGrid>
        <w:gridCol w:w="2405"/>
        <w:gridCol w:w="1276"/>
        <w:gridCol w:w="1134"/>
        <w:gridCol w:w="988"/>
        <w:gridCol w:w="3213"/>
      </w:tblGrid>
      <w:tr w:rsidR="00C26C13" w14:paraId="461209F9" w14:textId="77777777" w:rsidTr="00C26C13">
        <w:tc>
          <w:tcPr>
            <w:tcW w:w="2405" w:type="dxa"/>
            <w:vAlign w:val="bottom"/>
          </w:tcPr>
          <w:p w14:paraId="1C7E8783" w14:textId="2D99206D" w:rsidR="00C26C13" w:rsidRDefault="00C26C13" w:rsidP="00C26C13">
            <w:pPr>
              <w:rPr>
                <w:rFonts w:cstheme="minorHAnsi"/>
              </w:rPr>
            </w:pPr>
            <w:r>
              <w:rPr>
                <w:rFonts w:ascii="Calibri" w:hAnsi="Calibri" w:cs="Calibri"/>
                <w:color w:val="000000"/>
              </w:rPr>
              <w:t>Ingenuity Canonical Pathways</w:t>
            </w:r>
          </w:p>
        </w:tc>
        <w:tc>
          <w:tcPr>
            <w:tcW w:w="1276" w:type="dxa"/>
            <w:vAlign w:val="bottom"/>
          </w:tcPr>
          <w:p w14:paraId="3D216AB5" w14:textId="667DB2BD" w:rsidR="00C26C13" w:rsidRDefault="00C26C13" w:rsidP="00C26C13">
            <w:pPr>
              <w:rPr>
                <w:rFonts w:cstheme="minorHAnsi"/>
              </w:rPr>
            </w:pPr>
            <w:r>
              <w:rPr>
                <w:rFonts w:ascii="Calibri" w:hAnsi="Calibri" w:cs="Calibri"/>
                <w:color w:val="000000"/>
              </w:rPr>
              <w:t xml:space="preserve"> -log(p-value)</w:t>
            </w:r>
          </w:p>
        </w:tc>
        <w:tc>
          <w:tcPr>
            <w:tcW w:w="1134" w:type="dxa"/>
            <w:vAlign w:val="bottom"/>
          </w:tcPr>
          <w:p w14:paraId="46076B7C" w14:textId="7F3EDEE3" w:rsidR="00C26C13" w:rsidRDefault="00C26C13" w:rsidP="00C26C13">
            <w:pPr>
              <w:rPr>
                <w:rFonts w:cstheme="minorHAnsi"/>
              </w:rPr>
            </w:pPr>
            <w:r>
              <w:rPr>
                <w:rFonts w:ascii="Calibri" w:hAnsi="Calibri" w:cs="Calibri"/>
                <w:color w:val="000000"/>
              </w:rPr>
              <w:t>Ratio</w:t>
            </w:r>
          </w:p>
        </w:tc>
        <w:tc>
          <w:tcPr>
            <w:tcW w:w="988" w:type="dxa"/>
            <w:vAlign w:val="bottom"/>
          </w:tcPr>
          <w:p w14:paraId="25B343B3" w14:textId="29F9AFB0" w:rsidR="00C26C13" w:rsidRDefault="00C26C13" w:rsidP="00C26C13">
            <w:pPr>
              <w:rPr>
                <w:rFonts w:cstheme="minorHAnsi"/>
              </w:rPr>
            </w:pPr>
            <w:r>
              <w:rPr>
                <w:rFonts w:ascii="Calibri" w:hAnsi="Calibri" w:cs="Calibri"/>
                <w:color w:val="000000"/>
              </w:rPr>
              <w:t>z-score</w:t>
            </w:r>
          </w:p>
        </w:tc>
        <w:tc>
          <w:tcPr>
            <w:tcW w:w="3213" w:type="dxa"/>
            <w:vAlign w:val="bottom"/>
          </w:tcPr>
          <w:p w14:paraId="6938E0B9" w14:textId="6AD5CB47" w:rsidR="00C26C13" w:rsidRDefault="00C26C13" w:rsidP="00C26C13">
            <w:pPr>
              <w:rPr>
                <w:rFonts w:cstheme="minorHAnsi"/>
              </w:rPr>
            </w:pPr>
            <w:r>
              <w:rPr>
                <w:rFonts w:ascii="Calibri" w:hAnsi="Calibri" w:cs="Calibri"/>
                <w:color w:val="000000"/>
              </w:rPr>
              <w:t>Molecules</w:t>
            </w:r>
          </w:p>
        </w:tc>
      </w:tr>
      <w:tr w:rsidR="00C26C13" w14:paraId="69A40776" w14:textId="77777777" w:rsidTr="00C26C13">
        <w:tc>
          <w:tcPr>
            <w:tcW w:w="2405" w:type="dxa"/>
            <w:vAlign w:val="bottom"/>
          </w:tcPr>
          <w:p w14:paraId="3D157D75" w14:textId="26E4428E" w:rsidR="00C26C13" w:rsidRDefault="00C26C13" w:rsidP="00C26C13">
            <w:pPr>
              <w:rPr>
                <w:rFonts w:cstheme="minorHAnsi"/>
              </w:rPr>
            </w:pPr>
            <w:r>
              <w:rPr>
                <w:rFonts w:ascii="Calibri" w:hAnsi="Calibri" w:cs="Calibri"/>
                <w:color w:val="000000"/>
              </w:rPr>
              <w:t>Hepatic Fibrosis Signaling Pathway</w:t>
            </w:r>
          </w:p>
        </w:tc>
        <w:tc>
          <w:tcPr>
            <w:tcW w:w="1276" w:type="dxa"/>
            <w:vAlign w:val="bottom"/>
          </w:tcPr>
          <w:p w14:paraId="7C7ACFD6" w14:textId="1DD9FA75" w:rsidR="00C26C13" w:rsidRDefault="00C26C13" w:rsidP="00C26C13">
            <w:pPr>
              <w:rPr>
                <w:rFonts w:cstheme="minorHAnsi"/>
              </w:rPr>
            </w:pPr>
            <w:r>
              <w:rPr>
                <w:rFonts w:ascii="Calibri" w:hAnsi="Calibri" w:cs="Calibri"/>
                <w:color w:val="000000"/>
              </w:rPr>
              <w:t>2.75E+00</w:t>
            </w:r>
          </w:p>
        </w:tc>
        <w:tc>
          <w:tcPr>
            <w:tcW w:w="1134" w:type="dxa"/>
            <w:vAlign w:val="bottom"/>
          </w:tcPr>
          <w:p w14:paraId="0E8438E2" w14:textId="4E6A2F2C" w:rsidR="00C26C13" w:rsidRDefault="00C26C13" w:rsidP="00C26C13">
            <w:pPr>
              <w:rPr>
                <w:rFonts w:cstheme="minorHAnsi"/>
              </w:rPr>
            </w:pPr>
            <w:r>
              <w:rPr>
                <w:rFonts w:ascii="Calibri" w:hAnsi="Calibri" w:cs="Calibri"/>
                <w:color w:val="000000"/>
              </w:rPr>
              <w:t>2.13E-02</w:t>
            </w:r>
          </w:p>
        </w:tc>
        <w:tc>
          <w:tcPr>
            <w:tcW w:w="988" w:type="dxa"/>
            <w:vAlign w:val="bottom"/>
          </w:tcPr>
          <w:p w14:paraId="0186FE90" w14:textId="5AA08E90" w:rsidR="00C26C13" w:rsidRDefault="00C26C13" w:rsidP="00C26C13">
            <w:pPr>
              <w:rPr>
                <w:rFonts w:cstheme="minorHAnsi"/>
              </w:rPr>
            </w:pPr>
            <w:r>
              <w:rPr>
                <w:rFonts w:ascii="Calibri" w:hAnsi="Calibri" w:cs="Calibri"/>
                <w:color w:val="000000"/>
              </w:rPr>
              <w:t>-2.121</w:t>
            </w:r>
          </w:p>
        </w:tc>
        <w:tc>
          <w:tcPr>
            <w:tcW w:w="3213" w:type="dxa"/>
            <w:vAlign w:val="bottom"/>
          </w:tcPr>
          <w:p w14:paraId="32E0803A" w14:textId="5566E801" w:rsidR="00C26C13" w:rsidRDefault="00C26C13" w:rsidP="00C26C13">
            <w:pPr>
              <w:rPr>
                <w:rFonts w:cstheme="minorHAnsi"/>
              </w:rPr>
            </w:pPr>
            <w:r>
              <w:rPr>
                <w:rFonts w:ascii="Calibri" w:hAnsi="Calibri" w:cs="Calibri"/>
                <w:color w:val="000000"/>
              </w:rPr>
              <w:t>ICAM1, ITGB1, ITGB3, MAPK1, MYL6, PTK2, SOD2, TIMP1</w:t>
            </w:r>
          </w:p>
        </w:tc>
      </w:tr>
      <w:tr w:rsidR="00C26C13" w14:paraId="65089FD0" w14:textId="77777777" w:rsidTr="00C26C13">
        <w:tc>
          <w:tcPr>
            <w:tcW w:w="2405" w:type="dxa"/>
            <w:vAlign w:val="bottom"/>
          </w:tcPr>
          <w:p w14:paraId="54BF2FC4" w14:textId="381B6354" w:rsidR="00C26C13" w:rsidRDefault="00C26C13" w:rsidP="00C26C13">
            <w:pPr>
              <w:rPr>
                <w:rFonts w:cstheme="minorHAnsi"/>
              </w:rPr>
            </w:pPr>
            <w:r>
              <w:rPr>
                <w:rFonts w:ascii="Calibri" w:hAnsi="Calibri" w:cs="Calibri"/>
                <w:color w:val="000000"/>
              </w:rPr>
              <w:t>Tumor Microenvironment Pathway</w:t>
            </w:r>
          </w:p>
        </w:tc>
        <w:tc>
          <w:tcPr>
            <w:tcW w:w="1276" w:type="dxa"/>
            <w:vAlign w:val="bottom"/>
          </w:tcPr>
          <w:p w14:paraId="459857F5" w14:textId="0DBE6616" w:rsidR="00C26C13" w:rsidRDefault="00C26C13" w:rsidP="00C26C13">
            <w:pPr>
              <w:rPr>
                <w:rFonts w:cstheme="minorHAnsi"/>
              </w:rPr>
            </w:pPr>
            <w:r>
              <w:rPr>
                <w:rFonts w:ascii="Calibri" w:hAnsi="Calibri" w:cs="Calibri"/>
                <w:color w:val="000000"/>
              </w:rPr>
              <w:t>1.69E+00</w:t>
            </w:r>
          </w:p>
        </w:tc>
        <w:tc>
          <w:tcPr>
            <w:tcW w:w="1134" w:type="dxa"/>
            <w:vAlign w:val="bottom"/>
          </w:tcPr>
          <w:p w14:paraId="00731F1C" w14:textId="5C5F01ED" w:rsidR="00C26C13" w:rsidRDefault="00C26C13" w:rsidP="00C26C13">
            <w:pPr>
              <w:rPr>
                <w:rFonts w:cstheme="minorHAnsi"/>
              </w:rPr>
            </w:pPr>
            <w:r>
              <w:rPr>
                <w:rFonts w:ascii="Calibri" w:hAnsi="Calibri" w:cs="Calibri"/>
                <w:color w:val="000000"/>
              </w:rPr>
              <w:t>2.27E-02</w:t>
            </w:r>
          </w:p>
        </w:tc>
        <w:tc>
          <w:tcPr>
            <w:tcW w:w="988" w:type="dxa"/>
            <w:vAlign w:val="bottom"/>
          </w:tcPr>
          <w:p w14:paraId="5B7D2520" w14:textId="43D9DA2F" w:rsidR="00C26C13" w:rsidRDefault="00C26C13" w:rsidP="00C26C13">
            <w:pPr>
              <w:rPr>
                <w:rFonts w:cstheme="minorHAnsi"/>
              </w:rPr>
            </w:pPr>
            <w:r>
              <w:rPr>
                <w:rFonts w:ascii="Calibri" w:hAnsi="Calibri" w:cs="Calibri"/>
                <w:color w:val="000000"/>
              </w:rPr>
              <w:t>-2</w:t>
            </w:r>
          </w:p>
        </w:tc>
        <w:tc>
          <w:tcPr>
            <w:tcW w:w="3213" w:type="dxa"/>
            <w:vAlign w:val="bottom"/>
          </w:tcPr>
          <w:p w14:paraId="6B06200E" w14:textId="7336FC5F" w:rsidR="00C26C13" w:rsidRDefault="00C26C13" w:rsidP="00C26C13">
            <w:pPr>
              <w:rPr>
                <w:rFonts w:cstheme="minorHAnsi"/>
              </w:rPr>
            </w:pPr>
            <w:r>
              <w:rPr>
                <w:rFonts w:ascii="Calibri" w:hAnsi="Calibri" w:cs="Calibri"/>
                <w:color w:val="000000"/>
              </w:rPr>
              <w:t>ICAM1, ITGB3, MAPK1, TNC</w:t>
            </w:r>
          </w:p>
        </w:tc>
      </w:tr>
      <w:tr w:rsidR="00C26C13" w14:paraId="2C824EDD" w14:textId="77777777" w:rsidTr="00C26C13">
        <w:tc>
          <w:tcPr>
            <w:tcW w:w="2405" w:type="dxa"/>
            <w:vAlign w:val="bottom"/>
          </w:tcPr>
          <w:p w14:paraId="16E7C99A" w14:textId="248DFFB8" w:rsidR="00C26C13" w:rsidRDefault="00C26C13" w:rsidP="00C26C13">
            <w:pPr>
              <w:rPr>
                <w:rFonts w:cstheme="minorHAnsi"/>
              </w:rPr>
            </w:pPr>
            <w:r>
              <w:rPr>
                <w:rFonts w:ascii="Calibri" w:hAnsi="Calibri" w:cs="Calibri"/>
                <w:color w:val="000000"/>
              </w:rPr>
              <w:t>Phospholipase C Signaling</w:t>
            </w:r>
          </w:p>
        </w:tc>
        <w:tc>
          <w:tcPr>
            <w:tcW w:w="1276" w:type="dxa"/>
            <w:vAlign w:val="bottom"/>
          </w:tcPr>
          <w:p w14:paraId="552DE705" w14:textId="769806D7" w:rsidR="00C26C13" w:rsidRDefault="00C26C13" w:rsidP="00C26C13">
            <w:pPr>
              <w:rPr>
                <w:rFonts w:cstheme="minorHAnsi"/>
              </w:rPr>
            </w:pPr>
            <w:r>
              <w:rPr>
                <w:rFonts w:ascii="Calibri" w:hAnsi="Calibri" w:cs="Calibri"/>
                <w:color w:val="000000"/>
              </w:rPr>
              <w:t>1.68E+00</w:t>
            </w:r>
          </w:p>
        </w:tc>
        <w:tc>
          <w:tcPr>
            <w:tcW w:w="1134" w:type="dxa"/>
            <w:vAlign w:val="bottom"/>
          </w:tcPr>
          <w:p w14:paraId="5D048EFE" w14:textId="414B4D82" w:rsidR="00C26C13" w:rsidRDefault="00C26C13" w:rsidP="00C26C13">
            <w:pPr>
              <w:rPr>
                <w:rFonts w:cstheme="minorHAnsi"/>
              </w:rPr>
            </w:pPr>
            <w:r>
              <w:rPr>
                <w:rFonts w:ascii="Calibri" w:hAnsi="Calibri" w:cs="Calibri"/>
                <w:color w:val="000000"/>
              </w:rPr>
              <w:t>1.88E-02</w:t>
            </w:r>
          </w:p>
        </w:tc>
        <w:tc>
          <w:tcPr>
            <w:tcW w:w="988" w:type="dxa"/>
            <w:vAlign w:val="bottom"/>
          </w:tcPr>
          <w:p w14:paraId="12EEA0DC" w14:textId="00E9412F" w:rsidR="00C26C13" w:rsidRDefault="00C26C13" w:rsidP="00C26C13">
            <w:pPr>
              <w:rPr>
                <w:rFonts w:cstheme="minorHAnsi"/>
              </w:rPr>
            </w:pPr>
            <w:r>
              <w:rPr>
                <w:rFonts w:ascii="Calibri" w:hAnsi="Calibri" w:cs="Calibri"/>
                <w:color w:val="000000"/>
              </w:rPr>
              <w:t>-2</w:t>
            </w:r>
          </w:p>
        </w:tc>
        <w:tc>
          <w:tcPr>
            <w:tcW w:w="3213" w:type="dxa"/>
            <w:vAlign w:val="bottom"/>
          </w:tcPr>
          <w:p w14:paraId="679DD1B1" w14:textId="1FC27AB8" w:rsidR="00C26C13" w:rsidRDefault="00C26C13" w:rsidP="00C26C13">
            <w:pPr>
              <w:rPr>
                <w:rFonts w:cstheme="minorHAnsi"/>
              </w:rPr>
            </w:pPr>
            <w:r>
              <w:rPr>
                <w:rFonts w:ascii="Calibri" w:hAnsi="Calibri" w:cs="Calibri"/>
                <w:color w:val="000000"/>
              </w:rPr>
              <w:t>AHNAK, ITGB1, ITGB3, MAPK1, MYL6</w:t>
            </w:r>
          </w:p>
        </w:tc>
      </w:tr>
      <w:tr w:rsidR="00C26C13" w14:paraId="35CB1451" w14:textId="77777777" w:rsidTr="00C26C13">
        <w:tc>
          <w:tcPr>
            <w:tcW w:w="2405" w:type="dxa"/>
            <w:vAlign w:val="bottom"/>
          </w:tcPr>
          <w:p w14:paraId="1E184CC7" w14:textId="48054007" w:rsidR="00C26C13" w:rsidRDefault="00C26C13" w:rsidP="00C26C13">
            <w:pPr>
              <w:rPr>
                <w:rFonts w:cstheme="minorHAnsi"/>
              </w:rPr>
            </w:pPr>
            <w:r>
              <w:rPr>
                <w:rFonts w:ascii="Calibri" w:hAnsi="Calibri" w:cs="Calibri"/>
                <w:color w:val="000000"/>
              </w:rPr>
              <w:t>Signaling by Rho Family GTPases</w:t>
            </w:r>
          </w:p>
        </w:tc>
        <w:tc>
          <w:tcPr>
            <w:tcW w:w="1276" w:type="dxa"/>
            <w:vAlign w:val="bottom"/>
          </w:tcPr>
          <w:p w14:paraId="254635A0" w14:textId="0C763290" w:rsidR="00C26C13" w:rsidRDefault="00C26C13" w:rsidP="00C26C13">
            <w:pPr>
              <w:rPr>
                <w:rFonts w:cstheme="minorHAnsi"/>
              </w:rPr>
            </w:pPr>
            <w:r>
              <w:rPr>
                <w:rFonts w:ascii="Calibri" w:hAnsi="Calibri" w:cs="Calibri"/>
                <w:color w:val="000000"/>
              </w:rPr>
              <w:t>3.11E+00</w:t>
            </w:r>
          </w:p>
        </w:tc>
        <w:tc>
          <w:tcPr>
            <w:tcW w:w="1134" w:type="dxa"/>
            <w:vAlign w:val="bottom"/>
          </w:tcPr>
          <w:p w14:paraId="118411F8" w14:textId="2D7E6A39" w:rsidR="00C26C13" w:rsidRDefault="00C26C13" w:rsidP="00C26C13">
            <w:pPr>
              <w:rPr>
                <w:rFonts w:cstheme="minorHAnsi"/>
              </w:rPr>
            </w:pPr>
            <w:r>
              <w:rPr>
                <w:rFonts w:ascii="Calibri" w:hAnsi="Calibri" w:cs="Calibri"/>
                <w:color w:val="000000"/>
              </w:rPr>
              <w:t>2.77E-02</w:t>
            </w:r>
          </w:p>
        </w:tc>
        <w:tc>
          <w:tcPr>
            <w:tcW w:w="988" w:type="dxa"/>
            <w:vAlign w:val="bottom"/>
          </w:tcPr>
          <w:p w14:paraId="12B21E94" w14:textId="65BDD11D" w:rsidR="00C26C13" w:rsidRDefault="00C26C13" w:rsidP="00C26C13">
            <w:pPr>
              <w:rPr>
                <w:rFonts w:cstheme="minorHAnsi"/>
              </w:rPr>
            </w:pPr>
            <w:r>
              <w:rPr>
                <w:rFonts w:ascii="Calibri" w:hAnsi="Calibri" w:cs="Calibri"/>
                <w:color w:val="000000"/>
              </w:rPr>
              <w:t>-1.633</w:t>
            </w:r>
          </w:p>
        </w:tc>
        <w:tc>
          <w:tcPr>
            <w:tcW w:w="3213" w:type="dxa"/>
            <w:vAlign w:val="bottom"/>
          </w:tcPr>
          <w:p w14:paraId="564BD22E" w14:textId="27FCBCBD" w:rsidR="00C26C13" w:rsidRDefault="00C26C13" w:rsidP="00C26C13">
            <w:pPr>
              <w:rPr>
                <w:rFonts w:cstheme="minorHAnsi"/>
              </w:rPr>
            </w:pPr>
            <w:r>
              <w:rPr>
                <w:rFonts w:ascii="Calibri" w:hAnsi="Calibri" w:cs="Calibri"/>
                <w:color w:val="000000"/>
              </w:rPr>
              <w:t>ARPC3, EZR, ITGB1, ITGB3, MAPK1, MYL6, PTK2</w:t>
            </w:r>
          </w:p>
        </w:tc>
      </w:tr>
      <w:tr w:rsidR="00C26C13" w14:paraId="2C944644" w14:textId="77777777" w:rsidTr="00C26C13">
        <w:tc>
          <w:tcPr>
            <w:tcW w:w="2405" w:type="dxa"/>
            <w:vAlign w:val="bottom"/>
          </w:tcPr>
          <w:p w14:paraId="4AD72697" w14:textId="76EDA010" w:rsidR="00C26C13" w:rsidRDefault="00C26C13" w:rsidP="00C26C13">
            <w:pPr>
              <w:rPr>
                <w:rFonts w:cstheme="minorHAnsi"/>
              </w:rPr>
            </w:pPr>
            <w:r>
              <w:rPr>
                <w:rFonts w:ascii="Calibri" w:hAnsi="Calibri" w:cs="Calibri"/>
                <w:color w:val="000000"/>
              </w:rPr>
              <w:t>Integrin Signaling</w:t>
            </w:r>
          </w:p>
        </w:tc>
        <w:tc>
          <w:tcPr>
            <w:tcW w:w="1276" w:type="dxa"/>
            <w:vAlign w:val="bottom"/>
          </w:tcPr>
          <w:p w14:paraId="3AF04D6A" w14:textId="15228259" w:rsidR="00C26C13" w:rsidRDefault="00C26C13" w:rsidP="00C26C13">
            <w:pPr>
              <w:rPr>
                <w:rFonts w:cstheme="minorHAnsi"/>
              </w:rPr>
            </w:pPr>
            <w:r>
              <w:rPr>
                <w:rFonts w:ascii="Calibri" w:hAnsi="Calibri" w:cs="Calibri"/>
                <w:color w:val="000000"/>
              </w:rPr>
              <w:t>2.77E+00</w:t>
            </w:r>
          </w:p>
        </w:tc>
        <w:tc>
          <w:tcPr>
            <w:tcW w:w="1134" w:type="dxa"/>
            <w:vAlign w:val="bottom"/>
          </w:tcPr>
          <w:p w14:paraId="2FD6BE31" w14:textId="67EF3F9C" w:rsidR="00C26C13" w:rsidRDefault="00C26C13" w:rsidP="00C26C13">
            <w:pPr>
              <w:rPr>
                <w:rFonts w:cstheme="minorHAnsi"/>
              </w:rPr>
            </w:pPr>
            <w:r>
              <w:rPr>
                <w:rFonts w:ascii="Calibri" w:hAnsi="Calibri" w:cs="Calibri"/>
                <w:color w:val="000000"/>
              </w:rPr>
              <w:t>2.82E-02</w:t>
            </w:r>
          </w:p>
        </w:tc>
        <w:tc>
          <w:tcPr>
            <w:tcW w:w="988" w:type="dxa"/>
            <w:vAlign w:val="bottom"/>
          </w:tcPr>
          <w:p w14:paraId="5C4B19BE" w14:textId="6068351D" w:rsidR="00C26C13" w:rsidRDefault="00C26C13" w:rsidP="00C26C13">
            <w:pPr>
              <w:rPr>
                <w:rFonts w:cstheme="minorHAnsi"/>
              </w:rPr>
            </w:pPr>
            <w:r>
              <w:rPr>
                <w:rFonts w:ascii="Calibri" w:hAnsi="Calibri" w:cs="Calibri"/>
                <w:color w:val="000000"/>
              </w:rPr>
              <w:t>-1.633</w:t>
            </w:r>
          </w:p>
        </w:tc>
        <w:tc>
          <w:tcPr>
            <w:tcW w:w="3213" w:type="dxa"/>
            <w:vAlign w:val="bottom"/>
          </w:tcPr>
          <w:p w14:paraId="482773DA" w14:textId="774A41E8" w:rsidR="00C26C13" w:rsidRDefault="00C26C13" w:rsidP="00C26C13">
            <w:pPr>
              <w:rPr>
                <w:rFonts w:cstheme="minorHAnsi"/>
              </w:rPr>
            </w:pPr>
            <w:r>
              <w:rPr>
                <w:rFonts w:ascii="Calibri" w:hAnsi="Calibri" w:cs="Calibri"/>
                <w:color w:val="000000"/>
              </w:rPr>
              <w:t>ARPC3, ITGA2B, ITGB1, ITGB3, MAPK1, PTK2</w:t>
            </w:r>
          </w:p>
        </w:tc>
      </w:tr>
      <w:tr w:rsidR="00C26C13" w14:paraId="2B84F93C" w14:textId="77777777" w:rsidTr="00C26C13">
        <w:tc>
          <w:tcPr>
            <w:tcW w:w="2405" w:type="dxa"/>
            <w:vAlign w:val="bottom"/>
          </w:tcPr>
          <w:p w14:paraId="4F5870E6" w14:textId="29BEBB4A" w:rsidR="00C26C13" w:rsidRDefault="00C26C13" w:rsidP="00C26C13">
            <w:pPr>
              <w:rPr>
                <w:rFonts w:cstheme="minorHAnsi"/>
              </w:rPr>
            </w:pPr>
            <w:r>
              <w:rPr>
                <w:rFonts w:ascii="Calibri" w:hAnsi="Calibri" w:cs="Calibri"/>
                <w:color w:val="000000"/>
              </w:rPr>
              <w:t>Cdc42 Signaling</w:t>
            </w:r>
          </w:p>
        </w:tc>
        <w:tc>
          <w:tcPr>
            <w:tcW w:w="1276" w:type="dxa"/>
            <w:vAlign w:val="bottom"/>
          </w:tcPr>
          <w:p w14:paraId="0EF00B5D" w14:textId="1523D708" w:rsidR="00C26C13" w:rsidRDefault="00C26C13" w:rsidP="00C26C13">
            <w:pPr>
              <w:rPr>
                <w:rFonts w:cstheme="minorHAnsi"/>
              </w:rPr>
            </w:pPr>
            <w:r>
              <w:rPr>
                <w:rFonts w:ascii="Calibri" w:hAnsi="Calibri" w:cs="Calibri"/>
                <w:color w:val="000000"/>
              </w:rPr>
              <w:t>3.20E+00</w:t>
            </w:r>
          </w:p>
        </w:tc>
        <w:tc>
          <w:tcPr>
            <w:tcW w:w="1134" w:type="dxa"/>
            <w:vAlign w:val="bottom"/>
          </w:tcPr>
          <w:p w14:paraId="29F0A02A" w14:textId="1AFD1CE2" w:rsidR="00C26C13" w:rsidRDefault="00C26C13" w:rsidP="00C26C13">
            <w:pPr>
              <w:rPr>
                <w:rFonts w:cstheme="minorHAnsi"/>
              </w:rPr>
            </w:pPr>
            <w:r>
              <w:rPr>
                <w:rFonts w:ascii="Calibri" w:hAnsi="Calibri" w:cs="Calibri"/>
                <w:color w:val="000000"/>
              </w:rPr>
              <w:t>3.41E-02</w:t>
            </w:r>
          </w:p>
        </w:tc>
        <w:tc>
          <w:tcPr>
            <w:tcW w:w="988" w:type="dxa"/>
            <w:vAlign w:val="bottom"/>
          </w:tcPr>
          <w:p w14:paraId="0F3D39A3" w14:textId="7B49CECF" w:rsidR="00C26C13" w:rsidRDefault="00C26C13" w:rsidP="00C26C13">
            <w:pPr>
              <w:rPr>
                <w:rFonts w:cstheme="minorHAnsi"/>
              </w:rPr>
            </w:pPr>
            <w:r>
              <w:rPr>
                <w:rFonts w:ascii="Calibri" w:hAnsi="Calibri" w:cs="Calibri"/>
                <w:color w:val="000000"/>
              </w:rPr>
              <w:t>-1.342</w:t>
            </w:r>
          </w:p>
        </w:tc>
        <w:tc>
          <w:tcPr>
            <w:tcW w:w="3213" w:type="dxa"/>
            <w:vAlign w:val="bottom"/>
          </w:tcPr>
          <w:p w14:paraId="3AD8D58B" w14:textId="1A831A27" w:rsidR="00C26C13" w:rsidRDefault="00C26C13" w:rsidP="00C26C13">
            <w:pPr>
              <w:rPr>
                <w:rFonts w:cstheme="minorHAnsi"/>
              </w:rPr>
            </w:pPr>
            <w:r>
              <w:rPr>
                <w:rFonts w:ascii="Calibri" w:hAnsi="Calibri" w:cs="Calibri"/>
                <w:color w:val="000000"/>
              </w:rPr>
              <w:t>ARPC3, DIAPH1, ITGB1, ITGB3, MAPK1, MYL6</w:t>
            </w:r>
          </w:p>
        </w:tc>
      </w:tr>
      <w:tr w:rsidR="00C26C13" w14:paraId="330C1115" w14:textId="77777777" w:rsidTr="00C26C13">
        <w:tc>
          <w:tcPr>
            <w:tcW w:w="2405" w:type="dxa"/>
            <w:vAlign w:val="bottom"/>
          </w:tcPr>
          <w:p w14:paraId="275A2E11" w14:textId="7C5FCCED" w:rsidR="00C26C13" w:rsidRDefault="00C26C13" w:rsidP="00C26C13">
            <w:pPr>
              <w:rPr>
                <w:rFonts w:cstheme="minorHAnsi"/>
              </w:rPr>
            </w:pPr>
            <w:r>
              <w:rPr>
                <w:rFonts w:ascii="Calibri" w:hAnsi="Calibri" w:cs="Calibri"/>
                <w:color w:val="000000"/>
              </w:rPr>
              <w:t>PAK Signaling</w:t>
            </w:r>
          </w:p>
        </w:tc>
        <w:tc>
          <w:tcPr>
            <w:tcW w:w="1276" w:type="dxa"/>
            <w:vAlign w:val="bottom"/>
          </w:tcPr>
          <w:p w14:paraId="49A60FA7" w14:textId="02459E22" w:rsidR="00C26C13" w:rsidRDefault="00C26C13" w:rsidP="00C26C13">
            <w:pPr>
              <w:rPr>
                <w:rFonts w:cstheme="minorHAnsi"/>
              </w:rPr>
            </w:pPr>
            <w:r>
              <w:rPr>
                <w:rFonts w:ascii="Calibri" w:hAnsi="Calibri" w:cs="Calibri"/>
                <w:color w:val="000000"/>
              </w:rPr>
              <w:t>3.38E+00</w:t>
            </w:r>
          </w:p>
        </w:tc>
        <w:tc>
          <w:tcPr>
            <w:tcW w:w="1134" w:type="dxa"/>
            <w:vAlign w:val="bottom"/>
          </w:tcPr>
          <w:p w14:paraId="02B34C78" w14:textId="43D01F8B" w:rsidR="00C26C13" w:rsidRDefault="00C26C13" w:rsidP="00C26C13">
            <w:pPr>
              <w:rPr>
                <w:rFonts w:cstheme="minorHAnsi"/>
              </w:rPr>
            </w:pPr>
            <w:r>
              <w:rPr>
                <w:rFonts w:ascii="Calibri" w:hAnsi="Calibri" w:cs="Calibri"/>
                <w:color w:val="000000"/>
              </w:rPr>
              <w:t>4.72E-02</w:t>
            </w:r>
          </w:p>
        </w:tc>
        <w:tc>
          <w:tcPr>
            <w:tcW w:w="988" w:type="dxa"/>
            <w:vAlign w:val="bottom"/>
          </w:tcPr>
          <w:p w14:paraId="3389400E" w14:textId="2257033F" w:rsidR="00C26C13" w:rsidRDefault="00C26C13" w:rsidP="00C26C13">
            <w:pPr>
              <w:rPr>
                <w:rFonts w:cstheme="minorHAnsi"/>
              </w:rPr>
            </w:pPr>
            <w:r>
              <w:rPr>
                <w:rFonts w:ascii="Calibri" w:hAnsi="Calibri" w:cs="Calibri"/>
                <w:color w:val="000000"/>
              </w:rPr>
              <w:t>-1</w:t>
            </w:r>
          </w:p>
        </w:tc>
        <w:tc>
          <w:tcPr>
            <w:tcW w:w="3213" w:type="dxa"/>
            <w:vAlign w:val="bottom"/>
          </w:tcPr>
          <w:p w14:paraId="336B363A" w14:textId="60B120B9" w:rsidR="00C26C13" w:rsidRDefault="00C26C13" w:rsidP="00C26C13">
            <w:pPr>
              <w:rPr>
                <w:rFonts w:cstheme="minorHAnsi"/>
              </w:rPr>
            </w:pPr>
            <w:r>
              <w:rPr>
                <w:rFonts w:ascii="Calibri" w:hAnsi="Calibri" w:cs="Calibri"/>
                <w:color w:val="000000"/>
              </w:rPr>
              <w:t>ITGB1, ITGB3, MAPK1, MYL6, PTK2</w:t>
            </w:r>
          </w:p>
        </w:tc>
      </w:tr>
      <w:tr w:rsidR="00C26C13" w14:paraId="04195FFB" w14:textId="77777777" w:rsidTr="00C26C13">
        <w:tc>
          <w:tcPr>
            <w:tcW w:w="2405" w:type="dxa"/>
            <w:vAlign w:val="bottom"/>
          </w:tcPr>
          <w:p w14:paraId="70F82D70" w14:textId="309DDB90" w:rsidR="00C26C13" w:rsidRDefault="00C26C13" w:rsidP="00C26C13">
            <w:pPr>
              <w:rPr>
                <w:rFonts w:cstheme="minorHAnsi"/>
              </w:rPr>
            </w:pPr>
            <w:r>
              <w:rPr>
                <w:rFonts w:ascii="Calibri" w:hAnsi="Calibri" w:cs="Calibri"/>
                <w:color w:val="000000"/>
              </w:rPr>
              <w:t>Rac Signaling</w:t>
            </w:r>
          </w:p>
        </w:tc>
        <w:tc>
          <w:tcPr>
            <w:tcW w:w="1276" w:type="dxa"/>
            <w:vAlign w:val="bottom"/>
          </w:tcPr>
          <w:p w14:paraId="7BF42795" w14:textId="32FCFF40" w:rsidR="00C26C13" w:rsidRDefault="00C26C13" w:rsidP="00C26C13">
            <w:pPr>
              <w:rPr>
                <w:rFonts w:cstheme="minorHAnsi"/>
              </w:rPr>
            </w:pPr>
            <w:r>
              <w:rPr>
                <w:rFonts w:ascii="Calibri" w:hAnsi="Calibri" w:cs="Calibri"/>
                <w:color w:val="000000"/>
              </w:rPr>
              <w:t>3.12E+00</w:t>
            </w:r>
          </w:p>
        </w:tc>
        <w:tc>
          <w:tcPr>
            <w:tcW w:w="1134" w:type="dxa"/>
            <w:vAlign w:val="bottom"/>
          </w:tcPr>
          <w:p w14:paraId="609F6FBF" w14:textId="2ED90F38" w:rsidR="00C26C13" w:rsidRDefault="00C26C13" w:rsidP="00C26C13">
            <w:pPr>
              <w:rPr>
                <w:rFonts w:cstheme="minorHAnsi"/>
              </w:rPr>
            </w:pPr>
            <w:r>
              <w:rPr>
                <w:rFonts w:ascii="Calibri" w:hAnsi="Calibri" w:cs="Calibri"/>
                <w:color w:val="000000"/>
              </w:rPr>
              <w:t>4.13E-02</w:t>
            </w:r>
          </w:p>
        </w:tc>
        <w:tc>
          <w:tcPr>
            <w:tcW w:w="988" w:type="dxa"/>
            <w:vAlign w:val="bottom"/>
          </w:tcPr>
          <w:p w14:paraId="5F8ECC86" w14:textId="5829B06F" w:rsidR="00C26C13" w:rsidRDefault="00C26C13" w:rsidP="00C26C13">
            <w:pPr>
              <w:rPr>
                <w:rFonts w:cstheme="minorHAnsi"/>
              </w:rPr>
            </w:pPr>
            <w:r>
              <w:rPr>
                <w:rFonts w:ascii="Calibri" w:hAnsi="Calibri" w:cs="Calibri"/>
                <w:color w:val="000000"/>
              </w:rPr>
              <w:t>-1</w:t>
            </w:r>
          </w:p>
        </w:tc>
        <w:tc>
          <w:tcPr>
            <w:tcW w:w="3213" w:type="dxa"/>
            <w:vAlign w:val="bottom"/>
          </w:tcPr>
          <w:p w14:paraId="04491E3B" w14:textId="7E914788" w:rsidR="00C26C13" w:rsidRDefault="00C26C13" w:rsidP="00C26C13">
            <w:pPr>
              <w:rPr>
                <w:rFonts w:cstheme="minorHAnsi"/>
              </w:rPr>
            </w:pPr>
            <w:r>
              <w:rPr>
                <w:rFonts w:ascii="Calibri" w:hAnsi="Calibri" w:cs="Calibri"/>
                <w:color w:val="000000"/>
              </w:rPr>
              <w:t>ARPC3, ITGB1, ITGB3, MAPK1, PTK2</w:t>
            </w:r>
          </w:p>
        </w:tc>
      </w:tr>
      <w:tr w:rsidR="00C26C13" w14:paraId="6AC7BC17" w14:textId="77777777" w:rsidTr="00C26C13">
        <w:tc>
          <w:tcPr>
            <w:tcW w:w="2405" w:type="dxa"/>
            <w:vAlign w:val="bottom"/>
          </w:tcPr>
          <w:p w14:paraId="5C83C98B" w14:textId="24B13ADF" w:rsidR="00C26C13" w:rsidRDefault="00C26C13" w:rsidP="00C26C13">
            <w:pPr>
              <w:rPr>
                <w:rFonts w:cstheme="minorHAnsi"/>
              </w:rPr>
            </w:pPr>
            <w:r>
              <w:rPr>
                <w:rFonts w:ascii="Calibri" w:hAnsi="Calibri" w:cs="Calibri"/>
                <w:color w:val="000000"/>
              </w:rPr>
              <w:t>RhoA Signaling</w:t>
            </w:r>
          </w:p>
        </w:tc>
        <w:tc>
          <w:tcPr>
            <w:tcW w:w="1276" w:type="dxa"/>
            <w:vAlign w:val="bottom"/>
          </w:tcPr>
          <w:p w14:paraId="46D7BD86" w14:textId="3E2C477E" w:rsidR="00C26C13" w:rsidRDefault="00C26C13" w:rsidP="00C26C13">
            <w:pPr>
              <w:rPr>
                <w:rFonts w:cstheme="minorHAnsi"/>
              </w:rPr>
            </w:pPr>
            <w:r>
              <w:rPr>
                <w:rFonts w:ascii="Calibri" w:hAnsi="Calibri" w:cs="Calibri"/>
                <w:color w:val="000000"/>
              </w:rPr>
              <w:t>2.21E+00</w:t>
            </w:r>
          </w:p>
        </w:tc>
        <w:tc>
          <w:tcPr>
            <w:tcW w:w="1134" w:type="dxa"/>
            <w:vAlign w:val="bottom"/>
          </w:tcPr>
          <w:p w14:paraId="5D8EAA53" w14:textId="43BF7561" w:rsidR="00C26C13" w:rsidRDefault="00C26C13" w:rsidP="00C26C13">
            <w:pPr>
              <w:rPr>
                <w:rFonts w:cstheme="minorHAnsi"/>
              </w:rPr>
            </w:pPr>
            <w:r>
              <w:rPr>
                <w:rFonts w:ascii="Calibri" w:hAnsi="Calibri" w:cs="Calibri"/>
                <w:color w:val="000000"/>
              </w:rPr>
              <w:t>3.25E-02</w:t>
            </w:r>
          </w:p>
        </w:tc>
        <w:tc>
          <w:tcPr>
            <w:tcW w:w="988" w:type="dxa"/>
            <w:vAlign w:val="bottom"/>
          </w:tcPr>
          <w:p w14:paraId="45291A87" w14:textId="2306E474" w:rsidR="00C26C13" w:rsidRDefault="00C26C13" w:rsidP="00C26C13">
            <w:pPr>
              <w:rPr>
                <w:rFonts w:cstheme="minorHAnsi"/>
              </w:rPr>
            </w:pPr>
            <w:r>
              <w:rPr>
                <w:rFonts w:ascii="Calibri" w:hAnsi="Calibri" w:cs="Calibri"/>
                <w:color w:val="000000"/>
              </w:rPr>
              <w:t>-1</w:t>
            </w:r>
          </w:p>
        </w:tc>
        <w:tc>
          <w:tcPr>
            <w:tcW w:w="3213" w:type="dxa"/>
            <w:vAlign w:val="bottom"/>
          </w:tcPr>
          <w:p w14:paraId="54EB87DB" w14:textId="6F83BFCB" w:rsidR="00C26C13" w:rsidRDefault="00C26C13" w:rsidP="00C26C13">
            <w:pPr>
              <w:rPr>
                <w:rFonts w:cstheme="minorHAnsi"/>
              </w:rPr>
            </w:pPr>
            <w:r>
              <w:rPr>
                <w:rFonts w:ascii="Calibri" w:hAnsi="Calibri" w:cs="Calibri"/>
                <w:color w:val="000000"/>
              </w:rPr>
              <w:t>ARPC3, EZR, MYL6, PTK2</w:t>
            </w:r>
          </w:p>
        </w:tc>
      </w:tr>
      <w:tr w:rsidR="00C26C13" w14:paraId="5C7C4677" w14:textId="77777777" w:rsidTr="00C26C13">
        <w:tc>
          <w:tcPr>
            <w:tcW w:w="2405" w:type="dxa"/>
            <w:vAlign w:val="bottom"/>
          </w:tcPr>
          <w:p w14:paraId="0B87AEE7" w14:textId="22EC7608" w:rsidR="00C26C13" w:rsidRDefault="00C26C13" w:rsidP="00C26C13">
            <w:pPr>
              <w:rPr>
                <w:rFonts w:cstheme="minorHAnsi"/>
              </w:rPr>
            </w:pPr>
            <w:r>
              <w:rPr>
                <w:rFonts w:ascii="Calibri" w:hAnsi="Calibri" w:cs="Calibri"/>
                <w:color w:val="000000"/>
              </w:rPr>
              <w:t>IL-8 Signaling</w:t>
            </w:r>
          </w:p>
        </w:tc>
        <w:tc>
          <w:tcPr>
            <w:tcW w:w="1276" w:type="dxa"/>
            <w:vAlign w:val="bottom"/>
          </w:tcPr>
          <w:p w14:paraId="6F4D80CC" w14:textId="6478E101" w:rsidR="00C26C13" w:rsidRDefault="00C26C13" w:rsidP="00C26C13">
            <w:pPr>
              <w:rPr>
                <w:rFonts w:cstheme="minorHAnsi"/>
              </w:rPr>
            </w:pPr>
            <w:r>
              <w:rPr>
                <w:rFonts w:ascii="Calibri" w:hAnsi="Calibri" w:cs="Calibri"/>
                <w:color w:val="000000"/>
              </w:rPr>
              <w:t>1.51E+00</w:t>
            </w:r>
          </w:p>
        </w:tc>
        <w:tc>
          <w:tcPr>
            <w:tcW w:w="1134" w:type="dxa"/>
            <w:vAlign w:val="bottom"/>
          </w:tcPr>
          <w:p w14:paraId="0B530ABF" w14:textId="0C5CC3E0" w:rsidR="00C26C13" w:rsidRDefault="00C26C13" w:rsidP="00C26C13">
            <w:pPr>
              <w:rPr>
                <w:rFonts w:cstheme="minorHAnsi"/>
              </w:rPr>
            </w:pPr>
            <w:r>
              <w:rPr>
                <w:rFonts w:ascii="Calibri" w:hAnsi="Calibri" w:cs="Calibri"/>
                <w:color w:val="000000"/>
              </w:rPr>
              <w:t>2.00E-02</w:t>
            </w:r>
          </w:p>
        </w:tc>
        <w:tc>
          <w:tcPr>
            <w:tcW w:w="988" w:type="dxa"/>
            <w:vAlign w:val="bottom"/>
          </w:tcPr>
          <w:p w14:paraId="0BD005F3" w14:textId="5DD31A0D" w:rsidR="00C26C13" w:rsidRDefault="00C26C13" w:rsidP="00C26C13">
            <w:pPr>
              <w:rPr>
                <w:rFonts w:cstheme="minorHAnsi"/>
              </w:rPr>
            </w:pPr>
            <w:r>
              <w:rPr>
                <w:rFonts w:ascii="Calibri" w:hAnsi="Calibri" w:cs="Calibri"/>
                <w:color w:val="000000"/>
              </w:rPr>
              <w:t>-1</w:t>
            </w:r>
          </w:p>
        </w:tc>
        <w:tc>
          <w:tcPr>
            <w:tcW w:w="3213" w:type="dxa"/>
            <w:vAlign w:val="bottom"/>
          </w:tcPr>
          <w:p w14:paraId="4680F678" w14:textId="7DA74E4D" w:rsidR="00C26C13" w:rsidRDefault="00C26C13" w:rsidP="00C26C13">
            <w:pPr>
              <w:rPr>
                <w:rFonts w:cstheme="minorHAnsi"/>
              </w:rPr>
            </w:pPr>
            <w:r>
              <w:rPr>
                <w:rFonts w:ascii="Calibri" w:hAnsi="Calibri" w:cs="Calibri"/>
                <w:color w:val="000000"/>
              </w:rPr>
              <w:t>ICAM1, ITGB3, MAPK1, PTK2</w:t>
            </w:r>
          </w:p>
        </w:tc>
      </w:tr>
      <w:tr w:rsidR="00C26C13" w14:paraId="68FFE551" w14:textId="77777777" w:rsidTr="00C26C13">
        <w:tc>
          <w:tcPr>
            <w:tcW w:w="2405" w:type="dxa"/>
            <w:vAlign w:val="bottom"/>
          </w:tcPr>
          <w:p w14:paraId="26A81A26" w14:textId="0F316FAA" w:rsidR="00C26C13" w:rsidRDefault="00C26C13" w:rsidP="00C26C13">
            <w:pPr>
              <w:rPr>
                <w:rFonts w:cstheme="minorHAnsi"/>
              </w:rPr>
            </w:pPr>
            <w:r>
              <w:rPr>
                <w:rFonts w:ascii="Calibri" w:hAnsi="Calibri" w:cs="Calibri"/>
                <w:color w:val="000000"/>
              </w:rPr>
              <w:t>Neuroinflammation Signaling Pathway</w:t>
            </w:r>
          </w:p>
        </w:tc>
        <w:tc>
          <w:tcPr>
            <w:tcW w:w="1276" w:type="dxa"/>
            <w:vAlign w:val="bottom"/>
          </w:tcPr>
          <w:p w14:paraId="19FFF242" w14:textId="769591FD" w:rsidR="00C26C13" w:rsidRDefault="00C26C13" w:rsidP="00C26C13">
            <w:pPr>
              <w:rPr>
                <w:rFonts w:cstheme="minorHAnsi"/>
              </w:rPr>
            </w:pPr>
            <w:r>
              <w:rPr>
                <w:rFonts w:ascii="Calibri" w:hAnsi="Calibri" w:cs="Calibri"/>
                <w:color w:val="000000"/>
              </w:rPr>
              <w:t>9.91E-01</w:t>
            </w:r>
          </w:p>
        </w:tc>
        <w:tc>
          <w:tcPr>
            <w:tcW w:w="1134" w:type="dxa"/>
            <w:vAlign w:val="bottom"/>
          </w:tcPr>
          <w:p w14:paraId="0AFD8846" w14:textId="630E90D1" w:rsidR="00C26C13" w:rsidRDefault="00C26C13" w:rsidP="00C26C13">
            <w:pPr>
              <w:rPr>
                <w:rFonts w:cstheme="minorHAnsi"/>
              </w:rPr>
            </w:pPr>
            <w:r>
              <w:rPr>
                <w:rFonts w:ascii="Calibri" w:hAnsi="Calibri" w:cs="Calibri"/>
                <w:color w:val="000000"/>
              </w:rPr>
              <w:t>1.33E-02</w:t>
            </w:r>
          </w:p>
        </w:tc>
        <w:tc>
          <w:tcPr>
            <w:tcW w:w="988" w:type="dxa"/>
            <w:vAlign w:val="bottom"/>
          </w:tcPr>
          <w:p w14:paraId="3B61A50B" w14:textId="40D69025" w:rsidR="00C26C13" w:rsidRDefault="00C26C13" w:rsidP="00C26C13">
            <w:pPr>
              <w:rPr>
                <w:rFonts w:cstheme="minorHAnsi"/>
              </w:rPr>
            </w:pPr>
            <w:r>
              <w:rPr>
                <w:rFonts w:ascii="Calibri" w:hAnsi="Calibri" w:cs="Calibri"/>
                <w:color w:val="000000"/>
              </w:rPr>
              <w:t>-1</w:t>
            </w:r>
          </w:p>
        </w:tc>
        <w:tc>
          <w:tcPr>
            <w:tcW w:w="3213" w:type="dxa"/>
            <w:vAlign w:val="bottom"/>
          </w:tcPr>
          <w:p w14:paraId="2C057901" w14:textId="2218E0F3" w:rsidR="00C26C13" w:rsidRDefault="00C26C13" w:rsidP="00C26C13">
            <w:pPr>
              <w:rPr>
                <w:rFonts w:cstheme="minorHAnsi"/>
              </w:rPr>
            </w:pPr>
            <w:r>
              <w:rPr>
                <w:rFonts w:ascii="Calibri" w:hAnsi="Calibri" w:cs="Calibri"/>
                <w:color w:val="000000"/>
              </w:rPr>
              <w:t>HMGB1, ICAM1, MAPK1, SOD2</w:t>
            </w:r>
          </w:p>
        </w:tc>
      </w:tr>
      <w:tr w:rsidR="00C26C13" w14:paraId="4AE119BA" w14:textId="77777777" w:rsidTr="00C26C13">
        <w:tc>
          <w:tcPr>
            <w:tcW w:w="2405" w:type="dxa"/>
            <w:vAlign w:val="bottom"/>
          </w:tcPr>
          <w:p w14:paraId="3C0D38FB" w14:textId="6DA7F006" w:rsidR="00C26C13" w:rsidRDefault="00C26C13" w:rsidP="00C26C13">
            <w:pPr>
              <w:rPr>
                <w:rFonts w:cstheme="minorHAnsi"/>
              </w:rPr>
            </w:pPr>
            <w:r>
              <w:rPr>
                <w:rFonts w:ascii="Calibri" w:hAnsi="Calibri" w:cs="Calibri"/>
                <w:color w:val="000000"/>
              </w:rPr>
              <w:lastRenderedPageBreak/>
              <w:t>Estrogen Receptor Signaling</w:t>
            </w:r>
          </w:p>
        </w:tc>
        <w:tc>
          <w:tcPr>
            <w:tcW w:w="1276" w:type="dxa"/>
            <w:vAlign w:val="bottom"/>
          </w:tcPr>
          <w:p w14:paraId="624FC5E1" w14:textId="5EAFFD95" w:rsidR="00C26C13" w:rsidRDefault="00C26C13" w:rsidP="00C26C13">
            <w:pPr>
              <w:rPr>
                <w:rFonts w:cstheme="minorHAnsi"/>
              </w:rPr>
            </w:pPr>
            <w:r>
              <w:rPr>
                <w:rFonts w:ascii="Calibri" w:hAnsi="Calibri" w:cs="Calibri"/>
                <w:color w:val="000000"/>
              </w:rPr>
              <w:t>8.89E-01</w:t>
            </w:r>
          </w:p>
        </w:tc>
        <w:tc>
          <w:tcPr>
            <w:tcW w:w="1134" w:type="dxa"/>
            <w:vAlign w:val="bottom"/>
          </w:tcPr>
          <w:p w14:paraId="29673AA2" w14:textId="20A02129" w:rsidR="00C26C13" w:rsidRDefault="00C26C13" w:rsidP="00C26C13">
            <w:pPr>
              <w:rPr>
                <w:rFonts w:cstheme="minorHAnsi"/>
              </w:rPr>
            </w:pPr>
            <w:r>
              <w:rPr>
                <w:rFonts w:ascii="Calibri" w:hAnsi="Calibri" w:cs="Calibri"/>
                <w:color w:val="000000"/>
              </w:rPr>
              <w:t>1.22E-02</w:t>
            </w:r>
          </w:p>
        </w:tc>
        <w:tc>
          <w:tcPr>
            <w:tcW w:w="988" w:type="dxa"/>
            <w:vAlign w:val="bottom"/>
          </w:tcPr>
          <w:p w14:paraId="78410FEC" w14:textId="3A24E82E" w:rsidR="00C26C13" w:rsidRDefault="00C26C13" w:rsidP="00C26C13">
            <w:pPr>
              <w:rPr>
                <w:rFonts w:cstheme="minorHAnsi"/>
              </w:rPr>
            </w:pPr>
            <w:r>
              <w:rPr>
                <w:rFonts w:ascii="Calibri" w:hAnsi="Calibri" w:cs="Calibri"/>
                <w:color w:val="000000"/>
              </w:rPr>
              <w:t>-1</w:t>
            </w:r>
          </w:p>
        </w:tc>
        <w:tc>
          <w:tcPr>
            <w:tcW w:w="3213" w:type="dxa"/>
            <w:vAlign w:val="bottom"/>
          </w:tcPr>
          <w:p w14:paraId="730CBDFA" w14:textId="1144648E" w:rsidR="00C26C13" w:rsidRDefault="00C26C13" w:rsidP="00C26C13">
            <w:pPr>
              <w:rPr>
                <w:rFonts w:cstheme="minorHAnsi"/>
              </w:rPr>
            </w:pPr>
            <w:r>
              <w:rPr>
                <w:rFonts w:ascii="Calibri" w:hAnsi="Calibri" w:cs="Calibri"/>
                <w:color w:val="000000"/>
              </w:rPr>
              <w:t>ATP5F1A, MAPK1, MYL6, SOD2</w:t>
            </w:r>
          </w:p>
        </w:tc>
      </w:tr>
      <w:tr w:rsidR="00C26C13" w14:paraId="36893EC4" w14:textId="77777777" w:rsidTr="00C26C13">
        <w:tc>
          <w:tcPr>
            <w:tcW w:w="2405" w:type="dxa"/>
            <w:vAlign w:val="bottom"/>
          </w:tcPr>
          <w:p w14:paraId="38A4E2CA" w14:textId="5A320A05" w:rsidR="00C26C13" w:rsidRDefault="00C26C13" w:rsidP="00C26C13">
            <w:pPr>
              <w:rPr>
                <w:rFonts w:cstheme="minorHAnsi"/>
              </w:rPr>
            </w:pPr>
            <w:r>
              <w:rPr>
                <w:rFonts w:ascii="Calibri" w:hAnsi="Calibri" w:cs="Calibri"/>
                <w:color w:val="000000"/>
              </w:rPr>
              <w:t>ILK Signaling</w:t>
            </w:r>
          </w:p>
        </w:tc>
        <w:tc>
          <w:tcPr>
            <w:tcW w:w="1276" w:type="dxa"/>
            <w:vAlign w:val="bottom"/>
          </w:tcPr>
          <w:p w14:paraId="289D40A4" w14:textId="4CB74159" w:rsidR="00C26C13" w:rsidRDefault="00C26C13" w:rsidP="00C26C13">
            <w:pPr>
              <w:rPr>
                <w:rFonts w:cstheme="minorHAnsi"/>
              </w:rPr>
            </w:pPr>
            <w:r>
              <w:rPr>
                <w:rFonts w:ascii="Calibri" w:hAnsi="Calibri" w:cs="Calibri"/>
                <w:color w:val="000000"/>
              </w:rPr>
              <w:t>3.03E+00</w:t>
            </w:r>
          </w:p>
        </w:tc>
        <w:tc>
          <w:tcPr>
            <w:tcW w:w="1134" w:type="dxa"/>
            <w:vAlign w:val="bottom"/>
          </w:tcPr>
          <w:p w14:paraId="33C5A494" w14:textId="2D52E3E0" w:rsidR="00C26C13" w:rsidRDefault="00C26C13" w:rsidP="00C26C13">
            <w:pPr>
              <w:rPr>
                <w:rFonts w:cstheme="minorHAnsi"/>
              </w:rPr>
            </w:pPr>
            <w:r>
              <w:rPr>
                <w:rFonts w:ascii="Calibri" w:hAnsi="Calibri" w:cs="Calibri"/>
                <w:color w:val="000000"/>
              </w:rPr>
              <w:t>3.16E-02</w:t>
            </w:r>
          </w:p>
        </w:tc>
        <w:tc>
          <w:tcPr>
            <w:tcW w:w="988" w:type="dxa"/>
            <w:vAlign w:val="bottom"/>
          </w:tcPr>
          <w:p w14:paraId="404782CE" w14:textId="5FFCDB78" w:rsidR="00C26C13" w:rsidRDefault="00C26C13" w:rsidP="00C26C13">
            <w:pPr>
              <w:rPr>
                <w:rFonts w:cstheme="minorHAnsi"/>
              </w:rPr>
            </w:pPr>
            <w:r>
              <w:rPr>
                <w:rFonts w:ascii="Calibri" w:hAnsi="Calibri" w:cs="Calibri"/>
                <w:color w:val="000000"/>
              </w:rPr>
              <w:t>-0.816</w:t>
            </w:r>
          </w:p>
        </w:tc>
        <w:tc>
          <w:tcPr>
            <w:tcW w:w="3213" w:type="dxa"/>
            <w:vAlign w:val="bottom"/>
          </w:tcPr>
          <w:p w14:paraId="1271E5CA" w14:textId="0937122D" w:rsidR="00C26C13" w:rsidRDefault="00C26C13" w:rsidP="00C26C13">
            <w:pPr>
              <w:rPr>
                <w:rFonts w:cstheme="minorHAnsi"/>
              </w:rPr>
            </w:pPr>
            <w:r>
              <w:rPr>
                <w:rFonts w:ascii="Calibri" w:hAnsi="Calibri" w:cs="Calibri"/>
                <w:color w:val="000000"/>
              </w:rPr>
              <w:t>ITGB1, ITGB3, MAPK1, MYH9, MYL6, PTK2</w:t>
            </w:r>
          </w:p>
        </w:tc>
      </w:tr>
      <w:tr w:rsidR="00C26C13" w14:paraId="242A0991" w14:textId="77777777" w:rsidTr="00C26C13">
        <w:tc>
          <w:tcPr>
            <w:tcW w:w="2405" w:type="dxa"/>
            <w:vAlign w:val="bottom"/>
          </w:tcPr>
          <w:p w14:paraId="4A39AA83" w14:textId="7BAC8AE5" w:rsidR="00C26C13" w:rsidRDefault="00C26C13" w:rsidP="00C26C13">
            <w:pPr>
              <w:rPr>
                <w:rFonts w:cstheme="minorHAnsi"/>
              </w:rPr>
            </w:pPr>
            <w:r>
              <w:rPr>
                <w:rFonts w:ascii="Calibri" w:hAnsi="Calibri" w:cs="Calibri"/>
                <w:color w:val="000000"/>
              </w:rPr>
              <w:t>Actin Cytoskeleton Signaling</w:t>
            </w:r>
          </w:p>
        </w:tc>
        <w:tc>
          <w:tcPr>
            <w:tcW w:w="1276" w:type="dxa"/>
            <w:vAlign w:val="bottom"/>
          </w:tcPr>
          <w:p w14:paraId="214F3E1B" w14:textId="25596C6E" w:rsidR="00C26C13" w:rsidRDefault="00C26C13" w:rsidP="00C26C13">
            <w:pPr>
              <w:rPr>
                <w:rFonts w:cstheme="minorHAnsi"/>
              </w:rPr>
            </w:pPr>
            <w:r>
              <w:rPr>
                <w:rFonts w:ascii="Calibri" w:hAnsi="Calibri" w:cs="Calibri"/>
                <w:color w:val="000000"/>
              </w:rPr>
              <w:t>5.08E+00</w:t>
            </w:r>
          </w:p>
        </w:tc>
        <w:tc>
          <w:tcPr>
            <w:tcW w:w="1134" w:type="dxa"/>
            <w:vAlign w:val="bottom"/>
          </w:tcPr>
          <w:p w14:paraId="780E5577" w14:textId="72A17E77" w:rsidR="00C26C13" w:rsidRDefault="00C26C13" w:rsidP="00C26C13">
            <w:pPr>
              <w:rPr>
                <w:rFonts w:cstheme="minorHAnsi"/>
              </w:rPr>
            </w:pPr>
            <w:r>
              <w:rPr>
                <w:rFonts w:ascii="Calibri" w:hAnsi="Calibri" w:cs="Calibri"/>
                <w:color w:val="000000"/>
              </w:rPr>
              <w:t>3.96E-02</w:t>
            </w:r>
          </w:p>
        </w:tc>
        <w:tc>
          <w:tcPr>
            <w:tcW w:w="988" w:type="dxa"/>
            <w:vAlign w:val="bottom"/>
          </w:tcPr>
          <w:p w14:paraId="58F1B741" w14:textId="387D9883" w:rsidR="00C26C13" w:rsidRDefault="00C26C13" w:rsidP="00C26C13">
            <w:pPr>
              <w:rPr>
                <w:rFonts w:cstheme="minorHAnsi"/>
              </w:rPr>
            </w:pPr>
            <w:r>
              <w:rPr>
                <w:rFonts w:ascii="Calibri" w:hAnsi="Calibri" w:cs="Calibri"/>
                <w:color w:val="000000"/>
              </w:rPr>
              <w:t>-0.707</w:t>
            </w:r>
          </w:p>
        </w:tc>
        <w:tc>
          <w:tcPr>
            <w:tcW w:w="3213" w:type="dxa"/>
            <w:vAlign w:val="bottom"/>
          </w:tcPr>
          <w:p w14:paraId="4C1030B9" w14:textId="04CC37A5" w:rsidR="00C26C13" w:rsidRDefault="00C26C13" w:rsidP="00C26C13">
            <w:pPr>
              <w:rPr>
                <w:rFonts w:cstheme="minorHAnsi"/>
              </w:rPr>
            </w:pPr>
            <w:r>
              <w:rPr>
                <w:rFonts w:ascii="Calibri" w:hAnsi="Calibri" w:cs="Calibri"/>
                <w:color w:val="000000"/>
              </w:rPr>
              <w:t>ARPC3, DIAPH1, EZR, ITGB1, ITGB3, MAPK1, MYH9, MYL6, PTK2</w:t>
            </w:r>
          </w:p>
        </w:tc>
      </w:tr>
      <w:tr w:rsidR="00C26C13" w14:paraId="4FB061DB" w14:textId="77777777" w:rsidTr="00C26C13">
        <w:tc>
          <w:tcPr>
            <w:tcW w:w="2405" w:type="dxa"/>
            <w:vAlign w:val="bottom"/>
          </w:tcPr>
          <w:p w14:paraId="7BBDC9C7" w14:textId="424B684A" w:rsidR="00C26C13" w:rsidRDefault="00C26C13" w:rsidP="00C26C13">
            <w:pPr>
              <w:rPr>
                <w:rFonts w:cstheme="minorHAnsi"/>
              </w:rPr>
            </w:pPr>
            <w:r>
              <w:rPr>
                <w:rFonts w:ascii="Calibri" w:hAnsi="Calibri" w:cs="Calibri"/>
                <w:color w:val="000000"/>
              </w:rPr>
              <w:t>Leukocyte Extravasation Signaling</w:t>
            </w:r>
          </w:p>
        </w:tc>
        <w:tc>
          <w:tcPr>
            <w:tcW w:w="1276" w:type="dxa"/>
            <w:vAlign w:val="bottom"/>
          </w:tcPr>
          <w:p w14:paraId="3AF2C9C9" w14:textId="61ECC4DC" w:rsidR="00C26C13" w:rsidRDefault="00C26C13" w:rsidP="00C26C13">
            <w:pPr>
              <w:rPr>
                <w:rFonts w:cstheme="minorHAnsi"/>
              </w:rPr>
            </w:pPr>
            <w:r>
              <w:rPr>
                <w:rFonts w:ascii="Calibri" w:hAnsi="Calibri" w:cs="Calibri"/>
                <w:color w:val="000000"/>
              </w:rPr>
              <w:t>4.71E+00</w:t>
            </w:r>
          </w:p>
        </w:tc>
        <w:tc>
          <w:tcPr>
            <w:tcW w:w="1134" w:type="dxa"/>
            <w:vAlign w:val="bottom"/>
          </w:tcPr>
          <w:p w14:paraId="0F33EC7A" w14:textId="53490DED" w:rsidR="00C26C13" w:rsidRDefault="00C26C13" w:rsidP="00C26C13">
            <w:pPr>
              <w:rPr>
                <w:rFonts w:cstheme="minorHAnsi"/>
              </w:rPr>
            </w:pPr>
            <w:r>
              <w:rPr>
                <w:rFonts w:ascii="Calibri" w:hAnsi="Calibri" w:cs="Calibri"/>
                <w:color w:val="000000"/>
              </w:rPr>
              <w:t>4.15E-02</w:t>
            </w:r>
          </w:p>
        </w:tc>
        <w:tc>
          <w:tcPr>
            <w:tcW w:w="988" w:type="dxa"/>
            <w:vAlign w:val="bottom"/>
          </w:tcPr>
          <w:p w14:paraId="5603D099" w14:textId="34A82D6B" w:rsidR="00C26C13" w:rsidRDefault="00C26C13" w:rsidP="00C26C13">
            <w:pPr>
              <w:rPr>
                <w:rFonts w:cstheme="minorHAnsi"/>
              </w:rPr>
            </w:pPr>
            <w:r>
              <w:rPr>
                <w:rFonts w:ascii="Calibri" w:hAnsi="Calibri" w:cs="Calibri"/>
                <w:color w:val="000000"/>
              </w:rPr>
              <w:t>-0.707</w:t>
            </w:r>
          </w:p>
        </w:tc>
        <w:tc>
          <w:tcPr>
            <w:tcW w:w="3213" w:type="dxa"/>
            <w:vAlign w:val="bottom"/>
          </w:tcPr>
          <w:p w14:paraId="6B6653F9" w14:textId="48314843" w:rsidR="00C26C13" w:rsidRDefault="00C26C13" w:rsidP="00C26C13">
            <w:pPr>
              <w:rPr>
                <w:rFonts w:cstheme="minorHAnsi"/>
              </w:rPr>
            </w:pPr>
            <w:r>
              <w:rPr>
                <w:rFonts w:ascii="Calibri" w:hAnsi="Calibri" w:cs="Calibri"/>
                <w:color w:val="000000"/>
              </w:rPr>
              <w:t>EZR, ICAM1, ITGB1, MAPK1, MYL6, PECAM1, PTK2, TIMP1</w:t>
            </w:r>
          </w:p>
        </w:tc>
      </w:tr>
      <w:tr w:rsidR="00C26C13" w14:paraId="437E9ACD" w14:textId="77777777" w:rsidTr="00C26C13">
        <w:tc>
          <w:tcPr>
            <w:tcW w:w="2405" w:type="dxa"/>
            <w:vAlign w:val="bottom"/>
          </w:tcPr>
          <w:p w14:paraId="3CA6E5B3" w14:textId="4E51D682" w:rsidR="00C26C13" w:rsidRDefault="00C26C13" w:rsidP="00C26C13">
            <w:pPr>
              <w:rPr>
                <w:rFonts w:cstheme="minorHAnsi"/>
              </w:rPr>
            </w:pPr>
            <w:r>
              <w:rPr>
                <w:rFonts w:ascii="Calibri" w:hAnsi="Calibri" w:cs="Calibri"/>
                <w:color w:val="000000"/>
              </w:rPr>
              <w:t>Ephrin Receptor Signaling</w:t>
            </w:r>
          </w:p>
        </w:tc>
        <w:tc>
          <w:tcPr>
            <w:tcW w:w="1276" w:type="dxa"/>
            <w:vAlign w:val="bottom"/>
          </w:tcPr>
          <w:p w14:paraId="69C6E761" w14:textId="349F2B1E" w:rsidR="00C26C13" w:rsidRDefault="00C26C13" w:rsidP="00C26C13">
            <w:pPr>
              <w:rPr>
                <w:rFonts w:cstheme="minorHAnsi"/>
              </w:rPr>
            </w:pPr>
            <w:r>
              <w:rPr>
                <w:rFonts w:ascii="Calibri" w:hAnsi="Calibri" w:cs="Calibri"/>
                <w:color w:val="000000"/>
              </w:rPr>
              <w:t>3.04E+00</w:t>
            </w:r>
          </w:p>
        </w:tc>
        <w:tc>
          <w:tcPr>
            <w:tcW w:w="1134" w:type="dxa"/>
            <w:vAlign w:val="bottom"/>
          </w:tcPr>
          <w:p w14:paraId="0EA76EE6" w14:textId="5945FB55" w:rsidR="00C26C13" w:rsidRDefault="00C26C13" w:rsidP="00C26C13">
            <w:pPr>
              <w:rPr>
                <w:rFonts w:cstheme="minorHAnsi"/>
              </w:rPr>
            </w:pPr>
            <w:r>
              <w:rPr>
                <w:rFonts w:ascii="Calibri" w:hAnsi="Calibri" w:cs="Calibri"/>
                <w:color w:val="000000"/>
              </w:rPr>
              <w:t>3.17E-02</w:t>
            </w:r>
          </w:p>
        </w:tc>
        <w:tc>
          <w:tcPr>
            <w:tcW w:w="988" w:type="dxa"/>
            <w:vAlign w:val="bottom"/>
          </w:tcPr>
          <w:p w14:paraId="48562E4B" w14:textId="6CC7D91F" w:rsidR="00C26C13" w:rsidRDefault="00C26C13" w:rsidP="00C26C13">
            <w:pPr>
              <w:rPr>
                <w:rFonts w:cstheme="minorHAnsi"/>
              </w:rPr>
            </w:pPr>
            <w:r>
              <w:rPr>
                <w:rFonts w:ascii="Calibri" w:hAnsi="Calibri" w:cs="Calibri"/>
                <w:color w:val="000000"/>
              </w:rPr>
              <w:t>-0.447</w:t>
            </w:r>
          </w:p>
        </w:tc>
        <w:tc>
          <w:tcPr>
            <w:tcW w:w="3213" w:type="dxa"/>
            <w:vAlign w:val="bottom"/>
          </w:tcPr>
          <w:p w14:paraId="2D3ACAB0" w14:textId="190E5590" w:rsidR="00C26C13" w:rsidRDefault="00C26C13" w:rsidP="00C26C13">
            <w:pPr>
              <w:rPr>
                <w:rFonts w:cstheme="minorHAnsi"/>
              </w:rPr>
            </w:pPr>
            <w:r>
              <w:rPr>
                <w:rFonts w:ascii="Calibri" w:hAnsi="Calibri" w:cs="Calibri"/>
                <w:color w:val="000000"/>
              </w:rPr>
              <w:t>ACP1, ARPC3 ,ITGB1, ITGB3, MAPK1, PTK2</w:t>
            </w:r>
          </w:p>
        </w:tc>
      </w:tr>
      <w:tr w:rsidR="00C26C13" w14:paraId="64172CAB" w14:textId="77777777" w:rsidTr="00C26C13">
        <w:tc>
          <w:tcPr>
            <w:tcW w:w="2405" w:type="dxa"/>
            <w:vAlign w:val="bottom"/>
          </w:tcPr>
          <w:p w14:paraId="6B0594A5" w14:textId="692CC419" w:rsidR="00C26C13" w:rsidRDefault="00C26C13" w:rsidP="00C26C13">
            <w:pPr>
              <w:rPr>
                <w:rFonts w:cstheme="minorHAnsi"/>
              </w:rPr>
            </w:pPr>
            <w:r>
              <w:rPr>
                <w:rFonts w:ascii="Calibri" w:hAnsi="Calibri" w:cs="Calibri"/>
                <w:color w:val="000000"/>
              </w:rPr>
              <w:t>MSP-RON Signaling In Cancer Cells Pathway</w:t>
            </w:r>
          </w:p>
        </w:tc>
        <w:tc>
          <w:tcPr>
            <w:tcW w:w="1276" w:type="dxa"/>
            <w:vAlign w:val="bottom"/>
          </w:tcPr>
          <w:p w14:paraId="5024668A" w14:textId="756BDC94" w:rsidR="00C26C13" w:rsidRDefault="00C26C13" w:rsidP="00C26C13">
            <w:pPr>
              <w:rPr>
                <w:rFonts w:cstheme="minorHAnsi"/>
              </w:rPr>
            </w:pPr>
            <w:r>
              <w:rPr>
                <w:rFonts w:ascii="Calibri" w:hAnsi="Calibri" w:cs="Calibri"/>
                <w:color w:val="000000"/>
              </w:rPr>
              <w:t>2.92E+00</w:t>
            </w:r>
          </w:p>
        </w:tc>
        <w:tc>
          <w:tcPr>
            <w:tcW w:w="1134" w:type="dxa"/>
            <w:vAlign w:val="bottom"/>
          </w:tcPr>
          <w:p w14:paraId="1F7EABDA" w14:textId="45FA1061" w:rsidR="00C26C13" w:rsidRDefault="00C26C13" w:rsidP="00C26C13">
            <w:pPr>
              <w:rPr>
                <w:rFonts w:cstheme="minorHAnsi"/>
              </w:rPr>
            </w:pPr>
            <w:r>
              <w:rPr>
                <w:rFonts w:ascii="Calibri" w:hAnsi="Calibri" w:cs="Calibri"/>
                <w:color w:val="000000"/>
              </w:rPr>
              <w:t>3.73E-02</w:t>
            </w:r>
          </w:p>
        </w:tc>
        <w:tc>
          <w:tcPr>
            <w:tcW w:w="988" w:type="dxa"/>
            <w:vAlign w:val="bottom"/>
          </w:tcPr>
          <w:p w14:paraId="59939D5D" w14:textId="25532165" w:rsidR="00C26C13" w:rsidRDefault="00C26C13" w:rsidP="00C26C13">
            <w:pPr>
              <w:rPr>
                <w:rFonts w:cstheme="minorHAnsi"/>
              </w:rPr>
            </w:pPr>
            <w:r>
              <w:rPr>
                <w:rFonts w:ascii="Calibri" w:hAnsi="Calibri" w:cs="Calibri"/>
                <w:color w:val="000000"/>
              </w:rPr>
              <w:t>-0.447</w:t>
            </w:r>
          </w:p>
        </w:tc>
        <w:tc>
          <w:tcPr>
            <w:tcW w:w="3213" w:type="dxa"/>
            <w:vAlign w:val="bottom"/>
          </w:tcPr>
          <w:p w14:paraId="0F08EA74" w14:textId="1F7B8697" w:rsidR="00C26C13" w:rsidRDefault="00C26C13" w:rsidP="00C26C13">
            <w:pPr>
              <w:rPr>
                <w:rFonts w:cstheme="minorHAnsi"/>
              </w:rPr>
            </w:pPr>
            <w:r>
              <w:rPr>
                <w:rFonts w:ascii="Calibri" w:hAnsi="Calibri" w:cs="Calibri"/>
                <w:color w:val="000000"/>
              </w:rPr>
              <w:t>ITGB1, MAPK1, MST1, PTK2, YWHAG</w:t>
            </w:r>
          </w:p>
        </w:tc>
      </w:tr>
      <w:tr w:rsidR="00C26C13" w14:paraId="7C21A226" w14:textId="77777777" w:rsidTr="00C26C13">
        <w:tc>
          <w:tcPr>
            <w:tcW w:w="2405" w:type="dxa"/>
            <w:vAlign w:val="bottom"/>
          </w:tcPr>
          <w:p w14:paraId="681995BA" w14:textId="67DFCD61" w:rsidR="00C26C13" w:rsidRDefault="00C26C13" w:rsidP="00C26C13">
            <w:pPr>
              <w:rPr>
                <w:rFonts w:cstheme="minorHAnsi"/>
              </w:rPr>
            </w:pPr>
            <w:r>
              <w:rPr>
                <w:rFonts w:ascii="Calibri" w:hAnsi="Calibri" w:cs="Calibri"/>
                <w:color w:val="000000"/>
              </w:rPr>
              <w:t>Glioma Invasiveness Signaling</w:t>
            </w:r>
          </w:p>
        </w:tc>
        <w:tc>
          <w:tcPr>
            <w:tcW w:w="1276" w:type="dxa"/>
            <w:vAlign w:val="bottom"/>
          </w:tcPr>
          <w:p w14:paraId="3891F935" w14:textId="0FD6EB24" w:rsidR="00C26C13" w:rsidRDefault="00C26C13" w:rsidP="00C26C13">
            <w:pPr>
              <w:rPr>
                <w:rFonts w:cstheme="minorHAnsi"/>
              </w:rPr>
            </w:pPr>
            <w:r>
              <w:rPr>
                <w:rFonts w:ascii="Calibri" w:hAnsi="Calibri" w:cs="Calibri"/>
                <w:color w:val="000000"/>
              </w:rPr>
              <w:t>3.04E+00</w:t>
            </w:r>
          </w:p>
        </w:tc>
        <w:tc>
          <w:tcPr>
            <w:tcW w:w="1134" w:type="dxa"/>
            <w:vAlign w:val="bottom"/>
          </w:tcPr>
          <w:p w14:paraId="53122AAA" w14:textId="43078E68" w:rsidR="00C26C13" w:rsidRDefault="00C26C13" w:rsidP="00C26C13">
            <w:pPr>
              <w:rPr>
                <w:rFonts w:cstheme="minorHAnsi"/>
              </w:rPr>
            </w:pPr>
            <w:r>
              <w:rPr>
                <w:rFonts w:ascii="Calibri" w:hAnsi="Calibri" w:cs="Calibri"/>
                <w:color w:val="000000"/>
              </w:rPr>
              <w:t>5.48E-02</w:t>
            </w:r>
          </w:p>
        </w:tc>
        <w:tc>
          <w:tcPr>
            <w:tcW w:w="988" w:type="dxa"/>
            <w:vAlign w:val="bottom"/>
          </w:tcPr>
          <w:p w14:paraId="7AFB8F60" w14:textId="13EF0CD1" w:rsidR="00C26C13" w:rsidRDefault="00C26C13" w:rsidP="00C26C13">
            <w:pPr>
              <w:rPr>
                <w:rFonts w:cstheme="minorHAnsi"/>
              </w:rPr>
            </w:pPr>
            <w:r>
              <w:rPr>
                <w:rFonts w:ascii="Calibri" w:hAnsi="Calibri" w:cs="Calibri"/>
                <w:color w:val="000000"/>
              </w:rPr>
              <w:t>0</w:t>
            </w:r>
          </w:p>
        </w:tc>
        <w:tc>
          <w:tcPr>
            <w:tcW w:w="3213" w:type="dxa"/>
            <w:vAlign w:val="bottom"/>
          </w:tcPr>
          <w:p w14:paraId="1FB84AFD" w14:textId="75A847CE" w:rsidR="00C26C13" w:rsidRDefault="00C26C13" w:rsidP="00C26C13">
            <w:pPr>
              <w:rPr>
                <w:rFonts w:cstheme="minorHAnsi"/>
              </w:rPr>
            </w:pPr>
            <w:r>
              <w:rPr>
                <w:rFonts w:ascii="Calibri" w:hAnsi="Calibri" w:cs="Calibri"/>
                <w:color w:val="000000"/>
              </w:rPr>
              <w:t>ITGB3, MAPK1, PTK2, TIMP1</w:t>
            </w:r>
          </w:p>
        </w:tc>
      </w:tr>
      <w:tr w:rsidR="00C26C13" w14:paraId="37E5DF52" w14:textId="77777777" w:rsidTr="00C26C13">
        <w:tc>
          <w:tcPr>
            <w:tcW w:w="2405" w:type="dxa"/>
            <w:vAlign w:val="bottom"/>
          </w:tcPr>
          <w:p w14:paraId="31568EA1" w14:textId="1AAF0F38" w:rsidR="00C26C13" w:rsidRDefault="00C26C13" w:rsidP="00C26C13">
            <w:pPr>
              <w:rPr>
                <w:rFonts w:cstheme="minorHAnsi"/>
              </w:rPr>
            </w:pPr>
            <w:r>
              <w:rPr>
                <w:rFonts w:ascii="Calibri" w:hAnsi="Calibri" w:cs="Calibri"/>
                <w:color w:val="000000"/>
              </w:rPr>
              <w:t>Cardiac Hypertrophy Signaling (Enhanced)</w:t>
            </w:r>
          </w:p>
        </w:tc>
        <w:tc>
          <w:tcPr>
            <w:tcW w:w="1276" w:type="dxa"/>
            <w:vAlign w:val="bottom"/>
          </w:tcPr>
          <w:p w14:paraId="60AA9605" w14:textId="48E7A32C" w:rsidR="00C26C13" w:rsidRDefault="00C26C13" w:rsidP="00C26C13">
            <w:pPr>
              <w:rPr>
                <w:rFonts w:cstheme="minorHAnsi"/>
              </w:rPr>
            </w:pPr>
            <w:r>
              <w:rPr>
                <w:rFonts w:ascii="Calibri" w:hAnsi="Calibri" w:cs="Calibri"/>
                <w:color w:val="000000"/>
              </w:rPr>
              <w:t>7.70E-01</w:t>
            </w:r>
          </w:p>
        </w:tc>
        <w:tc>
          <w:tcPr>
            <w:tcW w:w="1134" w:type="dxa"/>
            <w:vAlign w:val="bottom"/>
          </w:tcPr>
          <w:p w14:paraId="0B4A2E5D" w14:textId="796BA1ED" w:rsidR="00C26C13" w:rsidRDefault="00C26C13" w:rsidP="00C26C13">
            <w:pPr>
              <w:rPr>
                <w:rFonts w:cstheme="minorHAnsi"/>
              </w:rPr>
            </w:pPr>
            <w:r>
              <w:rPr>
                <w:rFonts w:ascii="Calibri" w:hAnsi="Calibri" w:cs="Calibri"/>
                <w:color w:val="000000"/>
              </w:rPr>
              <w:t>1.01E-02</w:t>
            </w:r>
          </w:p>
        </w:tc>
        <w:tc>
          <w:tcPr>
            <w:tcW w:w="988" w:type="dxa"/>
            <w:vAlign w:val="bottom"/>
          </w:tcPr>
          <w:p w14:paraId="37E15285" w14:textId="31300439" w:rsidR="00C26C13" w:rsidRDefault="00C26C13" w:rsidP="00C26C13">
            <w:pPr>
              <w:rPr>
                <w:rFonts w:cstheme="minorHAnsi"/>
              </w:rPr>
            </w:pPr>
            <w:r>
              <w:rPr>
                <w:rFonts w:ascii="Calibri" w:hAnsi="Calibri" w:cs="Calibri"/>
                <w:color w:val="000000"/>
              </w:rPr>
              <w:t>0</w:t>
            </w:r>
          </w:p>
        </w:tc>
        <w:tc>
          <w:tcPr>
            <w:tcW w:w="3213" w:type="dxa"/>
            <w:vAlign w:val="bottom"/>
          </w:tcPr>
          <w:p w14:paraId="5A277CA6" w14:textId="78616D1C" w:rsidR="00C26C13" w:rsidRDefault="00C26C13" w:rsidP="00C26C13">
            <w:pPr>
              <w:rPr>
                <w:rFonts w:cstheme="minorHAnsi"/>
              </w:rPr>
            </w:pPr>
            <w:r>
              <w:rPr>
                <w:rFonts w:ascii="Calibri" w:hAnsi="Calibri" w:cs="Calibri"/>
                <w:color w:val="000000"/>
              </w:rPr>
              <w:t>DIAPH1, ITGB1, ITGB3, MAPK1, PTK2</w:t>
            </w:r>
          </w:p>
        </w:tc>
      </w:tr>
      <w:tr w:rsidR="00C26C13" w14:paraId="4AB6A5C2" w14:textId="77777777" w:rsidTr="00C26C13">
        <w:tc>
          <w:tcPr>
            <w:tcW w:w="2405" w:type="dxa"/>
            <w:vAlign w:val="bottom"/>
          </w:tcPr>
          <w:p w14:paraId="08B51FAA" w14:textId="2BAE4CCF" w:rsidR="00C26C13" w:rsidRDefault="00C26C13" w:rsidP="00C26C13">
            <w:pPr>
              <w:rPr>
                <w:rFonts w:cstheme="minorHAnsi"/>
              </w:rPr>
            </w:pPr>
            <w:r>
              <w:rPr>
                <w:rFonts w:ascii="Calibri" w:hAnsi="Calibri" w:cs="Calibri"/>
                <w:color w:val="000000"/>
              </w:rPr>
              <w:t>Protein Kinase A Signaling</w:t>
            </w:r>
          </w:p>
        </w:tc>
        <w:tc>
          <w:tcPr>
            <w:tcW w:w="1276" w:type="dxa"/>
            <w:vAlign w:val="bottom"/>
          </w:tcPr>
          <w:p w14:paraId="278C6C30" w14:textId="58C575CB" w:rsidR="00C26C13" w:rsidRDefault="00C26C13" w:rsidP="00C26C13">
            <w:pPr>
              <w:rPr>
                <w:rFonts w:cstheme="minorHAnsi"/>
              </w:rPr>
            </w:pPr>
            <w:r>
              <w:rPr>
                <w:rFonts w:ascii="Calibri" w:hAnsi="Calibri" w:cs="Calibri"/>
                <w:color w:val="000000"/>
              </w:rPr>
              <w:t>2.59E+00</w:t>
            </w:r>
          </w:p>
        </w:tc>
        <w:tc>
          <w:tcPr>
            <w:tcW w:w="1134" w:type="dxa"/>
            <w:vAlign w:val="bottom"/>
          </w:tcPr>
          <w:p w14:paraId="511F4674" w14:textId="2A44C95C" w:rsidR="00C26C13" w:rsidRDefault="00C26C13" w:rsidP="00C26C13">
            <w:pPr>
              <w:rPr>
                <w:rFonts w:cstheme="minorHAnsi"/>
              </w:rPr>
            </w:pPr>
            <w:r>
              <w:rPr>
                <w:rFonts w:ascii="Calibri" w:hAnsi="Calibri" w:cs="Calibri"/>
                <w:color w:val="000000"/>
              </w:rPr>
              <w:t>2.01E-02</w:t>
            </w:r>
          </w:p>
        </w:tc>
        <w:tc>
          <w:tcPr>
            <w:tcW w:w="988" w:type="dxa"/>
            <w:vAlign w:val="bottom"/>
          </w:tcPr>
          <w:p w14:paraId="37DEA1E3" w14:textId="2BED9561" w:rsidR="00C26C13" w:rsidRDefault="00C26C13" w:rsidP="00C26C13">
            <w:pPr>
              <w:rPr>
                <w:rFonts w:cstheme="minorHAnsi"/>
              </w:rPr>
            </w:pPr>
            <w:r>
              <w:rPr>
                <w:rFonts w:ascii="Calibri" w:hAnsi="Calibri" w:cs="Calibri"/>
                <w:color w:val="000000"/>
              </w:rPr>
              <w:t>0.378</w:t>
            </w:r>
          </w:p>
        </w:tc>
        <w:tc>
          <w:tcPr>
            <w:tcW w:w="3213" w:type="dxa"/>
            <w:vAlign w:val="bottom"/>
          </w:tcPr>
          <w:p w14:paraId="72F561D2" w14:textId="285C9CCC" w:rsidR="00C26C13" w:rsidRPr="00C26C13" w:rsidRDefault="00C26C13" w:rsidP="00C26C13">
            <w:pPr>
              <w:rPr>
                <w:rFonts w:ascii="Calibri" w:hAnsi="Calibri" w:cs="Calibri"/>
                <w:color w:val="000000"/>
              </w:rPr>
            </w:pPr>
            <w:r>
              <w:rPr>
                <w:rFonts w:ascii="Calibri" w:hAnsi="Calibri" w:cs="Calibri"/>
                <w:color w:val="000000"/>
              </w:rPr>
              <w:t>ACP1, MAPK1, MYL6, PTK2, PTPRG, PTPRJ, PYGL, YWHAG</w:t>
            </w:r>
          </w:p>
        </w:tc>
      </w:tr>
      <w:tr w:rsidR="00C26C13" w14:paraId="6EF7C418" w14:textId="77777777" w:rsidTr="00C26C13">
        <w:tc>
          <w:tcPr>
            <w:tcW w:w="2405" w:type="dxa"/>
            <w:vAlign w:val="bottom"/>
          </w:tcPr>
          <w:p w14:paraId="5C01CFAD" w14:textId="1453E409" w:rsidR="00C26C13" w:rsidRDefault="00C26C13" w:rsidP="00C26C13">
            <w:pPr>
              <w:rPr>
                <w:rFonts w:cstheme="minorHAnsi"/>
              </w:rPr>
            </w:pPr>
            <w:r>
              <w:rPr>
                <w:rFonts w:ascii="Calibri" w:hAnsi="Calibri" w:cs="Calibri"/>
                <w:color w:val="000000"/>
              </w:rPr>
              <w:t>Systemic Lupus Erythematosus In T Cell Signaling Pathway</w:t>
            </w:r>
          </w:p>
        </w:tc>
        <w:tc>
          <w:tcPr>
            <w:tcW w:w="1276" w:type="dxa"/>
            <w:vAlign w:val="bottom"/>
          </w:tcPr>
          <w:p w14:paraId="4C8915A2" w14:textId="715FE9CF" w:rsidR="00C26C13" w:rsidRDefault="00C26C13" w:rsidP="00C26C13">
            <w:pPr>
              <w:rPr>
                <w:rFonts w:cstheme="minorHAnsi"/>
              </w:rPr>
            </w:pPr>
            <w:r>
              <w:rPr>
                <w:rFonts w:ascii="Calibri" w:hAnsi="Calibri" w:cs="Calibri"/>
                <w:color w:val="000000"/>
              </w:rPr>
              <w:t>8.70E-01</w:t>
            </w:r>
          </w:p>
        </w:tc>
        <w:tc>
          <w:tcPr>
            <w:tcW w:w="1134" w:type="dxa"/>
            <w:vAlign w:val="bottom"/>
          </w:tcPr>
          <w:p w14:paraId="420FD65F" w14:textId="0799A16A" w:rsidR="00C26C13" w:rsidRDefault="00C26C13" w:rsidP="00C26C13">
            <w:pPr>
              <w:rPr>
                <w:rFonts w:cstheme="minorHAnsi"/>
              </w:rPr>
            </w:pPr>
            <w:r>
              <w:rPr>
                <w:rFonts w:ascii="Calibri" w:hAnsi="Calibri" w:cs="Calibri"/>
                <w:color w:val="000000"/>
              </w:rPr>
              <w:t>1.20E-02</w:t>
            </w:r>
          </w:p>
        </w:tc>
        <w:tc>
          <w:tcPr>
            <w:tcW w:w="988" w:type="dxa"/>
            <w:vAlign w:val="bottom"/>
          </w:tcPr>
          <w:p w14:paraId="749FD147" w14:textId="2BD212AF" w:rsidR="00C26C13" w:rsidRDefault="00C26C13" w:rsidP="00C26C13">
            <w:pPr>
              <w:rPr>
                <w:rFonts w:cstheme="minorHAnsi"/>
              </w:rPr>
            </w:pPr>
            <w:r>
              <w:rPr>
                <w:rFonts w:ascii="Calibri" w:hAnsi="Calibri" w:cs="Calibri"/>
                <w:color w:val="000000"/>
              </w:rPr>
              <w:t>1</w:t>
            </w:r>
          </w:p>
        </w:tc>
        <w:tc>
          <w:tcPr>
            <w:tcW w:w="3213" w:type="dxa"/>
            <w:vAlign w:val="bottom"/>
          </w:tcPr>
          <w:p w14:paraId="322C77AC" w14:textId="6090637B" w:rsidR="00C26C13" w:rsidRDefault="00C26C13" w:rsidP="00C26C13">
            <w:pPr>
              <w:rPr>
                <w:rFonts w:cstheme="minorHAnsi"/>
              </w:rPr>
            </w:pPr>
            <w:r>
              <w:rPr>
                <w:rFonts w:ascii="Calibri" w:hAnsi="Calibri" w:cs="Calibri"/>
                <w:color w:val="000000"/>
              </w:rPr>
              <w:t>EZR, ICOSLG/LOC102723996, MAPK1, PTK2</w:t>
            </w:r>
          </w:p>
        </w:tc>
      </w:tr>
    </w:tbl>
    <w:p w14:paraId="27C1D08B" w14:textId="77777777" w:rsidR="00C26C13" w:rsidRDefault="00C26C13" w:rsidP="008A30E1">
      <w:pPr>
        <w:rPr>
          <w:rFonts w:cstheme="minorHAnsi"/>
        </w:rPr>
      </w:pPr>
    </w:p>
    <w:p w14:paraId="05656FF2" w14:textId="1F845ACD" w:rsidR="00C26C13" w:rsidRDefault="00C26C13" w:rsidP="008A30E1">
      <w:pPr>
        <w:rPr>
          <w:rFonts w:cstheme="minorHAnsi"/>
        </w:rPr>
      </w:pPr>
    </w:p>
    <w:p w14:paraId="339C33AE" w14:textId="77777777" w:rsidR="00C26C13" w:rsidRDefault="00C26C13" w:rsidP="008A30E1">
      <w:pPr>
        <w:rPr>
          <w:rFonts w:cstheme="minorHAnsi"/>
        </w:rPr>
      </w:pPr>
    </w:p>
    <w:p w14:paraId="7B944C9D" w14:textId="77777777" w:rsidR="006E0D94" w:rsidRPr="008A30E1" w:rsidRDefault="006E0D94" w:rsidP="006E0D94">
      <w:pPr>
        <w:rPr>
          <w:rFonts w:cstheme="minorHAnsi"/>
          <w:bCs/>
        </w:rPr>
      </w:pPr>
      <w:r w:rsidRPr="008A30E1">
        <w:rPr>
          <w:rFonts w:cstheme="minorHAnsi"/>
          <w:bCs/>
        </w:rPr>
        <w:t>Supplementary methods references:</w:t>
      </w:r>
    </w:p>
    <w:p w14:paraId="034C0C04" w14:textId="77777777" w:rsidR="006E0D94" w:rsidRPr="008A30E1" w:rsidRDefault="006E0D94" w:rsidP="006E0D94">
      <w:pPr>
        <w:pStyle w:val="ListParagraph"/>
        <w:numPr>
          <w:ilvl w:val="0"/>
          <w:numId w:val="10"/>
        </w:numPr>
        <w:rPr>
          <w:rFonts w:cstheme="minorHAnsi"/>
          <w:bCs/>
        </w:rPr>
      </w:pPr>
      <w:r w:rsidRPr="008A30E1">
        <w:rPr>
          <w:rFonts w:cstheme="minorHAnsi"/>
          <w:color w:val="303030"/>
          <w:shd w:val="clear" w:color="auto" w:fill="FFFFFF"/>
        </w:rPr>
        <w:t>Liu Y, Buil A, Collins BC, et al. Quantitative variability of 342 plasma proteins in a human twin population. </w:t>
      </w:r>
      <w:r w:rsidRPr="008A30E1">
        <w:rPr>
          <w:rFonts w:cstheme="minorHAnsi"/>
          <w:i/>
          <w:iCs/>
          <w:color w:val="303030"/>
          <w:shd w:val="clear" w:color="auto" w:fill="FFFFFF"/>
        </w:rPr>
        <w:t>Mol Syst Biol</w:t>
      </w:r>
      <w:r w:rsidRPr="008A30E1">
        <w:rPr>
          <w:rFonts w:cstheme="minorHAnsi"/>
          <w:color w:val="303030"/>
          <w:shd w:val="clear" w:color="auto" w:fill="FFFFFF"/>
        </w:rPr>
        <w:t>. 2015;11(1):786. Published 2015 Feb 4. doi:10.15252/msb.20145728</w:t>
      </w:r>
    </w:p>
    <w:p w14:paraId="17759500" w14:textId="77777777" w:rsidR="006E0D94" w:rsidRPr="008A30E1" w:rsidRDefault="006E0D94" w:rsidP="006E0D94">
      <w:pPr>
        <w:pStyle w:val="ListParagraph"/>
        <w:numPr>
          <w:ilvl w:val="0"/>
          <w:numId w:val="10"/>
        </w:numPr>
        <w:rPr>
          <w:rFonts w:cstheme="minorHAnsi"/>
          <w:bCs/>
        </w:rPr>
      </w:pPr>
      <w:r w:rsidRPr="008A30E1">
        <w:rPr>
          <w:rFonts w:cstheme="minorHAnsi"/>
        </w:rPr>
        <w:t>Röst HL, Liu Y, D'Agostino G, Zanella M, Navarro P, Rosenberger G, et al. TRIC: an automated alignment strategy for reproducible protein quantification in targeted proteomics. Nat Methods. 2016;13(9):777-83.</w:t>
      </w:r>
    </w:p>
    <w:p w14:paraId="14E1E68A" w14:textId="77777777" w:rsidR="006E0D94" w:rsidRPr="006E0D94" w:rsidRDefault="006E0D94" w:rsidP="006E0D94">
      <w:pPr>
        <w:pStyle w:val="ListParagraph"/>
        <w:numPr>
          <w:ilvl w:val="0"/>
          <w:numId w:val="10"/>
        </w:numPr>
        <w:rPr>
          <w:rFonts w:cstheme="minorHAnsi"/>
          <w:bCs/>
        </w:rPr>
      </w:pPr>
      <w:r w:rsidRPr="006E0D94">
        <w:rPr>
          <w:rFonts w:cstheme="minorHAnsi"/>
        </w:rPr>
        <w:t xml:space="preserve">Charrad M, Ghazzali N, Boiteau V, Niknafs A (2014). NbClust Package for Determining the Best Number of Clusters. R package version 2.0.3, </w:t>
      </w:r>
    </w:p>
    <w:p w14:paraId="3955F5D4" w14:textId="637BA469" w:rsidR="006E0D94" w:rsidRPr="006E0D94" w:rsidRDefault="00D61638" w:rsidP="006E0D94">
      <w:pPr>
        <w:pStyle w:val="ListParagraph"/>
        <w:rPr>
          <w:rFonts w:cstheme="minorHAnsi"/>
        </w:rPr>
      </w:pPr>
      <w:hyperlink r:id="rId9" w:history="1">
        <w:r w:rsidR="006E0D94" w:rsidRPr="006E0D94">
          <w:rPr>
            <w:rStyle w:val="Hyperlink"/>
            <w:rFonts w:cstheme="minorHAnsi"/>
          </w:rPr>
          <w:t>http://CRAN.R-project.org/package=NbClust</w:t>
        </w:r>
      </w:hyperlink>
    </w:p>
    <w:p w14:paraId="7D6F9427" w14:textId="6A11DC0E" w:rsidR="006E0D94" w:rsidRPr="006E0D94" w:rsidRDefault="006E0D94" w:rsidP="006E0D94">
      <w:pPr>
        <w:pStyle w:val="ListParagraph"/>
        <w:numPr>
          <w:ilvl w:val="0"/>
          <w:numId w:val="10"/>
        </w:numPr>
        <w:rPr>
          <w:rFonts w:cstheme="minorHAnsi"/>
          <w:bCs/>
        </w:rPr>
      </w:pPr>
      <w:r w:rsidRPr="006E0D94">
        <w:rPr>
          <w:rFonts w:cstheme="minorHAnsi"/>
          <w:color w:val="212121"/>
          <w:shd w:val="clear" w:color="auto" w:fill="FFFFFF"/>
        </w:rPr>
        <w:t>Bindea G, Mlecnik B, Hackl H, Charoentong P, Tosolini M, Kirilovsky A, Fridman WH, Pagès F, Trajanoski Z, Galon J. ClueGO: a Cytoscape plug-in to decipher functionally grouped gene ontology and pathway annotation networks. Bioinformatics. 2009 Apr 15;25(8):1091-3. doi: 10.1093/bioinformatics/btp101. Epub 2009 Feb 23. PMID: 19237447; PMCID: PMC2666812.</w:t>
      </w:r>
    </w:p>
    <w:p w14:paraId="19AF77D1" w14:textId="77777777" w:rsidR="006E0D94" w:rsidRPr="008A30E1" w:rsidRDefault="006E0D94" w:rsidP="008A30E1">
      <w:pPr>
        <w:rPr>
          <w:rFonts w:cstheme="minorHAnsi"/>
        </w:rPr>
      </w:pPr>
    </w:p>
    <w:sectPr w:rsidR="006E0D94" w:rsidRPr="008A30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D4022"/>
    <w:multiLevelType w:val="hybridMultilevel"/>
    <w:tmpl w:val="511AA5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DF34F4"/>
    <w:multiLevelType w:val="hybridMultilevel"/>
    <w:tmpl w:val="DCEE12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C07BCF"/>
    <w:multiLevelType w:val="hybridMultilevel"/>
    <w:tmpl w:val="021C65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FCD52F4"/>
    <w:multiLevelType w:val="hybridMultilevel"/>
    <w:tmpl w:val="268AD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5917BD"/>
    <w:multiLevelType w:val="hybridMultilevel"/>
    <w:tmpl w:val="B7EAF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014CDA"/>
    <w:multiLevelType w:val="hybridMultilevel"/>
    <w:tmpl w:val="1FEE58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1E286C"/>
    <w:multiLevelType w:val="hybridMultilevel"/>
    <w:tmpl w:val="7B448162"/>
    <w:lvl w:ilvl="0" w:tplc="53160A24">
      <w:start w:val="1"/>
      <w:numFmt w:val="decimal"/>
      <w:lvlText w:val="%1."/>
      <w:lvlJc w:val="left"/>
      <w:pPr>
        <w:ind w:left="720" w:hanging="360"/>
      </w:pPr>
      <w:rPr>
        <w:rFonts w:hint="default"/>
        <w:color w:val="30303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9B17EB"/>
    <w:multiLevelType w:val="hybridMultilevel"/>
    <w:tmpl w:val="C44E78D6"/>
    <w:lvl w:ilvl="0" w:tplc="1938D5C0">
      <w:start w:val="1"/>
      <w:numFmt w:val="decimal"/>
      <w:lvlText w:val="%1."/>
      <w:lvlJc w:val="left"/>
      <w:pPr>
        <w:ind w:left="720" w:hanging="360"/>
      </w:pPr>
      <w:rPr>
        <w:rFonts w:asciiTheme="minorHAnsi" w:hAnsiTheme="minorHAnsi" w:cstheme="minorHAns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037870"/>
    <w:multiLevelType w:val="hybridMultilevel"/>
    <w:tmpl w:val="8466E5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3C6976"/>
    <w:multiLevelType w:val="hybridMultilevel"/>
    <w:tmpl w:val="7B448162"/>
    <w:lvl w:ilvl="0" w:tplc="FFFFFFFF">
      <w:start w:val="1"/>
      <w:numFmt w:val="decimal"/>
      <w:lvlText w:val="%1."/>
      <w:lvlJc w:val="left"/>
      <w:pPr>
        <w:ind w:left="720" w:hanging="360"/>
      </w:pPr>
      <w:rPr>
        <w:rFonts w:hint="default"/>
        <w:color w:val="30303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27077721">
    <w:abstractNumId w:val="2"/>
  </w:num>
  <w:num w:numId="2" w16cid:durableId="1626689608">
    <w:abstractNumId w:val="1"/>
  </w:num>
  <w:num w:numId="3" w16cid:durableId="2089304453">
    <w:abstractNumId w:val="7"/>
  </w:num>
  <w:num w:numId="4" w16cid:durableId="551844355">
    <w:abstractNumId w:val="8"/>
  </w:num>
  <w:num w:numId="5" w16cid:durableId="1744136819">
    <w:abstractNumId w:val="4"/>
  </w:num>
  <w:num w:numId="6" w16cid:durableId="1513102614">
    <w:abstractNumId w:val="3"/>
  </w:num>
  <w:num w:numId="7" w16cid:durableId="603921949">
    <w:abstractNumId w:val="5"/>
  </w:num>
  <w:num w:numId="8" w16cid:durableId="161553954">
    <w:abstractNumId w:val="0"/>
  </w:num>
  <w:num w:numId="9" w16cid:durableId="1024406446">
    <w:abstractNumId w:val="6"/>
  </w:num>
  <w:num w:numId="10" w16cid:durableId="4318256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A36"/>
    <w:rsid w:val="00116226"/>
    <w:rsid w:val="00126B06"/>
    <w:rsid w:val="00140B59"/>
    <w:rsid w:val="00146F48"/>
    <w:rsid w:val="00381BD7"/>
    <w:rsid w:val="00494AF7"/>
    <w:rsid w:val="004B72AF"/>
    <w:rsid w:val="005B17A3"/>
    <w:rsid w:val="006E0D94"/>
    <w:rsid w:val="006E1745"/>
    <w:rsid w:val="00731870"/>
    <w:rsid w:val="007404EA"/>
    <w:rsid w:val="007C6D96"/>
    <w:rsid w:val="008310E5"/>
    <w:rsid w:val="008400B5"/>
    <w:rsid w:val="00843021"/>
    <w:rsid w:val="008A30E1"/>
    <w:rsid w:val="008A4E67"/>
    <w:rsid w:val="009243F5"/>
    <w:rsid w:val="0099323E"/>
    <w:rsid w:val="009B4A36"/>
    <w:rsid w:val="00A836C7"/>
    <w:rsid w:val="00B01B2E"/>
    <w:rsid w:val="00B05C91"/>
    <w:rsid w:val="00B36964"/>
    <w:rsid w:val="00BA4062"/>
    <w:rsid w:val="00C26C13"/>
    <w:rsid w:val="00C83823"/>
    <w:rsid w:val="00D61638"/>
    <w:rsid w:val="00D83602"/>
    <w:rsid w:val="00E56778"/>
    <w:rsid w:val="00EA51A5"/>
    <w:rsid w:val="00EF3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5CFAF"/>
  <w15:chartTrackingRefBased/>
  <w15:docId w15:val="{80715E04-8B47-464D-BC27-EF7B2EB2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A36"/>
    <w:rPr>
      <w:lang w:val="en-AU"/>
    </w:rPr>
  </w:style>
  <w:style w:type="paragraph" w:styleId="Heading1">
    <w:name w:val="heading 1"/>
    <w:basedOn w:val="Normal"/>
    <w:next w:val="Normal"/>
    <w:link w:val="Heading1Char"/>
    <w:uiPriority w:val="9"/>
    <w:qFormat/>
    <w:rsid w:val="009B4A36"/>
    <w:pPr>
      <w:keepNext/>
      <w:keepLines/>
      <w:spacing w:before="240" w:after="0"/>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next w:val="Normal"/>
    <w:link w:val="Heading2Char"/>
    <w:uiPriority w:val="9"/>
    <w:semiHidden/>
    <w:unhideWhenUsed/>
    <w:qFormat/>
    <w:rsid w:val="009B4A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9B4A3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A3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B4A36"/>
    <w:rPr>
      <w:rFonts w:asciiTheme="majorHAnsi" w:eastAsiaTheme="majorEastAsia" w:hAnsiTheme="majorHAnsi" w:cstheme="majorBidi"/>
      <w:color w:val="2F5496" w:themeColor="accent1" w:themeShade="BF"/>
      <w:sz w:val="26"/>
      <w:szCs w:val="26"/>
      <w:lang w:val="en-AU"/>
    </w:rPr>
  </w:style>
  <w:style w:type="character" w:customStyle="1" w:styleId="Heading4Char">
    <w:name w:val="Heading 4 Char"/>
    <w:basedOn w:val="DefaultParagraphFont"/>
    <w:link w:val="Heading4"/>
    <w:uiPriority w:val="9"/>
    <w:semiHidden/>
    <w:rsid w:val="009B4A36"/>
    <w:rPr>
      <w:rFonts w:asciiTheme="majorHAnsi" w:eastAsiaTheme="majorEastAsia" w:hAnsiTheme="majorHAnsi" w:cstheme="majorBidi"/>
      <w:i/>
      <w:iCs/>
      <w:color w:val="2F5496" w:themeColor="accent1" w:themeShade="BF"/>
      <w:lang w:val="en-AU"/>
    </w:rPr>
  </w:style>
  <w:style w:type="paragraph" w:styleId="ListParagraph">
    <w:name w:val="List Paragraph"/>
    <w:basedOn w:val="Normal"/>
    <w:uiPriority w:val="34"/>
    <w:qFormat/>
    <w:rsid w:val="009B4A36"/>
    <w:pPr>
      <w:ind w:left="720"/>
      <w:contextualSpacing/>
    </w:pPr>
  </w:style>
  <w:style w:type="paragraph" w:styleId="Header">
    <w:name w:val="header"/>
    <w:basedOn w:val="Normal"/>
    <w:link w:val="HeaderChar"/>
    <w:uiPriority w:val="99"/>
    <w:unhideWhenUsed/>
    <w:rsid w:val="009B4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A36"/>
    <w:rPr>
      <w:lang w:val="en-AU"/>
    </w:rPr>
  </w:style>
  <w:style w:type="paragraph" w:styleId="Footer">
    <w:name w:val="footer"/>
    <w:basedOn w:val="Normal"/>
    <w:link w:val="FooterChar"/>
    <w:uiPriority w:val="99"/>
    <w:unhideWhenUsed/>
    <w:rsid w:val="009B4A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A36"/>
    <w:rPr>
      <w:lang w:val="en-AU"/>
    </w:rPr>
  </w:style>
  <w:style w:type="table" w:styleId="TableGrid">
    <w:name w:val="Table Grid"/>
    <w:basedOn w:val="TableNormal"/>
    <w:uiPriority w:val="39"/>
    <w:rsid w:val="009B4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4A36"/>
    <w:pPr>
      <w:spacing w:after="0" w:line="240" w:lineRule="auto"/>
    </w:pPr>
    <w:rPr>
      <w:lang w:val="en-AU"/>
    </w:rPr>
  </w:style>
  <w:style w:type="character" w:styleId="Hyperlink">
    <w:name w:val="Hyperlink"/>
    <w:basedOn w:val="DefaultParagraphFont"/>
    <w:uiPriority w:val="99"/>
    <w:unhideWhenUsed/>
    <w:rsid w:val="009B4A36"/>
    <w:rPr>
      <w:color w:val="0563C1" w:themeColor="hyperlink"/>
      <w:u w:val="single"/>
    </w:rPr>
  </w:style>
  <w:style w:type="character" w:styleId="CommentReference">
    <w:name w:val="annotation reference"/>
    <w:basedOn w:val="DefaultParagraphFont"/>
    <w:uiPriority w:val="99"/>
    <w:semiHidden/>
    <w:unhideWhenUsed/>
    <w:rsid w:val="009B4A36"/>
    <w:rPr>
      <w:sz w:val="16"/>
      <w:szCs w:val="16"/>
    </w:rPr>
  </w:style>
  <w:style w:type="paragraph" w:styleId="CommentText">
    <w:name w:val="annotation text"/>
    <w:basedOn w:val="Normal"/>
    <w:link w:val="CommentTextChar"/>
    <w:uiPriority w:val="99"/>
    <w:semiHidden/>
    <w:unhideWhenUsed/>
    <w:rsid w:val="009B4A36"/>
    <w:pPr>
      <w:spacing w:line="240" w:lineRule="auto"/>
    </w:pPr>
    <w:rPr>
      <w:sz w:val="20"/>
      <w:szCs w:val="20"/>
    </w:rPr>
  </w:style>
  <w:style w:type="character" w:customStyle="1" w:styleId="CommentTextChar">
    <w:name w:val="Comment Text Char"/>
    <w:basedOn w:val="DefaultParagraphFont"/>
    <w:link w:val="CommentText"/>
    <w:uiPriority w:val="99"/>
    <w:semiHidden/>
    <w:rsid w:val="009B4A36"/>
    <w:rPr>
      <w:sz w:val="20"/>
      <w:szCs w:val="20"/>
      <w:lang w:val="en-AU"/>
    </w:rPr>
  </w:style>
  <w:style w:type="paragraph" w:styleId="CommentSubject">
    <w:name w:val="annotation subject"/>
    <w:basedOn w:val="CommentText"/>
    <w:next w:val="CommentText"/>
    <w:link w:val="CommentSubjectChar"/>
    <w:uiPriority w:val="99"/>
    <w:semiHidden/>
    <w:unhideWhenUsed/>
    <w:rsid w:val="009B4A36"/>
    <w:rPr>
      <w:b/>
      <w:bCs/>
    </w:rPr>
  </w:style>
  <w:style w:type="character" w:customStyle="1" w:styleId="CommentSubjectChar">
    <w:name w:val="Comment Subject Char"/>
    <w:basedOn w:val="CommentTextChar"/>
    <w:link w:val="CommentSubject"/>
    <w:uiPriority w:val="99"/>
    <w:semiHidden/>
    <w:rsid w:val="009B4A36"/>
    <w:rPr>
      <w:b/>
      <w:bCs/>
      <w:sz w:val="20"/>
      <w:szCs w:val="20"/>
      <w:lang w:val="en-AU"/>
    </w:rPr>
  </w:style>
  <w:style w:type="paragraph" w:styleId="BalloonText">
    <w:name w:val="Balloon Text"/>
    <w:basedOn w:val="Normal"/>
    <w:link w:val="BalloonTextChar"/>
    <w:uiPriority w:val="99"/>
    <w:semiHidden/>
    <w:unhideWhenUsed/>
    <w:rsid w:val="009B4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A36"/>
    <w:rPr>
      <w:rFonts w:ascii="Segoe UI" w:hAnsi="Segoe UI" w:cs="Segoe UI"/>
      <w:sz w:val="18"/>
      <w:szCs w:val="18"/>
      <w:lang w:val="en-AU"/>
    </w:rPr>
  </w:style>
  <w:style w:type="paragraph" w:customStyle="1" w:styleId="EndNoteBibliographyTitle">
    <w:name w:val="EndNote Bibliography Title"/>
    <w:basedOn w:val="Normal"/>
    <w:link w:val="EndNoteBibliographyTitleChar"/>
    <w:rsid w:val="009B4A3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B4A36"/>
    <w:rPr>
      <w:rFonts w:ascii="Calibri" w:hAnsi="Calibri" w:cs="Calibri"/>
      <w:noProof/>
      <w:lang w:val="en-US"/>
    </w:rPr>
  </w:style>
  <w:style w:type="paragraph" w:customStyle="1" w:styleId="EndNoteBibliography">
    <w:name w:val="EndNote Bibliography"/>
    <w:basedOn w:val="Normal"/>
    <w:link w:val="EndNoteBibliographyChar"/>
    <w:rsid w:val="009B4A3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B4A36"/>
    <w:rPr>
      <w:rFonts w:ascii="Calibri" w:hAnsi="Calibri" w:cs="Calibri"/>
      <w:noProof/>
      <w:lang w:val="en-US"/>
    </w:rPr>
  </w:style>
  <w:style w:type="character" w:styleId="Strong">
    <w:name w:val="Strong"/>
    <w:basedOn w:val="DefaultParagraphFont"/>
    <w:uiPriority w:val="22"/>
    <w:qFormat/>
    <w:rsid w:val="009B4A36"/>
    <w:rPr>
      <w:b/>
      <w:bCs/>
    </w:rPr>
  </w:style>
  <w:style w:type="paragraph" w:customStyle="1" w:styleId="authors-and-affiliation">
    <w:name w:val="authors-and-affiliation"/>
    <w:basedOn w:val="Normal"/>
    <w:rsid w:val="009B4A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9B4A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f7">
    <w:name w:val="ff7"/>
    <w:basedOn w:val="DefaultParagraphFont"/>
    <w:rsid w:val="009B4A36"/>
  </w:style>
  <w:style w:type="character" w:customStyle="1" w:styleId="ff8">
    <w:name w:val="ff8"/>
    <w:basedOn w:val="DefaultParagraphFont"/>
    <w:rsid w:val="009B4A36"/>
  </w:style>
  <w:style w:type="character" w:customStyle="1" w:styleId="ffc">
    <w:name w:val="ffc"/>
    <w:basedOn w:val="DefaultParagraphFont"/>
    <w:rsid w:val="009B4A36"/>
  </w:style>
  <w:style w:type="character" w:customStyle="1" w:styleId="lsa5">
    <w:name w:val="lsa5"/>
    <w:basedOn w:val="DefaultParagraphFont"/>
    <w:rsid w:val="009B4A36"/>
  </w:style>
  <w:style w:type="character" w:customStyle="1" w:styleId="ffb">
    <w:name w:val="ffb"/>
    <w:basedOn w:val="DefaultParagraphFont"/>
    <w:rsid w:val="009B4A36"/>
  </w:style>
  <w:style w:type="character" w:customStyle="1" w:styleId="ffe">
    <w:name w:val="ffe"/>
    <w:basedOn w:val="DefaultParagraphFont"/>
    <w:rsid w:val="009B4A36"/>
  </w:style>
  <w:style w:type="character" w:customStyle="1" w:styleId="ls190">
    <w:name w:val="ls190"/>
    <w:basedOn w:val="DefaultParagraphFont"/>
    <w:rsid w:val="009B4A36"/>
  </w:style>
  <w:style w:type="character" w:customStyle="1" w:styleId="ffa">
    <w:name w:val="ffa"/>
    <w:basedOn w:val="DefaultParagraphFont"/>
    <w:rsid w:val="009B4A36"/>
  </w:style>
  <w:style w:type="character" w:customStyle="1" w:styleId="UnresolvedMention1">
    <w:name w:val="Unresolved Mention1"/>
    <w:basedOn w:val="DefaultParagraphFont"/>
    <w:uiPriority w:val="99"/>
    <w:semiHidden/>
    <w:unhideWhenUsed/>
    <w:rsid w:val="009B4A36"/>
    <w:rPr>
      <w:color w:val="605E5C"/>
      <w:shd w:val="clear" w:color="auto" w:fill="E1DFDD"/>
    </w:rPr>
  </w:style>
  <w:style w:type="paragraph" w:styleId="Revision">
    <w:name w:val="Revision"/>
    <w:hidden/>
    <w:uiPriority w:val="99"/>
    <w:semiHidden/>
    <w:rsid w:val="007C6D96"/>
    <w:pPr>
      <w:spacing w:after="0" w:line="240" w:lineRule="auto"/>
    </w:pPr>
    <w:rPr>
      <w:lang w:val="en-AU"/>
    </w:rPr>
  </w:style>
  <w:style w:type="character" w:styleId="UnresolvedMention">
    <w:name w:val="Unresolved Mention"/>
    <w:basedOn w:val="DefaultParagraphFont"/>
    <w:uiPriority w:val="99"/>
    <w:semiHidden/>
    <w:unhideWhenUsed/>
    <w:rsid w:val="00993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150253">
      <w:bodyDiv w:val="1"/>
      <w:marLeft w:val="0"/>
      <w:marRight w:val="0"/>
      <w:marTop w:val="0"/>
      <w:marBottom w:val="0"/>
      <w:divBdr>
        <w:top w:val="none" w:sz="0" w:space="0" w:color="auto"/>
        <w:left w:val="none" w:sz="0" w:space="0" w:color="auto"/>
        <w:bottom w:val="none" w:sz="0" w:space="0" w:color="auto"/>
        <w:right w:val="none" w:sz="0" w:space="0" w:color="auto"/>
      </w:divBdr>
    </w:div>
    <w:div w:id="947586217">
      <w:bodyDiv w:val="1"/>
      <w:marLeft w:val="0"/>
      <w:marRight w:val="0"/>
      <w:marTop w:val="0"/>
      <w:marBottom w:val="0"/>
      <w:divBdr>
        <w:top w:val="none" w:sz="0" w:space="0" w:color="auto"/>
        <w:left w:val="none" w:sz="0" w:space="0" w:color="auto"/>
        <w:bottom w:val="none" w:sz="0" w:space="0" w:color="auto"/>
        <w:right w:val="none" w:sz="0" w:space="0" w:color="auto"/>
      </w:divBdr>
    </w:div>
    <w:div w:id="173515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AN.R-project.org/package=NbCl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1E328-5681-467B-961C-740B26CE0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4255</Words>
  <Characters>24260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Reynolds (Inflammation and Ageing)</dc:creator>
  <cp:keywords/>
  <dc:description/>
  <cp:lastModifiedBy>John Reynolds (Inflammation and Ageing)</cp:lastModifiedBy>
  <cp:revision>3</cp:revision>
  <dcterms:created xsi:type="dcterms:W3CDTF">2023-07-26T16:41:00Z</dcterms:created>
  <dcterms:modified xsi:type="dcterms:W3CDTF">2023-07-26T16:42:00Z</dcterms:modified>
</cp:coreProperties>
</file>