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4A3C0" w14:textId="3FE8385F" w:rsidR="00A817C7" w:rsidRDefault="00BE72E3">
      <w:pPr>
        <w:tabs>
          <w:tab w:val="left" w:pos="540"/>
          <w:tab w:val="left" w:pos="1260"/>
          <w:tab w:val="left" w:pos="1620"/>
          <w:tab w:val="left" w:pos="1980"/>
          <w:tab w:val="right" w:pos="8280"/>
        </w:tabs>
        <w:ind w:right="360"/>
        <w:rPr>
          <w:i/>
          <w:color w:val="000000"/>
        </w:rPr>
      </w:pPr>
      <w:r>
        <w:rPr>
          <w:color w:val="000000"/>
        </w:rPr>
        <w:t>APPENDI</w:t>
      </w:r>
      <w:r w:rsidR="001C5205">
        <w:rPr>
          <w:color w:val="000000"/>
        </w:rPr>
        <w:t xml:space="preserve">CES </w:t>
      </w:r>
    </w:p>
    <w:p w14:paraId="470AD1B8" w14:textId="77777777" w:rsidR="00A817C7" w:rsidRDefault="00A817C7">
      <w:pPr>
        <w:tabs>
          <w:tab w:val="left" w:pos="540"/>
          <w:tab w:val="left" w:pos="1260"/>
          <w:tab w:val="left" w:pos="1620"/>
          <w:tab w:val="left" w:pos="1980"/>
          <w:tab w:val="right" w:pos="8280"/>
        </w:tabs>
        <w:ind w:right="360"/>
        <w:rPr>
          <w:i/>
          <w:color w:val="000000"/>
        </w:rPr>
      </w:pPr>
    </w:p>
    <w:p w14:paraId="051C58F0" w14:textId="77777777" w:rsidR="00A817C7" w:rsidRDefault="00BE72E3">
      <w:pPr>
        <w:tabs>
          <w:tab w:val="left" w:pos="540"/>
          <w:tab w:val="left" w:pos="1260"/>
          <w:tab w:val="left" w:pos="1620"/>
          <w:tab w:val="left" w:pos="1980"/>
          <w:tab w:val="right" w:pos="8280"/>
        </w:tabs>
        <w:ind w:left="360" w:right="360"/>
        <w:rPr>
          <w:color w:val="0070C0"/>
        </w:rPr>
      </w:pPr>
      <w:r>
        <w:rPr>
          <w:color w:val="0070C0"/>
        </w:rPr>
        <w:t xml:space="preserve">A.       </w:t>
      </w:r>
      <w:r>
        <w:rPr>
          <w:color w:val="0070C0"/>
        </w:rPr>
        <w:tab/>
        <w:t>CURRICULA OUTLINES AND STUDENT ACTIVITIES............... 2-5</w:t>
      </w:r>
    </w:p>
    <w:p w14:paraId="2B8CA18A" w14:textId="77777777" w:rsidR="00A817C7" w:rsidRDefault="00BE72E3">
      <w:pPr>
        <w:tabs>
          <w:tab w:val="left" w:pos="540"/>
          <w:tab w:val="left" w:pos="1260"/>
          <w:tab w:val="left" w:pos="1620"/>
          <w:tab w:val="left" w:pos="1980"/>
          <w:tab w:val="right" w:pos="8280"/>
        </w:tabs>
        <w:ind w:left="360" w:right="360"/>
        <w:rPr>
          <w:color w:val="0070C0"/>
        </w:rPr>
      </w:pPr>
      <w:r>
        <w:rPr>
          <w:color w:val="0070C0"/>
        </w:rPr>
        <w:t xml:space="preserve"> </w:t>
      </w:r>
    </w:p>
    <w:p w14:paraId="4D1E075E" w14:textId="77777777" w:rsidR="00A817C7" w:rsidRDefault="00BE72E3">
      <w:pPr>
        <w:tabs>
          <w:tab w:val="left" w:pos="540"/>
          <w:tab w:val="left" w:pos="1260"/>
          <w:tab w:val="left" w:pos="1620"/>
          <w:tab w:val="left" w:pos="1980"/>
          <w:tab w:val="right" w:pos="8280"/>
        </w:tabs>
        <w:ind w:left="360" w:right="360"/>
        <w:rPr>
          <w:color w:val="0070C0"/>
        </w:rPr>
      </w:pPr>
      <w:r>
        <w:rPr>
          <w:color w:val="0070C0"/>
        </w:rPr>
        <w:t xml:space="preserve">B.       </w:t>
      </w:r>
      <w:r>
        <w:rPr>
          <w:color w:val="0070C0"/>
        </w:rPr>
        <w:tab/>
        <w:t>ASSESSMENT QUESTION VALIDITY ........................................... 6-7</w:t>
      </w:r>
    </w:p>
    <w:p w14:paraId="140D91FE" w14:textId="77777777" w:rsidR="00A817C7" w:rsidRDefault="00BE72E3">
      <w:pPr>
        <w:tabs>
          <w:tab w:val="left" w:pos="540"/>
          <w:tab w:val="left" w:pos="1260"/>
          <w:tab w:val="left" w:pos="1620"/>
          <w:tab w:val="left" w:pos="1980"/>
          <w:tab w:val="right" w:pos="8280"/>
        </w:tabs>
        <w:ind w:right="360"/>
        <w:rPr>
          <w:i/>
        </w:rPr>
      </w:pPr>
      <w:r>
        <w:rPr>
          <w:i/>
        </w:rPr>
        <w:t xml:space="preserve"> </w:t>
      </w:r>
    </w:p>
    <w:p w14:paraId="67A685E0" w14:textId="77777777" w:rsidR="00A817C7" w:rsidRDefault="00BE72E3">
      <w:pPr>
        <w:tabs>
          <w:tab w:val="left" w:pos="540"/>
          <w:tab w:val="left" w:pos="1260"/>
          <w:tab w:val="left" w:pos="1620"/>
          <w:tab w:val="left" w:pos="1980"/>
          <w:tab w:val="right" w:pos="8280"/>
        </w:tabs>
        <w:ind w:left="360" w:right="360"/>
      </w:pPr>
      <w:r>
        <w:t xml:space="preserve">C.       </w:t>
      </w:r>
      <w:r>
        <w:tab/>
      </w:r>
      <w:r>
        <w:t>CODEBOOKS A1 and A2.................................................................. 8-12</w:t>
      </w:r>
    </w:p>
    <w:p w14:paraId="7A6AE2F3" w14:textId="77777777" w:rsidR="00A817C7" w:rsidRDefault="00BE72E3">
      <w:pPr>
        <w:tabs>
          <w:tab w:val="left" w:pos="540"/>
          <w:tab w:val="left" w:pos="1260"/>
          <w:tab w:val="left" w:pos="1620"/>
          <w:tab w:val="left" w:pos="1980"/>
          <w:tab w:val="right" w:pos="8280"/>
        </w:tabs>
        <w:ind w:left="360" w:right="360"/>
      </w:pPr>
      <w:r>
        <w:t xml:space="preserve"> </w:t>
      </w:r>
    </w:p>
    <w:p w14:paraId="719178CA" w14:textId="77777777" w:rsidR="00A817C7" w:rsidRDefault="00BE72E3">
      <w:pPr>
        <w:tabs>
          <w:tab w:val="left" w:pos="540"/>
          <w:tab w:val="left" w:pos="1260"/>
          <w:tab w:val="left" w:pos="1620"/>
          <w:tab w:val="left" w:pos="1980"/>
          <w:tab w:val="right" w:pos="8280"/>
        </w:tabs>
        <w:ind w:left="360" w:right="360"/>
      </w:pPr>
      <w:r>
        <w:t xml:space="preserve">D.       </w:t>
      </w:r>
      <w:r>
        <w:tab/>
        <w:t>RUBRICS B1 and B2....................................................................... 13-15</w:t>
      </w:r>
    </w:p>
    <w:p w14:paraId="74D3C89A" w14:textId="77777777" w:rsidR="00A817C7" w:rsidRDefault="00BE72E3">
      <w:pPr>
        <w:tabs>
          <w:tab w:val="left" w:pos="540"/>
          <w:tab w:val="left" w:pos="1260"/>
          <w:tab w:val="left" w:pos="1620"/>
          <w:tab w:val="left" w:pos="1980"/>
          <w:tab w:val="right" w:pos="8280"/>
        </w:tabs>
        <w:ind w:right="360"/>
      </w:pPr>
      <w:r>
        <w:t xml:space="preserve"> </w:t>
      </w:r>
    </w:p>
    <w:p w14:paraId="7BC3B972" w14:textId="77777777" w:rsidR="00A817C7" w:rsidRDefault="00BE72E3">
      <w:pPr>
        <w:tabs>
          <w:tab w:val="left" w:pos="540"/>
          <w:tab w:val="left" w:pos="1260"/>
          <w:tab w:val="left" w:pos="1620"/>
          <w:tab w:val="left" w:pos="1980"/>
          <w:tab w:val="right" w:pos="8280"/>
        </w:tabs>
        <w:ind w:left="360" w:right="360"/>
      </w:pPr>
      <w:r>
        <w:t xml:space="preserve">E.        </w:t>
      </w:r>
      <w:r>
        <w:tab/>
        <w:t>ACCOUNTING FOR FAILED ASSUMPTIONS............</w:t>
      </w:r>
      <w:r>
        <w:t>............... 16-19</w:t>
      </w:r>
    </w:p>
    <w:p w14:paraId="1EAE5436" w14:textId="77777777" w:rsidR="00A817C7" w:rsidRDefault="00A817C7">
      <w:pPr>
        <w:tabs>
          <w:tab w:val="left" w:pos="540"/>
          <w:tab w:val="left" w:pos="1260"/>
          <w:tab w:val="left" w:pos="1620"/>
          <w:tab w:val="left" w:pos="1980"/>
          <w:tab w:val="right" w:pos="8280"/>
        </w:tabs>
        <w:ind w:left="360" w:right="360"/>
        <w:rPr>
          <w:color w:val="0070C0"/>
        </w:rPr>
      </w:pPr>
    </w:p>
    <w:p w14:paraId="20E15098" w14:textId="77777777" w:rsidR="00A817C7" w:rsidRDefault="00A817C7">
      <w:pPr>
        <w:tabs>
          <w:tab w:val="left" w:pos="540"/>
          <w:tab w:val="left" w:pos="1260"/>
          <w:tab w:val="left" w:pos="1620"/>
          <w:tab w:val="left" w:pos="1980"/>
          <w:tab w:val="right" w:pos="8280"/>
        </w:tabs>
        <w:ind w:right="360"/>
        <w:rPr>
          <w:i/>
        </w:rPr>
      </w:pPr>
    </w:p>
    <w:p w14:paraId="7EDD9ACD" w14:textId="77777777" w:rsidR="00A817C7" w:rsidRDefault="00A817C7">
      <w:pPr>
        <w:rPr>
          <w:color w:val="3C4043"/>
        </w:rPr>
      </w:pPr>
    </w:p>
    <w:p w14:paraId="1688A489" w14:textId="77777777" w:rsidR="00A817C7" w:rsidRDefault="00A817C7">
      <w:pPr>
        <w:rPr>
          <w:color w:val="3C4043"/>
        </w:rPr>
      </w:pPr>
    </w:p>
    <w:p w14:paraId="131CCB34" w14:textId="77777777" w:rsidR="00A817C7" w:rsidRDefault="00BE72E3">
      <w:pPr>
        <w:rPr>
          <w:color w:val="111111"/>
        </w:rPr>
      </w:pPr>
      <w:r>
        <w:br w:type="page"/>
      </w:r>
    </w:p>
    <w:p w14:paraId="52AC3C8B" w14:textId="77777777" w:rsidR="00A817C7" w:rsidRDefault="00BE72E3">
      <w:pPr>
        <w:jc w:val="center"/>
        <w:rPr>
          <w:color w:val="0070C0"/>
        </w:rPr>
      </w:pPr>
      <w:r>
        <w:rPr>
          <w:color w:val="0070C0"/>
        </w:rPr>
        <w:lastRenderedPageBreak/>
        <w:t>Appendix A</w:t>
      </w:r>
    </w:p>
    <w:p w14:paraId="349B723E" w14:textId="77777777" w:rsidR="00A817C7" w:rsidRDefault="00A817C7">
      <w:pPr>
        <w:jc w:val="center"/>
        <w:rPr>
          <w:color w:val="0070C0"/>
        </w:rPr>
      </w:pPr>
    </w:p>
    <w:p w14:paraId="4A7A94E2" w14:textId="77777777" w:rsidR="00A817C7" w:rsidRDefault="00BE72E3">
      <w:pPr>
        <w:rPr>
          <w:color w:val="0070C0"/>
        </w:rPr>
      </w:pPr>
      <w:r>
        <w:rPr>
          <w:color w:val="0070C0"/>
        </w:rPr>
        <w:t>Table A1. Curriculum Alignment with three dimensions of learning</w:t>
      </w:r>
    </w:p>
    <w:p w14:paraId="5BAE6C34" w14:textId="77777777" w:rsidR="00A817C7" w:rsidRDefault="00A817C7">
      <w:pPr>
        <w:jc w:val="center"/>
        <w:rPr>
          <w:color w:val="0070C0"/>
        </w:rPr>
      </w:pPr>
    </w:p>
    <w:tbl>
      <w:tblPr>
        <w:tblStyle w:val="a9"/>
        <w:tblW w:w="9270" w:type="dxa"/>
        <w:tblLayout w:type="fixed"/>
        <w:tblLook w:val="0400" w:firstRow="0" w:lastRow="0" w:firstColumn="0" w:lastColumn="0" w:noHBand="0" w:noVBand="1"/>
      </w:tblPr>
      <w:tblGrid>
        <w:gridCol w:w="2250"/>
        <w:gridCol w:w="1800"/>
        <w:gridCol w:w="1440"/>
        <w:gridCol w:w="3780"/>
      </w:tblGrid>
      <w:tr w:rsidR="00A817C7" w14:paraId="6BD4CCC3" w14:textId="77777777">
        <w:trPr>
          <w:trHeight w:val="479"/>
        </w:trPr>
        <w:tc>
          <w:tcPr>
            <w:tcW w:w="2250" w:type="dxa"/>
            <w:tcBorders>
              <w:top w:val="single" w:sz="6" w:space="0" w:color="000000"/>
              <w:left w:val="single" w:sz="6" w:space="0" w:color="000000"/>
              <w:bottom w:val="single" w:sz="8" w:space="0" w:color="000000"/>
              <w:right w:val="single" w:sz="6" w:space="0" w:color="000000"/>
            </w:tcBorders>
            <w:shd w:val="clear" w:color="auto" w:fill="D0CECE"/>
            <w:vAlign w:val="center"/>
          </w:tcPr>
          <w:p w14:paraId="4D79F961" w14:textId="77777777" w:rsidR="00A817C7" w:rsidRDefault="00BE72E3">
            <w:pPr>
              <w:jc w:val="center"/>
              <w:rPr>
                <w:b/>
                <w:color w:val="000000"/>
                <w:sz w:val="22"/>
                <w:szCs w:val="22"/>
              </w:rPr>
            </w:pPr>
            <w:r>
              <w:rPr>
                <w:b/>
                <w:color w:val="000000"/>
                <w:sz w:val="22"/>
                <w:szCs w:val="22"/>
              </w:rPr>
              <w:t>Evolution Big Idea</w:t>
            </w:r>
          </w:p>
        </w:tc>
        <w:tc>
          <w:tcPr>
            <w:tcW w:w="1800" w:type="dxa"/>
            <w:tcBorders>
              <w:top w:val="single" w:sz="6" w:space="0" w:color="000000"/>
              <w:left w:val="single" w:sz="6" w:space="0" w:color="000000"/>
              <w:bottom w:val="single" w:sz="8" w:space="0" w:color="000000"/>
              <w:right w:val="single" w:sz="6" w:space="0" w:color="000000"/>
            </w:tcBorders>
            <w:shd w:val="clear" w:color="auto" w:fill="D0CECE"/>
            <w:vAlign w:val="center"/>
          </w:tcPr>
          <w:p w14:paraId="5B60ED0E" w14:textId="77777777" w:rsidR="00A817C7" w:rsidRDefault="00BE72E3">
            <w:pPr>
              <w:jc w:val="center"/>
              <w:rPr>
                <w:b/>
                <w:color w:val="000000"/>
                <w:sz w:val="22"/>
                <w:szCs w:val="22"/>
              </w:rPr>
            </w:pPr>
            <w:r>
              <w:rPr>
                <w:b/>
                <w:color w:val="000000"/>
                <w:sz w:val="22"/>
                <w:szCs w:val="22"/>
              </w:rPr>
              <w:t>Science Process Skills</w:t>
            </w:r>
          </w:p>
        </w:tc>
        <w:tc>
          <w:tcPr>
            <w:tcW w:w="1440" w:type="dxa"/>
            <w:tcBorders>
              <w:top w:val="single" w:sz="6" w:space="0" w:color="000000"/>
              <w:left w:val="single" w:sz="6" w:space="0" w:color="000000"/>
              <w:bottom w:val="single" w:sz="8" w:space="0" w:color="000000"/>
              <w:right w:val="single" w:sz="6" w:space="0" w:color="000000"/>
            </w:tcBorders>
            <w:shd w:val="clear" w:color="auto" w:fill="D0CECE"/>
            <w:vAlign w:val="center"/>
          </w:tcPr>
          <w:p w14:paraId="307324BA" w14:textId="77777777" w:rsidR="00A817C7" w:rsidRDefault="00BE72E3">
            <w:pPr>
              <w:jc w:val="center"/>
              <w:rPr>
                <w:b/>
                <w:color w:val="000000"/>
                <w:sz w:val="22"/>
                <w:szCs w:val="22"/>
              </w:rPr>
            </w:pPr>
            <w:r>
              <w:rPr>
                <w:b/>
                <w:color w:val="000000"/>
                <w:sz w:val="22"/>
                <w:szCs w:val="22"/>
              </w:rPr>
              <w:t>Cross-Cutting Concept</w:t>
            </w:r>
          </w:p>
        </w:tc>
        <w:tc>
          <w:tcPr>
            <w:tcW w:w="3780" w:type="dxa"/>
            <w:tcBorders>
              <w:top w:val="single" w:sz="6" w:space="0" w:color="000000"/>
              <w:left w:val="single" w:sz="6" w:space="0" w:color="000000"/>
              <w:bottom w:val="single" w:sz="8" w:space="0" w:color="000000"/>
              <w:right w:val="single" w:sz="4" w:space="0" w:color="000000"/>
            </w:tcBorders>
            <w:shd w:val="clear" w:color="auto" w:fill="D0CECE"/>
            <w:tcMar>
              <w:top w:w="100" w:type="dxa"/>
              <w:left w:w="120" w:type="dxa"/>
              <w:bottom w:w="100" w:type="dxa"/>
              <w:right w:w="120" w:type="dxa"/>
            </w:tcMar>
            <w:vAlign w:val="center"/>
          </w:tcPr>
          <w:p w14:paraId="4C54C9F6" w14:textId="77777777" w:rsidR="00A817C7" w:rsidRDefault="00BE72E3">
            <w:pPr>
              <w:jc w:val="center"/>
              <w:rPr>
                <w:b/>
                <w:sz w:val="22"/>
                <w:szCs w:val="22"/>
              </w:rPr>
            </w:pPr>
            <w:r>
              <w:rPr>
                <w:b/>
                <w:color w:val="000000"/>
                <w:sz w:val="22"/>
                <w:szCs w:val="22"/>
              </w:rPr>
              <w:t>Activity Descriptions</w:t>
            </w:r>
          </w:p>
        </w:tc>
      </w:tr>
      <w:tr w:rsidR="00A817C7" w14:paraId="3623DD66" w14:textId="77777777">
        <w:trPr>
          <w:trHeight w:val="231"/>
        </w:trPr>
        <w:tc>
          <w:tcPr>
            <w:tcW w:w="9270" w:type="dxa"/>
            <w:gridSpan w:val="4"/>
            <w:tcBorders>
              <w:top w:val="single" w:sz="8" w:space="0" w:color="000000"/>
              <w:left w:val="single" w:sz="6" w:space="0" w:color="000000"/>
              <w:bottom w:val="single" w:sz="8" w:space="0" w:color="7F7F7F"/>
              <w:right w:val="single" w:sz="4" w:space="0" w:color="000000"/>
            </w:tcBorders>
            <w:shd w:val="clear" w:color="auto" w:fill="7EBFC5"/>
          </w:tcPr>
          <w:p w14:paraId="5DC05258" w14:textId="77777777" w:rsidR="00A817C7" w:rsidRDefault="00BE72E3">
            <w:pPr>
              <w:rPr>
                <w:sz w:val="22"/>
                <w:szCs w:val="22"/>
              </w:rPr>
            </w:pPr>
            <w:r>
              <w:rPr>
                <w:b/>
                <w:sz w:val="22"/>
                <w:szCs w:val="22"/>
              </w:rPr>
              <w:t xml:space="preserve">1-Day Lesson: </w:t>
            </w:r>
            <w:r>
              <w:rPr>
                <w:sz w:val="22"/>
                <w:szCs w:val="22"/>
              </w:rPr>
              <w:t>HOMEWORK BEFORE</w:t>
            </w:r>
          </w:p>
        </w:tc>
      </w:tr>
      <w:tr w:rsidR="00A817C7" w14:paraId="57A92DD0" w14:textId="77777777">
        <w:trPr>
          <w:trHeight w:val="951"/>
        </w:trPr>
        <w:tc>
          <w:tcPr>
            <w:tcW w:w="2250" w:type="dxa"/>
            <w:tcBorders>
              <w:top w:val="single" w:sz="8" w:space="0" w:color="7F7F7F"/>
              <w:left w:val="single" w:sz="6" w:space="0" w:color="000000"/>
              <w:bottom w:val="single" w:sz="8" w:space="0" w:color="808080"/>
              <w:right w:val="single" w:sz="6" w:space="0" w:color="000000"/>
            </w:tcBorders>
          </w:tcPr>
          <w:p w14:paraId="18F16D52" w14:textId="77777777" w:rsidR="00A817C7" w:rsidRDefault="00BE72E3">
            <w:pPr>
              <w:rPr>
                <w:color w:val="000000"/>
                <w:sz w:val="22"/>
                <w:szCs w:val="22"/>
              </w:rPr>
            </w:pPr>
            <w:r>
              <w:rPr>
                <w:b/>
                <w:color w:val="000000"/>
                <w:sz w:val="22"/>
                <w:szCs w:val="22"/>
              </w:rPr>
              <w:t xml:space="preserve">Both: </w:t>
            </w:r>
            <w:r>
              <w:rPr>
                <w:color w:val="000000"/>
                <w:sz w:val="22"/>
                <w:szCs w:val="22"/>
              </w:rPr>
              <w:t>Adaptation by natural selection accounts for the appearance of “design” in nature and is subject to constraints due to ancestry and physical-chemical characteristics of matter.</w:t>
            </w:r>
          </w:p>
        </w:tc>
        <w:tc>
          <w:tcPr>
            <w:tcW w:w="1800" w:type="dxa"/>
            <w:tcBorders>
              <w:top w:val="single" w:sz="8" w:space="0" w:color="7F7F7F"/>
              <w:left w:val="single" w:sz="6" w:space="0" w:color="000000"/>
              <w:bottom w:val="single" w:sz="8" w:space="0" w:color="808080"/>
              <w:right w:val="single" w:sz="6" w:space="0" w:color="000000"/>
            </w:tcBorders>
          </w:tcPr>
          <w:p w14:paraId="00FB9F69" w14:textId="77777777" w:rsidR="00A817C7" w:rsidRDefault="00BE72E3">
            <w:pPr>
              <w:rPr>
                <w:color w:val="000000"/>
                <w:sz w:val="22"/>
                <w:szCs w:val="22"/>
              </w:rPr>
            </w:pPr>
            <w:r>
              <w:rPr>
                <w:b/>
                <w:color w:val="000000"/>
                <w:sz w:val="22"/>
                <w:szCs w:val="22"/>
              </w:rPr>
              <w:t xml:space="preserve">Both: </w:t>
            </w:r>
            <w:r>
              <w:rPr>
                <w:color w:val="000000"/>
                <w:sz w:val="22"/>
                <w:szCs w:val="22"/>
              </w:rPr>
              <w:t>Interpret Data &amp; Information</w:t>
            </w:r>
          </w:p>
        </w:tc>
        <w:tc>
          <w:tcPr>
            <w:tcW w:w="1440" w:type="dxa"/>
            <w:tcBorders>
              <w:top w:val="single" w:sz="8" w:space="0" w:color="7F7F7F"/>
              <w:left w:val="single" w:sz="6" w:space="0" w:color="000000"/>
              <w:bottom w:val="single" w:sz="8" w:space="0" w:color="808080"/>
              <w:right w:val="single" w:sz="6" w:space="0" w:color="000000"/>
            </w:tcBorders>
          </w:tcPr>
          <w:p w14:paraId="501F3099"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w:t>
            </w:r>
          </w:p>
        </w:tc>
        <w:tc>
          <w:tcPr>
            <w:tcW w:w="3780" w:type="dxa"/>
            <w:tcBorders>
              <w:top w:val="single" w:sz="8" w:space="0" w:color="7F7F7F"/>
              <w:left w:val="single" w:sz="6" w:space="0" w:color="000000"/>
              <w:bottom w:val="single" w:sz="8" w:space="0" w:color="808080"/>
              <w:right w:val="single" w:sz="8" w:space="0" w:color="7F7F7F"/>
            </w:tcBorders>
            <w:tcMar>
              <w:top w:w="100" w:type="dxa"/>
              <w:left w:w="120" w:type="dxa"/>
              <w:bottom w:w="100" w:type="dxa"/>
              <w:right w:w="120" w:type="dxa"/>
            </w:tcMar>
          </w:tcPr>
          <w:p w14:paraId="579832ED" w14:textId="77777777" w:rsidR="00A817C7" w:rsidRDefault="00BE72E3">
            <w:pPr>
              <w:rPr>
                <w:color w:val="000000"/>
                <w:sz w:val="22"/>
                <w:szCs w:val="22"/>
              </w:rPr>
            </w:pPr>
            <w:r>
              <w:rPr>
                <w:b/>
                <w:color w:val="000000"/>
                <w:sz w:val="22"/>
                <w:szCs w:val="22"/>
              </w:rPr>
              <w:t xml:space="preserve">DBL: </w:t>
            </w:r>
            <w:r>
              <w:rPr>
                <w:color w:val="000000"/>
                <w:sz w:val="22"/>
                <w:szCs w:val="22"/>
              </w:rPr>
              <w:t>Students read ‘Biomimicry Primer’ to discover the principles of biomimicry and take 3 question quiz and online biomimicry video exploration.</w:t>
            </w:r>
          </w:p>
          <w:p w14:paraId="04E68F22" w14:textId="77777777" w:rsidR="00A817C7" w:rsidRDefault="00A817C7">
            <w:pPr>
              <w:rPr>
                <w:b/>
                <w:color w:val="000000"/>
                <w:sz w:val="22"/>
                <w:szCs w:val="22"/>
              </w:rPr>
            </w:pPr>
          </w:p>
          <w:p w14:paraId="1C0DC772" w14:textId="77777777" w:rsidR="00A817C7" w:rsidRDefault="00BE72E3">
            <w:pPr>
              <w:rPr>
                <w:color w:val="000000"/>
                <w:sz w:val="22"/>
                <w:szCs w:val="22"/>
              </w:rPr>
            </w:pPr>
            <w:r>
              <w:rPr>
                <w:b/>
                <w:color w:val="000000"/>
                <w:sz w:val="22"/>
                <w:szCs w:val="22"/>
              </w:rPr>
              <w:t xml:space="preserve">Comparison: </w:t>
            </w:r>
            <w:r>
              <w:rPr>
                <w:color w:val="000000"/>
                <w:sz w:val="22"/>
                <w:szCs w:val="22"/>
              </w:rPr>
              <w:t>Students read ‘Structure-function – comparing species’ article to discover variation in closely relate</w:t>
            </w:r>
            <w:r>
              <w:rPr>
                <w:color w:val="000000"/>
                <w:sz w:val="22"/>
                <w:szCs w:val="22"/>
              </w:rPr>
              <w:t>d species and take 8 question quiz.</w:t>
            </w:r>
          </w:p>
        </w:tc>
      </w:tr>
      <w:tr w:rsidR="00A817C7" w14:paraId="538B9D0F" w14:textId="77777777">
        <w:trPr>
          <w:trHeight w:val="316"/>
        </w:trPr>
        <w:tc>
          <w:tcPr>
            <w:tcW w:w="9270" w:type="dxa"/>
            <w:gridSpan w:val="4"/>
            <w:tcBorders>
              <w:top w:val="single" w:sz="8" w:space="0" w:color="7F7F7F"/>
              <w:left w:val="single" w:sz="6" w:space="0" w:color="000000"/>
              <w:bottom w:val="single" w:sz="8" w:space="0" w:color="808080"/>
              <w:right w:val="single" w:sz="6" w:space="0" w:color="000000"/>
            </w:tcBorders>
            <w:shd w:val="clear" w:color="auto" w:fill="7EBFC5"/>
          </w:tcPr>
          <w:p w14:paraId="104F76C2" w14:textId="77777777" w:rsidR="00A817C7" w:rsidRDefault="00BE72E3">
            <w:pPr>
              <w:rPr>
                <w:color w:val="000000"/>
                <w:sz w:val="22"/>
                <w:szCs w:val="22"/>
              </w:rPr>
            </w:pPr>
            <w:r>
              <w:rPr>
                <w:b/>
                <w:color w:val="000000"/>
                <w:sz w:val="22"/>
                <w:szCs w:val="22"/>
              </w:rPr>
              <w:t xml:space="preserve">1-Day Lesson: </w:t>
            </w:r>
            <w:r>
              <w:rPr>
                <w:color w:val="000000"/>
                <w:sz w:val="22"/>
                <w:szCs w:val="22"/>
              </w:rPr>
              <w:t>IN CLASS</w:t>
            </w:r>
          </w:p>
        </w:tc>
      </w:tr>
      <w:tr w:rsidR="00A817C7" w14:paraId="15F6F405" w14:textId="77777777">
        <w:trPr>
          <w:trHeight w:val="510"/>
        </w:trPr>
        <w:tc>
          <w:tcPr>
            <w:tcW w:w="2250" w:type="dxa"/>
            <w:tcBorders>
              <w:top w:val="single" w:sz="8" w:space="0" w:color="7F7F7F"/>
              <w:left w:val="single" w:sz="6" w:space="0" w:color="000000"/>
              <w:bottom w:val="single" w:sz="8" w:space="0" w:color="7F7F7F"/>
              <w:right w:val="single" w:sz="6" w:space="0" w:color="000000"/>
            </w:tcBorders>
          </w:tcPr>
          <w:p w14:paraId="2E152536" w14:textId="77777777" w:rsidR="00A817C7" w:rsidRDefault="00BE72E3">
            <w:pPr>
              <w:rPr>
                <w:color w:val="000000"/>
                <w:sz w:val="22"/>
                <w:szCs w:val="22"/>
              </w:rPr>
            </w:pPr>
            <w:r>
              <w:rPr>
                <w:b/>
                <w:color w:val="000000"/>
                <w:sz w:val="22"/>
                <w:szCs w:val="22"/>
              </w:rPr>
              <w:t xml:space="preserve">Both: </w:t>
            </w:r>
            <w:r>
              <w:rPr>
                <w:color w:val="000000"/>
                <w:sz w:val="22"/>
                <w:szCs w:val="22"/>
              </w:rPr>
              <w:t>Adaptation by natural selection accounts for the appearance of “design” in nature and is subject to constraints due to ancestry and physical-chemical characteristics of matter.</w:t>
            </w:r>
          </w:p>
        </w:tc>
        <w:tc>
          <w:tcPr>
            <w:tcW w:w="1800" w:type="dxa"/>
            <w:tcBorders>
              <w:top w:val="single" w:sz="8" w:space="0" w:color="7F7F7F"/>
              <w:left w:val="single" w:sz="6" w:space="0" w:color="000000"/>
              <w:bottom w:val="single" w:sz="8" w:space="0" w:color="7F7F7F"/>
              <w:right w:val="single" w:sz="6" w:space="0" w:color="000000"/>
            </w:tcBorders>
          </w:tcPr>
          <w:p w14:paraId="7C415D82" w14:textId="77777777" w:rsidR="00A817C7" w:rsidRDefault="00BE72E3">
            <w:pPr>
              <w:rPr>
                <w:color w:val="000000"/>
                <w:sz w:val="22"/>
                <w:szCs w:val="22"/>
              </w:rPr>
            </w:pPr>
            <w:r>
              <w:rPr>
                <w:b/>
                <w:color w:val="000000"/>
                <w:sz w:val="22"/>
                <w:szCs w:val="22"/>
              </w:rPr>
              <w:t xml:space="preserve">Both: </w:t>
            </w:r>
          </w:p>
          <w:p w14:paraId="72AD3CB5" w14:textId="77777777" w:rsidR="00A817C7" w:rsidRDefault="00BE72E3">
            <w:pPr>
              <w:numPr>
                <w:ilvl w:val="0"/>
                <w:numId w:val="12"/>
              </w:numPr>
              <w:pBdr>
                <w:top w:val="nil"/>
                <w:left w:val="nil"/>
                <w:bottom w:val="nil"/>
                <w:right w:val="nil"/>
                <w:between w:val="nil"/>
              </w:pBdr>
              <w:rPr>
                <w:color w:val="000000"/>
                <w:sz w:val="22"/>
                <w:szCs w:val="22"/>
              </w:rPr>
            </w:pPr>
            <w:r>
              <w:rPr>
                <w:color w:val="000000"/>
                <w:sz w:val="22"/>
                <w:szCs w:val="22"/>
              </w:rPr>
              <w:t>Make predictions based on evidence</w:t>
            </w:r>
          </w:p>
          <w:p w14:paraId="7AFEEEF3" w14:textId="77777777" w:rsidR="00A817C7" w:rsidRDefault="00BE72E3">
            <w:pPr>
              <w:numPr>
                <w:ilvl w:val="0"/>
                <w:numId w:val="12"/>
              </w:numPr>
              <w:pBdr>
                <w:top w:val="nil"/>
                <w:left w:val="nil"/>
                <w:bottom w:val="nil"/>
                <w:right w:val="nil"/>
                <w:between w:val="nil"/>
              </w:pBdr>
              <w:rPr>
                <w:color w:val="000000"/>
                <w:sz w:val="22"/>
                <w:szCs w:val="22"/>
              </w:rPr>
            </w:pPr>
            <w:r>
              <w:rPr>
                <w:color w:val="000000"/>
                <w:sz w:val="22"/>
                <w:szCs w:val="22"/>
              </w:rPr>
              <w:t>Interpret data</w:t>
            </w:r>
          </w:p>
          <w:p w14:paraId="2121E294" w14:textId="77777777" w:rsidR="00A817C7" w:rsidRDefault="00A817C7">
            <w:pPr>
              <w:rPr>
                <w:color w:val="000000"/>
                <w:sz w:val="22"/>
                <w:szCs w:val="22"/>
              </w:rPr>
            </w:pPr>
          </w:p>
          <w:p w14:paraId="2BFE1CD0" w14:textId="77777777" w:rsidR="00A817C7" w:rsidRDefault="00BE72E3">
            <w:pPr>
              <w:rPr>
                <w:color w:val="000000"/>
                <w:sz w:val="22"/>
                <w:szCs w:val="22"/>
              </w:rPr>
            </w:pPr>
            <w:r>
              <w:rPr>
                <w:b/>
                <w:color w:val="000000"/>
                <w:sz w:val="22"/>
                <w:szCs w:val="22"/>
              </w:rPr>
              <w:t xml:space="preserve">DBL: </w:t>
            </w:r>
            <w:r>
              <w:rPr>
                <w:color w:val="000000"/>
                <w:sz w:val="22"/>
                <w:szCs w:val="22"/>
              </w:rPr>
              <w:t>Apply discoveries in science to society</w:t>
            </w:r>
          </w:p>
        </w:tc>
        <w:tc>
          <w:tcPr>
            <w:tcW w:w="1440" w:type="dxa"/>
            <w:tcBorders>
              <w:top w:val="single" w:sz="8" w:space="0" w:color="7F7F7F"/>
              <w:left w:val="single" w:sz="6" w:space="0" w:color="000000"/>
              <w:bottom w:val="single" w:sz="8" w:space="0" w:color="7F7F7F"/>
              <w:right w:val="single" w:sz="6" w:space="0" w:color="000000"/>
            </w:tcBorders>
          </w:tcPr>
          <w:p w14:paraId="4EA41142"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0736E593" w14:textId="77777777" w:rsidR="00A817C7" w:rsidRDefault="00BE72E3">
            <w:pPr>
              <w:rPr>
                <w:b/>
                <w:color w:val="000000"/>
                <w:sz w:val="22"/>
                <w:szCs w:val="22"/>
              </w:rPr>
            </w:pPr>
            <w:r>
              <w:rPr>
                <w:b/>
                <w:color w:val="000000"/>
                <w:sz w:val="22"/>
                <w:szCs w:val="22"/>
              </w:rPr>
              <w:t xml:space="preserve">Both: </w:t>
            </w:r>
          </w:p>
          <w:p w14:paraId="6011EEA6" w14:textId="77777777" w:rsidR="00A817C7" w:rsidRDefault="00BE72E3">
            <w:pPr>
              <w:numPr>
                <w:ilvl w:val="0"/>
                <w:numId w:val="11"/>
              </w:numPr>
              <w:pBdr>
                <w:top w:val="nil"/>
                <w:left w:val="nil"/>
                <w:bottom w:val="nil"/>
                <w:right w:val="nil"/>
                <w:between w:val="nil"/>
              </w:pBdr>
              <w:rPr>
                <w:color w:val="000000"/>
                <w:sz w:val="22"/>
                <w:szCs w:val="22"/>
              </w:rPr>
            </w:pPr>
            <w:r>
              <w:rPr>
                <w:color w:val="000000"/>
                <w:sz w:val="22"/>
                <w:szCs w:val="22"/>
              </w:rPr>
              <w:t>Whale Worksheet One (</w:t>
            </w:r>
            <w:proofErr w:type="spellStart"/>
            <w:r>
              <w:rPr>
                <w:color w:val="000000"/>
                <w:sz w:val="22"/>
                <w:szCs w:val="22"/>
              </w:rPr>
              <w:t>WhW</w:t>
            </w:r>
            <w:proofErr w:type="spellEnd"/>
            <w:r>
              <w:rPr>
                <w:color w:val="000000"/>
                <w:sz w:val="22"/>
                <w:szCs w:val="22"/>
              </w:rPr>
              <w:t xml:space="preserve"> 1) </w:t>
            </w:r>
            <w:proofErr w:type="gramStart"/>
            <w:r>
              <w:rPr>
                <w:color w:val="000000"/>
                <w:sz w:val="22"/>
                <w:szCs w:val="22"/>
              </w:rPr>
              <w:t>-  In</w:t>
            </w:r>
            <w:proofErr w:type="gramEnd"/>
            <w:r>
              <w:rPr>
                <w:color w:val="000000"/>
                <w:sz w:val="22"/>
                <w:szCs w:val="22"/>
              </w:rPr>
              <w:t xml:space="preserve"> groups, students draw predicted graphs of </w:t>
            </w:r>
            <w:proofErr w:type="spellStart"/>
            <w:r>
              <w:rPr>
                <w:color w:val="000000"/>
                <w:sz w:val="22"/>
                <w:szCs w:val="22"/>
              </w:rPr>
              <w:t>lift:drag</w:t>
            </w:r>
            <w:proofErr w:type="spellEnd"/>
            <w:r>
              <w:rPr>
                <w:color w:val="000000"/>
                <w:sz w:val="22"/>
                <w:szCs w:val="22"/>
              </w:rPr>
              <w:t xml:space="preserve"> ratio versus the tilt of a whal</w:t>
            </w:r>
            <w:r>
              <w:rPr>
                <w:color w:val="000000"/>
                <w:sz w:val="22"/>
                <w:szCs w:val="22"/>
              </w:rPr>
              <w:t xml:space="preserve">e fin in water.  </w:t>
            </w:r>
          </w:p>
          <w:p w14:paraId="2AFD43A0" w14:textId="77777777" w:rsidR="00A817C7" w:rsidRDefault="00BE72E3">
            <w:pPr>
              <w:numPr>
                <w:ilvl w:val="0"/>
                <w:numId w:val="11"/>
              </w:numPr>
              <w:pBdr>
                <w:top w:val="nil"/>
                <w:left w:val="nil"/>
                <w:bottom w:val="nil"/>
                <w:right w:val="nil"/>
                <w:between w:val="nil"/>
              </w:pBdr>
              <w:rPr>
                <w:color w:val="000000"/>
                <w:sz w:val="22"/>
                <w:szCs w:val="22"/>
              </w:rPr>
            </w:pPr>
            <w:proofErr w:type="spellStart"/>
            <w:r>
              <w:rPr>
                <w:color w:val="000000"/>
                <w:sz w:val="22"/>
                <w:szCs w:val="22"/>
              </w:rPr>
              <w:t>WhW</w:t>
            </w:r>
            <w:proofErr w:type="spellEnd"/>
            <w:r>
              <w:rPr>
                <w:color w:val="000000"/>
                <w:sz w:val="22"/>
                <w:szCs w:val="22"/>
              </w:rPr>
              <w:t xml:space="preserve"> 2 - Students generate multiple hypotheses on tubercle structures’ influence on function and fitness from data. </w:t>
            </w:r>
          </w:p>
          <w:p w14:paraId="51182B7D" w14:textId="77777777" w:rsidR="00A817C7" w:rsidRDefault="00A817C7">
            <w:pPr>
              <w:rPr>
                <w:b/>
                <w:sz w:val="22"/>
                <w:szCs w:val="22"/>
              </w:rPr>
            </w:pPr>
          </w:p>
          <w:p w14:paraId="27493680" w14:textId="77777777" w:rsidR="00A817C7" w:rsidRDefault="00BE72E3">
            <w:pPr>
              <w:rPr>
                <w:sz w:val="22"/>
                <w:szCs w:val="22"/>
              </w:rPr>
            </w:pPr>
            <w:r>
              <w:rPr>
                <w:b/>
                <w:sz w:val="22"/>
                <w:szCs w:val="22"/>
              </w:rPr>
              <w:t xml:space="preserve">DBL: </w:t>
            </w:r>
            <w:proofErr w:type="spellStart"/>
            <w:r>
              <w:rPr>
                <w:sz w:val="22"/>
                <w:szCs w:val="22"/>
              </w:rPr>
              <w:t>WhW</w:t>
            </w:r>
            <w:proofErr w:type="spellEnd"/>
            <w:r>
              <w:rPr>
                <w:sz w:val="22"/>
                <w:szCs w:val="22"/>
              </w:rPr>
              <w:t xml:space="preserve"> 3a - Students brainstorm how tubercles could inspire redesigns of our built environment.  </w:t>
            </w:r>
          </w:p>
          <w:p w14:paraId="3EBC890B" w14:textId="77777777" w:rsidR="00A817C7" w:rsidRDefault="00A817C7">
            <w:pPr>
              <w:rPr>
                <w:b/>
                <w:color w:val="000000"/>
                <w:sz w:val="22"/>
                <w:szCs w:val="22"/>
              </w:rPr>
            </w:pPr>
          </w:p>
          <w:p w14:paraId="61E23BD8" w14:textId="77777777" w:rsidR="00A817C7" w:rsidRDefault="00BE72E3">
            <w:pPr>
              <w:rPr>
                <w:sz w:val="22"/>
                <w:szCs w:val="22"/>
              </w:rPr>
            </w:pPr>
            <w:r>
              <w:rPr>
                <w:b/>
                <w:color w:val="000000"/>
                <w:sz w:val="22"/>
                <w:szCs w:val="22"/>
              </w:rPr>
              <w:t>Comparison</w:t>
            </w:r>
            <w:r>
              <w:rPr>
                <w:b/>
                <w:sz w:val="22"/>
                <w:szCs w:val="22"/>
              </w:rPr>
              <w:t xml:space="preserve">: </w:t>
            </w:r>
            <w:proofErr w:type="spellStart"/>
            <w:r>
              <w:rPr>
                <w:sz w:val="22"/>
                <w:szCs w:val="22"/>
              </w:rPr>
              <w:t>WhW</w:t>
            </w:r>
            <w:proofErr w:type="spellEnd"/>
            <w:r>
              <w:rPr>
                <w:sz w:val="22"/>
                <w:szCs w:val="22"/>
              </w:rPr>
              <w:t xml:space="preserve"> 3b -</w:t>
            </w:r>
            <w:r>
              <w:rPr>
                <w:sz w:val="22"/>
                <w:szCs w:val="22"/>
              </w:rPr>
              <w:t xml:space="preserve"> Students compare different whale species’ fins along the </w:t>
            </w:r>
            <w:proofErr w:type="spellStart"/>
            <w:proofErr w:type="gramStart"/>
            <w:r>
              <w:rPr>
                <w:sz w:val="22"/>
                <w:szCs w:val="22"/>
              </w:rPr>
              <w:t>lift:drag</w:t>
            </w:r>
            <w:proofErr w:type="spellEnd"/>
            <w:proofErr w:type="gramEnd"/>
            <w:r>
              <w:rPr>
                <w:sz w:val="22"/>
                <w:szCs w:val="22"/>
              </w:rPr>
              <w:t xml:space="preserve"> functions and infer how this relates to their fitness. </w:t>
            </w:r>
          </w:p>
          <w:p w14:paraId="3F1EA6EF" w14:textId="77777777" w:rsidR="00A817C7" w:rsidRDefault="00A817C7">
            <w:pPr>
              <w:rPr>
                <w:sz w:val="22"/>
                <w:szCs w:val="22"/>
              </w:rPr>
            </w:pPr>
          </w:p>
        </w:tc>
      </w:tr>
      <w:tr w:rsidR="00A817C7" w14:paraId="0E1BA722" w14:textId="77777777">
        <w:trPr>
          <w:trHeight w:val="145"/>
        </w:trPr>
        <w:tc>
          <w:tcPr>
            <w:tcW w:w="9270" w:type="dxa"/>
            <w:gridSpan w:val="4"/>
            <w:tcBorders>
              <w:top w:val="single" w:sz="8" w:space="0" w:color="7F7F7F"/>
              <w:left w:val="single" w:sz="6" w:space="0" w:color="000000"/>
              <w:bottom w:val="single" w:sz="8" w:space="0" w:color="7F7F7F"/>
              <w:right w:val="single" w:sz="6" w:space="0" w:color="000000"/>
            </w:tcBorders>
            <w:shd w:val="clear" w:color="auto" w:fill="7EBFC5"/>
          </w:tcPr>
          <w:p w14:paraId="3DFC2B73" w14:textId="77777777" w:rsidR="00A817C7" w:rsidRDefault="00BE72E3">
            <w:pPr>
              <w:pBdr>
                <w:top w:val="nil"/>
                <w:left w:val="nil"/>
                <w:bottom w:val="nil"/>
                <w:right w:val="nil"/>
                <w:between w:val="nil"/>
              </w:pBdr>
              <w:rPr>
                <w:color w:val="000000"/>
                <w:sz w:val="22"/>
                <w:szCs w:val="22"/>
              </w:rPr>
            </w:pPr>
            <w:r>
              <w:rPr>
                <w:b/>
                <w:color w:val="000000"/>
                <w:sz w:val="22"/>
                <w:szCs w:val="22"/>
              </w:rPr>
              <w:t xml:space="preserve">1-Day Lesson: </w:t>
            </w:r>
            <w:r>
              <w:rPr>
                <w:color w:val="000000"/>
                <w:sz w:val="22"/>
                <w:szCs w:val="22"/>
              </w:rPr>
              <w:t>HOMEWORK AFTER</w:t>
            </w:r>
          </w:p>
        </w:tc>
      </w:tr>
      <w:tr w:rsidR="00A817C7" w14:paraId="42C6EFE0" w14:textId="77777777" w:rsidTr="001C5205">
        <w:trPr>
          <w:trHeight w:val="20"/>
        </w:trPr>
        <w:tc>
          <w:tcPr>
            <w:tcW w:w="2250" w:type="dxa"/>
            <w:tcBorders>
              <w:top w:val="single" w:sz="8" w:space="0" w:color="7F7F7F"/>
              <w:left w:val="single" w:sz="6" w:space="0" w:color="000000"/>
              <w:bottom w:val="single" w:sz="8" w:space="0" w:color="7F7F7F"/>
              <w:right w:val="single" w:sz="6" w:space="0" w:color="000000"/>
            </w:tcBorders>
          </w:tcPr>
          <w:p w14:paraId="55E77A59" w14:textId="77777777" w:rsidR="00A817C7" w:rsidRDefault="00BE72E3">
            <w:pPr>
              <w:rPr>
                <w:b/>
                <w:color w:val="000000"/>
                <w:sz w:val="22"/>
                <w:szCs w:val="22"/>
              </w:rPr>
            </w:pPr>
            <w:r>
              <w:rPr>
                <w:b/>
                <w:color w:val="000000"/>
                <w:sz w:val="22"/>
                <w:szCs w:val="22"/>
              </w:rPr>
              <w:t xml:space="preserve">Both: </w:t>
            </w:r>
            <w:r>
              <w:rPr>
                <w:color w:val="000000"/>
                <w:sz w:val="22"/>
                <w:szCs w:val="22"/>
              </w:rPr>
              <w:t xml:space="preserve">Adaptation by natural selection accounts for the appearance of “design” in nature. </w:t>
            </w:r>
          </w:p>
        </w:tc>
        <w:tc>
          <w:tcPr>
            <w:tcW w:w="1800" w:type="dxa"/>
            <w:tcBorders>
              <w:top w:val="single" w:sz="8" w:space="0" w:color="7F7F7F"/>
              <w:left w:val="single" w:sz="6" w:space="0" w:color="000000"/>
              <w:bottom w:val="single" w:sz="8" w:space="0" w:color="7F7F7F"/>
              <w:right w:val="single" w:sz="6" w:space="0" w:color="000000"/>
            </w:tcBorders>
          </w:tcPr>
          <w:p w14:paraId="2C4D8E9C" w14:textId="77777777" w:rsidR="00A817C7" w:rsidRDefault="00BE72E3">
            <w:pPr>
              <w:rPr>
                <w:color w:val="000000"/>
                <w:sz w:val="22"/>
                <w:szCs w:val="22"/>
              </w:rPr>
            </w:pPr>
            <w:r>
              <w:rPr>
                <w:b/>
                <w:color w:val="000000"/>
                <w:sz w:val="22"/>
                <w:szCs w:val="22"/>
              </w:rPr>
              <w:t xml:space="preserve">Both: </w:t>
            </w:r>
            <w:r>
              <w:rPr>
                <w:color w:val="000000"/>
                <w:sz w:val="22"/>
                <w:szCs w:val="22"/>
              </w:rPr>
              <w:t>Ask questions and develop testable hypotheses</w:t>
            </w:r>
          </w:p>
        </w:tc>
        <w:tc>
          <w:tcPr>
            <w:tcW w:w="1440" w:type="dxa"/>
            <w:tcBorders>
              <w:top w:val="single" w:sz="8" w:space="0" w:color="7F7F7F"/>
              <w:left w:val="single" w:sz="6" w:space="0" w:color="000000"/>
              <w:bottom w:val="single" w:sz="8" w:space="0" w:color="7F7F7F"/>
              <w:right w:val="single" w:sz="6" w:space="0" w:color="000000"/>
            </w:tcBorders>
          </w:tcPr>
          <w:p w14:paraId="3664CE30"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3F23281E" w14:textId="2027DB69" w:rsidR="00A817C7" w:rsidRDefault="00BE72E3">
            <w:pPr>
              <w:rPr>
                <w:color w:val="000000"/>
                <w:sz w:val="22"/>
                <w:szCs w:val="22"/>
              </w:rPr>
            </w:pPr>
            <w:r>
              <w:rPr>
                <w:b/>
                <w:color w:val="000000"/>
                <w:sz w:val="22"/>
                <w:szCs w:val="22"/>
              </w:rPr>
              <w:t xml:space="preserve">Both: </w:t>
            </w:r>
            <w:r>
              <w:rPr>
                <w:color w:val="000000"/>
                <w:sz w:val="22"/>
                <w:szCs w:val="22"/>
              </w:rPr>
              <w:t>Students spend 30 minutes observing structural characteristics in nature. They describe or illustrate common structural characteristics repeated more than once in different taxa (e.g. white hairs on various plant species) and provide a hypothesis for their</w:t>
            </w:r>
            <w:r>
              <w:rPr>
                <w:color w:val="000000"/>
                <w:sz w:val="22"/>
                <w:szCs w:val="22"/>
              </w:rPr>
              <w:t xml:space="preserve"> function(s).</w:t>
            </w:r>
          </w:p>
        </w:tc>
      </w:tr>
      <w:tr w:rsidR="00A817C7" w14:paraId="7979182E" w14:textId="77777777">
        <w:trPr>
          <w:trHeight w:val="235"/>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F9FD8A"/>
          </w:tcPr>
          <w:p w14:paraId="64ED2A35" w14:textId="77777777" w:rsidR="00A817C7" w:rsidRDefault="00BE72E3">
            <w:pPr>
              <w:rPr>
                <w:color w:val="000000"/>
                <w:sz w:val="22"/>
                <w:szCs w:val="22"/>
              </w:rPr>
            </w:pPr>
            <w:r>
              <w:rPr>
                <w:b/>
                <w:color w:val="000000"/>
                <w:sz w:val="22"/>
                <w:szCs w:val="22"/>
              </w:rPr>
              <w:lastRenderedPageBreak/>
              <w:t xml:space="preserve">Weeklong Case Study: </w:t>
            </w:r>
            <w:r>
              <w:rPr>
                <w:color w:val="000000"/>
                <w:sz w:val="22"/>
                <w:szCs w:val="22"/>
              </w:rPr>
              <w:t>HOMEWORK BEFORE DAY ONE</w:t>
            </w:r>
          </w:p>
        </w:tc>
      </w:tr>
      <w:tr w:rsidR="00A817C7" w14:paraId="05C526D0" w14:textId="77777777">
        <w:trPr>
          <w:trHeight w:val="1428"/>
        </w:trPr>
        <w:tc>
          <w:tcPr>
            <w:tcW w:w="2250" w:type="dxa"/>
            <w:tcBorders>
              <w:top w:val="single" w:sz="8" w:space="0" w:color="7F7F7F"/>
              <w:left w:val="single" w:sz="6" w:space="0" w:color="000000"/>
              <w:bottom w:val="single" w:sz="8" w:space="0" w:color="7F7F7F"/>
              <w:right w:val="single" w:sz="6" w:space="0" w:color="000000"/>
            </w:tcBorders>
          </w:tcPr>
          <w:p w14:paraId="35A19040" w14:textId="77777777" w:rsidR="00A817C7" w:rsidRDefault="00BE72E3">
            <w:pPr>
              <w:rPr>
                <w:color w:val="000000"/>
                <w:sz w:val="22"/>
                <w:szCs w:val="22"/>
              </w:rPr>
            </w:pPr>
            <w:r>
              <w:rPr>
                <w:b/>
                <w:color w:val="000000"/>
                <w:sz w:val="22"/>
                <w:szCs w:val="22"/>
              </w:rPr>
              <w:t>Both:</w:t>
            </w:r>
            <w:r>
              <w:rPr>
                <w:color w:val="000000"/>
                <w:sz w:val="22"/>
                <w:szCs w:val="22"/>
              </w:rPr>
              <w:t xml:space="preserve"> Phenotypic variation is influenced by genes and environment and is necessary for evolution.</w:t>
            </w:r>
          </w:p>
        </w:tc>
        <w:tc>
          <w:tcPr>
            <w:tcW w:w="1800" w:type="dxa"/>
            <w:tcBorders>
              <w:top w:val="single" w:sz="8" w:space="0" w:color="7F7F7F"/>
              <w:left w:val="single" w:sz="6" w:space="0" w:color="000000"/>
              <w:bottom w:val="single" w:sz="8" w:space="0" w:color="7F7F7F"/>
              <w:right w:val="single" w:sz="6" w:space="0" w:color="000000"/>
            </w:tcBorders>
          </w:tcPr>
          <w:p w14:paraId="1227C4B0" w14:textId="77777777" w:rsidR="00A817C7" w:rsidRDefault="00BE72E3">
            <w:pPr>
              <w:rPr>
                <w:color w:val="000000"/>
                <w:sz w:val="22"/>
                <w:szCs w:val="22"/>
              </w:rPr>
            </w:pPr>
            <w:r>
              <w:rPr>
                <w:b/>
                <w:color w:val="000000"/>
                <w:sz w:val="22"/>
                <w:szCs w:val="22"/>
              </w:rPr>
              <w:t xml:space="preserve">Both: </w:t>
            </w:r>
            <w:r>
              <w:rPr>
                <w:color w:val="000000"/>
                <w:sz w:val="22"/>
                <w:szCs w:val="22"/>
              </w:rPr>
              <w:t xml:space="preserve">Use quantitative thinking </w:t>
            </w:r>
          </w:p>
        </w:tc>
        <w:tc>
          <w:tcPr>
            <w:tcW w:w="1440" w:type="dxa"/>
            <w:tcBorders>
              <w:top w:val="single" w:sz="8" w:space="0" w:color="7F7F7F"/>
              <w:left w:val="single" w:sz="6" w:space="0" w:color="000000"/>
              <w:bottom w:val="single" w:sz="8" w:space="0" w:color="7F7F7F"/>
              <w:right w:val="single" w:sz="6" w:space="0" w:color="000000"/>
            </w:tcBorders>
          </w:tcPr>
          <w:p w14:paraId="1AB15AD3"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functions</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20F5FDB0" w14:textId="77777777" w:rsidR="00A817C7" w:rsidRDefault="00BE72E3">
            <w:pPr>
              <w:rPr>
                <w:b/>
                <w:color w:val="000000"/>
                <w:sz w:val="22"/>
                <w:szCs w:val="22"/>
              </w:rPr>
            </w:pPr>
            <w:r>
              <w:rPr>
                <w:b/>
                <w:color w:val="000000"/>
                <w:sz w:val="22"/>
                <w:szCs w:val="22"/>
              </w:rPr>
              <w:t xml:space="preserve">Both: </w:t>
            </w:r>
          </w:p>
          <w:p w14:paraId="181202C9" w14:textId="77777777" w:rsidR="00A817C7" w:rsidRDefault="00BE72E3">
            <w:pPr>
              <w:numPr>
                <w:ilvl w:val="0"/>
                <w:numId w:val="14"/>
              </w:numPr>
              <w:pBdr>
                <w:top w:val="nil"/>
                <w:left w:val="nil"/>
                <w:bottom w:val="nil"/>
                <w:right w:val="nil"/>
                <w:between w:val="nil"/>
              </w:pBdr>
              <w:rPr>
                <w:color w:val="000000"/>
                <w:sz w:val="22"/>
                <w:szCs w:val="22"/>
              </w:rPr>
            </w:pPr>
            <w:r>
              <w:rPr>
                <w:color w:val="000000"/>
                <w:sz w:val="22"/>
                <w:szCs w:val="22"/>
              </w:rPr>
              <w:t xml:space="preserve">Students assigned 1 of 4 worksheets in a jigsaw asked to estimate how optimal one specific geometric shape is with regard to efficient resource and space use for rearing offspring. </w:t>
            </w:r>
          </w:p>
          <w:p w14:paraId="06019531" w14:textId="77777777" w:rsidR="00A817C7" w:rsidRDefault="00BE72E3">
            <w:pPr>
              <w:numPr>
                <w:ilvl w:val="0"/>
                <w:numId w:val="14"/>
              </w:numPr>
              <w:pBdr>
                <w:top w:val="nil"/>
                <w:left w:val="nil"/>
                <w:bottom w:val="nil"/>
                <w:right w:val="nil"/>
                <w:between w:val="nil"/>
              </w:pBdr>
              <w:rPr>
                <w:color w:val="000000"/>
                <w:sz w:val="22"/>
                <w:szCs w:val="22"/>
              </w:rPr>
            </w:pPr>
            <w:r>
              <w:rPr>
                <w:color w:val="000000"/>
                <w:sz w:val="22"/>
                <w:szCs w:val="22"/>
              </w:rPr>
              <w:t>Students also completed a pre-post week quiz to assess knowledge of differ</w:t>
            </w:r>
            <w:r>
              <w:rPr>
                <w:color w:val="000000"/>
                <w:sz w:val="22"/>
                <w:szCs w:val="22"/>
              </w:rPr>
              <w:t xml:space="preserve">ent evolutionary mechanisms related to functional performance and to gauge their understanding of what ‘optimality’ is in nature. </w:t>
            </w:r>
          </w:p>
        </w:tc>
      </w:tr>
      <w:tr w:rsidR="00A817C7" w14:paraId="69398999" w14:textId="77777777">
        <w:trPr>
          <w:trHeight w:val="118"/>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F9FD8A"/>
          </w:tcPr>
          <w:p w14:paraId="776E9AE7" w14:textId="77777777" w:rsidR="00A817C7" w:rsidRDefault="00BE72E3">
            <w:pPr>
              <w:rPr>
                <w:color w:val="000000"/>
                <w:sz w:val="22"/>
                <w:szCs w:val="22"/>
              </w:rPr>
            </w:pPr>
            <w:proofErr w:type="spellStart"/>
            <w:r>
              <w:rPr>
                <w:b/>
                <w:color w:val="000000"/>
                <w:sz w:val="22"/>
                <w:szCs w:val="22"/>
              </w:rPr>
              <w:t>WeeklongCase</w:t>
            </w:r>
            <w:proofErr w:type="spellEnd"/>
            <w:r>
              <w:rPr>
                <w:b/>
                <w:color w:val="000000"/>
                <w:sz w:val="22"/>
                <w:szCs w:val="22"/>
              </w:rPr>
              <w:t xml:space="preserve"> Study: </w:t>
            </w:r>
            <w:r>
              <w:rPr>
                <w:color w:val="000000"/>
                <w:sz w:val="22"/>
                <w:szCs w:val="22"/>
              </w:rPr>
              <w:t>DAY ONE IN CLASS</w:t>
            </w:r>
          </w:p>
        </w:tc>
      </w:tr>
      <w:tr w:rsidR="00A817C7" w14:paraId="71B8E9C1" w14:textId="77777777">
        <w:trPr>
          <w:trHeight w:val="1230"/>
        </w:trPr>
        <w:tc>
          <w:tcPr>
            <w:tcW w:w="2250" w:type="dxa"/>
            <w:tcBorders>
              <w:top w:val="single" w:sz="8" w:space="0" w:color="7F7F7F"/>
              <w:left w:val="single" w:sz="6" w:space="0" w:color="000000"/>
              <w:bottom w:val="single" w:sz="8" w:space="0" w:color="7F7F7F"/>
              <w:right w:val="single" w:sz="6" w:space="0" w:color="000000"/>
            </w:tcBorders>
          </w:tcPr>
          <w:p w14:paraId="5F60B22F" w14:textId="77777777" w:rsidR="00A817C7" w:rsidRDefault="00BE72E3">
            <w:pPr>
              <w:rPr>
                <w:b/>
                <w:color w:val="000000"/>
                <w:sz w:val="22"/>
                <w:szCs w:val="22"/>
              </w:rPr>
            </w:pPr>
            <w:r>
              <w:rPr>
                <w:b/>
                <w:color w:val="000000"/>
                <w:sz w:val="22"/>
                <w:szCs w:val="22"/>
              </w:rPr>
              <w:t xml:space="preserve">Both: </w:t>
            </w:r>
          </w:p>
          <w:p w14:paraId="1BA09BBB" w14:textId="77777777" w:rsidR="00A817C7" w:rsidRDefault="00BE72E3">
            <w:pPr>
              <w:numPr>
                <w:ilvl w:val="0"/>
                <w:numId w:val="13"/>
              </w:numPr>
              <w:pBdr>
                <w:top w:val="nil"/>
                <w:left w:val="nil"/>
                <w:bottom w:val="nil"/>
                <w:right w:val="nil"/>
                <w:between w:val="nil"/>
              </w:pBdr>
              <w:ind w:left="360"/>
              <w:rPr>
                <w:color w:val="000000"/>
                <w:sz w:val="22"/>
                <w:szCs w:val="22"/>
              </w:rPr>
            </w:pPr>
            <w:r>
              <w:rPr>
                <w:color w:val="000000"/>
                <w:sz w:val="22"/>
                <w:szCs w:val="22"/>
              </w:rPr>
              <w:t>Fitness is measured along multiple dimensions of functions relating to greatest reproductive success</w:t>
            </w:r>
          </w:p>
          <w:p w14:paraId="7B830290" w14:textId="77777777" w:rsidR="00A817C7" w:rsidRDefault="00A817C7">
            <w:pPr>
              <w:rPr>
                <w:color w:val="000000"/>
                <w:sz w:val="22"/>
                <w:szCs w:val="22"/>
              </w:rPr>
            </w:pPr>
          </w:p>
          <w:p w14:paraId="6C063FE7" w14:textId="77777777" w:rsidR="00A817C7" w:rsidRDefault="00BE72E3">
            <w:pPr>
              <w:numPr>
                <w:ilvl w:val="0"/>
                <w:numId w:val="13"/>
              </w:numPr>
              <w:pBdr>
                <w:top w:val="nil"/>
                <w:left w:val="nil"/>
                <w:bottom w:val="nil"/>
                <w:right w:val="nil"/>
                <w:between w:val="nil"/>
              </w:pBdr>
              <w:ind w:left="360"/>
              <w:rPr>
                <w:b/>
                <w:color w:val="000000"/>
                <w:sz w:val="22"/>
                <w:szCs w:val="22"/>
              </w:rPr>
            </w:pPr>
            <w:r>
              <w:rPr>
                <w:color w:val="000000"/>
                <w:sz w:val="22"/>
                <w:szCs w:val="22"/>
              </w:rPr>
              <w:t>Phenotypic variation is influenced by genes and environment and is necessary for evolution.</w:t>
            </w:r>
          </w:p>
        </w:tc>
        <w:tc>
          <w:tcPr>
            <w:tcW w:w="1800" w:type="dxa"/>
            <w:tcBorders>
              <w:top w:val="single" w:sz="8" w:space="0" w:color="7F7F7F"/>
              <w:left w:val="single" w:sz="6" w:space="0" w:color="000000"/>
              <w:bottom w:val="single" w:sz="8" w:space="0" w:color="7F7F7F"/>
              <w:right w:val="single" w:sz="6" w:space="0" w:color="000000"/>
            </w:tcBorders>
          </w:tcPr>
          <w:p w14:paraId="46CE68D8" w14:textId="77777777" w:rsidR="00A817C7" w:rsidRDefault="00BE72E3">
            <w:pPr>
              <w:rPr>
                <w:b/>
                <w:color w:val="000000"/>
                <w:sz w:val="22"/>
                <w:szCs w:val="22"/>
              </w:rPr>
            </w:pPr>
            <w:r>
              <w:rPr>
                <w:b/>
                <w:color w:val="000000"/>
                <w:sz w:val="22"/>
                <w:szCs w:val="22"/>
              </w:rPr>
              <w:t xml:space="preserve">Both: </w:t>
            </w:r>
          </w:p>
          <w:p w14:paraId="7798FDE8" w14:textId="77777777" w:rsidR="00A817C7" w:rsidRDefault="00BE72E3">
            <w:pPr>
              <w:numPr>
                <w:ilvl w:val="0"/>
                <w:numId w:val="2"/>
              </w:numPr>
              <w:pBdr>
                <w:top w:val="nil"/>
                <w:left w:val="nil"/>
                <w:bottom w:val="nil"/>
                <w:right w:val="nil"/>
                <w:between w:val="nil"/>
              </w:pBdr>
              <w:rPr>
                <w:color w:val="000000"/>
                <w:sz w:val="22"/>
                <w:szCs w:val="22"/>
              </w:rPr>
            </w:pPr>
            <w:r>
              <w:rPr>
                <w:color w:val="000000"/>
                <w:sz w:val="22"/>
                <w:szCs w:val="22"/>
              </w:rPr>
              <w:t>Use quantitative thinking.</w:t>
            </w:r>
          </w:p>
          <w:p w14:paraId="4351AC82" w14:textId="77777777" w:rsidR="00A817C7" w:rsidRDefault="00BE72E3">
            <w:pPr>
              <w:numPr>
                <w:ilvl w:val="0"/>
                <w:numId w:val="2"/>
              </w:numPr>
              <w:pBdr>
                <w:top w:val="nil"/>
                <w:left w:val="nil"/>
                <w:bottom w:val="nil"/>
                <w:right w:val="nil"/>
                <w:between w:val="nil"/>
              </w:pBdr>
              <w:rPr>
                <w:color w:val="000000"/>
                <w:sz w:val="22"/>
                <w:szCs w:val="22"/>
              </w:rPr>
            </w:pPr>
            <w:r>
              <w:rPr>
                <w:color w:val="000000"/>
                <w:sz w:val="22"/>
                <w:szCs w:val="22"/>
              </w:rPr>
              <w:t>Use evidence to make a claim</w:t>
            </w:r>
          </w:p>
        </w:tc>
        <w:tc>
          <w:tcPr>
            <w:tcW w:w="1440" w:type="dxa"/>
            <w:tcBorders>
              <w:top w:val="single" w:sz="8" w:space="0" w:color="7F7F7F"/>
              <w:left w:val="single" w:sz="6" w:space="0" w:color="000000"/>
              <w:bottom w:val="single" w:sz="8" w:space="0" w:color="7F7F7F"/>
              <w:right w:val="single" w:sz="6" w:space="0" w:color="000000"/>
            </w:tcBorders>
          </w:tcPr>
          <w:p w14:paraId="2F53E18D"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functions</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4000AE65" w14:textId="77777777" w:rsidR="00A817C7" w:rsidRDefault="00BE72E3">
            <w:pPr>
              <w:rPr>
                <w:color w:val="000000"/>
                <w:sz w:val="22"/>
                <w:szCs w:val="22"/>
              </w:rPr>
            </w:pPr>
            <w:r>
              <w:rPr>
                <w:b/>
                <w:color w:val="000000"/>
                <w:sz w:val="22"/>
                <w:szCs w:val="22"/>
              </w:rPr>
              <w:t xml:space="preserve">Both: </w:t>
            </w:r>
          </w:p>
          <w:p w14:paraId="752F402A" w14:textId="77777777" w:rsidR="00A817C7" w:rsidRDefault="00BE72E3">
            <w:pPr>
              <w:numPr>
                <w:ilvl w:val="0"/>
                <w:numId w:val="3"/>
              </w:numPr>
              <w:pBdr>
                <w:top w:val="nil"/>
                <w:left w:val="nil"/>
                <w:bottom w:val="nil"/>
                <w:right w:val="nil"/>
                <w:between w:val="nil"/>
              </w:pBdr>
              <w:rPr>
                <w:color w:val="000000"/>
                <w:sz w:val="22"/>
                <w:szCs w:val="22"/>
              </w:rPr>
            </w:pPr>
            <w:proofErr w:type="spellStart"/>
            <w:r>
              <w:rPr>
                <w:color w:val="000000"/>
                <w:sz w:val="22"/>
                <w:szCs w:val="22"/>
              </w:rPr>
              <w:t>HyW</w:t>
            </w:r>
            <w:proofErr w:type="spellEnd"/>
            <w:r>
              <w:rPr>
                <w:color w:val="000000"/>
                <w:sz w:val="22"/>
                <w:szCs w:val="22"/>
              </w:rPr>
              <w:t xml:space="preserve"> 1 - Students gather with members of the class who explored the same shape in the homework. The small group comes to consensus on an objective way to quantify resource and space use for rearing offspring for their shape.</w:t>
            </w:r>
          </w:p>
          <w:p w14:paraId="30BD858B" w14:textId="77777777" w:rsidR="00A817C7" w:rsidRDefault="00BE72E3">
            <w:pPr>
              <w:numPr>
                <w:ilvl w:val="0"/>
                <w:numId w:val="3"/>
              </w:numPr>
              <w:pBdr>
                <w:top w:val="nil"/>
                <w:left w:val="nil"/>
                <w:bottom w:val="nil"/>
                <w:right w:val="nil"/>
                <w:between w:val="nil"/>
              </w:pBdr>
              <w:rPr>
                <w:color w:val="000000"/>
                <w:sz w:val="22"/>
                <w:szCs w:val="22"/>
              </w:rPr>
            </w:pPr>
            <w:proofErr w:type="spellStart"/>
            <w:r>
              <w:rPr>
                <w:color w:val="000000"/>
                <w:sz w:val="22"/>
                <w:szCs w:val="22"/>
              </w:rPr>
              <w:t>HyW</w:t>
            </w:r>
            <w:proofErr w:type="spellEnd"/>
            <w:r>
              <w:rPr>
                <w:color w:val="000000"/>
                <w:sz w:val="22"/>
                <w:szCs w:val="22"/>
              </w:rPr>
              <w:t xml:space="preserve"> 2 - Students in groups with </w:t>
            </w:r>
            <w:r>
              <w:rPr>
                <w:color w:val="000000"/>
                <w:sz w:val="22"/>
                <w:szCs w:val="22"/>
              </w:rPr>
              <w:t xml:space="preserve">members who explored one of each of the four shapes compare and contrast their shapes and objective criteria to determine the most optimal shape for resource and space use for rearing offspring. </w:t>
            </w:r>
          </w:p>
        </w:tc>
      </w:tr>
      <w:tr w:rsidR="00A817C7" w14:paraId="548A6509" w14:textId="77777777">
        <w:trPr>
          <w:trHeight w:val="145"/>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F9FD8A"/>
          </w:tcPr>
          <w:p w14:paraId="5DEC7D29" w14:textId="77777777" w:rsidR="00A817C7" w:rsidRDefault="00BE72E3">
            <w:pPr>
              <w:rPr>
                <w:color w:val="000000"/>
                <w:sz w:val="22"/>
                <w:szCs w:val="22"/>
              </w:rPr>
            </w:pPr>
            <w:r>
              <w:rPr>
                <w:b/>
                <w:color w:val="000000"/>
                <w:sz w:val="22"/>
                <w:szCs w:val="22"/>
              </w:rPr>
              <w:t xml:space="preserve">Weeklong Case Study: </w:t>
            </w:r>
            <w:r>
              <w:rPr>
                <w:color w:val="000000"/>
                <w:sz w:val="22"/>
                <w:szCs w:val="22"/>
              </w:rPr>
              <w:t>HOMEWORK BEFORE DAY TWO</w:t>
            </w:r>
          </w:p>
        </w:tc>
      </w:tr>
      <w:tr w:rsidR="00A817C7" w14:paraId="073DA909" w14:textId="77777777">
        <w:trPr>
          <w:trHeight w:val="1428"/>
        </w:trPr>
        <w:tc>
          <w:tcPr>
            <w:tcW w:w="2250" w:type="dxa"/>
            <w:tcBorders>
              <w:top w:val="single" w:sz="8" w:space="0" w:color="7F7F7F"/>
              <w:left w:val="single" w:sz="6" w:space="0" w:color="000000"/>
              <w:bottom w:val="single" w:sz="8" w:space="0" w:color="7F7F7F"/>
              <w:right w:val="single" w:sz="6" w:space="0" w:color="000000"/>
            </w:tcBorders>
          </w:tcPr>
          <w:p w14:paraId="5C52ED9F" w14:textId="77777777" w:rsidR="00A817C7" w:rsidRDefault="00BE72E3">
            <w:pPr>
              <w:rPr>
                <w:b/>
                <w:color w:val="000000"/>
                <w:sz w:val="22"/>
                <w:szCs w:val="22"/>
              </w:rPr>
            </w:pPr>
            <w:r>
              <w:rPr>
                <w:b/>
                <w:color w:val="000000"/>
                <w:sz w:val="22"/>
                <w:szCs w:val="22"/>
              </w:rPr>
              <w:t xml:space="preserve">Both: </w:t>
            </w:r>
            <w:r>
              <w:rPr>
                <w:color w:val="000000"/>
                <w:sz w:val="22"/>
                <w:szCs w:val="22"/>
              </w:rPr>
              <w:t xml:space="preserve">Fitness is measured along multiple dimensions of function relating to greatest reproductive success. </w:t>
            </w:r>
          </w:p>
        </w:tc>
        <w:tc>
          <w:tcPr>
            <w:tcW w:w="1800" w:type="dxa"/>
            <w:tcBorders>
              <w:top w:val="single" w:sz="8" w:space="0" w:color="7F7F7F"/>
              <w:left w:val="single" w:sz="6" w:space="0" w:color="000000"/>
              <w:bottom w:val="single" w:sz="8" w:space="0" w:color="7F7F7F"/>
              <w:right w:val="single" w:sz="6" w:space="0" w:color="000000"/>
            </w:tcBorders>
          </w:tcPr>
          <w:p w14:paraId="7472E76B" w14:textId="77777777" w:rsidR="00A817C7" w:rsidRDefault="00BE72E3">
            <w:pPr>
              <w:rPr>
                <w:color w:val="000000"/>
                <w:sz w:val="22"/>
                <w:szCs w:val="22"/>
              </w:rPr>
            </w:pPr>
            <w:r>
              <w:rPr>
                <w:b/>
                <w:color w:val="000000"/>
                <w:sz w:val="22"/>
                <w:szCs w:val="22"/>
              </w:rPr>
              <w:t xml:space="preserve">Both: </w:t>
            </w:r>
            <w:r>
              <w:rPr>
                <w:color w:val="000000"/>
                <w:sz w:val="22"/>
                <w:szCs w:val="22"/>
              </w:rPr>
              <w:t>Generate multiple hypotheses</w:t>
            </w:r>
          </w:p>
          <w:p w14:paraId="7724DAF8" w14:textId="77777777" w:rsidR="00A817C7" w:rsidRDefault="00A817C7">
            <w:pPr>
              <w:rPr>
                <w:color w:val="000000"/>
                <w:sz w:val="22"/>
                <w:szCs w:val="22"/>
              </w:rPr>
            </w:pPr>
          </w:p>
          <w:p w14:paraId="5BF159E6" w14:textId="77777777" w:rsidR="00A817C7" w:rsidRDefault="00BE72E3">
            <w:pPr>
              <w:rPr>
                <w:b/>
                <w:color w:val="000000"/>
                <w:sz w:val="22"/>
                <w:szCs w:val="22"/>
              </w:rPr>
            </w:pPr>
            <w:r>
              <w:rPr>
                <w:b/>
                <w:color w:val="000000"/>
                <w:sz w:val="22"/>
                <w:szCs w:val="22"/>
              </w:rPr>
              <w:t xml:space="preserve">DBL: </w:t>
            </w:r>
          </w:p>
          <w:p w14:paraId="5512A57E" w14:textId="77777777" w:rsidR="00A817C7" w:rsidRDefault="00BE72E3">
            <w:pPr>
              <w:numPr>
                <w:ilvl w:val="0"/>
                <w:numId w:val="4"/>
              </w:numPr>
              <w:pBdr>
                <w:top w:val="nil"/>
                <w:left w:val="nil"/>
                <w:bottom w:val="nil"/>
                <w:right w:val="nil"/>
                <w:between w:val="nil"/>
              </w:pBdr>
              <w:rPr>
                <w:color w:val="000000"/>
                <w:sz w:val="22"/>
                <w:szCs w:val="22"/>
              </w:rPr>
            </w:pPr>
            <w:r>
              <w:rPr>
                <w:color w:val="000000"/>
                <w:sz w:val="22"/>
                <w:szCs w:val="22"/>
              </w:rPr>
              <w:t>Gather evidence to make a claim.</w:t>
            </w:r>
          </w:p>
          <w:p w14:paraId="4763C3EA" w14:textId="77777777" w:rsidR="00A817C7" w:rsidRDefault="00BE72E3">
            <w:pPr>
              <w:numPr>
                <w:ilvl w:val="0"/>
                <w:numId w:val="4"/>
              </w:numPr>
              <w:pBdr>
                <w:top w:val="nil"/>
                <w:left w:val="nil"/>
                <w:bottom w:val="nil"/>
                <w:right w:val="nil"/>
                <w:between w:val="nil"/>
              </w:pBdr>
              <w:rPr>
                <w:color w:val="000000"/>
                <w:sz w:val="22"/>
                <w:szCs w:val="22"/>
              </w:rPr>
            </w:pPr>
            <w:r>
              <w:rPr>
                <w:color w:val="000000"/>
                <w:sz w:val="22"/>
                <w:szCs w:val="22"/>
              </w:rPr>
              <w:t>Apply science to society</w:t>
            </w:r>
          </w:p>
          <w:p w14:paraId="595FCC7C" w14:textId="77777777" w:rsidR="00A817C7" w:rsidRDefault="00A817C7">
            <w:pPr>
              <w:rPr>
                <w:color w:val="000000"/>
                <w:sz w:val="22"/>
                <w:szCs w:val="22"/>
              </w:rPr>
            </w:pPr>
          </w:p>
          <w:p w14:paraId="4B34A124" w14:textId="77777777" w:rsidR="00A817C7" w:rsidRDefault="00BE72E3">
            <w:pPr>
              <w:rPr>
                <w:b/>
                <w:color w:val="000000"/>
                <w:sz w:val="22"/>
                <w:szCs w:val="22"/>
              </w:rPr>
            </w:pPr>
            <w:r>
              <w:rPr>
                <w:b/>
                <w:color w:val="000000"/>
                <w:sz w:val="22"/>
                <w:szCs w:val="22"/>
              </w:rPr>
              <w:t>Comparison:</w:t>
            </w:r>
          </w:p>
          <w:p w14:paraId="3D16B1BA" w14:textId="77777777" w:rsidR="00A817C7" w:rsidRDefault="00BE72E3">
            <w:pPr>
              <w:rPr>
                <w:color w:val="000000"/>
                <w:sz w:val="22"/>
                <w:szCs w:val="22"/>
              </w:rPr>
            </w:pPr>
            <w:r>
              <w:rPr>
                <w:color w:val="000000"/>
                <w:sz w:val="22"/>
                <w:szCs w:val="22"/>
              </w:rPr>
              <w:t>Explore the primary literature</w:t>
            </w:r>
          </w:p>
        </w:tc>
        <w:tc>
          <w:tcPr>
            <w:tcW w:w="1440" w:type="dxa"/>
            <w:tcBorders>
              <w:top w:val="single" w:sz="8" w:space="0" w:color="7F7F7F"/>
              <w:left w:val="single" w:sz="6" w:space="0" w:color="000000"/>
              <w:bottom w:val="single" w:sz="8" w:space="0" w:color="7F7F7F"/>
              <w:right w:val="single" w:sz="6" w:space="0" w:color="000000"/>
            </w:tcBorders>
          </w:tcPr>
          <w:p w14:paraId="2AAD09A2" w14:textId="77777777" w:rsidR="00A817C7" w:rsidRDefault="00BE72E3">
            <w:pPr>
              <w:rPr>
                <w:color w:val="000000"/>
                <w:sz w:val="22"/>
                <w:szCs w:val="22"/>
              </w:rPr>
            </w:pPr>
            <w:r>
              <w:rPr>
                <w:b/>
                <w:color w:val="000000"/>
                <w:sz w:val="22"/>
                <w:szCs w:val="22"/>
              </w:rPr>
              <w:t xml:space="preserve">Both: </w:t>
            </w:r>
            <w:r>
              <w:rPr>
                <w:color w:val="000000"/>
                <w:sz w:val="22"/>
                <w:szCs w:val="22"/>
              </w:rPr>
              <w:t>Stru</w:t>
            </w:r>
            <w:r>
              <w:rPr>
                <w:color w:val="000000"/>
                <w:sz w:val="22"/>
                <w:szCs w:val="22"/>
              </w:rPr>
              <w:t>cture determines functions</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4B575641" w14:textId="77777777" w:rsidR="00A817C7" w:rsidRDefault="00BE72E3">
            <w:pPr>
              <w:rPr>
                <w:color w:val="000000"/>
                <w:sz w:val="22"/>
                <w:szCs w:val="22"/>
              </w:rPr>
            </w:pPr>
            <w:r>
              <w:rPr>
                <w:b/>
                <w:color w:val="000000"/>
                <w:sz w:val="22"/>
                <w:szCs w:val="22"/>
              </w:rPr>
              <w:t xml:space="preserve">Both: </w:t>
            </w:r>
            <w:r>
              <w:rPr>
                <w:color w:val="000000"/>
                <w:sz w:val="22"/>
                <w:szCs w:val="22"/>
              </w:rPr>
              <w:t xml:space="preserve">Students generate another dimension of fitness for honeycomb structure other than resource and space use. </w:t>
            </w:r>
          </w:p>
          <w:p w14:paraId="7094E39C" w14:textId="77777777" w:rsidR="00A817C7" w:rsidRDefault="00A817C7">
            <w:pPr>
              <w:rPr>
                <w:color w:val="000000"/>
                <w:sz w:val="22"/>
                <w:szCs w:val="22"/>
              </w:rPr>
            </w:pPr>
          </w:p>
          <w:p w14:paraId="1AECDC5F" w14:textId="77777777" w:rsidR="00A817C7" w:rsidRDefault="00BE72E3">
            <w:pPr>
              <w:rPr>
                <w:color w:val="000000"/>
                <w:sz w:val="22"/>
                <w:szCs w:val="22"/>
              </w:rPr>
            </w:pPr>
            <w:r>
              <w:rPr>
                <w:b/>
                <w:color w:val="000000"/>
                <w:sz w:val="22"/>
                <w:szCs w:val="22"/>
              </w:rPr>
              <w:t xml:space="preserve">DBL: </w:t>
            </w:r>
            <w:r>
              <w:rPr>
                <w:color w:val="000000"/>
                <w:sz w:val="22"/>
                <w:szCs w:val="22"/>
              </w:rPr>
              <w:t>In the same worksheet, students find evidence of a human created design where resource and space use are impor</w:t>
            </w:r>
            <w:r>
              <w:rPr>
                <w:color w:val="000000"/>
                <w:sz w:val="22"/>
                <w:szCs w:val="22"/>
              </w:rPr>
              <w:t xml:space="preserve">tant </w:t>
            </w:r>
            <w:proofErr w:type="gramStart"/>
            <w:r>
              <w:rPr>
                <w:color w:val="000000"/>
                <w:sz w:val="22"/>
                <w:szCs w:val="22"/>
              </w:rPr>
              <w:t>functions, and</w:t>
            </w:r>
            <w:proofErr w:type="gramEnd"/>
            <w:r>
              <w:rPr>
                <w:color w:val="000000"/>
                <w:sz w:val="22"/>
                <w:szCs w:val="22"/>
              </w:rPr>
              <w:t xml:space="preserve"> describe the structural properties that achieve these specific functions. Once submitted, students vote on the top human design idea the class generated for a biomimicry re-design they conducted on day 3. </w:t>
            </w:r>
          </w:p>
          <w:p w14:paraId="0BCEF65E" w14:textId="77777777" w:rsidR="00A817C7" w:rsidRDefault="00A817C7">
            <w:pPr>
              <w:rPr>
                <w:color w:val="000000"/>
                <w:sz w:val="22"/>
                <w:szCs w:val="22"/>
              </w:rPr>
            </w:pPr>
          </w:p>
          <w:p w14:paraId="1DCE1D10" w14:textId="77777777" w:rsidR="00A817C7" w:rsidRDefault="00BE72E3">
            <w:pPr>
              <w:rPr>
                <w:color w:val="000000"/>
                <w:sz w:val="22"/>
                <w:szCs w:val="22"/>
              </w:rPr>
            </w:pPr>
            <w:r>
              <w:rPr>
                <w:b/>
                <w:color w:val="000000"/>
                <w:sz w:val="22"/>
                <w:szCs w:val="22"/>
              </w:rPr>
              <w:lastRenderedPageBreak/>
              <w:t xml:space="preserve">Comparison: </w:t>
            </w:r>
            <w:r>
              <w:rPr>
                <w:color w:val="000000"/>
                <w:sz w:val="22"/>
                <w:szCs w:val="22"/>
              </w:rPr>
              <w:t>In the same works</w:t>
            </w:r>
            <w:r>
              <w:rPr>
                <w:color w:val="000000"/>
                <w:sz w:val="22"/>
                <w:szCs w:val="22"/>
              </w:rPr>
              <w:t xml:space="preserve">heet, students explore the literature to find another species with a structure that functions efficiently to support resource and space use. They compare and contrast the structural properties of the organism they found to the honeycomb structure. </w:t>
            </w:r>
          </w:p>
        </w:tc>
      </w:tr>
      <w:tr w:rsidR="00A817C7" w14:paraId="5200D522" w14:textId="77777777">
        <w:trPr>
          <w:trHeight w:val="36"/>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F9FD8A"/>
          </w:tcPr>
          <w:p w14:paraId="638A76EA" w14:textId="77777777" w:rsidR="00A817C7" w:rsidRDefault="00BE72E3">
            <w:pPr>
              <w:rPr>
                <w:color w:val="000000"/>
                <w:sz w:val="22"/>
                <w:szCs w:val="22"/>
              </w:rPr>
            </w:pPr>
            <w:r>
              <w:rPr>
                <w:b/>
                <w:color w:val="000000"/>
                <w:sz w:val="22"/>
                <w:szCs w:val="22"/>
              </w:rPr>
              <w:lastRenderedPageBreak/>
              <w:t xml:space="preserve">Weeklong Case Study: </w:t>
            </w:r>
            <w:r>
              <w:rPr>
                <w:color w:val="000000"/>
                <w:sz w:val="22"/>
                <w:szCs w:val="22"/>
              </w:rPr>
              <w:t>DAY TWO IN CLASS</w:t>
            </w:r>
          </w:p>
        </w:tc>
      </w:tr>
      <w:tr w:rsidR="00A817C7" w14:paraId="6CF4144E" w14:textId="77777777">
        <w:trPr>
          <w:trHeight w:val="510"/>
        </w:trPr>
        <w:tc>
          <w:tcPr>
            <w:tcW w:w="2250" w:type="dxa"/>
            <w:tcBorders>
              <w:top w:val="single" w:sz="8" w:space="0" w:color="7F7F7F"/>
              <w:left w:val="single" w:sz="6" w:space="0" w:color="000000"/>
              <w:bottom w:val="single" w:sz="8" w:space="0" w:color="7F7F7F"/>
              <w:right w:val="single" w:sz="6" w:space="0" w:color="000000"/>
            </w:tcBorders>
          </w:tcPr>
          <w:p w14:paraId="04FD694C" w14:textId="77777777" w:rsidR="00A817C7" w:rsidRDefault="00BE72E3">
            <w:pPr>
              <w:rPr>
                <w:color w:val="000000"/>
                <w:sz w:val="22"/>
                <w:szCs w:val="22"/>
              </w:rPr>
            </w:pPr>
            <w:r>
              <w:rPr>
                <w:b/>
                <w:color w:val="000000"/>
                <w:sz w:val="22"/>
                <w:szCs w:val="22"/>
              </w:rPr>
              <w:t xml:space="preserve">Both: </w:t>
            </w:r>
            <w:r>
              <w:rPr>
                <w:color w:val="000000"/>
                <w:sz w:val="22"/>
                <w:szCs w:val="22"/>
              </w:rPr>
              <w:t>Phenotypic variation is influenced by genes and environment and is necessary for evolution.</w:t>
            </w:r>
          </w:p>
        </w:tc>
        <w:tc>
          <w:tcPr>
            <w:tcW w:w="1800" w:type="dxa"/>
            <w:tcBorders>
              <w:top w:val="single" w:sz="8" w:space="0" w:color="7F7F7F"/>
              <w:left w:val="single" w:sz="6" w:space="0" w:color="000000"/>
              <w:bottom w:val="single" w:sz="8" w:space="0" w:color="7F7F7F"/>
              <w:right w:val="single" w:sz="6" w:space="0" w:color="000000"/>
            </w:tcBorders>
          </w:tcPr>
          <w:p w14:paraId="08BD4A53" w14:textId="77777777" w:rsidR="00A817C7" w:rsidRDefault="00BE72E3">
            <w:pPr>
              <w:rPr>
                <w:color w:val="000000"/>
                <w:sz w:val="22"/>
                <w:szCs w:val="22"/>
              </w:rPr>
            </w:pPr>
            <w:r>
              <w:rPr>
                <w:b/>
                <w:color w:val="000000"/>
                <w:sz w:val="22"/>
                <w:szCs w:val="22"/>
              </w:rPr>
              <w:t xml:space="preserve">Both: </w:t>
            </w:r>
          </w:p>
          <w:p w14:paraId="60D91117" w14:textId="77777777" w:rsidR="00A817C7" w:rsidRDefault="00BE72E3">
            <w:pPr>
              <w:numPr>
                <w:ilvl w:val="0"/>
                <w:numId w:val="5"/>
              </w:numPr>
              <w:pBdr>
                <w:top w:val="nil"/>
                <w:left w:val="nil"/>
                <w:bottom w:val="nil"/>
                <w:right w:val="nil"/>
                <w:between w:val="nil"/>
              </w:pBdr>
              <w:rPr>
                <w:color w:val="000000"/>
                <w:sz w:val="22"/>
                <w:szCs w:val="22"/>
              </w:rPr>
            </w:pPr>
            <w:r>
              <w:rPr>
                <w:color w:val="000000"/>
                <w:sz w:val="22"/>
                <w:szCs w:val="22"/>
              </w:rPr>
              <w:t>Interpret data</w:t>
            </w:r>
          </w:p>
          <w:p w14:paraId="02718F61" w14:textId="77777777" w:rsidR="00A817C7" w:rsidRDefault="00BE72E3">
            <w:pPr>
              <w:numPr>
                <w:ilvl w:val="0"/>
                <w:numId w:val="5"/>
              </w:numPr>
              <w:pBdr>
                <w:top w:val="nil"/>
                <w:left w:val="nil"/>
                <w:bottom w:val="nil"/>
                <w:right w:val="nil"/>
                <w:between w:val="nil"/>
              </w:pBdr>
              <w:rPr>
                <w:color w:val="000000"/>
                <w:sz w:val="22"/>
                <w:szCs w:val="22"/>
              </w:rPr>
            </w:pPr>
            <w:r>
              <w:rPr>
                <w:color w:val="000000"/>
                <w:sz w:val="22"/>
                <w:szCs w:val="22"/>
              </w:rPr>
              <w:t>Use evidence to make a claim</w:t>
            </w:r>
          </w:p>
          <w:p w14:paraId="59961E8E" w14:textId="77777777" w:rsidR="00A817C7" w:rsidRDefault="00BE72E3">
            <w:pPr>
              <w:numPr>
                <w:ilvl w:val="0"/>
                <w:numId w:val="5"/>
              </w:numPr>
              <w:pBdr>
                <w:top w:val="nil"/>
                <w:left w:val="nil"/>
                <w:bottom w:val="nil"/>
                <w:right w:val="nil"/>
                <w:between w:val="nil"/>
              </w:pBdr>
              <w:rPr>
                <w:color w:val="000000"/>
                <w:sz w:val="22"/>
                <w:szCs w:val="22"/>
              </w:rPr>
            </w:pPr>
            <w:r>
              <w:rPr>
                <w:color w:val="000000"/>
                <w:sz w:val="22"/>
                <w:szCs w:val="22"/>
              </w:rPr>
              <w:t xml:space="preserve">Generate predictions and hypotheses </w:t>
            </w:r>
          </w:p>
        </w:tc>
        <w:tc>
          <w:tcPr>
            <w:tcW w:w="1440" w:type="dxa"/>
            <w:tcBorders>
              <w:top w:val="single" w:sz="8" w:space="0" w:color="7F7F7F"/>
              <w:left w:val="single" w:sz="6" w:space="0" w:color="000000"/>
              <w:bottom w:val="single" w:sz="8" w:space="0" w:color="7F7F7F"/>
              <w:right w:val="single" w:sz="6" w:space="0" w:color="000000"/>
            </w:tcBorders>
          </w:tcPr>
          <w:p w14:paraId="6F1F0EC5"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functions</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15867C9A" w14:textId="77777777" w:rsidR="00A817C7" w:rsidRDefault="00BE72E3">
            <w:pPr>
              <w:rPr>
                <w:b/>
                <w:color w:val="000000"/>
                <w:sz w:val="22"/>
                <w:szCs w:val="22"/>
              </w:rPr>
            </w:pPr>
            <w:r>
              <w:rPr>
                <w:b/>
                <w:color w:val="000000"/>
                <w:sz w:val="22"/>
                <w:szCs w:val="22"/>
              </w:rPr>
              <w:t xml:space="preserve">Both: </w:t>
            </w:r>
          </w:p>
          <w:p w14:paraId="6366DC1C" w14:textId="77777777" w:rsidR="00A817C7" w:rsidRDefault="00BE72E3">
            <w:pPr>
              <w:numPr>
                <w:ilvl w:val="0"/>
                <w:numId w:val="6"/>
              </w:numPr>
              <w:pBdr>
                <w:top w:val="nil"/>
                <w:left w:val="nil"/>
                <w:bottom w:val="nil"/>
                <w:right w:val="nil"/>
                <w:between w:val="nil"/>
              </w:pBdr>
              <w:rPr>
                <w:color w:val="000000"/>
                <w:sz w:val="22"/>
                <w:szCs w:val="22"/>
              </w:rPr>
            </w:pPr>
            <w:proofErr w:type="spellStart"/>
            <w:r>
              <w:rPr>
                <w:color w:val="000000"/>
                <w:sz w:val="22"/>
                <w:szCs w:val="22"/>
              </w:rPr>
              <w:t>HyW</w:t>
            </w:r>
            <w:proofErr w:type="spellEnd"/>
            <w:r>
              <w:rPr>
                <w:color w:val="000000"/>
                <w:sz w:val="22"/>
                <w:szCs w:val="22"/>
              </w:rPr>
              <w:t xml:space="preserve"> 3 - Students generate predictions on how honeycomb cell size might influence honeybee fitness</w:t>
            </w:r>
          </w:p>
          <w:p w14:paraId="7C1718E7" w14:textId="77777777" w:rsidR="00A817C7" w:rsidRDefault="00BE72E3">
            <w:pPr>
              <w:numPr>
                <w:ilvl w:val="0"/>
                <w:numId w:val="6"/>
              </w:numPr>
              <w:pBdr>
                <w:top w:val="nil"/>
                <w:left w:val="nil"/>
                <w:bottom w:val="nil"/>
                <w:right w:val="nil"/>
                <w:between w:val="nil"/>
              </w:pBdr>
              <w:rPr>
                <w:color w:val="000000"/>
                <w:sz w:val="22"/>
                <w:szCs w:val="22"/>
              </w:rPr>
            </w:pPr>
            <w:proofErr w:type="spellStart"/>
            <w:r>
              <w:rPr>
                <w:color w:val="000000"/>
                <w:sz w:val="22"/>
                <w:szCs w:val="22"/>
              </w:rPr>
              <w:t>HyW</w:t>
            </w:r>
            <w:proofErr w:type="spellEnd"/>
            <w:r>
              <w:rPr>
                <w:color w:val="000000"/>
                <w:sz w:val="22"/>
                <w:szCs w:val="22"/>
              </w:rPr>
              <w:t xml:space="preserve"> 4 - Students interpret information and generate hypotheses from a graph showing the relationship between differing amounts of honeybee genetic variation i</w:t>
            </w:r>
            <w:r>
              <w:rPr>
                <w:color w:val="000000"/>
                <w:sz w:val="22"/>
                <w:szCs w:val="22"/>
              </w:rPr>
              <w:t xml:space="preserve">n populations and survival rates through time. </w:t>
            </w:r>
          </w:p>
          <w:p w14:paraId="1D2343FD" w14:textId="77777777" w:rsidR="00A817C7" w:rsidRDefault="00A817C7">
            <w:pPr>
              <w:pBdr>
                <w:top w:val="nil"/>
                <w:left w:val="nil"/>
                <w:bottom w:val="nil"/>
                <w:right w:val="nil"/>
                <w:between w:val="nil"/>
              </w:pBdr>
              <w:ind w:left="360"/>
              <w:rPr>
                <w:color w:val="000000"/>
                <w:sz w:val="22"/>
                <w:szCs w:val="22"/>
              </w:rPr>
            </w:pPr>
          </w:p>
        </w:tc>
      </w:tr>
      <w:tr w:rsidR="00A817C7" w14:paraId="42D5BB07" w14:textId="77777777">
        <w:trPr>
          <w:trHeight w:val="36"/>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F9FD8A"/>
          </w:tcPr>
          <w:p w14:paraId="6ABBD48B" w14:textId="77777777" w:rsidR="00A817C7" w:rsidRDefault="00BE72E3">
            <w:pPr>
              <w:rPr>
                <w:color w:val="000000"/>
                <w:sz w:val="22"/>
                <w:szCs w:val="22"/>
              </w:rPr>
            </w:pPr>
            <w:r>
              <w:rPr>
                <w:b/>
                <w:color w:val="000000"/>
                <w:sz w:val="22"/>
                <w:szCs w:val="22"/>
              </w:rPr>
              <w:t xml:space="preserve">Weeklong Case Study: </w:t>
            </w:r>
            <w:r>
              <w:rPr>
                <w:color w:val="000000"/>
                <w:sz w:val="22"/>
                <w:szCs w:val="22"/>
              </w:rPr>
              <w:t>HOMEWORK AFTER DAY TWO</w:t>
            </w:r>
          </w:p>
        </w:tc>
      </w:tr>
      <w:tr w:rsidR="00A817C7" w14:paraId="7096C83B" w14:textId="77777777">
        <w:trPr>
          <w:trHeight w:val="3687"/>
        </w:trPr>
        <w:tc>
          <w:tcPr>
            <w:tcW w:w="2250" w:type="dxa"/>
            <w:tcBorders>
              <w:top w:val="single" w:sz="8" w:space="0" w:color="7F7F7F"/>
              <w:left w:val="single" w:sz="6" w:space="0" w:color="000000"/>
              <w:bottom w:val="single" w:sz="8" w:space="0" w:color="7F7F7F"/>
              <w:right w:val="single" w:sz="6" w:space="0" w:color="000000"/>
            </w:tcBorders>
          </w:tcPr>
          <w:p w14:paraId="1C74CFEA" w14:textId="77777777" w:rsidR="00A817C7" w:rsidRDefault="00BE72E3">
            <w:pPr>
              <w:rPr>
                <w:color w:val="000000"/>
                <w:sz w:val="22"/>
                <w:szCs w:val="22"/>
              </w:rPr>
            </w:pPr>
            <w:r>
              <w:rPr>
                <w:b/>
                <w:color w:val="000000"/>
                <w:sz w:val="22"/>
                <w:szCs w:val="22"/>
              </w:rPr>
              <w:t xml:space="preserve">Both: </w:t>
            </w:r>
            <w:r>
              <w:rPr>
                <w:color w:val="000000"/>
                <w:sz w:val="22"/>
                <w:szCs w:val="22"/>
              </w:rPr>
              <w:t>Phenotypic variation is influenced by genes and environment and is necessary for evolution.</w:t>
            </w:r>
          </w:p>
        </w:tc>
        <w:tc>
          <w:tcPr>
            <w:tcW w:w="1800" w:type="dxa"/>
            <w:tcBorders>
              <w:top w:val="single" w:sz="8" w:space="0" w:color="7F7F7F"/>
              <w:left w:val="single" w:sz="6" w:space="0" w:color="000000"/>
              <w:bottom w:val="single" w:sz="8" w:space="0" w:color="7F7F7F"/>
              <w:right w:val="single" w:sz="6" w:space="0" w:color="000000"/>
            </w:tcBorders>
          </w:tcPr>
          <w:p w14:paraId="48590BB7" w14:textId="77777777" w:rsidR="00A817C7" w:rsidRDefault="00BE72E3">
            <w:pPr>
              <w:rPr>
                <w:color w:val="000000"/>
                <w:sz w:val="22"/>
                <w:szCs w:val="22"/>
              </w:rPr>
            </w:pPr>
            <w:r>
              <w:rPr>
                <w:b/>
                <w:color w:val="000000"/>
                <w:sz w:val="22"/>
                <w:szCs w:val="22"/>
              </w:rPr>
              <w:t xml:space="preserve">DBL: </w:t>
            </w:r>
          </w:p>
          <w:p w14:paraId="1B233ECE" w14:textId="77777777" w:rsidR="00A817C7" w:rsidRDefault="00BE72E3">
            <w:pPr>
              <w:numPr>
                <w:ilvl w:val="0"/>
                <w:numId w:val="7"/>
              </w:numPr>
              <w:pBdr>
                <w:top w:val="nil"/>
                <w:left w:val="nil"/>
                <w:bottom w:val="nil"/>
                <w:right w:val="nil"/>
                <w:between w:val="nil"/>
              </w:pBdr>
              <w:rPr>
                <w:color w:val="000000"/>
                <w:sz w:val="22"/>
                <w:szCs w:val="22"/>
              </w:rPr>
            </w:pPr>
            <w:r>
              <w:rPr>
                <w:color w:val="000000"/>
                <w:sz w:val="22"/>
                <w:szCs w:val="22"/>
              </w:rPr>
              <w:t>Explore the primary literature</w:t>
            </w:r>
          </w:p>
          <w:p w14:paraId="322D17B7" w14:textId="77777777" w:rsidR="00A817C7" w:rsidRDefault="00BE72E3">
            <w:pPr>
              <w:numPr>
                <w:ilvl w:val="0"/>
                <w:numId w:val="7"/>
              </w:numPr>
              <w:pBdr>
                <w:top w:val="nil"/>
                <w:left w:val="nil"/>
                <w:bottom w:val="nil"/>
                <w:right w:val="nil"/>
                <w:between w:val="nil"/>
              </w:pBdr>
              <w:rPr>
                <w:color w:val="000000"/>
                <w:sz w:val="22"/>
                <w:szCs w:val="22"/>
              </w:rPr>
            </w:pPr>
            <w:r>
              <w:rPr>
                <w:color w:val="000000"/>
                <w:sz w:val="22"/>
                <w:szCs w:val="22"/>
              </w:rPr>
              <w:t>Brainstorm ideas that apply science to society</w:t>
            </w:r>
          </w:p>
          <w:p w14:paraId="06F387C6" w14:textId="77777777" w:rsidR="00A817C7" w:rsidRDefault="00A817C7">
            <w:pPr>
              <w:rPr>
                <w:b/>
                <w:color w:val="000000"/>
                <w:sz w:val="22"/>
                <w:szCs w:val="22"/>
              </w:rPr>
            </w:pPr>
          </w:p>
          <w:p w14:paraId="47AC6490" w14:textId="77777777" w:rsidR="00A817C7" w:rsidRDefault="00BE72E3">
            <w:pPr>
              <w:rPr>
                <w:color w:val="000000"/>
                <w:sz w:val="22"/>
                <w:szCs w:val="22"/>
              </w:rPr>
            </w:pPr>
            <w:r>
              <w:rPr>
                <w:b/>
                <w:color w:val="000000"/>
                <w:sz w:val="22"/>
                <w:szCs w:val="22"/>
              </w:rPr>
              <w:t xml:space="preserve">Comparison: </w:t>
            </w:r>
          </w:p>
          <w:p w14:paraId="3B9AB38B" w14:textId="77777777" w:rsidR="00A817C7" w:rsidRDefault="00BE72E3">
            <w:pPr>
              <w:numPr>
                <w:ilvl w:val="0"/>
                <w:numId w:val="10"/>
              </w:numPr>
              <w:pBdr>
                <w:top w:val="nil"/>
                <w:left w:val="nil"/>
                <w:bottom w:val="nil"/>
                <w:right w:val="nil"/>
                <w:between w:val="nil"/>
              </w:pBdr>
              <w:rPr>
                <w:color w:val="000000"/>
                <w:sz w:val="22"/>
                <w:szCs w:val="22"/>
              </w:rPr>
            </w:pPr>
            <w:r>
              <w:rPr>
                <w:color w:val="000000"/>
                <w:sz w:val="22"/>
                <w:szCs w:val="22"/>
              </w:rPr>
              <w:t>Interpret graphs</w:t>
            </w:r>
          </w:p>
          <w:p w14:paraId="38E69D0F" w14:textId="77777777" w:rsidR="00A817C7" w:rsidRDefault="00BE72E3">
            <w:pPr>
              <w:numPr>
                <w:ilvl w:val="0"/>
                <w:numId w:val="10"/>
              </w:numPr>
              <w:pBdr>
                <w:top w:val="nil"/>
                <w:left w:val="nil"/>
                <w:bottom w:val="nil"/>
                <w:right w:val="nil"/>
                <w:between w:val="nil"/>
              </w:pBdr>
              <w:rPr>
                <w:color w:val="000000"/>
                <w:sz w:val="22"/>
                <w:szCs w:val="22"/>
              </w:rPr>
            </w:pPr>
            <w:r>
              <w:rPr>
                <w:color w:val="000000"/>
                <w:sz w:val="22"/>
                <w:szCs w:val="22"/>
              </w:rPr>
              <w:t>Make claims from evidence</w:t>
            </w:r>
          </w:p>
        </w:tc>
        <w:tc>
          <w:tcPr>
            <w:tcW w:w="1440" w:type="dxa"/>
            <w:tcBorders>
              <w:top w:val="single" w:sz="8" w:space="0" w:color="7F7F7F"/>
              <w:left w:val="single" w:sz="6" w:space="0" w:color="000000"/>
              <w:bottom w:val="single" w:sz="8" w:space="0" w:color="7F7F7F"/>
              <w:right w:val="single" w:sz="6" w:space="0" w:color="000000"/>
            </w:tcBorders>
          </w:tcPr>
          <w:p w14:paraId="02241FD2" w14:textId="77777777" w:rsidR="00A817C7" w:rsidRDefault="00BE72E3">
            <w:pPr>
              <w:rPr>
                <w:color w:val="000000"/>
                <w:sz w:val="22"/>
                <w:szCs w:val="22"/>
              </w:rPr>
            </w:pPr>
            <w:r>
              <w:rPr>
                <w:b/>
                <w:color w:val="000000"/>
                <w:sz w:val="22"/>
                <w:szCs w:val="22"/>
              </w:rPr>
              <w:t xml:space="preserve">Both: </w:t>
            </w:r>
            <w:r>
              <w:rPr>
                <w:color w:val="000000"/>
                <w:sz w:val="22"/>
                <w:szCs w:val="22"/>
              </w:rPr>
              <w:t>Structure determines functions</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3EE566D3" w14:textId="77777777" w:rsidR="00A817C7" w:rsidRDefault="00BE72E3">
            <w:pPr>
              <w:rPr>
                <w:color w:val="000000"/>
                <w:sz w:val="22"/>
                <w:szCs w:val="22"/>
              </w:rPr>
            </w:pPr>
            <w:r>
              <w:rPr>
                <w:b/>
                <w:color w:val="000000"/>
                <w:sz w:val="22"/>
                <w:szCs w:val="22"/>
              </w:rPr>
              <w:t xml:space="preserve">DBL: </w:t>
            </w:r>
            <w:r>
              <w:rPr>
                <w:color w:val="000000"/>
                <w:sz w:val="22"/>
                <w:szCs w:val="22"/>
              </w:rPr>
              <w:t xml:space="preserve">Students describe a space or resource-saving structure(s) from one organism and draw preliminary redesigns of a tiny home based on the organism’s structure(s).  </w:t>
            </w:r>
          </w:p>
          <w:p w14:paraId="01A67497" w14:textId="77777777" w:rsidR="00A817C7" w:rsidRDefault="00A817C7">
            <w:pPr>
              <w:rPr>
                <w:b/>
                <w:color w:val="000000"/>
                <w:sz w:val="22"/>
                <w:szCs w:val="22"/>
              </w:rPr>
            </w:pPr>
          </w:p>
          <w:p w14:paraId="69D3775B" w14:textId="77777777" w:rsidR="00A817C7" w:rsidRDefault="00BE72E3">
            <w:pPr>
              <w:rPr>
                <w:color w:val="000000"/>
                <w:sz w:val="22"/>
                <w:szCs w:val="22"/>
              </w:rPr>
            </w:pPr>
            <w:r>
              <w:rPr>
                <w:b/>
                <w:color w:val="000000"/>
                <w:sz w:val="22"/>
                <w:szCs w:val="22"/>
              </w:rPr>
              <w:t xml:space="preserve">Comparison: </w:t>
            </w:r>
            <w:r>
              <w:rPr>
                <w:color w:val="000000"/>
                <w:sz w:val="22"/>
                <w:szCs w:val="22"/>
              </w:rPr>
              <w:t>Students comp</w:t>
            </w:r>
            <w:r>
              <w:rPr>
                <w:color w:val="000000"/>
                <w:sz w:val="22"/>
                <w:szCs w:val="22"/>
              </w:rPr>
              <w:t>are and contrast structural properties of diverse taxa of wall climbing organisms to describe the functional mechanisms. They then explore data showing the relationship between the mass of different organisms that climb walls and their climbing ability.</w:t>
            </w:r>
          </w:p>
        </w:tc>
      </w:tr>
      <w:tr w:rsidR="00A817C7" w14:paraId="1E37B6EA" w14:textId="77777777">
        <w:trPr>
          <w:trHeight w:val="15"/>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F9FD8A"/>
          </w:tcPr>
          <w:p w14:paraId="638C737F" w14:textId="77777777" w:rsidR="00A817C7" w:rsidRDefault="00BE72E3">
            <w:pPr>
              <w:rPr>
                <w:color w:val="000000"/>
                <w:sz w:val="22"/>
                <w:szCs w:val="22"/>
              </w:rPr>
            </w:pPr>
            <w:r>
              <w:rPr>
                <w:b/>
                <w:color w:val="000000"/>
                <w:sz w:val="22"/>
                <w:szCs w:val="22"/>
              </w:rPr>
              <w:t xml:space="preserve">Weeklong Case Study: </w:t>
            </w:r>
            <w:r>
              <w:rPr>
                <w:color w:val="000000"/>
                <w:sz w:val="22"/>
                <w:szCs w:val="22"/>
              </w:rPr>
              <w:t>DAY THREE IN CLASS</w:t>
            </w:r>
          </w:p>
        </w:tc>
      </w:tr>
      <w:tr w:rsidR="00A817C7" w14:paraId="1042553C" w14:textId="77777777">
        <w:trPr>
          <w:trHeight w:val="1428"/>
        </w:trPr>
        <w:tc>
          <w:tcPr>
            <w:tcW w:w="2250" w:type="dxa"/>
            <w:tcBorders>
              <w:top w:val="single" w:sz="8" w:space="0" w:color="7F7F7F"/>
              <w:left w:val="single" w:sz="6" w:space="0" w:color="000000"/>
              <w:bottom w:val="single" w:sz="8" w:space="0" w:color="7F7F7F"/>
              <w:right w:val="single" w:sz="6" w:space="0" w:color="000000"/>
            </w:tcBorders>
          </w:tcPr>
          <w:p w14:paraId="5A70F870" w14:textId="77777777" w:rsidR="00A817C7" w:rsidRDefault="00BE72E3">
            <w:pPr>
              <w:rPr>
                <w:b/>
                <w:color w:val="000000"/>
                <w:sz w:val="22"/>
                <w:szCs w:val="22"/>
              </w:rPr>
            </w:pPr>
            <w:r>
              <w:rPr>
                <w:b/>
                <w:color w:val="000000"/>
                <w:sz w:val="22"/>
                <w:szCs w:val="22"/>
              </w:rPr>
              <w:t xml:space="preserve">Both: </w:t>
            </w:r>
            <w:r>
              <w:rPr>
                <w:color w:val="000000"/>
                <w:sz w:val="22"/>
                <w:szCs w:val="22"/>
              </w:rPr>
              <w:t>Phenotypic variation is influenced by genes and environment and is necessary for evolution.</w:t>
            </w:r>
          </w:p>
        </w:tc>
        <w:tc>
          <w:tcPr>
            <w:tcW w:w="1800" w:type="dxa"/>
            <w:tcBorders>
              <w:top w:val="single" w:sz="8" w:space="0" w:color="7F7F7F"/>
              <w:left w:val="single" w:sz="6" w:space="0" w:color="000000"/>
              <w:bottom w:val="single" w:sz="8" w:space="0" w:color="7F7F7F"/>
              <w:right w:val="single" w:sz="6" w:space="0" w:color="000000"/>
            </w:tcBorders>
          </w:tcPr>
          <w:p w14:paraId="3AF7BAD4" w14:textId="77777777" w:rsidR="00A817C7" w:rsidRDefault="00BE72E3">
            <w:pPr>
              <w:rPr>
                <w:color w:val="000000"/>
                <w:sz w:val="22"/>
                <w:szCs w:val="22"/>
              </w:rPr>
            </w:pPr>
            <w:r>
              <w:rPr>
                <w:b/>
                <w:color w:val="000000"/>
                <w:sz w:val="22"/>
                <w:szCs w:val="22"/>
              </w:rPr>
              <w:t xml:space="preserve">Both: </w:t>
            </w:r>
            <w:r>
              <w:rPr>
                <w:color w:val="000000"/>
                <w:sz w:val="22"/>
                <w:szCs w:val="22"/>
              </w:rPr>
              <w:t>Interpret graphs and information</w:t>
            </w:r>
          </w:p>
          <w:p w14:paraId="4CC71E32" w14:textId="77777777" w:rsidR="00A817C7" w:rsidRDefault="00A817C7">
            <w:pPr>
              <w:rPr>
                <w:color w:val="000000"/>
                <w:sz w:val="22"/>
                <w:szCs w:val="22"/>
              </w:rPr>
            </w:pPr>
          </w:p>
          <w:p w14:paraId="0DDE5370" w14:textId="77777777" w:rsidR="00A817C7" w:rsidRDefault="00BE72E3">
            <w:pPr>
              <w:rPr>
                <w:color w:val="000000"/>
                <w:sz w:val="22"/>
                <w:szCs w:val="22"/>
              </w:rPr>
            </w:pPr>
            <w:r>
              <w:rPr>
                <w:b/>
                <w:color w:val="000000"/>
                <w:sz w:val="22"/>
                <w:szCs w:val="22"/>
              </w:rPr>
              <w:t xml:space="preserve">DBL: </w:t>
            </w:r>
            <w:r>
              <w:rPr>
                <w:color w:val="000000"/>
                <w:sz w:val="22"/>
                <w:szCs w:val="22"/>
              </w:rPr>
              <w:t>Apply discovers in science to society</w:t>
            </w:r>
          </w:p>
          <w:p w14:paraId="2533990D" w14:textId="77777777" w:rsidR="00A817C7" w:rsidRDefault="00A817C7">
            <w:pPr>
              <w:rPr>
                <w:color w:val="000000"/>
                <w:sz w:val="22"/>
                <w:szCs w:val="22"/>
              </w:rPr>
            </w:pPr>
          </w:p>
          <w:p w14:paraId="47834563" w14:textId="77777777" w:rsidR="00A817C7" w:rsidRDefault="00BE72E3">
            <w:pPr>
              <w:rPr>
                <w:color w:val="000000"/>
                <w:sz w:val="22"/>
                <w:szCs w:val="22"/>
              </w:rPr>
            </w:pPr>
            <w:r>
              <w:rPr>
                <w:b/>
                <w:color w:val="000000"/>
                <w:sz w:val="22"/>
                <w:szCs w:val="22"/>
              </w:rPr>
              <w:lastRenderedPageBreak/>
              <w:t xml:space="preserve">Comparison: </w:t>
            </w:r>
            <w:r>
              <w:rPr>
                <w:color w:val="000000"/>
                <w:sz w:val="22"/>
                <w:szCs w:val="22"/>
              </w:rPr>
              <w:t xml:space="preserve"> Make claims from evi</w:t>
            </w:r>
            <w:r>
              <w:rPr>
                <w:color w:val="000000"/>
                <w:sz w:val="22"/>
                <w:szCs w:val="22"/>
              </w:rPr>
              <w:t>dence</w:t>
            </w:r>
          </w:p>
          <w:p w14:paraId="1209D39D" w14:textId="77777777" w:rsidR="00A817C7" w:rsidRDefault="00A817C7">
            <w:pPr>
              <w:rPr>
                <w:color w:val="000000"/>
                <w:sz w:val="22"/>
                <w:szCs w:val="22"/>
              </w:rPr>
            </w:pPr>
          </w:p>
          <w:p w14:paraId="1E07F00D" w14:textId="77777777" w:rsidR="00A817C7" w:rsidRDefault="00A817C7">
            <w:pPr>
              <w:rPr>
                <w:color w:val="000000"/>
                <w:sz w:val="22"/>
                <w:szCs w:val="22"/>
              </w:rPr>
            </w:pPr>
          </w:p>
        </w:tc>
        <w:tc>
          <w:tcPr>
            <w:tcW w:w="1440" w:type="dxa"/>
            <w:tcBorders>
              <w:top w:val="single" w:sz="8" w:space="0" w:color="7F7F7F"/>
              <w:left w:val="single" w:sz="6" w:space="0" w:color="000000"/>
              <w:bottom w:val="single" w:sz="8" w:space="0" w:color="7F7F7F"/>
              <w:right w:val="single" w:sz="6" w:space="0" w:color="000000"/>
            </w:tcBorders>
          </w:tcPr>
          <w:p w14:paraId="3190D72C" w14:textId="77777777" w:rsidR="00A817C7" w:rsidRDefault="00BE72E3">
            <w:pPr>
              <w:rPr>
                <w:color w:val="000000"/>
                <w:sz w:val="22"/>
                <w:szCs w:val="22"/>
              </w:rPr>
            </w:pPr>
            <w:r>
              <w:rPr>
                <w:b/>
                <w:color w:val="000000"/>
                <w:sz w:val="22"/>
                <w:szCs w:val="22"/>
              </w:rPr>
              <w:lastRenderedPageBreak/>
              <w:t xml:space="preserve">Both: </w:t>
            </w:r>
            <w:r>
              <w:rPr>
                <w:color w:val="000000"/>
                <w:sz w:val="22"/>
                <w:szCs w:val="22"/>
              </w:rPr>
              <w:t>Structure determines functions</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1C9B9285" w14:textId="77777777" w:rsidR="00A817C7" w:rsidRDefault="00BE72E3">
            <w:pPr>
              <w:rPr>
                <w:b/>
                <w:color w:val="000000"/>
                <w:sz w:val="22"/>
                <w:szCs w:val="22"/>
              </w:rPr>
            </w:pPr>
            <w:r>
              <w:rPr>
                <w:b/>
                <w:color w:val="000000"/>
                <w:sz w:val="22"/>
                <w:szCs w:val="22"/>
              </w:rPr>
              <w:t xml:space="preserve">DBL: </w:t>
            </w:r>
            <w:proofErr w:type="spellStart"/>
            <w:r>
              <w:rPr>
                <w:color w:val="000000"/>
                <w:sz w:val="22"/>
                <w:szCs w:val="22"/>
              </w:rPr>
              <w:t>HyW</w:t>
            </w:r>
            <w:proofErr w:type="spellEnd"/>
            <w:r>
              <w:rPr>
                <w:color w:val="000000"/>
                <w:sz w:val="22"/>
                <w:szCs w:val="22"/>
              </w:rPr>
              <w:t xml:space="preserve"> 5 - Students discuss evidence about the individual organisms and structures used to generate their tiny-home designs. They then execute a redesign of a tiny home inspired by one student’s initial home design and organism chosen from the group.</w:t>
            </w:r>
          </w:p>
          <w:p w14:paraId="1750C280" w14:textId="77777777" w:rsidR="00A817C7" w:rsidRDefault="00BE72E3">
            <w:pPr>
              <w:rPr>
                <w:color w:val="000000"/>
                <w:sz w:val="22"/>
                <w:szCs w:val="22"/>
              </w:rPr>
            </w:pPr>
            <w:r>
              <w:rPr>
                <w:b/>
                <w:color w:val="000000"/>
                <w:sz w:val="22"/>
                <w:szCs w:val="22"/>
              </w:rPr>
              <w:lastRenderedPageBreak/>
              <w:t>Comparis</w:t>
            </w:r>
            <w:r>
              <w:rPr>
                <w:b/>
                <w:color w:val="000000"/>
                <w:sz w:val="22"/>
                <w:szCs w:val="22"/>
              </w:rPr>
              <w:t xml:space="preserve">on: </w:t>
            </w:r>
            <w:r>
              <w:rPr>
                <w:color w:val="000000"/>
                <w:sz w:val="22"/>
                <w:szCs w:val="22"/>
              </w:rPr>
              <w:t>Students answer a series of clicker questions that ask them to identify axes labels for graphs about toe pad structures and wall climbing ability of different organisms. They then compare organisms’ toe pads along multiple dimensions to infer functiona</w:t>
            </w:r>
            <w:r>
              <w:rPr>
                <w:color w:val="000000"/>
                <w:sz w:val="22"/>
                <w:szCs w:val="22"/>
              </w:rPr>
              <w:t>l capacities.</w:t>
            </w:r>
          </w:p>
        </w:tc>
      </w:tr>
      <w:tr w:rsidR="00A817C7" w14:paraId="549B1C01" w14:textId="77777777">
        <w:trPr>
          <w:trHeight w:val="36"/>
        </w:trPr>
        <w:tc>
          <w:tcPr>
            <w:tcW w:w="9270" w:type="dxa"/>
            <w:gridSpan w:val="4"/>
            <w:tcBorders>
              <w:top w:val="single" w:sz="8" w:space="0" w:color="7F7F7F"/>
              <w:left w:val="single" w:sz="6" w:space="0" w:color="000000"/>
              <w:bottom w:val="single" w:sz="8" w:space="0" w:color="7F7F7F"/>
              <w:right w:val="single" w:sz="8" w:space="0" w:color="7F7F7F"/>
            </w:tcBorders>
            <w:shd w:val="clear" w:color="auto" w:fill="C5E0B3"/>
          </w:tcPr>
          <w:p w14:paraId="5BCCA321" w14:textId="77777777" w:rsidR="00A817C7" w:rsidRDefault="00BE72E3">
            <w:pPr>
              <w:rPr>
                <w:b/>
                <w:color w:val="000000"/>
                <w:sz w:val="22"/>
                <w:szCs w:val="22"/>
              </w:rPr>
            </w:pPr>
            <w:r>
              <w:rPr>
                <w:b/>
                <w:color w:val="000000"/>
                <w:sz w:val="22"/>
                <w:szCs w:val="22"/>
              </w:rPr>
              <w:lastRenderedPageBreak/>
              <w:t>Final Projects</w:t>
            </w:r>
          </w:p>
        </w:tc>
      </w:tr>
      <w:tr w:rsidR="00A817C7" w14:paraId="0319CAF7" w14:textId="77777777">
        <w:trPr>
          <w:trHeight w:val="1230"/>
        </w:trPr>
        <w:tc>
          <w:tcPr>
            <w:tcW w:w="2250" w:type="dxa"/>
            <w:tcBorders>
              <w:top w:val="single" w:sz="8" w:space="0" w:color="7F7F7F"/>
              <w:left w:val="single" w:sz="6" w:space="0" w:color="000000"/>
              <w:bottom w:val="single" w:sz="8" w:space="0" w:color="7F7F7F"/>
              <w:right w:val="single" w:sz="6" w:space="0" w:color="000000"/>
            </w:tcBorders>
          </w:tcPr>
          <w:p w14:paraId="5D8E253C" w14:textId="77777777" w:rsidR="00A817C7" w:rsidRDefault="00BE72E3">
            <w:pPr>
              <w:rPr>
                <w:color w:val="000000"/>
                <w:sz w:val="22"/>
                <w:szCs w:val="22"/>
              </w:rPr>
            </w:pPr>
            <w:r>
              <w:rPr>
                <w:b/>
                <w:color w:val="000000"/>
                <w:sz w:val="22"/>
                <w:szCs w:val="22"/>
              </w:rPr>
              <w:t xml:space="preserve">Both: </w:t>
            </w:r>
            <w:r>
              <w:rPr>
                <w:color w:val="000000"/>
                <w:sz w:val="22"/>
                <w:szCs w:val="22"/>
              </w:rPr>
              <w:t>Chose 2 or more evolution big ideas from the semester to explain</w:t>
            </w:r>
          </w:p>
        </w:tc>
        <w:tc>
          <w:tcPr>
            <w:tcW w:w="1800" w:type="dxa"/>
            <w:tcBorders>
              <w:top w:val="single" w:sz="8" w:space="0" w:color="7F7F7F"/>
              <w:left w:val="single" w:sz="6" w:space="0" w:color="000000"/>
              <w:bottom w:val="single" w:sz="8" w:space="0" w:color="7F7F7F"/>
              <w:right w:val="single" w:sz="6" w:space="0" w:color="000000"/>
            </w:tcBorders>
          </w:tcPr>
          <w:p w14:paraId="31374497" w14:textId="77777777" w:rsidR="00A817C7" w:rsidRDefault="00BE72E3">
            <w:pPr>
              <w:rPr>
                <w:color w:val="000000"/>
                <w:sz w:val="22"/>
                <w:szCs w:val="22"/>
              </w:rPr>
            </w:pPr>
            <w:r>
              <w:rPr>
                <w:b/>
                <w:color w:val="000000"/>
                <w:sz w:val="22"/>
                <w:szCs w:val="22"/>
              </w:rPr>
              <w:t xml:space="preserve">Both: </w:t>
            </w:r>
            <w:r>
              <w:rPr>
                <w:color w:val="000000"/>
                <w:sz w:val="22"/>
                <w:szCs w:val="22"/>
              </w:rPr>
              <w:t>Choose 2 or more science process skills to explain</w:t>
            </w:r>
          </w:p>
        </w:tc>
        <w:tc>
          <w:tcPr>
            <w:tcW w:w="1440" w:type="dxa"/>
            <w:tcBorders>
              <w:top w:val="single" w:sz="8" w:space="0" w:color="7F7F7F"/>
              <w:left w:val="single" w:sz="6" w:space="0" w:color="000000"/>
              <w:bottom w:val="single" w:sz="8" w:space="0" w:color="7F7F7F"/>
              <w:right w:val="single" w:sz="6" w:space="0" w:color="000000"/>
            </w:tcBorders>
          </w:tcPr>
          <w:p w14:paraId="304F2DDF" w14:textId="77777777" w:rsidR="00A817C7" w:rsidRDefault="00BE72E3">
            <w:pPr>
              <w:rPr>
                <w:color w:val="000000"/>
                <w:sz w:val="22"/>
                <w:szCs w:val="22"/>
              </w:rPr>
            </w:pPr>
            <w:r>
              <w:rPr>
                <w:b/>
                <w:color w:val="000000"/>
                <w:sz w:val="22"/>
                <w:szCs w:val="22"/>
              </w:rPr>
              <w:t xml:space="preserve">Both: </w:t>
            </w:r>
            <w:r>
              <w:rPr>
                <w:color w:val="000000"/>
                <w:sz w:val="22"/>
                <w:szCs w:val="22"/>
              </w:rPr>
              <w:t xml:space="preserve">Choose 2 or more cross cutting concepts to explain </w:t>
            </w:r>
            <w:r>
              <w:rPr>
                <w:b/>
                <w:color w:val="000000"/>
                <w:sz w:val="22"/>
                <w:szCs w:val="22"/>
              </w:rPr>
              <w:t xml:space="preserve"> </w:t>
            </w:r>
          </w:p>
        </w:tc>
        <w:tc>
          <w:tcPr>
            <w:tcW w:w="3780" w:type="dxa"/>
            <w:tcBorders>
              <w:top w:val="single" w:sz="8" w:space="0" w:color="7F7F7F"/>
              <w:left w:val="single" w:sz="6" w:space="0" w:color="000000"/>
              <w:bottom w:val="single" w:sz="8" w:space="0" w:color="7F7F7F"/>
              <w:right w:val="single" w:sz="8" w:space="0" w:color="7F7F7F"/>
            </w:tcBorders>
            <w:tcMar>
              <w:top w:w="100" w:type="dxa"/>
              <w:left w:w="120" w:type="dxa"/>
              <w:bottom w:w="100" w:type="dxa"/>
              <w:right w:w="120" w:type="dxa"/>
            </w:tcMar>
          </w:tcPr>
          <w:p w14:paraId="689F95C2" w14:textId="77777777" w:rsidR="00A817C7" w:rsidRDefault="00BE72E3">
            <w:pPr>
              <w:rPr>
                <w:color w:val="000000"/>
                <w:sz w:val="22"/>
                <w:szCs w:val="22"/>
              </w:rPr>
            </w:pPr>
            <w:r>
              <w:rPr>
                <w:b/>
                <w:color w:val="000000"/>
                <w:sz w:val="22"/>
                <w:szCs w:val="22"/>
              </w:rPr>
              <w:t xml:space="preserve">DBL: </w:t>
            </w:r>
            <w:r>
              <w:rPr>
                <w:color w:val="000000"/>
                <w:sz w:val="22"/>
                <w:szCs w:val="22"/>
              </w:rPr>
              <w:t xml:space="preserve">Students in groups of 3-4 create a webpage that educates designers on evolutionary mechanisms that includes how it relates to the three dimensions of learning. Also, students illustrate or describe </w:t>
            </w:r>
            <w:r>
              <w:rPr>
                <w:color w:val="000000"/>
                <w:sz w:val="22"/>
                <w:szCs w:val="22"/>
              </w:rPr>
              <w:t>a redesign of one local design that includes aspects inspired by an organism based on design functions and constraints.</w:t>
            </w:r>
          </w:p>
          <w:p w14:paraId="4D4113D5" w14:textId="77777777" w:rsidR="00A817C7" w:rsidRDefault="00A817C7">
            <w:pPr>
              <w:rPr>
                <w:color w:val="000000"/>
                <w:sz w:val="22"/>
                <w:szCs w:val="22"/>
              </w:rPr>
            </w:pPr>
          </w:p>
          <w:p w14:paraId="54A2C2D8" w14:textId="77777777" w:rsidR="00A817C7" w:rsidRDefault="00BE72E3">
            <w:pPr>
              <w:rPr>
                <w:color w:val="000000"/>
                <w:sz w:val="22"/>
                <w:szCs w:val="22"/>
              </w:rPr>
            </w:pPr>
            <w:r>
              <w:rPr>
                <w:b/>
                <w:color w:val="000000"/>
                <w:sz w:val="22"/>
                <w:szCs w:val="22"/>
              </w:rPr>
              <w:t xml:space="preserve">Comparison: </w:t>
            </w:r>
            <w:r>
              <w:rPr>
                <w:color w:val="000000"/>
                <w:sz w:val="22"/>
                <w:szCs w:val="22"/>
              </w:rPr>
              <w:t xml:space="preserve">Students in groups of 3-4 create a webpage that describes evolutionary analysis of a population or trait that includes how </w:t>
            </w:r>
            <w:r>
              <w:rPr>
                <w:color w:val="000000"/>
                <w:sz w:val="22"/>
                <w:szCs w:val="22"/>
              </w:rPr>
              <w:t>it relates to the three dimensions of learning (e.g. the evolution of language, the evolution of wine).</w:t>
            </w:r>
          </w:p>
        </w:tc>
      </w:tr>
    </w:tbl>
    <w:p w14:paraId="0F8C07D3" w14:textId="77777777" w:rsidR="00A817C7" w:rsidRDefault="00A817C7">
      <w:pPr>
        <w:rPr>
          <w:b/>
          <w:color w:val="0070C0"/>
        </w:rPr>
      </w:pPr>
    </w:p>
    <w:p w14:paraId="0A14F5EF" w14:textId="77777777" w:rsidR="00A817C7" w:rsidRDefault="00A817C7">
      <w:pPr>
        <w:rPr>
          <w:b/>
          <w:color w:val="0070C0"/>
        </w:rPr>
      </w:pPr>
    </w:p>
    <w:p w14:paraId="612B98DB" w14:textId="77777777" w:rsidR="00A817C7" w:rsidRDefault="00A817C7">
      <w:pPr>
        <w:rPr>
          <w:b/>
          <w:color w:val="0070C0"/>
        </w:rPr>
      </w:pPr>
    </w:p>
    <w:p w14:paraId="6093EAE4" w14:textId="77777777" w:rsidR="00A817C7" w:rsidRDefault="00A817C7">
      <w:pPr>
        <w:rPr>
          <w:color w:val="0070C0"/>
        </w:rPr>
      </w:pPr>
    </w:p>
    <w:p w14:paraId="25A704CC" w14:textId="77777777" w:rsidR="00A817C7" w:rsidRDefault="00BE72E3">
      <w:pPr>
        <w:rPr>
          <w:color w:val="0070C0"/>
        </w:rPr>
      </w:pPr>
      <w:r>
        <w:br w:type="page"/>
      </w:r>
    </w:p>
    <w:p w14:paraId="136FC307" w14:textId="77777777" w:rsidR="00A817C7" w:rsidRDefault="00BE72E3">
      <w:pPr>
        <w:jc w:val="center"/>
        <w:rPr>
          <w:color w:val="0070C0"/>
        </w:rPr>
      </w:pPr>
      <w:r>
        <w:rPr>
          <w:color w:val="0070C0"/>
        </w:rPr>
        <w:lastRenderedPageBreak/>
        <w:t>Appendix B</w:t>
      </w:r>
    </w:p>
    <w:p w14:paraId="4199B0DF" w14:textId="77777777" w:rsidR="00A817C7" w:rsidRDefault="00A817C7">
      <w:pPr>
        <w:jc w:val="center"/>
        <w:rPr>
          <w:color w:val="0070C0"/>
        </w:rPr>
      </w:pPr>
    </w:p>
    <w:p w14:paraId="40231FDF" w14:textId="77777777" w:rsidR="00A817C7" w:rsidRDefault="00A817C7">
      <w:pPr>
        <w:rPr>
          <w:color w:val="0070C0"/>
        </w:rPr>
      </w:pPr>
    </w:p>
    <w:p w14:paraId="1E8A8515" w14:textId="77777777" w:rsidR="00A817C7" w:rsidRDefault="00BE72E3">
      <w:pPr>
        <w:spacing w:line="480" w:lineRule="auto"/>
        <w:jc w:val="center"/>
        <w:rPr>
          <w:color w:val="0070C0"/>
        </w:rPr>
      </w:pPr>
      <w:r>
        <w:rPr>
          <w:color w:val="0070C0"/>
        </w:rPr>
        <w:t>Accounting for Assessment Question Alignment with Knowledge Objectives</w:t>
      </w:r>
    </w:p>
    <w:p w14:paraId="43202CA7" w14:textId="77777777" w:rsidR="00A817C7" w:rsidRDefault="00A817C7">
      <w:pPr>
        <w:spacing w:line="480" w:lineRule="auto"/>
        <w:rPr>
          <w:color w:val="0070C0"/>
        </w:rPr>
      </w:pPr>
    </w:p>
    <w:p w14:paraId="445DDB15" w14:textId="77777777" w:rsidR="00A817C7" w:rsidRDefault="00BE72E3">
      <w:pPr>
        <w:spacing w:line="480" w:lineRule="auto"/>
        <w:rPr>
          <w:color w:val="0070C0"/>
        </w:rPr>
      </w:pPr>
      <w:bookmarkStart w:id="0" w:name="_heading=h.30j0zll" w:colFirst="0" w:colLast="0"/>
      <w:bookmarkEnd w:id="0"/>
      <w:r>
        <w:rPr>
          <w:color w:val="0070C0"/>
        </w:rPr>
        <w:t>In order to validly align our two pre-post assessment questions with their targeted learning objectives and skills we emphasized during the 1-day lessons and case studies for both clas</w:t>
      </w:r>
      <w:r>
        <w:rPr>
          <w:color w:val="0070C0"/>
        </w:rPr>
        <w:t>s conditions, we pilot tested our assessment questions before the semester started. Our team selectively distributed these two questions to 4 evolutionary biology graduate students who fell into one of the two following qualities: had participated in biolo</w:t>
      </w:r>
      <w:r>
        <w:rPr>
          <w:color w:val="0070C0"/>
        </w:rPr>
        <w:t>gy education research peripherally or had conducted research aligned with biology education in the past, and/or had previously taught science in K-12 settings. During this pilot test, our testers were asked to write how they would respond as a student to e</w:t>
      </w:r>
      <w:r>
        <w:rPr>
          <w:color w:val="0070C0"/>
        </w:rPr>
        <w:t>ach question, ranked the question difficulty (on a 1-5 score) and then provided detailed written feedback on ways to improve or alter the question. Our curricular planning team then discussed each of these responses and identified if the targeted knowledge</w:t>
      </w:r>
      <w:r>
        <w:rPr>
          <w:color w:val="0070C0"/>
        </w:rPr>
        <w:t xml:space="preserve"> objectives and skills were present/absent in the graduate student responses. We did not alter either assessment question as our testers </w:t>
      </w:r>
      <w:proofErr w:type="gramStart"/>
      <w:r>
        <w:rPr>
          <w:color w:val="0070C0"/>
        </w:rPr>
        <w:t>viewed</w:t>
      </w:r>
      <w:proofErr w:type="gramEnd"/>
      <w:r>
        <w:rPr>
          <w:color w:val="0070C0"/>
        </w:rPr>
        <w:t xml:space="preserve"> they broadly captured lots of different potential responses about the processes of evolution and/or the ways in </w:t>
      </w:r>
      <w:r>
        <w:rPr>
          <w:color w:val="0070C0"/>
        </w:rPr>
        <w:t>which concepts could be applied to society. We added the sentence “A biologist in this context is someone who seeks to understand living systems” to the end of Assessment Q2 to more concretely align this question with additional pre-post assessment questio</w:t>
      </w:r>
      <w:r>
        <w:rPr>
          <w:color w:val="0070C0"/>
        </w:rPr>
        <w:t xml:space="preserve">ns the team asked beyond the scope of this research.    </w:t>
      </w:r>
    </w:p>
    <w:p w14:paraId="5FAA9B5B" w14:textId="77777777" w:rsidR="00A817C7" w:rsidRDefault="00BE72E3">
      <w:pPr>
        <w:spacing w:line="480" w:lineRule="auto"/>
        <w:rPr>
          <w:color w:val="0070C0"/>
        </w:rPr>
      </w:pPr>
      <w:r>
        <w:rPr>
          <w:color w:val="0070C0"/>
        </w:rPr>
        <w:t>In addition to this pilot test, the initial construction of the structure of Assessment Q2 was designed by the primary instructor of the course and had been used in many previous semesters (both in f</w:t>
      </w:r>
      <w:r>
        <w:rPr>
          <w:color w:val="0070C0"/>
        </w:rPr>
        <w:t xml:space="preserve">ormative and summative assessments). This assessment question was often previously restructured to include the specific organism and trait to be described by a biologist (e.g. “How </w:t>
      </w:r>
      <w:r>
        <w:rPr>
          <w:color w:val="0070C0"/>
        </w:rPr>
        <w:lastRenderedPageBreak/>
        <w:t xml:space="preserve">would an evolutionary biologist explain the evolution of a fish that lacks </w:t>
      </w:r>
      <w:r>
        <w:rPr>
          <w:color w:val="0070C0"/>
        </w:rPr>
        <w:t>eyes from an ancestor that had eyes?). The primary instructor indicated this question provided a diverse amount of ways students responded in the past, while also shifting their thinking to be like that of an expert to explain complex evolutionary concepts</w:t>
      </w:r>
      <w:r>
        <w:rPr>
          <w:color w:val="0070C0"/>
        </w:rPr>
        <w:t xml:space="preserve">, especially eliciting responses that aligned with the concepts of structure-function, the appearance of “design” in nature, and phenotypic variation. </w:t>
      </w:r>
    </w:p>
    <w:p w14:paraId="2F16CD06" w14:textId="77777777" w:rsidR="00A817C7" w:rsidRDefault="00A817C7">
      <w:pPr>
        <w:spacing w:line="480" w:lineRule="auto"/>
        <w:rPr>
          <w:color w:val="0070C0"/>
        </w:rPr>
      </w:pPr>
    </w:p>
    <w:p w14:paraId="18C4264A" w14:textId="77777777" w:rsidR="00A817C7" w:rsidRDefault="00A817C7">
      <w:pPr>
        <w:rPr>
          <w:color w:val="0070C0"/>
        </w:rPr>
      </w:pPr>
    </w:p>
    <w:p w14:paraId="37FDA6D2" w14:textId="77777777" w:rsidR="00A817C7" w:rsidRDefault="00A817C7">
      <w:pPr>
        <w:rPr>
          <w:color w:val="111111"/>
        </w:rPr>
      </w:pPr>
    </w:p>
    <w:p w14:paraId="18F59A23" w14:textId="77777777" w:rsidR="00A817C7" w:rsidRDefault="00BE72E3">
      <w:pPr>
        <w:rPr>
          <w:color w:val="111111"/>
        </w:rPr>
      </w:pPr>
      <w:r>
        <w:br w:type="page"/>
      </w:r>
    </w:p>
    <w:p w14:paraId="2126EE02" w14:textId="77777777" w:rsidR="00A817C7" w:rsidRDefault="00BE72E3">
      <w:pPr>
        <w:jc w:val="center"/>
      </w:pPr>
      <w:r>
        <w:rPr>
          <w:color w:val="111111"/>
        </w:rPr>
        <w:lastRenderedPageBreak/>
        <w:t>Appendix C</w:t>
      </w:r>
    </w:p>
    <w:p w14:paraId="6D858C87" w14:textId="77777777" w:rsidR="00A817C7" w:rsidRDefault="00A817C7"/>
    <w:p w14:paraId="376D1406" w14:textId="77777777" w:rsidR="00A817C7" w:rsidRDefault="00BE72E3">
      <w:pPr>
        <w:rPr>
          <w:b/>
        </w:rPr>
      </w:pPr>
      <w:r>
        <w:t xml:space="preserve">     </w:t>
      </w:r>
      <w:r>
        <w:rPr>
          <w:b/>
        </w:rPr>
        <w:t>Table C1. Codes to Assessment Q1</w:t>
      </w:r>
    </w:p>
    <w:p w14:paraId="6EA6031E" w14:textId="77777777" w:rsidR="00A817C7" w:rsidRDefault="00A817C7">
      <w:pPr>
        <w:rPr>
          <w:b/>
        </w:rPr>
      </w:pPr>
    </w:p>
    <w:tbl>
      <w:tblPr>
        <w:tblStyle w:val="aa"/>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3870"/>
        <w:gridCol w:w="3060"/>
      </w:tblGrid>
      <w:tr w:rsidR="00A817C7" w14:paraId="49A13501" w14:textId="77777777">
        <w:tc>
          <w:tcPr>
            <w:tcW w:w="2520" w:type="dxa"/>
            <w:shd w:val="clear" w:color="auto" w:fill="FFFFFF"/>
          </w:tcPr>
          <w:p w14:paraId="71D2870A" w14:textId="77777777" w:rsidR="00A817C7" w:rsidRDefault="00BE72E3">
            <w:pPr>
              <w:rPr>
                <w:b/>
              </w:rPr>
            </w:pPr>
            <w:r>
              <w:rPr>
                <w:b/>
              </w:rPr>
              <w:t>Codes</w:t>
            </w:r>
          </w:p>
        </w:tc>
        <w:tc>
          <w:tcPr>
            <w:tcW w:w="3870" w:type="dxa"/>
            <w:shd w:val="clear" w:color="auto" w:fill="FFFFFF"/>
          </w:tcPr>
          <w:p w14:paraId="34936F43" w14:textId="77777777" w:rsidR="00A817C7" w:rsidRDefault="00BE72E3">
            <w:pPr>
              <w:rPr>
                <w:b/>
              </w:rPr>
            </w:pPr>
            <w:r>
              <w:rPr>
                <w:b/>
              </w:rPr>
              <w:t>Description</w:t>
            </w:r>
          </w:p>
        </w:tc>
        <w:tc>
          <w:tcPr>
            <w:tcW w:w="3060" w:type="dxa"/>
            <w:shd w:val="clear" w:color="auto" w:fill="FFFFFF"/>
          </w:tcPr>
          <w:p w14:paraId="17203515" w14:textId="77777777" w:rsidR="00A817C7" w:rsidRDefault="00BE72E3">
            <w:pPr>
              <w:rPr>
                <w:b/>
              </w:rPr>
            </w:pPr>
            <w:r>
              <w:rPr>
                <w:b/>
              </w:rPr>
              <w:t>Example Quotes</w:t>
            </w:r>
          </w:p>
        </w:tc>
      </w:tr>
      <w:tr w:rsidR="00A817C7" w14:paraId="4E3A90A8" w14:textId="77777777">
        <w:trPr>
          <w:trHeight w:val="5804"/>
        </w:trPr>
        <w:tc>
          <w:tcPr>
            <w:tcW w:w="2520" w:type="dxa"/>
          </w:tcPr>
          <w:p w14:paraId="487B410D" w14:textId="77777777" w:rsidR="00A817C7" w:rsidRDefault="00A817C7">
            <w:pPr>
              <w:rPr>
                <w:b/>
              </w:rPr>
            </w:pPr>
          </w:p>
          <w:p w14:paraId="3B7B79D2" w14:textId="77777777" w:rsidR="00A817C7" w:rsidRDefault="00A817C7">
            <w:pPr>
              <w:rPr>
                <w:b/>
              </w:rPr>
            </w:pPr>
          </w:p>
          <w:p w14:paraId="0AFD4EED" w14:textId="77777777" w:rsidR="00A817C7" w:rsidRDefault="00A817C7">
            <w:pPr>
              <w:rPr>
                <w:b/>
              </w:rPr>
            </w:pPr>
          </w:p>
          <w:p w14:paraId="32C98136" w14:textId="77777777" w:rsidR="00A817C7" w:rsidRDefault="00A817C7">
            <w:pPr>
              <w:rPr>
                <w:b/>
              </w:rPr>
            </w:pPr>
          </w:p>
          <w:p w14:paraId="776EC769" w14:textId="77777777" w:rsidR="00A817C7" w:rsidRDefault="00BE72E3">
            <w:pPr>
              <w:rPr>
                <w:b/>
              </w:rPr>
            </w:pPr>
            <w:r>
              <w:rPr>
                <w:b/>
              </w:rPr>
              <w:t>1. Misconception Statement</w:t>
            </w:r>
          </w:p>
          <w:p w14:paraId="6FE4FC54" w14:textId="77777777" w:rsidR="00A817C7" w:rsidRDefault="00A817C7">
            <w:pPr>
              <w:rPr>
                <w:b/>
              </w:rPr>
            </w:pPr>
          </w:p>
          <w:p w14:paraId="3EB12604" w14:textId="77777777" w:rsidR="00A817C7" w:rsidRDefault="00BE72E3">
            <w:pPr>
              <w:rPr>
                <w:color w:val="000000"/>
                <w:highlight w:val="white"/>
              </w:rPr>
            </w:pPr>
            <w:r>
              <w:rPr>
                <w:color w:val="000000"/>
                <w:highlight w:val="white"/>
              </w:rPr>
              <w:t xml:space="preserve">1.1 Teleological Language </w:t>
            </w:r>
          </w:p>
          <w:p w14:paraId="2D0C38E7" w14:textId="77777777" w:rsidR="00A817C7" w:rsidRDefault="00A817C7">
            <w:pPr>
              <w:rPr>
                <w:color w:val="000000"/>
                <w:highlight w:val="white"/>
              </w:rPr>
            </w:pPr>
          </w:p>
          <w:p w14:paraId="48EFBA67" w14:textId="77777777" w:rsidR="00A817C7" w:rsidRDefault="00BE72E3">
            <w:pPr>
              <w:rPr>
                <w:color w:val="000000"/>
                <w:highlight w:val="white"/>
              </w:rPr>
            </w:pPr>
            <w:r>
              <w:rPr>
                <w:color w:val="000000"/>
                <w:highlight w:val="white"/>
              </w:rPr>
              <w:t>1.2 Anthropocentric Language</w:t>
            </w:r>
          </w:p>
          <w:p w14:paraId="2FCEDC02" w14:textId="77777777" w:rsidR="00A817C7" w:rsidRDefault="00A817C7">
            <w:pPr>
              <w:rPr>
                <w:color w:val="000000"/>
                <w:highlight w:val="white"/>
              </w:rPr>
            </w:pPr>
          </w:p>
          <w:p w14:paraId="2DDB035B" w14:textId="77777777" w:rsidR="00A817C7" w:rsidRDefault="00BE72E3">
            <w:pPr>
              <w:rPr>
                <w:b/>
              </w:rPr>
            </w:pPr>
            <w:r>
              <w:rPr>
                <w:color w:val="000000"/>
                <w:highlight w:val="white"/>
              </w:rPr>
              <w:t>1.3 Perfect Design Language</w:t>
            </w:r>
          </w:p>
        </w:tc>
        <w:tc>
          <w:tcPr>
            <w:tcW w:w="3870" w:type="dxa"/>
          </w:tcPr>
          <w:p w14:paraId="461C909A" w14:textId="77777777" w:rsidR="00A817C7" w:rsidRDefault="00BE72E3">
            <w:pPr>
              <w:rPr>
                <w:color w:val="000000"/>
                <w:highlight w:val="white"/>
              </w:rPr>
            </w:pPr>
            <w:r>
              <w:rPr>
                <w:color w:val="000000"/>
                <w:highlight w:val="white"/>
              </w:rPr>
              <w:t xml:space="preserve">Student uses one or more of the following misconceptions: </w:t>
            </w:r>
            <w:r>
              <w:rPr>
                <w:b/>
                <w:color w:val="000000"/>
                <w:highlight w:val="white"/>
              </w:rPr>
              <w:t>Teleological Thinking</w:t>
            </w:r>
            <w:r>
              <w:rPr>
                <w:color w:val="000000"/>
                <w:highlight w:val="white"/>
              </w:rPr>
              <w:t xml:space="preserve"> is causal, intuitive thinking that relies on using information gathered from the outcome of the event or object to explain the goal, intended purpose or function of that event or object (Coley &amp;Tanner, 2015; Kelemen, 1999). </w:t>
            </w:r>
            <w:r>
              <w:rPr>
                <w:b/>
                <w:color w:val="000000"/>
                <w:highlight w:val="white"/>
              </w:rPr>
              <w:t xml:space="preserve">Anthropocentric Thinking </w:t>
            </w:r>
            <w:r>
              <w:rPr>
                <w:color w:val="000000"/>
                <w:highlight w:val="white"/>
              </w:rPr>
              <w:t>is whe</w:t>
            </w:r>
            <w:r>
              <w:rPr>
                <w:color w:val="000000"/>
                <w:highlight w:val="white"/>
              </w:rPr>
              <w:t xml:space="preserve">n students use human analogies (i.e. needs, desires) and places those qualities on organisms (Coley &amp; Tanner, 2015). </w:t>
            </w:r>
            <w:r>
              <w:rPr>
                <w:b/>
                <w:color w:val="000000"/>
                <w:highlight w:val="white"/>
              </w:rPr>
              <w:t xml:space="preserve">Perfect Design Thinking </w:t>
            </w:r>
            <w:r>
              <w:rPr>
                <w:color w:val="000000"/>
                <w:highlight w:val="white"/>
              </w:rPr>
              <w:t>is when students mention that species are perfectly adapted to their environments or that evolution is a process th</w:t>
            </w:r>
            <w:r>
              <w:rPr>
                <w:color w:val="000000"/>
                <w:highlight w:val="white"/>
              </w:rPr>
              <w:t>at progresses toward perfection (</w:t>
            </w:r>
            <w:r>
              <w:rPr>
                <w:color w:val="000000"/>
              </w:rPr>
              <w:t>Short &amp; Hawley, 2012</w:t>
            </w:r>
            <w:r>
              <w:rPr>
                <w:color w:val="000000"/>
                <w:highlight w:val="white"/>
              </w:rPr>
              <w:t xml:space="preserve">). </w:t>
            </w:r>
          </w:p>
        </w:tc>
        <w:tc>
          <w:tcPr>
            <w:tcW w:w="3060" w:type="dxa"/>
          </w:tcPr>
          <w:p w14:paraId="50E435EB" w14:textId="77777777" w:rsidR="00A817C7" w:rsidRDefault="00A817C7"/>
          <w:p w14:paraId="5DF54745" w14:textId="77777777" w:rsidR="00A817C7" w:rsidRDefault="00BE72E3">
            <w:pPr>
              <w:numPr>
                <w:ilvl w:val="0"/>
                <w:numId w:val="1"/>
              </w:numPr>
              <w:rPr>
                <w:color w:val="000000"/>
              </w:rPr>
            </w:pPr>
            <w:r>
              <w:rPr>
                <w:i/>
                <w:color w:val="000000"/>
              </w:rPr>
              <w:t xml:space="preserve">“A biologist would describe the dependence of organismal function on </w:t>
            </w:r>
            <w:proofErr w:type="spellStart"/>
            <w:r>
              <w:rPr>
                <w:i/>
                <w:color w:val="000000"/>
              </w:rPr>
              <w:t>it's</w:t>
            </w:r>
            <w:proofErr w:type="spellEnd"/>
            <w:r>
              <w:rPr>
                <w:i/>
                <w:color w:val="000000"/>
              </w:rPr>
              <w:t xml:space="preserve"> structure by demonstrating how structure ultimately shapes it's function </w:t>
            </w:r>
            <w:r>
              <w:rPr>
                <w:b/>
                <w:i/>
                <w:color w:val="000000"/>
              </w:rPr>
              <w:t>to ensure successful functioning</w:t>
            </w:r>
            <w:r>
              <w:rPr>
                <w:i/>
                <w:color w:val="000000"/>
              </w:rPr>
              <w:t>.”</w:t>
            </w:r>
          </w:p>
          <w:p w14:paraId="25BC062C" w14:textId="77777777" w:rsidR="00A817C7" w:rsidRDefault="00A817C7"/>
          <w:p w14:paraId="3945933C" w14:textId="77777777" w:rsidR="00A817C7" w:rsidRDefault="00BE72E3">
            <w:pPr>
              <w:numPr>
                <w:ilvl w:val="0"/>
                <w:numId w:val="9"/>
              </w:numPr>
              <w:rPr>
                <w:i/>
                <w:color w:val="000000"/>
                <w:highlight w:val="white"/>
              </w:rPr>
            </w:pPr>
            <w:r>
              <w:rPr>
                <w:i/>
                <w:color w:val="000000"/>
                <w:highlight w:val="white"/>
              </w:rPr>
              <w:t>“Bees make thei</w:t>
            </w:r>
            <w:r>
              <w:rPr>
                <w:i/>
                <w:color w:val="000000"/>
                <w:highlight w:val="white"/>
              </w:rPr>
              <w:t xml:space="preserve">r hives in the shapes of a hexagon </w:t>
            </w:r>
            <w:r>
              <w:rPr>
                <w:b/>
                <w:i/>
                <w:color w:val="000000"/>
                <w:highlight w:val="white"/>
              </w:rPr>
              <w:t>because it allows for the optimal usage of space.”</w:t>
            </w:r>
          </w:p>
          <w:p w14:paraId="3D2E490D" w14:textId="77777777" w:rsidR="00A817C7" w:rsidRDefault="00A817C7">
            <w:pPr>
              <w:ind w:left="360"/>
              <w:rPr>
                <w:i/>
                <w:color w:val="000000"/>
                <w:highlight w:val="white"/>
              </w:rPr>
            </w:pPr>
          </w:p>
          <w:p w14:paraId="33B552E9" w14:textId="77777777" w:rsidR="00A817C7" w:rsidRDefault="00BE72E3">
            <w:pPr>
              <w:numPr>
                <w:ilvl w:val="0"/>
                <w:numId w:val="8"/>
              </w:numPr>
              <w:rPr>
                <w:i/>
                <w:color w:val="000000"/>
                <w:highlight w:val="white"/>
              </w:rPr>
            </w:pPr>
            <w:r>
              <w:rPr>
                <w:i/>
                <w:color w:val="000000"/>
                <w:highlight w:val="white"/>
              </w:rPr>
              <w:t xml:space="preserve">“Trees have had millions of years to </w:t>
            </w:r>
            <w:r>
              <w:rPr>
                <w:b/>
                <w:i/>
                <w:color w:val="000000"/>
                <w:highlight w:val="white"/>
              </w:rPr>
              <w:t xml:space="preserve">perfect their form and function, </w:t>
            </w:r>
            <w:r>
              <w:rPr>
                <w:i/>
                <w:color w:val="000000"/>
                <w:highlight w:val="white"/>
              </w:rPr>
              <w:t xml:space="preserve">so understanding how they work and </w:t>
            </w:r>
            <w:proofErr w:type="spellStart"/>
            <w:r>
              <w:rPr>
                <w:i/>
                <w:color w:val="000000"/>
                <w:highlight w:val="white"/>
              </w:rPr>
              <w:t>mimicing</w:t>
            </w:r>
            <w:proofErr w:type="spellEnd"/>
            <w:r>
              <w:rPr>
                <w:i/>
                <w:color w:val="000000"/>
                <w:highlight w:val="white"/>
              </w:rPr>
              <w:t xml:space="preserve"> them can only be beneficial.” </w:t>
            </w:r>
          </w:p>
        </w:tc>
      </w:tr>
      <w:tr w:rsidR="00A817C7" w14:paraId="339B0246" w14:textId="77777777">
        <w:tc>
          <w:tcPr>
            <w:tcW w:w="2520" w:type="dxa"/>
          </w:tcPr>
          <w:p w14:paraId="37CC58F8" w14:textId="77777777" w:rsidR="00A817C7" w:rsidRDefault="00A817C7">
            <w:pPr>
              <w:rPr>
                <w:b/>
              </w:rPr>
            </w:pPr>
          </w:p>
          <w:p w14:paraId="357DF710" w14:textId="77777777" w:rsidR="00A817C7" w:rsidRDefault="00A817C7">
            <w:pPr>
              <w:rPr>
                <w:b/>
              </w:rPr>
            </w:pPr>
          </w:p>
          <w:p w14:paraId="3C7BF9E7" w14:textId="77777777" w:rsidR="00A817C7" w:rsidRDefault="00A817C7">
            <w:pPr>
              <w:rPr>
                <w:b/>
              </w:rPr>
            </w:pPr>
          </w:p>
          <w:p w14:paraId="7B2EEBA1" w14:textId="77777777" w:rsidR="00A817C7" w:rsidRDefault="00A817C7">
            <w:pPr>
              <w:rPr>
                <w:b/>
              </w:rPr>
            </w:pPr>
          </w:p>
          <w:p w14:paraId="52128216" w14:textId="77777777" w:rsidR="00A817C7" w:rsidRDefault="00BE72E3">
            <w:pPr>
              <w:rPr>
                <w:b/>
              </w:rPr>
            </w:pPr>
            <w:r>
              <w:rPr>
                <w:b/>
              </w:rPr>
              <w:t xml:space="preserve">2. Cognitive </w:t>
            </w:r>
          </w:p>
        </w:tc>
        <w:tc>
          <w:tcPr>
            <w:tcW w:w="3870" w:type="dxa"/>
          </w:tcPr>
          <w:p w14:paraId="2B1576E9" w14:textId="77777777" w:rsidR="00A817C7" w:rsidRDefault="00BE72E3">
            <w:pPr>
              <w:rPr>
                <w:color w:val="000000"/>
                <w:highlight w:val="white"/>
              </w:rPr>
            </w:pPr>
            <w:r>
              <w:rPr>
                <w:color w:val="000000"/>
                <w:highlight w:val="white"/>
              </w:rPr>
              <w:t>Student makes a claim that links the benefits of knowing more about natural structure-function relationship to changes to the way we think about nature, think about our thinking, problem solve, predict the future or gain more information about nature (or t</w:t>
            </w:r>
            <w:r>
              <w:rPr>
                <w:color w:val="000000"/>
                <w:highlight w:val="white"/>
              </w:rPr>
              <w:t xml:space="preserve">he inverse where not knowing S-F will have detriments to the way we think). </w:t>
            </w:r>
          </w:p>
          <w:p w14:paraId="717F9837" w14:textId="77777777" w:rsidR="00A817C7" w:rsidRDefault="00A817C7"/>
        </w:tc>
        <w:tc>
          <w:tcPr>
            <w:tcW w:w="3060" w:type="dxa"/>
          </w:tcPr>
          <w:p w14:paraId="46FF7270" w14:textId="77777777" w:rsidR="00A817C7" w:rsidRDefault="00A817C7">
            <w:pPr>
              <w:rPr>
                <w:i/>
                <w:color w:val="000000"/>
              </w:rPr>
            </w:pPr>
          </w:p>
          <w:p w14:paraId="50D60149" w14:textId="77777777" w:rsidR="00A817C7" w:rsidRDefault="00BE72E3">
            <w:pPr>
              <w:rPr>
                <w:i/>
                <w:color w:val="000000"/>
              </w:rPr>
            </w:pPr>
            <w:r>
              <w:rPr>
                <w:i/>
                <w:color w:val="000000"/>
              </w:rPr>
              <w:t xml:space="preserve">“We use form and function to </w:t>
            </w:r>
            <w:r>
              <w:rPr>
                <w:b/>
                <w:i/>
                <w:color w:val="000000"/>
              </w:rPr>
              <w:t xml:space="preserve">understand how viruses affect our cells </w:t>
            </w:r>
            <w:r>
              <w:rPr>
                <w:i/>
                <w:color w:val="000000"/>
              </w:rPr>
              <w:t>by latching onto the outside and inserting their DNA into our own cells.”</w:t>
            </w:r>
          </w:p>
          <w:p w14:paraId="3CFC3C1D" w14:textId="77777777" w:rsidR="00A817C7" w:rsidRDefault="00A817C7"/>
        </w:tc>
      </w:tr>
      <w:tr w:rsidR="00A817C7" w14:paraId="07F41FF1" w14:textId="77777777">
        <w:trPr>
          <w:trHeight w:val="61"/>
        </w:trPr>
        <w:tc>
          <w:tcPr>
            <w:tcW w:w="2520" w:type="dxa"/>
          </w:tcPr>
          <w:p w14:paraId="5CB2F3D2" w14:textId="77777777" w:rsidR="00A817C7" w:rsidRDefault="00A817C7">
            <w:pPr>
              <w:rPr>
                <w:b/>
              </w:rPr>
            </w:pPr>
          </w:p>
          <w:p w14:paraId="5840A890" w14:textId="77777777" w:rsidR="00A817C7" w:rsidRDefault="00A817C7">
            <w:pPr>
              <w:rPr>
                <w:b/>
              </w:rPr>
            </w:pPr>
          </w:p>
          <w:p w14:paraId="438F7E05" w14:textId="77777777" w:rsidR="00A817C7" w:rsidRDefault="00A817C7">
            <w:pPr>
              <w:rPr>
                <w:b/>
              </w:rPr>
            </w:pPr>
          </w:p>
          <w:p w14:paraId="72E25A42" w14:textId="77777777" w:rsidR="00A817C7" w:rsidRDefault="00A817C7">
            <w:pPr>
              <w:rPr>
                <w:b/>
              </w:rPr>
            </w:pPr>
          </w:p>
          <w:p w14:paraId="70AD8B03" w14:textId="77777777" w:rsidR="00A817C7" w:rsidRDefault="00BE72E3">
            <w:pPr>
              <w:rPr>
                <w:b/>
              </w:rPr>
            </w:pPr>
            <w:r>
              <w:rPr>
                <w:b/>
              </w:rPr>
              <w:t xml:space="preserve">3. Affective </w:t>
            </w:r>
          </w:p>
        </w:tc>
        <w:tc>
          <w:tcPr>
            <w:tcW w:w="3870" w:type="dxa"/>
          </w:tcPr>
          <w:p w14:paraId="4CBAE7CD" w14:textId="77777777" w:rsidR="00A817C7" w:rsidRDefault="00BE72E3">
            <w:pPr>
              <w:rPr>
                <w:color w:val="000000"/>
                <w:highlight w:val="white"/>
              </w:rPr>
            </w:pPr>
            <w:r>
              <w:rPr>
                <w:color w:val="000000"/>
                <w:highlight w:val="white"/>
              </w:rPr>
              <w:t xml:space="preserve">Student makes </w:t>
            </w:r>
            <w:r>
              <w:rPr>
                <w:color w:val="000000"/>
                <w:highlight w:val="white"/>
              </w:rPr>
              <w:t xml:space="preserve">a claim that links the benefits of knowing more about natural structure-function relationship to changes to the way we feel about nature (i.e. appreciation, acceptance), or how we can live in harmony with nature (or the inverse where not </w:t>
            </w:r>
            <w:r>
              <w:rPr>
                <w:color w:val="000000"/>
                <w:highlight w:val="white"/>
              </w:rPr>
              <w:lastRenderedPageBreak/>
              <w:t>knowing S-F will h</w:t>
            </w:r>
            <w:r>
              <w:rPr>
                <w:color w:val="000000"/>
                <w:highlight w:val="white"/>
              </w:rPr>
              <w:t xml:space="preserve">ave detriments to the way we feel). </w:t>
            </w:r>
          </w:p>
        </w:tc>
        <w:tc>
          <w:tcPr>
            <w:tcW w:w="3060" w:type="dxa"/>
          </w:tcPr>
          <w:p w14:paraId="395B8B19" w14:textId="77777777" w:rsidR="00A817C7" w:rsidRDefault="00BE72E3">
            <w:pPr>
              <w:rPr>
                <w:i/>
                <w:color w:val="000000"/>
              </w:rPr>
            </w:pPr>
            <w:r>
              <w:rPr>
                <w:i/>
                <w:color w:val="000000"/>
              </w:rPr>
              <w:lastRenderedPageBreak/>
              <w:t>“Society can benefit from understanding form and function in nature because it gives us…</w:t>
            </w:r>
            <w:r>
              <w:rPr>
                <w:b/>
                <w:i/>
                <w:color w:val="000000"/>
              </w:rPr>
              <w:t>greater appreciation of the other species</w:t>
            </w:r>
            <w:r>
              <w:rPr>
                <w:i/>
                <w:color w:val="000000"/>
              </w:rPr>
              <w:t xml:space="preserve"> we inhabit our Earth with.”</w:t>
            </w:r>
          </w:p>
        </w:tc>
      </w:tr>
      <w:tr w:rsidR="00A817C7" w14:paraId="1D12121C" w14:textId="77777777">
        <w:tc>
          <w:tcPr>
            <w:tcW w:w="2520" w:type="dxa"/>
          </w:tcPr>
          <w:p w14:paraId="3B7A1C92" w14:textId="77777777" w:rsidR="00A817C7" w:rsidRDefault="00A817C7">
            <w:pPr>
              <w:rPr>
                <w:b/>
              </w:rPr>
            </w:pPr>
          </w:p>
          <w:p w14:paraId="56A6D378" w14:textId="77777777" w:rsidR="00A817C7" w:rsidRDefault="00A817C7">
            <w:pPr>
              <w:rPr>
                <w:b/>
              </w:rPr>
            </w:pPr>
          </w:p>
          <w:p w14:paraId="590B98E8" w14:textId="77777777" w:rsidR="00A817C7" w:rsidRDefault="00A817C7">
            <w:pPr>
              <w:rPr>
                <w:b/>
              </w:rPr>
            </w:pPr>
          </w:p>
          <w:p w14:paraId="2CF5CEDB" w14:textId="77777777" w:rsidR="00A817C7" w:rsidRDefault="00A817C7">
            <w:pPr>
              <w:rPr>
                <w:b/>
              </w:rPr>
            </w:pPr>
          </w:p>
          <w:p w14:paraId="6D0D617A" w14:textId="77777777" w:rsidR="00A817C7" w:rsidRDefault="00BE72E3">
            <w:pPr>
              <w:rPr>
                <w:b/>
              </w:rPr>
            </w:pPr>
            <w:r>
              <w:rPr>
                <w:b/>
              </w:rPr>
              <w:t>4. Application/Behavior</w:t>
            </w:r>
          </w:p>
          <w:p w14:paraId="35616ED2" w14:textId="77777777" w:rsidR="00A817C7" w:rsidRDefault="00A817C7">
            <w:pPr>
              <w:rPr>
                <w:b/>
              </w:rPr>
            </w:pPr>
          </w:p>
        </w:tc>
        <w:tc>
          <w:tcPr>
            <w:tcW w:w="3870" w:type="dxa"/>
          </w:tcPr>
          <w:p w14:paraId="75E53E89" w14:textId="77777777" w:rsidR="00A817C7" w:rsidRDefault="00BE72E3">
            <w:pPr>
              <w:rPr>
                <w:color w:val="000000"/>
                <w:highlight w:val="white"/>
              </w:rPr>
            </w:pPr>
            <w:r>
              <w:rPr>
                <w:color w:val="000000"/>
                <w:highlight w:val="white"/>
              </w:rPr>
              <w:t xml:space="preserve">Student makes a claim that links the benefits of knowing more about natural structure-function relationship to changes to the way we act, create or use resources in some way (the inverse where not knowing S-F will have detriments to the way we act, create </w:t>
            </w:r>
            <w:r>
              <w:rPr>
                <w:color w:val="000000"/>
                <w:highlight w:val="white"/>
              </w:rPr>
              <w:t xml:space="preserve">or use resources). </w:t>
            </w:r>
          </w:p>
          <w:p w14:paraId="769CFC36" w14:textId="77777777" w:rsidR="00A817C7" w:rsidRDefault="00A817C7">
            <w:pPr>
              <w:rPr>
                <w:color w:val="000000"/>
                <w:highlight w:val="white"/>
              </w:rPr>
            </w:pPr>
          </w:p>
        </w:tc>
        <w:tc>
          <w:tcPr>
            <w:tcW w:w="3060" w:type="dxa"/>
          </w:tcPr>
          <w:p w14:paraId="7F8499ED" w14:textId="77777777" w:rsidR="00A817C7" w:rsidRDefault="00BE72E3">
            <w:r>
              <w:rPr>
                <w:i/>
                <w:color w:val="000000"/>
              </w:rPr>
              <w:t xml:space="preserve">“If </w:t>
            </w:r>
            <w:r>
              <w:rPr>
                <w:b/>
                <w:i/>
                <w:color w:val="000000"/>
              </w:rPr>
              <w:t>designers found ways to mimic</w:t>
            </w:r>
            <w:r>
              <w:rPr>
                <w:i/>
                <w:color w:val="000000"/>
              </w:rPr>
              <w:t xml:space="preserve"> for example how efficient certain slime molds and termite colonies are at resource management and efficiency, humans could greatly </w:t>
            </w:r>
            <w:r>
              <w:rPr>
                <w:b/>
                <w:i/>
                <w:color w:val="000000"/>
              </w:rPr>
              <w:t>reduce costs</w:t>
            </w:r>
            <w:r>
              <w:rPr>
                <w:i/>
                <w:color w:val="000000"/>
              </w:rPr>
              <w:t xml:space="preserve"> and benefit from </w:t>
            </w:r>
            <w:r>
              <w:rPr>
                <w:b/>
                <w:i/>
                <w:color w:val="000000"/>
              </w:rPr>
              <w:t>more efficient roadways and public trans</w:t>
            </w:r>
            <w:r>
              <w:rPr>
                <w:b/>
                <w:i/>
                <w:color w:val="000000"/>
              </w:rPr>
              <w:t>it systems.”</w:t>
            </w:r>
          </w:p>
        </w:tc>
      </w:tr>
      <w:tr w:rsidR="00A817C7" w14:paraId="22EEEB43" w14:textId="77777777">
        <w:tc>
          <w:tcPr>
            <w:tcW w:w="2520" w:type="dxa"/>
            <w:vAlign w:val="center"/>
          </w:tcPr>
          <w:p w14:paraId="594D7D22" w14:textId="77777777" w:rsidR="00A817C7" w:rsidRDefault="00BE72E3">
            <w:pPr>
              <w:rPr>
                <w:b/>
              </w:rPr>
            </w:pPr>
            <w:r>
              <w:rPr>
                <w:b/>
              </w:rPr>
              <w:t>5. Example</w:t>
            </w:r>
          </w:p>
        </w:tc>
        <w:tc>
          <w:tcPr>
            <w:tcW w:w="3870" w:type="dxa"/>
          </w:tcPr>
          <w:p w14:paraId="0CC66DB4" w14:textId="77777777" w:rsidR="00A817C7" w:rsidRDefault="00BE72E3">
            <w:pPr>
              <w:rPr>
                <w:color w:val="000000"/>
                <w:highlight w:val="white"/>
              </w:rPr>
            </w:pPr>
            <w:r>
              <w:rPr>
                <w:color w:val="000000"/>
                <w:highlight w:val="white"/>
              </w:rPr>
              <w:t xml:space="preserve">Student gives a concrete example of structure and/or function relationship that is linked to the benefits we gain from knowing about this structure function relationships in nature (relevant example) or is not linked to the benefit of knowing about S-F in </w:t>
            </w:r>
            <w:r>
              <w:rPr>
                <w:color w:val="000000"/>
                <w:highlight w:val="white"/>
              </w:rPr>
              <w:t>nature (irrelevant example). This code requires a mention of a specific organism or human system in order for it to be an example (not just 'nature' or 'animals'). This can occur in instances where the concrete example is after the claim or when the concre</w:t>
            </w:r>
            <w:r>
              <w:rPr>
                <w:color w:val="000000"/>
                <w:highlight w:val="white"/>
              </w:rPr>
              <w:t xml:space="preserve">te example is the claim. </w:t>
            </w:r>
          </w:p>
          <w:p w14:paraId="336B3888" w14:textId="77777777" w:rsidR="00A817C7" w:rsidRDefault="00A817C7">
            <w:pPr>
              <w:rPr>
                <w:color w:val="000000"/>
                <w:highlight w:val="white"/>
              </w:rPr>
            </w:pPr>
          </w:p>
        </w:tc>
        <w:tc>
          <w:tcPr>
            <w:tcW w:w="3060" w:type="dxa"/>
          </w:tcPr>
          <w:p w14:paraId="33647E57" w14:textId="77777777" w:rsidR="00A817C7" w:rsidRDefault="00A817C7">
            <w:pPr>
              <w:rPr>
                <w:i/>
                <w:color w:val="000000"/>
              </w:rPr>
            </w:pPr>
          </w:p>
          <w:p w14:paraId="314FADA4" w14:textId="77777777" w:rsidR="00A817C7" w:rsidRDefault="00BE72E3">
            <w:pPr>
              <w:rPr>
                <w:i/>
                <w:color w:val="000000"/>
              </w:rPr>
            </w:pPr>
            <w:r>
              <w:rPr>
                <w:i/>
                <w:color w:val="000000"/>
              </w:rPr>
              <w:t xml:space="preserve">“For example, </w:t>
            </w:r>
            <w:r>
              <w:rPr>
                <w:b/>
                <w:i/>
                <w:color w:val="000000"/>
              </w:rPr>
              <w:t>swamps and mangroves</w:t>
            </w:r>
            <w:r>
              <w:rPr>
                <w:i/>
                <w:color w:val="000000"/>
              </w:rPr>
              <w:t xml:space="preserve"> </w:t>
            </w:r>
            <w:r>
              <w:rPr>
                <w:b/>
                <w:i/>
                <w:color w:val="000000"/>
              </w:rPr>
              <w:t>have thick vegetation and slow or stagnant water</w:t>
            </w:r>
            <w:r>
              <w:rPr>
                <w:i/>
                <w:color w:val="000000"/>
              </w:rPr>
              <w:t xml:space="preserve">. This form allows for the filtration of nutrients as the water flows towards the sea. </w:t>
            </w:r>
            <w:r>
              <w:rPr>
                <w:b/>
                <w:i/>
                <w:color w:val="000000"/>
              </w:rPr>
              <w:t>Understanding this could help us in preserving this ecosystem</w:t>
            </w:r>
            <w:r>
              <w:rPr>
                <w:i/>
                <w:color w:val="000000"/>
              </w:rPr>
              <w:t>.”</w:t>
            </w:r>
          </w:p>
          <w:p w14:paraId="58C544D8" w14:textId="77777777" w:rsidR="00A817C7" w:rsidRDefault="00A817C7">
            <w:pPr>
              <w:rPr>
                <w:i/>
                <w:color w:val="000000"/>
              </w:rPr>
            </w:pPr>
          </w:p>
        </w:tc>
      </w:tr>
      <w:tr w:rsidR="00A817C7" w14:paraId="030B3D2F" w14:textId="77777777">
        <w:tc>
          <w:tcPr>
            <w:tcW w:w="2520" w:type="dxa"/>
            <w:vAlign w:val="center"/>
          </w:tcPr>
          <w:p w14:paraId="42C4262F" w14:textId="77777777" w:rsidR="00A817C7" w:rsidRPr="001C5205" w:rsidRDefault="00BE72E3">
            <w:pPr>
              <w:rPr>
                <w:b/>
                <w:bCs/>
              </w:rPr>
            </w:pPr>
            <w:r w:rsidRPr="001C5205">
              <w:rPr>
                <w:b/>
                <w:bCs/>
              </w:rPr>
              <w:t xml:space="preserve">6.  </w:t>
            </w:r>
            <w:r w:rsidRPr="001C5205">
              <w:rPr>
                <w:b/>
                <w:bCs/>
              </w:rPr>
              <w:t>Incomplete or Non-coherence</w:t>
            </w:r>
            <w:r w:rsidRPr="001C5205">
              <w:rPr>
                <w:b/>
                <w:bCs/>
                <w:color w:val="000000"/>
              </w:rPr>
              <w:t xml:space="preserve"> </w:t>
            </w:r>
          </w:p>
        </w:tc>
        <w:tc>
          <w:tcPr>
            <w:tcW w:w="3870" w:type="dxa"/>
            <w:vAlign w:val="center"/>
          </w:tcPr>
          <w:p w14:paraId="79F99F6E" w14:textId="77777777" w:rsidR="00A817C7" w:rsidRDefault="00BE72E3">
            <w:pPr>
              <w:rPr>
                <w:color w:val="000000"/>
                <w:highlight w:val="white"/>
              </w:rPr>
            </w:pPr>
            <w:r>
              <w:t>Student has an incomplete thought or a sentence that is not understand</w:t>
            </w:r>
            <w:r>
              <w:t>able or gave a response that does not answer the question in any way.</w:t>
            </w:r>
          </w:p>
        </w:tc>
        <w:tc>
          <w:tcPr>
            <w:tcW w:w="3060" w:type="dxa"/>
            <w:vAlign w:val="center"/>
          </w:tcPr>
          <w:p w14:paraId="78662E4D" w14:textId="77777777" w:rsidR="00A817C7" w:rsidRDefault="00BE72E3">
            <w:pPr>
              <w:rPr>
                <w:i/>
                <w:color w:val="000000"/>
              </w:rPr>
            </w:pPr>
            <w:r>
              <w:rPr>
                <w:i/>
              </w:rPr>
              <w:t xml:space="preserve">“Apologies, but </w:t>
            </w:r>
            <w:r>
              <w:rPr>
                <w:b/>
                <w:i/>
              </w:rPr>
              <w:t>I don’t know”</w:t>
            </w:r>
          </w:p>
        </w:tc>
      </w:tr>
    </w:tbl>
    <w:p w14:paraId="6136D544" w14:textId="77777777" w:rsidR="00A817C7" w:rsidRDefault="00A817C7"/>
    <w:p w14:paraId="0FA07D75" w14:textId="77777777" w:rsidR="00A817C7" w:rsidRDefault="00A817C7"/>
    <w:p w14:paraId="1AF99D44" w14:textId="77777777" w:rsidR="00A817C7" w:rsidRDefault="00A817C7"/>
    <w:p w14:paraId="7512F02C" w14:textId="77777777" w:rsidR="00A817C7" w:rsidRDefault="00BE72E3">
      <w:pPr>
        <w:rPr>
          <w:b/>
        </w:rPr>
      </w:pPr>
      <w:r>
        <w:br w:type="page"/>
      </w:r>
    </w:p>
    <w:p w14:paraId="7294CA35" w14:textId="77777777" w:rsidR="00A817C7" w:rsidRDefault="00BE72E3">
      <w:pPr>
        <w:rPr>
          <w:b/>
        </w:rPr>
      </w:pPr>
      <w:r>
        <w:rPr>
          <w:b/>
        </w:rPr>
        <w:lastRenderedPageBreak/>
        <w:t>Table C2. Codes to Assessment Q2</w:t>
      </w:r>
    </w:p>
    <w:p w14:paraId="511E47C4" w14:textId="77777777" w:rsidR="00A817C7" w:rsidRDefault="00A817C7">
      <w:pPr>
        <w:rPr>
          <w:b/>
        </w:rPr>
      </w:pPr>
    </w:p>
    <w:tbl>
      <w:tblPr>
        <w:tblStyle w:val="ab"/>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3420"/>
        <w:gridCol w:w="2700"/>
      </w:tblGrid>
      <w:tr w:rsidR="00A817C7" w14:paraId="281396DC" w14:textId="77777777">
        <w:tc>
          <w:tcPr>
            <w:tcW w:w="2970" w:type="dxa"/>
            <w:shd w:val="clear" w:color="auto" w:fill="FFFFFF"/>
            <w:vAlign w:val="center"/>
          </w:tcPr>
          <w:p w14:paraId="11B4156E" w14:textId="77777777" w:rsidR="00A817C7" w:rsidRDefault="00BE72E3">
            <w:pPr>
              <w:rPr>
                <w:b/>
              </w:rPr>
            </w:pPr>
            <w:r>
              <w:rPr>
                <w:b/>
              </w:rPr>
              <w:t>Codes</w:t>
            </w:r>
          </w:p>
        </w:tc>
        <w:tc>
          <w:tcPr>
            <w:tcW w:w="3420" w:type="dxa"/>
            <w:shd w:val="clear" w:color="auto" w:fill="FFFFFF"/>
            <w:vAlign w:val="center"/>
          </w:tcPr>
          <w:p w14:paraId="44A6CDAA" w14:textId="77777777" w:rsidR="00A817C7" w:rsidRDefault="00BE72E3">
            <w:pPr>
              <w:rPr>
                <w:b/>
              </w:rPr>
            </w:pPr>
            <w:r>
              <w:rPr>
                <w:b/>
              </w:rPr>
              <w:t>Description</w:t>
            </w:r>
          </w:p>
        </w:tc>
        <w:tc>
          <w:tcPr>
            <w:tcW w:w="2700" w:type="dxa"/>
            <w:shd w:val="clear" w:color="auto" w:fill="FFFFFF"/>
            <w:vAlign w:val="center"/>
          </w:tcPr>
          <w:p w14:paraId="4E2CCF25" w14:textId="77777777" w:rsidR="00A817C7" w:rsidRDefault="00BE72E3">
            <w:pPr>
              <w:rPr>
                <w:b/>
              </w:rPr>
            </w:pPr>
            <w:r>
              <w:rPr>
                <w:b/>
              </w:rPr>
              <w:t>Example Quotes</w:t>
            </w:r>
          </w:p>
        </w:tc>
      </w:tr>
      <w:tr w:rsidR="00A817C7" w14:paraId="04FD3B8D" w14:textId="77777777">
        <w:trPr>
          <w:trHeight w:val="530"/>
        </w:trPr>
        <w:tc>
          <w:tcPr>
            <w:tcW w:w="2970" w:type="dxa"/>
            <w:vAlign w:val="center"/>
          </w:tcPr>
          <w:p w14:paraId="128F364A" w14:textId="77777777" w:rsidR="00A817C7" w:rsidRDefault="00BE72E3">
            <w:pPr>
              <w:spacing w:after="280"/>
              <w:rPr>
                <w:b/>
              </w:rPr>
            </w:pPr>
            <w:r>
              <w:rPr>
                <w:b/>
              </w:rPr>
              <w:t>1. Structure-Function Claim</w:t>
            </w:r>
          </w:p>
          <w:p w14:paraId="1B22697C" w14:textId="77777777" w:rsidR="00A817C7" w:rsidRDefault="00BE72E3">
            <w:pPr>
              <w:spacing w:before="280" w:after="280"/>
              <w:rPr>
                <w:b/>
              </w:rPr>
            </w:pPr>
            <w:r>
              <w:t>1.1 Structure determines function or the two are related to each other</w:t>
            </w:r>
          </w:p>
          <w:p w14:paraId="12358128" w14:textId="77777777" w:rsidR="00A817C7" w:rsidRDefault="00BE72E3">
            <w:pPr>
              <w:spacing w:before="280"/>
              <w:rPr>
                <w:b/>
              </w:rPr>
            </w:pPr>
            <w:r>
              <w:t>1.2 Function determines structure (</w:t>
            </w:r>
            <w:r>
              <w:rPr>
                <w:i/>
              </w:rPr>
              <w:t>misconception)</w:t>
            </w:r>
          </w:p>
        </w:tc>
        <w:tc>
          <w:tcPr>
            <w:tcW w:w="3420" w:type="dxa"/>
            <w:vAlign w:val="center"/>
          </w:tcPr>
          <w:p w14:paraId="29A89D78" w14:textId="77777777" w:rsidR="00A817C7" w:rsidRDefault="00BE72E3">
            <w:pPr>
              <w:rPr>
                <w:b/>
              </w:rPr>
            </w:pPr>
            <w:r>
              <w:t>Student makes a claim directly linking structure to function in a way that implies directionality of the relationship (one determines o</w:t>
            </w:r>
            <w:r>
              <w:t>r causes the other) or states the relationship exists without directionality.</w:t>
            </w:r>
          </w:p>
        </w:tc>
        <w:tc>
          <w:tcPr>
            <w:tcW w:w="2700" w:type="dxa"/>
            <w:vAlign w:val="center"/>
          </w:tcPr>
          <w:p w14:paraId="44ADD870" w14:textId="77777777" w:rsidR="00A817C7" w:rsidRDefault="00BE72E3">
            <w:pPr>
              <w:rPr>
                <w:i/>
                <w:color w:val="000000"/>
                <w:highlight w:val="white"/>
              </w:rPr>
            </w:pPr>
            <w:r>
              <w:rPr>
                <w:color w:val="000000"/>
                <w:highlight w:val="white"/>
              </w:rPr>
              <w:t xml:space="preserve">1.1 </w:t>
            </w:r>
            <w:r>
              <w:rPr>
                <w:i/>
                <w:color w:val="000000"/>
                <w:highlight w:val="white"/>
              </w:rPr>
              <w:t xml:space="preserve">“The structure directly </w:t>
            </w:r>
            <w:r>
              <w:rPr>
                <w:b/>
                <w:i/>
                <w:color w:val="000000"/>
                <w:highlight w:val="white"/>
              </w:rPr>
              <w:t>correlates</w:t>
            </w:r>
            <w:r>
              <w:rPr>
                <w:i/>
                <w:color w:val="000000"/>
                <w:highlight w:val="white"/>
              </w:rPr>
              <w:t xml:space="preserve"> to the function of the given mechanism”</w:t>
            </w:r>
          </w:p>
          <w:p w14:paraId="5C552457" w14:textId="77777777" w:rsidR="00A817C7" w:rsidRDefault="00A817C7">
            <w:pPr>
              <w:rPr>
                <w:i/>
                <w:color w:val="000000"/>
                <w:highlight w:val="white"/>
              </w:rPr>
            </w:pPr>
          </w:p>
          <w:p w14:paraId="49600DC6" w14:textId="77777777" w:rsidR="00A817C7" w:rsidRDefault="00BE72E3">
            <w:pPr>
              <w:spacing w:before="280"/>
              <w:rPr>
                <w:b/>
              </w:rPr>
            </w:pPr>
            <w:r>
              <w:rPr>
                <w:color w:val="000000"/>
                <w:highlight w:val="white"/>
              </w:rPr>
              <w:t xml:space="preserve">1.2 </w:t>
            </w:r>
            <w:r>
              <w:rPr>
                <w:i/>
                <w:color w:val="000000"/>
                <w:highlight w:val="white"/>
              </w:rPr>
              <w:t>“Function defines structure.”</w:t>
            </w:r>
          </w:p>
        </w:tc>
      </w:tr>
      <w:tr w:rsidR="00A817C7" w14:paraId="16FEA29D" w14:textId="77777777">
        <w:tc>
          <w:tcPr>
            <w:tcW w:w="2970" w:type="dxa"/>
            <w:vAlign w:val="center"/>
          </w:tcPr>
          <w:p w14:paraId="01E242CE" w14:textId="77777777" w:rsidR="00A817C7" w:rsidRDefault="00BE72E3">
            <w:pPr>
              <w:spacing w:after="280"/>
              <w:rPr>
                <w:b/>
              </w:rPr>
            </w:pPr>
            <w:r>
              <w:rPr>
                <w:b/>
              </w:rPr>
              <w:t>2. Factors Influencing S-F</w:t>
            </w:r>
          </w:p>
          <w:p w14:paraId="60297D40" w14:textId="77777777" w:rsidR="00A817C7" w:rsidRDefault="00BE72E3">
            <w:pPr>
              <w:spacing w:before="280" w:after="280"/>
            </w:pPr>
            <w:r>
              <w:t>2.1 Natural selection or adaptation influences</w:t>
            </w:r>
          </w:p>
          <w:p w14:paraId="32B6E4BB" w14:textId="77777777" w:rsidR="00A817C7" w:rsidRDefault="00BE72E3">
            <w:pPr>
              <w:spacing w:before="280" w:after="280"/>
              <w:rPr>
                <w:b/>
              </w:rPr>
            </w:pPr>
            <w:r>
              <w:t>2.2 Abiotic/Biotic influences</w:t>
            </w:r>
          </w:p>
          <w:p w14:paraId="2D71BAAB" w14:textId="77777777" w:rsidR="00A817C7" w:rsidRDefault="00BE72E3">
            <w:pPr>
              <w:spacing w:before="280" w:after="280"/>
            </w:pPr>
            <w:r>
              <w:t>2.3 Genetic influences (e.g. heritability, random mutation)</w:t>
            </w:r>
          </w:p>
          <w:p w14:paraId="7F12F8B3" w14:textId="77777777" w:rsidR="00A817C7" w:rsidRDefault="00BE72E3">
            <w:pPr>
              <w:spacing w:before="280"/>
              <w:rPr>
                <w:b/>
              </w:rPr>
            </w:pPr>
            <w:r>
              <w:t>2.4 Scaling (i.e. going from cellular to influences on the phenotype)</w:t>
            </w:r>
          </w:p>
        </w:tc>
        <w:tc>
          <w:tcPr>
            <w:tcW w:w="3420" w:type="dxa"/>
            <w:vAlign w:val="center"/>
          </w:tcPr>
          <w:p w14:paraId="15DBEF47" w14:textId="77777777" w:rsidR="00A817C7" w:rsidRDefault="00BE72E3">
            <w:pPr>
              <w:rPr>
                <w:b/>
              </w:rPr>
            </w:pPr>
            <w:r>
              <w:t>Student makes a claim that links structure-functi</w:t>
            </w:r>
            <w:r>
              <w:t>on through another mechanism that is correctly explained.</w:t>
            </w:r>
          </w:p>
        </w:tc>
        <w:tc>
          <w:tcPr>
            <w:tcW w:w="2700" w:type="dxa"/>
          </w:tcPr>
          <w:p w14:paraId="31774133" w14:textId="77777777" w:rsidR="00A817C7" w:rsidRDefault="00BE72E3">
            <w:pPr>
              <w:rPr>
                <w:i/>
              </w:rPr>
            </w:pPr>
            <w:r>
              <w:rPr>
                <w:color w:val="000000"/>
                <w:highlight w:val="white"/>
              </w:rPr>
              <w:t xml:space="preserve">2.1 </w:t>
            </w:r>
            <w:r>
              <w:rPr>
                <w:i/>
                <w:color w:val="000000"/>
                <w:highlight w:val="white"/>
              </w:rPr>
              <w:t xml:space="preserve">“Evolution dictates that the organisms </w:t>
            </w:r>
            <w:r>
              <w:rPr>
                <w:b/>
                <w:i/>
                <w:color w:val="000000"/>
                <w:highlight w:val="white"/>
              </w:rPr>
              <w:t>best suited for their environment</w:t>
            </w:r>
            <w:r>
              <w:rPr>
                <w:i/>
                <w:color w:val="000000"/>
                <w:highlight w:val="white"/>
              </w:rPr>
              <w:t xml:space="preserve"> are the ones that </w:t>
            </w:r>
            <w:r>
              <w:rPr>
                <w:b/>
                <w:i/>
                <w:color w:val="000000"/>
                <w:highlight w:val="white"/>
              </w:rPr>
              <w:t>survive and procreate.</w:t>
            </w:r>
            <w:r>
              <w:rPr>
                <w:i/>
                <w:color w:val="000000"/>
                <w:highlight w:val="white"/>
              </w:rPr>
              <w:t xml:space="preserve">” </w:t>
            </w:r>
          </w:p>
          <w:p w14:paraId="470D032A" w14:textId="77777777" w:rsidR="00A817C7" w:rsidRDefault="00A817C7">
            <w:pPr>
              <w:ind w:left="360"/>
              <w:rPr>
                <w:i/>
                <w:color w:val="000000"/>
              </w:rPr>
            </w:pPr>
          </w:p>
          <w:p w14:paraId="593F4097" w14:textId="77777777" w:rsidR="00A817C7" w:rsidRDefault="00BE72E3">
            <w:pPr>
              <w:rPr>
                <w:i/>
              </w:rPr>
            </w:pPr>
            <w:r>
              <w:rPr>
                <w:color w:val="000000"/>
                <w:highlight w:val="white"/>
              </w:rPr>
              <w:t xml:space="preserve">2.2 </w:t>
            </w:r>
            <w:r>
              <w:rPr>
                <w:i/>
                <w:color w:val="000000"/>
                <w:highlight w:val="white"/>
              </w:rPr>
              <w:t xml:space="preserve">“Structures are shaped by environmental factors, including </w:t>
            </w:r>
            <w:r>
              <w:rPr>
                <w:b/>
                <w:i/>
                <w:color w:val="000000"/>
                <w:highlight w:val="white"/>
              </w:rPr>
              <w:t>abiotic and bi</w:t>
            </w:r>
            <w:r>
              <w:rPr>
                <w:b/>
                <w:i/>
                <w:color w:val="000000"/>
                <w:highlight w:val="white"/>
              </w:rPr>
              <w:t>otic factors</w:t>
            </w:r>
            <w:r>
              <w:rPr>
                <w:i/>
                <w:color w:val="000000"/>
                <w:highlight w:val="white"/>
              </w:rPr>
              <w:t>.”</w:t>
            </w:r>
          </w:p>
          <w:p w14:paraId="6A9DD4FE" w14:textId="77777777" w:rsidR="00A817C7" w:rsidRDefault="00A817C7">
            <w:pPr>
              <w:rPr>
                <w:i/>
              </w:rPr>
            </w:pPr>
          </w:p>
          <w:p w14:paraId="440102F1" w14:textId="77777777" w:rsidR="00A817C7" w:rsidRDefault="00BE72E3">
            <w:pPr>
              <w:rPr>
                <w:i/>
              </w:rPr>
            </w:pPr>
            <w:r>
              <w:rPr>
                <w:color w:val="000000"/>
                <w:highlight w:val="white"/>
              </w:rPr>
              <w:t xml:space="preserve">2.3 </w:t>
            </w:r>
            <w:r>
              <w:rPr>
                <w:i/>
                <w:color w:val="000000"/>
                <w:highlight w:val="white"/>
              </w:rPr>
              <w:t xml:space="preserve">“If we observe a pseudopod on some cell, we can see a structure that </w:t>
            </w:r>
            <w:r>
              <w:rPr>
                <w:b/>
                <w:i/>
                <w:color w:val="000000"/>
                <w:highlight w:val="white"/>
              </w:rPr>
              <w:t>resulted from a</w:t>
            </w:r>
            <w:r>
              <w:rPr>
                <w:i/>
                <w:color w:val="000000"/>
                <w:highlight w:val="white"/>
              </w:rPr>
              <w:t xml:space="preserve"> </w:t>
            </w:r>
            <w:r>
              <w:rPr>
                <w:b/>
                <w:i/>
                <w:color w:val="000000"/>
                <w:highlight w:val="white"/>
              </w:rPr>
              <w:t>random sequence of mutations</w:t>
            </w:r>
            <w:r>
              <w:rPr>
                <w:i/>
                <w:color w:val="000000"/>
                <w:highlight w:val="white"/>
              </w:rPr>
              <w:t xml:space="preserve">.” </w:t>
            </w:r>
          </w:p>
          <w:p w14:paraId="75DABC40" w14:textId="77777777" w:rsidR="00A817C7" w:rsidRDefault="00A817C7">
            <w:pPr>
              <w:rPr>
                <w:i/>
              </w:rPr>
            </w:pPr>
          </w:p>
          <w:p w14:paraId="6374E83F" w14:textId="77777777" w:rsidR="00A817C7" w:rsidRDefault="00BE72E3">
            <w:pPr>
              <w:rPr>
                <w:i/>
              </w:rPr>
            </w:pPr>
            <w:r>
              <w:rPr>
                <w:color w:val="000000"/>
                <w:highlight w:val="white"/>
              </w:rPr>
              <w:t xml:space="preserve">2.4 </w:t>
            </w:r>
            <w:r>
              <w:rPr>
                <w:i/>
                <w:color w:val="000000"/>
                <w:highlight w:val="white"/>
              </w:rPr>
              <w:t xml:space="preserve">“The </w:t>
            </w:r>
            <w:r>
              <w:rPr>
                <w:b/>
                <w:i/>
                <w:color w:val="000000"/>
                <w:highlight w:val="white"/>
              </w:rPr>
              <w:t>cellular structure influences phenotypic structure,</w:t>
            </w:r>
            <w:r>
              <w:rPr>
                <w:i/>
                <w:color w:val="000000"/>
                <w:highlight w:val="white"/>
              </w:rPr>
              <w:t xml:space="preserve"> which determines the function.” </w:t>
            </w:r>
          </w:p>
        </w:tc>
      </w:tr>
      <w:tr w:rsidR="00A817C7" w14:paraId="74A548C6" w14:textId="77777777">
        <w:tc>
          <w:tcPr>
            <w:tcW w:w="2970" w:type="dxa"/>
            <w:vAlign w:val="center"/>
          </w:tcPr>
          <w:p w14:paraId="41B11FD3" w14:textId="77777777" w:rsidR="00A817C7" w:rsidRDefault="00BE72E3">
            <w:pPr>
              <w:rPr>
                <w:b/>
              </w:rPr>
            </w:pPr>
            <w:r>
              <w:t xml:space="preserve">3. </w:t>
            </w:r>
            <w:r>
              <w:rPr>
                <w:b/>
              </w:rPr>
              <w:t>Incomplete or Non-coherence</w:t>
            </w:r>
            <w:r>
              <w:rPr>
                <w:color w:val="000000"/>
              </w:rPr>
              <w:t xml:space="preserve"> </w:t>
            </w:r>
          </w:p>
        </w:tc>
        <w:tc>
          <w:tcPr>
            <w:tcW w:w="3420" w:type="dxa"/>
            <w:vAlign w:val="center"/>
          </w:tcPr>
          <w:p w14:paraId="431EC3BC" w14:textId="77777777" w:rsidR="00A817C7" w:rsidRDefault="00BE72E3">
            <w:pPr>
              <w:rPr>
                <w:b/>
              </w:rPr>
            </w:pPr>
            <w:r>
              <w:t>Student has an incomplete thought or a sentence that is not understandable or gave a response that does not answer the question in any way.</w:t>
            </w:r>
          </w:p>
        </w:tc>
        <w:tc>
          <w:tcPr>
            <w:tcW w:w="2700" w:type="dxa"/>
            <w:vAlign w:val="center"/>
          </w:tcPr>
          <w:p w14:paraId="0E47D439" w14:textId="77777777" w:rsidR="00A817C7" w:rsidRDefault="00BE72E3">
            <w:pPr>
              <w:rPr>
                <w:i/>
              </w:rPr>
            </w:pPr>
            <w:r>
              <w:rPr>
                <w:i/>
              </w:rPr>
              <w:t xml:space="preserve">“Apologies, but </w:t>
            </w:r>
            <w:r>
              <w:rPr>
                <w:b/>
                <w:i/>
              </w:rPr>
              <w:t>I don’t know”</w:t>
            </w:r>
          </w:p>
        </w:tc>
      </w:tr>
      <w:tr w:rsidR="00A817C7" w14:paraId="43408A80" w14:textId="77777777">
        <w:tc>
          <w:tcPr>
            <w:tcW w:w="2970" w:type="dxa"/>
            <w:vAlign w:val="center"/>
          </w:tcPr>
          <w:p w14:paraId="03E5CB5F" w14:textId="77777777" w:rsidR="00A817C7" w:rsidRDefault="00BE72E3">
            <w:pPr>
              <w:spacing w:after="280"/>
              <w:rPr>
                <w:b/>
              </w:rPr>
            </w:pPr>
            <w:r>
              <w:rPr>
                <w:b/>
              </w:rPr>
              <w:t>4. Structures or Functions influence something</w:t>
            </w:r>
          </w:p>
          <w:p w14:paraId="21B79D4E" w14:textId="77777777" w:rsidR="00A817C7" w:rsidRDefault="00BE72E3">
            <w:pPr>
              <w:spacing w:before="280" w:after="280"/>
            </w:pPr>
            <w:r>
              <w:lastRenderedPageBreak/>
              <w:t xml:space="preserve">4.1 S or </w:t>
            </w:r>
            <w:r>
              <w:t>F influence individuals, populations, communities or species</w:t>
            </w:r>
          </w:p>
          <w:p w14:paraId="1C1A901B" w14:textId="77777777" w:rsidR="00A817C7" w:rsidRDefault="00BE72E3">
            <w:pPr>
              <w:spacing w:before="280"/>
            </w:pPr>
            <w:r>
              <w:t>4.2 S or F influence fitness or natural selection</w:t>
            </w:r>
          </w:p>
        </w:tc>
        <w:tc>
          <w:tcPr>
            <w:tcW w:w="3420" w:type="dxa"/>
            <w:vAlign w:val="center"/>
          </w:tcPr>
          <w:p w14:paraId="42171C52" w14:textId="77777777" w:rsidR="00A817C7" w:rsidRDefault="00BE72E3">
            <w:pPr>
              <w:rPr>
                <w:b/>
              </w:rPr>
            </w:pPr>
            <w:r>
              <w:lastRenderedPageBreak/>
              <w:t>Student mentions that structure and/or function influences some other aspect of the organism OR evolutionary mechanism.</w:t>
            </w:r>
          </w:p>
        </w:tc>
        <w:tc>
          <w:tcPr>
            <w:tcW w:w="2700" w:type="dxa"/>
            <w:vAlign w:val="center"/>
          </w:tcPr>
          <w:p w14:paraId="0BA65EB1" w14:textId="77777777" w:rsidR="00A817C7" w:rsidRDefault="00BE72E3">
            <w:pPr>
              <w:rPr>
                <w:i/>
              </w:rPr>
            </w:pPr>
            <w:r>
              <w:t xml:space="preserve">4.1 </w:t>
            </w:r>
            <w:r>
              <w:rPr>
                <w:i/>
              </w:rPr>
              <w:t xml:space="preserve">“The </w:t>
            </w:r>
            <w:r>
              <w:rPr>
                <w:b/>
                <w:i/>
              </w:rPr>
              <w:t>plant is itself dependent on the structure</w:t>
            </w:r>
            <w:r>
              <w:rPr>
                <w:i/>
              </w:rPr>
              <w:t xml:space="preserve"> to capture light.” </w:t>
            </w:r>
          </w:p>
          <w:p w14:paraId="088B6B2B" w14:textId="77777777" w:rsidR="00A817C7" w:rsidRDefault="00A817C7">
            <w:pPr>
              <w:rPr>
                <w:i/>
              </w:rPr>
            </w:pPr>
          </w:p>
          <w:p w14:paraId="679B134E" w14:textId="77777777" w:rsidR="00A817C7" w:rsidRDefault="00BE72E3">
            <w:pPr>
              <w:rPr>
                <w:i/>
              </w:rPr>
            </w:pPr>
            <w:r>
              <w:lastRenderedPageBreak/>
              <w:t xml:space="preserve">4.2 </w:t>
            </w:r>
            <w:r>
              <w:rPr>
                <w:i/>
              </w:rPr>
              <w:t>“</w:t>
            </w:r>
            <w:r>
              <w:rPr>
                <w:b/>
                <w:i/>
              </w:rPr>
              <w:t>The reproductive structures can impact the fitness of an o</w:t>
            </w:r>
            <w:r>
              <w:rPr>
                <w:b/>
                <w:i/>
              </w:rPr>
              <w:t>rganism</w:t>
            </w:r>
            <w:r>
              <w:rPr>
                <w:i/>
              </w:rPr>
              <w:t xml:space="preserve"> if they </w:t>
            </w:r>
            <w:proofErr w:type="gramStart"/>
            <w:r>
              <w:rPr>
                <w:i/>
              </w:rPr>
              <w:t>influences</w:t>
            </w:r>
            <w:proofErr w:type="gramEnd"/>
            <w:r>
              <w:rPr>
                <w:i/>
              </w:rPr>
              <w:t xml:space="preserve"> the organism’s ability to breed.”</w:t>
            </w:r>
          </w:p>
        </w:tc>
      </w:tr>
      <w:tr w:rsidR="00A817C7" w14:paraId="63BC1E0A" w14:textId="77777777">
        <w:tc>
          <w:tcPr>
            <w:tcW w:w="2970" w:type="dxa"/>
            <w:vAlign w:val="center"/>
          </w:tcPr>
          <w:p w14:paraId="1E0E314F" w14:textId="77777777" w:rsidR="00A817C7" w:rsidRDefault="00BE72E3">
            <w:pPr>
              <w:rPr>
                <w:b/>
              </w:rPr>
            </w:pPr>
            <w:r>
              <w:lastRenderedPageBreak/>
              <w:t xml:space="preserve">5. </w:t>
            </w:r>
            <w:r>
              <w:rPr>
                <w:b/>
              </w:rPr>
              <w:t>Constraints &amp; Limitations</w:t>
            </w:r>
          </w:p>
        </w:tc>
        <w:tc>
          <w:tcPr>
            <w:tcW w:w="3420" w:type="dxa"/>
            <w:vAlign w:val="bottom"/>
          </w:tcPr>
          <w:p w14:paraId="21867141" w14:textId="77777777" w:rsidR="00A817C7" w:rsidRDefault="00BE72E3">
            <w:pPr>
              <w:rPr>
                <w:b/>
              </w:rPr>
            </w:pPr>
            <w:r>
              <w:t>Student makes a claim about structure directly linking to function in that structures have constraints or limitations which place constraints or limitations on funct</w:t>
            </w:r>
            <w:r>
              <w:t>ions.</w:t>
            </w:r>
          </w:p>
        </w:tc>
        <w:tc>
          <w:tcPr>
            <w:tcW w:w="2700" w:type="dxa"/>
            <w:vAlign w:val="center"/>
          </w:tcPr>
          <w:p w14:paraId="3DB37E04" w14:textId="77777777" w:rsidR="00A817C7" w:rsidRDefault="00BE72E3">
            <w:pPr>
              <w:rPr>
                <w:i/>
              </w:rPr>
            </w:pPr>
            <w:r>
              <w:rPr>
                <w:i/>
              </w:rPr>
              <w:t xml:space="preserve">“...because </w:t>
            </w:r>
            <w:r>
              <w:rPr>
                <w:b/>
                <w:i/>
              </w:rPr>
              <w:t>morphological structures ultimately determine the limitations</w:t>
            </w:r>
            <w:r>
              <w:rPr>
                <w:i/>
              </w:rPr>
              <w:t xml:space="preserve"> an organism has and the abilities it can do.”</w:t>
            </w:r>
          </w:p>
          <w:p w14:paraId="29F62A29" w14:textId="77777777" w:rsidR="00A817C7" w:rsidRDefault="00A817C7">
            <w:pPr>
              <w:spacing w:before="280"/>
              <w:rPr>
                <w:b/>
              </w:rPr>
            </w:pPr>
          </w:p>
        </w:tc>
      </w:tr>
      <w:tr w:rsidR="00A817C7" w14:paraId="147090C8" w14:textId="77777777">
        <w:tc>
          <w:tcPr>
            <w:tcW w:w="2970" w:type="dxa"/>
            <w:vAlign w:val="center"/>
          </w:tcPr>
          <w:p w14:paraId="42D959D9" w14:textId="77777777" w:rsidR="00A817C7" w:rsidRDefault="00BE72E3">
            <w:pPr>
              <w:spacing w:after="280"/>
              <w:rPr>
                <w:b/>
                <w:color w:val="000000"/>
              </w:rPr>
            </w:pPr>
            <w:r>
              <w:t xml:space="preserve">6. </w:t>
            </w:r>
            <w:r>
              <w:rPr>
                <w:b/>
              </w:rPr>
              <w:t>How to Study</w:t>
            </w:r>
            <w:r>
              <w:rPr>
                <w:color w:val="000000"/>
              </w:rPr>
              <w:t xml:space="preserve"> </w:t>
            </w:r>
            <w:r>
              <w:rPr>
                <w:b/>
                <w:color w:val="000000"/>
              </w:rPr>
              <w:t>S-F</w:t>
            </w:r>
          </w:p>
          <w:p w14:paraId="2758A91C" w14:textId="77777777" w:rsidR="00A817C7" w:rsidRDefault="00BE72E3">
            <w:r>
              <w:t>6.1 Experiment/Test</w:t>
            </w:r>
          </w:p>
          <w:p w14:paraId="0F5C5165" w14:textId="77777777" w:rsidR="00A817C7" w:rsidRDefault="00A817C7"/>
          <w:p w14:paraId="63AB4856" w14:textId="77777777" w:rsidR="00A817C7" w:rsidRDefault="00BE72E3">
            <w:r>
              <w:t>6.2 Observe/Identify</w:t>
            </w:r>
          </w:p>
          <w:p w14:paraId="3D02F15F" w14:textId="77777777" w:rsidR="00A817C7" w:rsidRDefault="00A817C7"/>
          <w:p w14:paraId="34F29318" w14:textId="77777777" w:rsidR="00A817C7" w:rsidRDefault="00BE72E3">
            <w:r>
              <w:t>6.3 Compare to other species</w:t>
            </w:r>
          </w:p>
        </w:tc>
        <w:tc>
          <w:tcPr>
            <w:tcW w:w="3420" w:type="dxa"/>
            <w:vAlign w:val="center"/>
          </w:tcPr>
          <w:p w14:paraId="5901C16E" w14:textId="77777777" w:rsidR="00A817C7" w:rsidRDefault="00BE72E3">
            <w:pPr>
              <w:rPr>
                <w:b/>
              </w:rPr>
            </w:pPr>
            <w:r>
              <w:t xml:space="preserve">Instead of answering </w:t>
            </w:r>
            <w:r>
              <w:rPr>
                <w:i/>
              </w:rPr>
              <w:t>'describe'</w:t>
            </w:r>
            <w:r>
              <w:rPr>
                <w:color w:val="000000"/>
              </w:rPr>
              <w:t xml:space="preserve"> relationship, the student explains </w:t>
            </w:r>
            <w:r>
              <w:rPr>
                <w:i/>
              </w:rPr>
              <w:t xml:space="preserve">how </w:t>
            </w:r>
            <w:r>
              <w:rPr>
                <w:color w:val="000000"/>
              </w:rPr>
              <w:t>a biologist would know/gain information about the relationship.</w:t>
            </w:r>
          </w:p>
        </w:tc>
        <w:tc>
          <w:tcPr>
            <w:tcW w:w="2700" w:type="dxa"/>
            <w:vAlign w:val="center"/>
          </w:tcPr>
          <w:p w14:paraId="33667E44" w14:textId="77777777" w:rsidR="00A817C7" w:rsidRDefault="00BE72E3">
            <w:pPr>
              <w:spacing w:after="280"/>
              <w:rPr>
                <w:b/>
              </w:rPr>
            </w:pPr>
            <w:r>
              <w:t>6.1 “</w:t>
            </w:r>
            <w:r>
              <w:rPr>
                <w:i/>
              </w:rPr>
              <w:t xml:space="preserve">A biologist may </w:t>
            </w:r>
            <w:r>
              <w:rPr>
                <w:b/>
                <w:i/>
              </w:rPr>
              <w:t>try to run experiments to figure out how changing the structure of an organism effects its function</w:t>
            </w:r>
            <w:r>
              <w:rPr>
                <w:b/>
              </w:rPr>
              <w:t>.</w:t>
            </w:r>
            <w:r>
              <w:t>”</w:t>
            </w:r>
          </w:p>
          <w:p w14:paraId="7E06C05B" w14:textId="77777777" w:rsidR="00A817C7" w:rsidRDefault="00BE72E3">
            <w:pPr>
              <w:spacing w:before="280" w:after="280"/>
              <w:rPr>
                <w:i/>
              </w:rPr>
            </w:pPr>
            <w:r>
              <w:t>6.2 “</w:t>
            </w:r>
            <w:r>
              <w:rPr>
                <w:i/>
              </w:rPr>
              <w:t xml:space="preserve">The biologist would </w:t>
            </w:r>
            <w:r>
              <w:rPr>
                <w:b/>
                <w:i/>
              </w:rPr>
              <w:t xml:space="preserve">observe how a living organism functions in </w:t>
            </w:r>
            <w:proofErr w:type="spellStart"/>
            <w:r>
              <w:rPr>
                <w:b/>
                <w:i/>
              </w:rPr>
              <w:t>it's</w:t>
            </w:r>
            <w:proofErr w:type="spellEnd"/>
            <w:r>
              <w:rPr>
                <w:b/>
                <w:i/>
              </w:rPr>
              <w:t xml:space="preserve"> system.</w:t>
            </w:r>
            <w:r>
              <w:rPr>
                <w:i/>
              </w:rPr>
              <w:t xml:space="preserve"> Through </w:t>
            </w:r>
            <w:proofErr w:type="gramStart"/>
            <w:r>
              <w:rPr>
                <w:i/>
              </w:rPr>
              <w:t>these observation</w:t>
            </w:r>
            <w:proofErr w:type="gramEnd"/>
            <w:r>
              <w:rPr>
                <w:i/>
              </w:rPr>
              <w:t xml:space="preserve"> the biologist would be able to determine the dependence of that organism.</w:t>
            </w:r>
          </w:p>
          <w:p w14:paraId="640E521A" w14:textId="77777777" w:rsidR="00A817C7" w:rsidRDefault="00BE72E3">
            <w:pPr>
              <w:spacing w:before="280"/>
            </w:pPr>
            <w:r>
              <w:t>6.3 “</w:t>
            </w:r>
            <w:r>
              <w:rPr>
                <w:i/>
              </w:rPr>
              <w:t xml:space="preserve">A biologist could describe the dependence of organismal function on </w:t>
            </w:r>
            <w:r>
              <w:rPr>
                <w:i/>
              </w:rPr>
              <w:t xml:space="preserve">its structure </w:t>
            </w:r>
            <w:r>
              <w:rPr>
                <w:b/>
                <w:i/>
              </w:rPr>
              <w:t>by comparing the teeth of herbivores and carnivores.”</w:t>
            </w:r>
          </w:p>
        </w:tc>
      </w:tr>
      <w:tr w:rsidR="00A817C7" w14:paraId="0EECCC3C" w14:textId="77777777">
        <w:tc>
          <w:tcPr>
            <w:tcW w:w="2970" w:type="dxa"/>
            <w:vAlign w:val="center"/>
          </w:tcPr>
          <w:p w14:paraId="3D6EFA42" w14:textId="77777777" w:rsidR="00A817C7" w:rsidRDefault="00BE72E3">
            <w:pPr>
              <w:rPr>
                <w:b/>
              </w:rPr>
            </w:pPr>
            <w:r>
              <w:rPr>
                <w:b/>
              </w:rPr>
              <w:t>7. Example</w:t>
            </w:r>
          </w:p>
        </w:tc>
        <w:tc>
          <w:tcPr>
            <w:tcW w:w="3420" w:type="dxa"/>
            <w:vAlign w:val="center"/>
          </w:tcPr>
          <w:p w14:paraId="65839941" w14:textId="77777777" w:rsidR="00A817C7" w:rsidRDefault="00BE72E3">
            <w:pPr>
              <w:rPr>
                <w:color w:val="000000"/>
                <w:highlight w:val="white"/>
              </w:rPr>
            </w:pPr>
            <w:r>
              <w:t xml:space="preserve">Student gives a concrete example that does not provide more information but is supplemental support to the rest of their arguments. </w:t>
            </w:r>
            <w:r>
              <w:rPr>
                <w:color w:val="000000"/>
                <w:highlight w:val="white"/>
              </w:rPr>
              <w:t>This code requires a mention of a specific o</w:t>
            </w:r>
            <w:r>
              <w:rPr>
                <w:color w:val="000000"/>
                <w:highlight w:val="white"/>
              </w:rPr>
              <w:t xml:space="preserve">rganism for it to be an example (not just 'nature' or 'animals'). </w:t>
            </w:r>
            <w:r>
              <w:rPr>
                <w:color w:val="000000"/>
                <w:highlight w:val="white"/>
              </w:rPr>
              <w:lastRenderedPageBreak/>
              <w:t>This can occur in instances where the concrete example is after the claim or when the concrete example is the claim.</w:t>
            </w:r>
          </w:p>
        </w:tc>
        <w:tc>
          <w:tcPr>
            <w:tcW w:w="2700" w:type="dxa"/>
            <w:vAlign w:val="center"/>
          </w:tcPr>
          <w:p w14:paraId="049B464E" w14:textId="77777777" w:rsidR="00A817C7" w:rsidRDefault="00BE72E3">
            <w:pPr>
              <w:rPr>
                <w:b/>
                <w:i/>
              </w:rPr>
            </w:pPr>
            <w:r>
              <w:rPr>
                <w:i/>
              </w:rPr>
              <w:lastRenderedPageBreak/>
              <w:t xml:space="preserve">“One example of this is animals that are able to fly, because the </w:t>
            </w:r>
            <w:r>
              <w:rPr>
                <w:b/>
                <w:i/>
              </w:rPr>
              <w:t>'struct</w:t>
            </w:r>
            <w:r>
              <w:rPr>
                <w:b/>
                <w:i/>
              </w:rPr>
              <w:t>ure,' or anatomy, of their wings</w:t>
            </w:r>
            <w:r>
              <w:rPr>
                <w:i/>
              </w:rPr>
              <w:t xml:space="preserve"> (such as the length, width, size, shape, feather curvature, </w:t>
            </w:r>
            <w:proofErr w:type="spellStart"/>
            <w:r>
              <w:rPr>
                <w:i/>
              </w:rPr>
              <w:lastRenderedPageBreak/>
              <w:t>etc</w:t>
            </w:r>
            <w:proofErr w:type="spellEnd"/>
            <w:r>
              <w:rPr>
                <w:i/>
              </w:rPr>
              <w:t xml:space="preserve">) </w:t>
            </w:r>
            <w:r>
              <w:rPr>
                <w:b/>
                <w:i/>
              </w:rPr>
              <w:t>“allows” them to fly.”</w:t>
            </w:r>
          </w:p>
          <w:p w14:paraId="53E4E332" w14:textId="77777777" w:rsidR="00A817C7" w:rsidRDefault="00A817C7">
            <w:pPr>
              <w:spacing w:before="280"/>
              <w:rPr>
                <w:b/>
              </w:rPr>
            </w:pPr>
          </w:p>
        </w:tc>
      </w:tr>
      <w:tr w:rsidR="00A817C7" w14:paraId="768F660F" w14:textId="77777777">
        <w:tc>
          <w:tcPr>
            <w:tcW w:w="2970" w:type="dxa"/>
          </w:tcPr>
          <w:p w14:paraId="2D63CFD2" w14:textId="77777777" w:rsidR="00A817C7" w:rsidRDefault="00A817C7">
            <w:pPr>
              <w:rPr>
                <w:b/>
              </w:rPr>
            </w:pPr>
          </w:p>
          <w:p w14:paraId="692883B4" w14:textId="77777777" w:rsidR="00A817C7" w:rsidRDefault="00A817C7">
            <w:pPr>
              <w:rPr>
                <w:b/>
              </w:rPr>
            </w:pPr>
          </w:p>
          <w:p w14:paraId="5251771E" w14:textId="77777777" w:rsidR="00A817C7" w:rsidRDefault="00A817C7">
            <w:pPr>
              <w:rPr>
                <w:b/>
              </w:rPr>
            </w:pPr>
          </w:p>
          <w:p w14:paraId="1A5394DD" w14:textId="77777777" w:rsidR="00A817C7" w:rsidRDefault="00BE72E3">
            <w:pPr>
              <w:rPr>
                <w:b/>
              </w:rPr>
            </w:pPr>
            <w:r>
              <w:rPr>
                <w:b/>
              </w:rPr>
              <w:t>8. Misconception Statement</w:t>
            </w:r>
          </w:p>
          <w:p w14:paraId="1382A965" w14:textId="77777777" w:rsidR="00A817C7" w:rsidRDefault="00A817C7">
            <w:pPr>
              <w:rPr>
                <w:b/>
              </w:rPr>
            </w:pPr>
          </w:p>
          <w:p w14:paraId="16A949A2" w14:textId="77777777" w:rsidR="00A817C7" w:rsidRDefault="00BE72E3">
            <w:pPr>
              <w:rPr>
                <w:color w:val="000000"/>
                <w:highlight w:val="white"/>
              </w:rPr>
            </w:pPr>
            <w:r>
              <w:rPr>
                <w:color w:val="000000"/>
                <w:highlight w:val="white"/>
              </w:rPr>
              <w:t xml:space="preserve">8.1 </w:t>
            </w:r>
            <w:r>
              <w:rPr>
                <w:highlight w:val="white"/>
              </w:rPr>
              <w:t>Teleological</w:t>
            </w:r>
            <w:r>
              <w:rPr>
                <w:color w:val="000000"/>
                <w:highlight w:val="white"/>
              </w:rPr>
              <w:t xml:space="preserve"> Language </w:t>
            </w:r>
          </w:p>
          <w:p w14:paraId="777A7954" w14:textId="77777777" w:rsidR="00A817C7" w:rsidRDefault="00A817C7">
            <w:pPr>
              <w:rPr>
                <w:color w:val="000000"/>
                <w:highlight w:val="white"/>
              </w:rPr>
            </w:pPr>
          </w:p>
          <w:p w14:paraId="308D9589" w14:textId="77777777" w:rsidR="00A817C7" w:rsidRDefault="00BE72E3">
            <w:pPr>
              <w:rPr>
                <w:color w:val="000000"/>
                <w:highlight w:val="white"/>
              </w:rPr>
            </w:pPr>
            <w:r>
              <w:rPr>
                <w:color w:val="000000"/>
                <w:highlight w:val="white"/>
              </w:rPr>
              <w:t>8.2 Anthropocentric Language</w:t>
            </w:r>
          </w:p>
          <w:p w14:paraId="42AE72B9" w14:textId="77777777" w:rsidR="00A817C7" w:rsidRDefault="00A817C7">
            <w:pPr>
              <w:ind w:left="720"/>
              <w:rPr>
                <w:color w:val="000000"/>
                <w:highlight w:val="white"/>
              </w:rPr>
            </w:pPr>
          </w:p>
          <w:p w14:paraId="397407C3" w14:textId="77777777" w:rsidR="00A817C7" w:rsidRDefault="00BE72E3">
            <w:pPr>
              <w:spacing w:before="280"/>
              <w:rPr>
                <w:b/>
              </w:rPr>
            </w:pPr>
            <w:r>
              <w:rPr>
                <w:color w:val="000000"/>
                <w:highlight w:val="white"/>
              </w:rPr>
              <w:t>8.3 Perfect Design Language</w:t>
            </w:r>
            <w:r>
              <w:t xml:space="preserve"> </w:t>
            </w:r>
          </w:p>
        </w:tc>
        <w:tc>
          <w:tcPr>
            <w:tcW w:w="3420" w:type="dxa"/>
          </w:tcPr>
          <w:p w14:paraId="335A948A" w14:textId="77777777" w:rsidR="00A817C7" w:rsidRDefault="00BE72E3">
            <w:r>
              <w:rPr>
                <w:color w:val="000000"/>
                <w:highlight w:val="white"/>
              </w:rPr>
              <w:t xml:space="preserve">Student uses one or more of the following misconceptions: </w:t>
            </w:r>
            <w:r>
              <w:rPr>
                <w:b/>
                <w:color w:val="000000"/>
                <w:highlight w:val="white"/>
              </w:rPr>
              <w:t>Teleological Thinking</w:t>
            </w:r>
            <w:r>
              <w:rPr>
                <w:color w:val="000000"/>
                <w:highlight w:val="white"/>
              </w:rPr>
              <w:t xml:space="preserve"> is causal, intuitive thinking that relies on using information gathered from the outcome of the event or object to explain the goal, intended purpose or function of that event or object (Coley &amp;Tanner, 2015; Kelemen, 1999). </w:t>
            </w:r>
            <w:r>
              <w:rPr>
                <w:b/>
                <w:color w:val="000000"/>
                <w:highlight w:val="white"/>
              </w:rPr>
              <w:t xml:space="preserve">Anthropocentric Thinking </w:t>
            </w:r>
            <w:r>
              <w:rPr>
                <w:color w:val="000000"/>
                <w:highlight w:val="white"/>
              </w:rPr>
              <w:t>is whe</w:t>
            </w:r>
            <w:r>
              <w:rPr>
                <w:color w:val="000000"/>
                <w:highlight w:val="white"/>
              </w:rPr>
              <w:t xml:space="preserve">n students use human analogies (i.e. needs, desires) and places those qualities on organisms (Coley &amp; Tanner, 2015). </w:t>
            </w:r>
            <w:r>
              <w:rPr>
                <w:b/>
                <w:color w:val="000000"/>
                <w:highlight w:val="white"/>
              </w:rPr>
              <w:t xml:space="preserve">Perfect Design Thinking </w:t>
            </w:r>
            <w:r>
              <w:rPr>
                <w:color w:val="000000"/>
                <w:highlight w:val="white"/>
              </w:rPr>
              <w:t>is when students mention that species are perfectly adapted to their environments or that evolution is a process th</w:t>
            </w:r>
            <w:r>
              <w:rPr>
                <w:color w:val="000000"/>
                <w:highlight w:val="white"/>
              </w:rPr>
              <w:t>at progresses toward perfection (</w:t>
            </w:r>
            <w:r>
              <w:rPr>
                <w:color w:val="000000"/>
              </w:rPr>
              <w:t>Short &amp; Hawley, 2012</w:t>
            </w:r>
            <w:r>
              <w:rPr>
                <w:color w:val="000000"/>
                <w:highlight w:val="white"/>
              </w:rPr>
              <w:t xml:space="preserve">). </w:t>
            </w:r>
          </w:p>
        </w:tc>
        <w:tc>
          <w:tcPr>
            <w:tcW w:w="2700" w:type="dxa"/>
          </w:tcPr>
          <w:p w14:paraId="35013DA9" w14:textId="77777777" w:rsidR="00A817C7" w:rsidRDefault="00A817C7"/>
          <w:p w14:paraId="0BA759D5" w14:textId="77777777" w:rsidR="00A817C7" w:rsidRDefault="00BE72E3">
            <w:pPr>
              <w:numPr>
                <w:ilvl w:val="0"/>
                <w:numId w:val="1"/>
              </w:numPr>
              <w:rPr>
                <w:color w:val="000000"/>
              </w:rPr>
            </w:pPr>
            <w:r>
              <w:rPr>
                <w:i/>
                <w:color w:val="000000"/>
              </w:rPr>
              <w:t xml:space="preserve">“A biologist would describe the dependence of organismal function on </w:t>
            </w:r>
            <w:proofErr w:type="spellStart"/>
            <w:r>
              <w:rPr>
                <w:i/>
                <w:color w:val="000000"/>
              </w:rPr>
              <w:t>it's</w:t>
            </w:r>
            <w:proofErr w:type="spellEnd"/>
            <w:r>
              <w:rPr>
                <w:i/>
                <w:color w:val="000000"/>
              </w:rPr>
              <w:t xml:space="preserve"> structure by demonstrating how structure ultimately shapes it's function </w:t>
            </w:r>
            <w:r>
              <w:rPr>
                <w:b/>
                <w:i/>
                <w:color w:val="000000"/>
              </w:rPr>
              <w:t>to ensure successful functioning</w:t>
            </w:r>
            <w:r>
              <w:rPr>
                <w:i/>
                <w:color w:val="000000"/>
              </w:rPr>
              <w:t>.”</w:t>
            </w:r>
          </w:p>
          <w:p w14:paraId="2E2E0743" w14:textId="77777777" w:rsidR="00A817C7" w:rsidRDefault="00A817C7"/>
          <w:p w14:paraId="36D968BC" w14:textId="77777777" w:rsidR="00A817C7" w:rsidRDefault="00BE72E3">
            <w:pPr>
              <w:numPr>
                <w:ilvl w:val="0"/>
                <w:numId w:val="9"/>
              </w:numPr>
              <w:rPr>
                <w:i/>
                <w:color w:val="000000"/>
                <w:highlight w:val="white"/>
              </w:rPr>
            </w:pPr>
            <w:r>
              <w:rPr>
                <w:i/>
                <w:color w:val="000000"/>
                <w:highlight w:val="white"/>
              </w:rPr>
              <w:t>“Bees make thei</w:t>
            </w:r>
            <w:r>
              <w:rPr>
                <w:i/>
                <w:color w:val="000000"/>
                <w:highlight w:val="white"/>
              </w:rPr>
              <w:t xml:space="preserve">r hives in the shapes of a hexagon </w:t>
            </w:r>
            <w:r>
              <w:rPr>
                <w:b/>
                <w:i/>
                <w:color w:val="000000"/>
                <w:highlight w:val="white"/>
              </w:rPr>
              <w:t>because it allows for the optimal usage of space.”</w:t>
            </w:r>
          </w:p>
          <w:p w14:paraId="4D93D481" w14:textId="77777777" w:rsidR="00A817C7" w:rsidRDefault="00A817C7">
            <w:pPr>
              <w:ind w:left="360"/>
              <w:rPr>
                <w:i/>
                <w:color w:val="000000"/>
                <w:highlight w:val="white"/>
              </w:rPr>
            </w:pPr>
          </w:p>
          <w:p w14:paraId="3B4C3B65" w14:textId="77777777" w:rsidR="00A817C7" w:rsidRDefault="00BE72E3">
            <w:pPr>
              <w:spacing w:before="280"/>
            </w:pPr>
            <w:r>
              <w:rPr>
                <w:i/>
                <w:color w:val="000000"/>
                <w:highlight w:val="white"/>
              </w:rPr>
              <w:t xml:space="preserve">“Trees have had millions of years to </w:t>
            </w:r>
            <w:r>
              <w:rPr>
                <w:b/>
                <w:i/>
                <w:color w:val="000000"/>
                <w:highlight w:val="white"/>
              </w:rPr>
              <w:t xml:space="preserve">perfect their form and function, </w:t>
            </w:r>
            <w:r>
              <w:rPr>
                <w:i/>
                <w:color w:val="000000"/>
                <w:highlight w:val="white"/>
              </w:rPr>
              <w:t xml:space="preserve">so understanding how they work and </w:t>
            </w:r>
            <w:proofErr w:type="spellStart"/>
            <w:r>
              <w:rPr>
                <w:i/>
                <w:color w:val="000000"/>
                <w:highlight w:val="white"/>
              </w:rPr>
              <w:t>mimicing</w:t>
            </w:r>
            <w:proofErr w:type="spellEnd"/>
            <w:r>
              <w:rPr>
                <w:i/>
                <w:color w:val="000000"/>
                <w:highlight w:val="white"/>
              </w:rPr>
              <w:t xml:space="preserve"> them can only be beneficial.” </w:t>
            </w:r>
          </w:p>
        </w:tc>
      </w:tr>
    </w:tbl>
    <w:p w14:paraId="764B3B84" w14:textId="77777777" w:rsidR="00A817C7" w:rsidRDefault="00BE72E3">
      <w:r>
        <w:t>88.12% agreement; Kappa Coefficient = 86.8 for codes 1-7; 78% agreement; Kappa Coefficient = 49.4 for code 8.</w:t>
      </w:r>
    </w:p>
    <w:p w14:paraId="3F3730B6" w14:textId="77777777" w:rsidR="00A817C7" w:rsidRDefault="00A817C7"/>
    <w:p w14:paraId="43549666" w14:textId="77777777" w:rsidR="00A817C7" w:rsidRDefault="00A817C7"/>
    <w:p w14:paraId="1F1AB08E" w14:textId="77777777" w:rsidR="00A817C7" w:rsidRDefault="00A817C7">
      <w:pPr>
        <w:spacing w:after="240"/>
      </w:pPr>
    </w:p>
    <w:p w14:paraId="5DF407D5" w14:textId="77777777" w:rsidR="00A817C7" w:rsidRDefault="00A817C7">
      <w:pPr>
        <w:rPr>
          <w:color w:val="111111"/>
        </w:rPr>
      </w:pPr>
    </w:p>
    <w:p w14:paraId="75DD64D2" w14:textId="77777777" w:rsidR="00A817C7" w:rsidRDefault="00A817C7">
      <w:pPr>
        <w:rPr>
          <w:color w:val="111111"/>
        </w:rPr>
      </w:pPr>
    </w:p>
    <w:p w14:paraId="4971C273" w14:textId="77777777" w:rsidR="00A817C7" w:rsidRDefault="00A817C7">
      <w:pPr>
        <w:rPr>
          <w:color w:val="111111"/>
        </w:rPr>
      </w:pPr>
    </w:p>
    <w:p w14:paraId="2C3DA0DA" w14:textId="77777777" w:rsidR="00A817C7" w:rsidRDefault="00A817C7">
      <w:pPr>
        <w:rPr>
          <w:color w:val="111111"/>
        </w:rPr>
      </w:pPr>
    </w:p>
    <w:p w14:paraId="53509453" w14:textId="77777777" w:rsidR="00A817C7" w:rsidRDefault="00A817C7">
      <w:pPr>
        <w:rPr>
          <w:color w:val="111111"/>
        </w:rPr>
      </w:pPr>
    </w:p>
    <w:p w14:paraId="555718C8" w14:textId="4AC77039" w:rsidR="00A817C7" w:rsidRDefault="00A817C7">
      <w:pPr>
        <w:rPr>
          <w:color w:val="111111"/>
        </w:rPr>
      </w:pPr>
    </w:p>
    <w:p w14:paraId="60292122" w14:textId="77777777" w:rsidR="001C5205" w:rsidRDefault="001C5205">
      <w:pPr>
        <w:rPr>
          <w:color w:val="111111"/>
        </w:rPr>
      </w:pPr>
    </w:p>
    <w:p w14:paraId="095E8853" w14:textId="77777777" w:rsidR="00A817C7" w:rsidRDefault="00A817C7">
      <w:pPr>
        <w:rPr>
          <w:color w:val="111111"/>
        </w:rPr>
      </w:pPr>
    </w:p>
    <w:p w14:paraId="0AA09F90" w14:textId="77777777" w:rsidR="00A817C7" w:rsidRDefault="00A817C7">
      <w:pPr>
        <w:rPr>
          <w:color w:val="111111"/>
        </w:rPr>
      </w:pPr>
    </w:p>
    <w:p w14:paraId="4F160EC2" w14:textId="77777777" w:rsidR="00A817C7" w:rsidRDefault="00A817C7">
      <w:pPr>
        <w:jc w:val="center"/>
        <w:rPr>
          <w:color w:val="111111"/>
        </w:rPr>
      </w:pPr>
    </w:p>
    <w:p w14:paraId="1C411234" w14:textId="77777777" w:rsidR="00A817C7" w:rsidRDefault="00BE72E3">
      <w:pPr>
        <w:jc w:val="center"/>
      </w:pPr>
      <w:r>
        <w:rPr>
          <w:color w:val="111111"/>
        </w:rPr>
        <w:lastRenderedPageBreak/>
        <w:t>Appendix D</w:t>
      </w:r>
    </w:p>
    <w:p w14:paraId="076413AF" w14:textId="77777777" w:rsidR="00A817C7" w:rsidRDefault="00A817C7"/>
    <w:p w14:paraId="2553DC4B" w14:textId="77777777" w:rsidR="00A817C7" w:rsidRDefault="00A817C7">
      <w:pPr>
        <w:rPr>
          <w:color w:val="000000"/>
        </w:rPr>
      </w:pPr>
    </w:p>
    <w:p w14:paraId="1D36FA2C" w14:textId="77777777" w:rsidR="00A817C7" w:rsidRDefault="00BE72E3">
      <w:pPr>
        <w:rPr>
          <w:b/>
        </w:rPr>
      </w:pPr>
      <w:r>
        <w:rPr>
          <w:b/>
        </w:rPr>
        <w:t>Table D1. Rubric 1 to Assessment Q1 based on codebook in appendix A1</w:t>
      </w:r>
    </w:p>
    <w:p w14:paraId="6128240D" w14:textId="77777777" w:rsidR="00A817C7" w:rsidRDefault="00A817C7">
      <w:pPr>
        <w:rPr>
          <w:b/>
        </w:rPr>
      </w:pPr>
    </w:p>
    <w:tbl>
      <w:tblPr>
        <w:tblStyle w:val="ac"/>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5338"/>
        <w:gridCol w:w="2402"/>
      </w:tblGrid>
      <w:tr w:rsidR="00A817C7" w14:paraId="56F8DE81" w14:textId="77777777">
        <w:tc>
          <w:tcPr>
            <w:tcW w:w="895" w:type="dxa"/>
            <w:shd w:val="clear" w:color="auto" w:fill="FFFFFF"/>
          </w:tcPr>
          <w:p w14:paraId="5BFBFE28" w14:textId="77777777" w:rsidR="00A817C7" w:rsidRDefault="00BE72E3">
            <w:pPr>
              <w:jc w:val="center"/>
              <w:rPr>
                <w:b/>
                <w:color w:val="111111"/>
              </w:rPr>
            </w:pPr>
            <w:r>
              <w:rPr>
                <w:b/>
                <w:color w:val="111111"/>
              </w:rPr>
              <w:t>Point</w:t>
            </w:r>
          </w:p>
        </w:tc>
        <w:tc>
          <w:tcPr>
            <w:tcW w:w="5338" w:type="dxa"/>
            <w:shd w:val="clear" w:color="auto" w:fill="FFFFFF"/>
          </w:tcPr>
          <w:p w14:paraId="6D5232E6" w14:textId="77777777" w:rsidR="00A817C7" w:rsidRDefault="00BE72E3">
            <w:pPr>
              <w:jc w:val="center"/>
              <w:rPr>
                <w:b/>
                <w:color w:val="111111"/>
              </w:rPr>
            </w:pPr>
            <w:r>
              <w:rPr>
                <w:b/>
                <w:color w:val="111111"/>
              </w:rPr>
              <w:t>Response</w:t>
            </w:r>
          </w:p>
        </w:tc>
        <w:tc>
          <w:tcPr>
            <w:tcW w:w="2402" w:type="dxa"/>
            <w:shd w:val="clear" w:color="auto" w:fill="FFFFFF"/>
          </w:tcPr>
          <w:p w14:paraId="057790C1" w14:textId="77777777" w:rsidR="00A817C7" w:rsidRDefault="00BE72E3">
            <w:pPr>
              <w:jc w:val="center"/>
              <w:rPr>
                <w:b/>
                <w:color w:val="111111"/>
              </w:rPr>
            </w:pPr>
            <w:r>
              <w:rPr>
                <w:b/>
                <w:color w:val="111111"/>
              </w:rPr>
              <w:t xml:space="preserve">Required Codes </w:t>
            </w:r>
          </w:p>
        </w:tc>
      </w:tr>
      <w:tr w:rsidR="00A817C7" w14:paraId="4915D9D8" w14:textId="77777777">
        <w:tc>
          <w:tcPr>
            <w:tcW w:w="895" w:type="dxa"/>
          </w:tcPr>
          <w:p w14:paraId="247CE304" w14:textId="77777777" w:rsidR="00A817C7" w:rsidRDefault="00BE72E3">
            <w:pPr>
              <w:jc w:val="center"/>
              <w:rPr>
                <w:color w:val="111111"/>
              </w:rPr>
            </w:pPr>
            <w:r>
              <w:rPr>
                <w:color w:val="111111"/>
              </w:rPr>
              <w:t>3</w:t>
            </w:r>
          </w:p>
        </w:tc>
        <w:tc>
          <w:tcPr>
            <w:tcW w:w="5338" w:type="dxa"/>
          </w:tcPr>
          <w:p w14:paraId="661DD65C" w14:textId="77777777" w:rsidR="00A817C7" w:rsidRDefault="00BE72E3">
            <w:pPr>
              <w:rPr>
                <w:color w:val="111111"/>
              </w:rPr>
            </w:pPr>
            <w:r>
              <w:rPr>
                <w:b/>
                <w:color w:val="111111"/>
              </w:rPr>
              <w:t xml:space="preserve">Complete Response </w:t>
            </w:r>
            <w:r>
              <w:rPr>
                <w:b/>
                <w:color w:val="0070C0"/>
              </w:rPr>
              <w:t xml:space="preserve">Without Misconception Language </w:t>
            </w:r>
            <w:r>
              <w:rPr>
                <w:b/>
                <w:color w:val="111111"/>
              </w:rPr>
              <w:t xml:space="preserve">– </w:t>
            </w:r>
            <w:r>
              <w:rPr>
                <w:color w:val="111111"/>
              </w:rPr>
              <w:t xml:space="preserve">the student mentioned at least one societal benefit gained from understanding structure-function in nature </w:t>
            </w:r>
            <w:r>
              <w:rPr>
                <w:i/>
                <w:color w:val="111111"/>
              </w:rPr>
              <w:t xml:space="preserve">and </w:t>
            </w:r>
            <w:r>
              <w:rPr>
                <w:color w:val="111111"/>
              </w:rPr>
              <w:t>included a relevant example. There was no misconception language used in this response.</w:t>
            </w:r>
          </w:p>
        </w:tc>
        <w:tc>
          <w:tcPr>
            <w:tcW w:w="2402" w:type="dxa"/>
            <w:vAlign w:val="center"/>
          </w:tcPr>
          <w:p w14:paraId="21B57352" w14:textId="77777777" w:rsidR="00A817C7" w:rsidRDefault="00BE72E3">
            <w:pPr>
              <w:jc w:val="center"/>
              <w:rPr>
                <w:color w:val="111111"/>
              </w:rPr>
            </w:pPr>
            <w:r>
              <w:rPr>
                <w:color w:val="111111"/>
              </w:rPr>
              <w:t>Codes 2-4 and Code 5</w:t>
            </w:r>
          </w:p>
        </w:tc>
      </w:tr>
      <w:tr w:rsidR="00A817C7" w14:paraId="548D38DB" w14:textId="77777777">
        <w:tc>
          <w:tcPr>
            <w:tcW w:w="895" w:type="dxa"/>
          </w:tcPr>
          <w:p w14:paraId="66531121" w14:textId="77777777" w:rsidR="00A817C7" w:rsidRDefault="00BE72E3">
            <w:pPr>
              <w:jc w:val="center"/>
              <w:rPr>
                <w:color w:val="111111"/>
              </w:rPr>
            </w:pPr>
            <w:r>
              <w:rPr>
                <w:color w:val="111111"/>
              </w:rPr>
              <w:t>2</w:t>
            </w:r>
          </w:p>
        </w:tc>
        <w:tc>
          <w:tcPr>
            <w:tcW w:w="5338" w:type="dxa"/>
          </w:tcPr>
          <w:p w14:paraId="1BC4FAC7" w14:textId="77777777" w:rsidR="00A817C7" w:rsidRDefault="00BE72E3">
            <w:pPr>
              <w:rPr>
                <w:color w:val="111111"/>
              </w:rPr>
            </w:pPr>
            <w:r>
              <w:rPr>
                <w:b/>
                <w:color w:val="111111"/>
              </w:rPr>
              <w:t xml:space="preserve">Partial Response </w:t>
            </w:r>
            <w:r>
              <w:rPr>
                <w:color w:val="111111"/>
              </w:rPr>
              <w:t xml:space="preserve">– the student mentioned </w:t>
            </w:r>
            <w:r>
              <w:rPr>
                <w:i/>
                <w:color w:val="111111"/>
              </w:rPr>
              <w:t xml:space="preserve">either </w:t>
            </w:r>
            <w:r>
              <w:rPr>
                <w:color w:val="111111"/>
              </w:rPr>
              <w:t xml:space="preserve">one societal benefit </w:t>
            </w:r>
            <w:r>
              <w:rPr>
                <w:i/>
                <w:color w:val="111111"/>
              </w:rPr>
              <w:t xml:space="preserve">or </w:t>
            </w:r>
            <w:r>
              <w:rPr>
                <w:color w:val="111111"/>
              </w:rPr>
              <w:t xml:space="preserve">gave an example but did not provide both a claim and an example. </w:t>
            </w:r>
          </w:p>
          <w:p w14:paraId="6ED56B53" w14:textId="77777777" w:rsidR="00A817C7" w:rsidRDefault="00A817C7">
            <w:pPr>
              <w:rPr>
                <w:color w:val="111111"/>
                <w:u w:val="single"/>
              </w:rPr>
            </w:pPr>
          </w:p>
          <w:p w14:paraId="0C83307D" w14:textId="77777777" w:rsidR="00A817C7" w:rsidRDefault="00BE72E3">
            <w:pPr>
              <w:rPr>
                <w:color w:val="111111"/>
              </w:rPr>
            </w:pPr>
            <w:r>
              <w:rPr>
                <w:b/>
                <w:color w:val="111111"/>
              </w:rPr>
              <w:t xml:space="preserve">Complete &amp; </w:t>
            </w:r>
            <w:r>
              <w:rPr>
                <w:b/>
                <w:color w:val="0070C0"/>
              </w:rPr>
              <w:t xml:space="preserve">Presence of </w:t>
            </w:r>
            <w:r>
              <w:rPr>
                <w:b/>
                <w:color w:val="111111"/>
              </w:rPr>
              <w:t xml:space="preserve">Misconception </w:t>
            </w:r>
            <w:r>
              <w:rPr>
                <w:b/>
                <w:color w:val="0070C0"/>
              </w:rPr>
              <w:t>Language</w:t>
            </w:r>
            <w:r>
              <w:rPr>
                <w:b/>
                <w:color w:val="111111"/>
              </w:rPr>
              <w:t xml:space="preserve"> -</w:t>
            </w:r>
            <w:r>
              <w:rPr>
                <w:color w:val="111111"/>
              </w:rPr>
              <w:t xml:space="preserve"> the student mentioned at least one societal benefit gained from understanding structure-function in nature </w:t>
            </w:r>
            <w:r>
              <w:rPr>
                <w:i/>
                <w:color w:val="111111"/>
              </w:rPr>
              <w:t xml:space="preserve">and </w:t>
            </w:r>
            <w:r>
              <w:rPr>
                <w:color w:val="111111"/>
              </w:rPr>
              <w:t>included a relevant example but also used misconception language in their response.</w:t>
            </w:r>
            <w:r>
              <w:rPr>
                <w:color w:val="111111"/>
                <w:u w:val="single"/>
              </w:rPr>
              <w:t xml:space="preserve"> </w:t>
            </w:r>
          </w:p>
        </w:tc>
        <w:tc>
          <w:tcPr>
            <w:tcW w:w="2402" w:type="dxa"/>
            <w:vAlign w:val="center"/>
          </w:tcPr>
          <w:p w14:paraId="1FE7DD17" w14:textId="77777777" w:rsidR="00A817C7" w:rsidRDefault="00A817C7">
            <w:pPr>
              <w:jc w:val="center"/>
              <w:rPr>
                <w:color w:val="111111"/>
                <w:u w:val="single"/>
              </w:rPr>
            </w:pPr>
          </w:p>
          <w:p w14:paraId="1D197F3E" w14:textId="77777777" w:rsidR="00A817C7" w:rsidRDefault="00BE72E3">
            <w:pPr>
              <w:jc w:val="center"/>
              <w:rPr>
                <w:color w:val="111111"/>
              </w:rPr>
            </w:pPr>
            <w:r>
              <w:rPr>
                <w:b/>
                <w:color w:val="111111"/>
              </w:rPr>
              <w:t>Partial Res</w:t>
            </w:r>
            <w:r>
              <w:rPr>
                <w:b/>
                <w:color w:val="111111"/>
              </w:rPr>
              <w:t xml:space="preserve">ponse: </w:t>
            </w:r>
            <w:r>
              <w:rPr>
                <w:color w:val="111111"/>
              </w:rPr>
              <w:t>Either Code 2-4 or Code 5</w:t>
            </w:r>
          </w:p>
          <w:p w14:paraId="763336BA" w14:textId="77777777" w:rsidR="00A817C7" w:rsidRDefault="00A817C7">
            <w:pPr>
              <w:jc w:val="center"/>
              <w:rPr>
                <w:color w:val="111111"/>
                <w:u w:val="single"/>
              </w:rPr>
            </w:pPr>
          </w:p>
          <w:p w14:paraId="25C7692B" w14:textId="77777777" w:rsidR="00A817C7" w:rsidRDefault="00BE72E3">
            <w:pPr>
              <w:jc w:val="center"/>
              <w:rPr>
                <w:color w:val="111111"/>
              </w:rPr>
            </w:pPr>
            <w:r>
              <w:rPr>
                <w:b/>
                <w:color w:val="111111"/>
              </w:rPr>
              <w:t>Complete with Misconception:</w:t>
            </w:r>
            <w:r>
              <w:rPr>
                <w:color w:val="111111"/>
              </w:rPr>
              <w:t xml:space="preserve"> Codes 2-4 &amp; Code 5 &amp; any Code 1</w:t>
            </w:r>
          </w:p>
          <w:p w14:paraId="6E1A6A2A" w14:textId="77777777" w:rsidR="00A817C7" w:rsidRDefault="00A817C7">
            <w:pPr>
              <w:jc w:val="center"/>
              <w:rPr>
                <w:color w:val="111111"/>
              </w:rPr>
            </w:pPr>
          </w:p>
          <w:p w14:paraId="0667BB68" w14:textId="77777777" w:rsidR="00A817C7" w:rsidRDefault="00A817C7">
            <w:pPr>
              <w:jc w:val="center"/>
              <w:rPr>
                <w:color w:val="111111"/>
              </w:rPr>
            </w:pPr>
          </w:p>
        </w:tc>
      </w:tr>
      <w:tr w:rsidR="00A817C7" w14:paraId="07888589" w14:textId="77777777">
        <w:tc>
          <w:tcPr>
            <w:tcW w:w="895" w:type="dxa"/>
          </w:tcPr>
          <w:p w14:paraId="48CB0C9D" w14:textId="77777777" w:rsidR="00A817C7" w:rsidRDefault="00BE72E3">
            <w:pPr>
              <w:jc w:val="center"/>
              <w:rPr>
                <w:color w:val="111111"/>
              </w:rPr>
            </w:pPr>
            <w:r>
              <w:rPr>
                <w:color w:val="111111"/>
              </w:rPr>
              <w:t>1</w:t>
            </w:r>
          </w:p>
        </w:tc>
        <w:tc>
          <w:tcPr>
            <w:tcW w:w="5338" w:type="dxa"/>
          </w:tcPr>
          <w:p w14:paraId="30AFC1D2" w14:textId="77777777" w:rsidR="00A817C7" w:rsidRDefault="00BE72E3">
            <w:pPr>
              <w:rPr>
                <w:color w:val="111111"/>
              </w:rPr>
            </w:pPr>
            <w:r>
              <w:rPr>
                <w:b/>
                <w:color w:val="111111"/>
              </w:rPr>
              <w:t xml:space="preserve">Partial Response with Misconception </w:t>
            </w:r>
            <w:r>
              <w:rPr>
                <w:b/>
                <w:color w:val="0070C0"/>
              </w:rPr>
              <w:t>Language</w:t>
            </w:r>
            <w:r>
              <w:rPr>
                <w:b/>
                <w:color w:val="111111"/>
              </w:rPr>
              <w:t xml:space="preserve"> - </w:t>
            </w:r>
            <w:r>
              <w:rPr>
                <w:color w:val="111111"/>
              </w:rPr>
              <w:t xml:space="preserve">the student mentioned </w:t>
            </w:r>
            <w:r>
              <w:rPr>
                <w:i/>
                <w:color w:val="111111"/>
              </w:rPr>
              <w:t xml:space="preserve">either </w:t>
            </w:r>
            <w:r>
              <w:rPr>
                <w:color w:val="111111"/>
              </w:rPr>
              <w:t xml:space="preserve">one societal benefit </w:t>
            </w:r>
            <w:r>
              <w:rPr>
                <w:i/>
                <w:color w:val="111111"/>
              </w:rPr>
              <w:t xml:space="preserve">or </w:t>
            </w:r>
            <w:r>
              <w:rPr>
                <w:color w:val="111111"/>
              </w:rPr>
              <w:t xml:space="preserve">gave an example but did not provide both a claim and an </w:t>
            </w:r>
            <w:r>
              <w:rPr>
                <w:color w:val="111111"/>
              </w:rPr>
              <w:t xml:space="preserve">example </w:t>
            </w:r>
            <w:r>
              <w:rPr>
                <w:i/>
                <w:color w:val="111111"/>
              </w:rPr>
              <w:t xml:space="preserve">and </w:t>
            </w:r>
            <w:r>
              <w:rPr>
                <w:color w:val="111111"/>
              </w:rPr>
              <w:t xml:space="preserve">used misconception language in their response. </w:t>
            </w:r>
          </w:p>
        </w:tc>
        <w:tc>
          <w:tcPr>
            <w:tcW w:w="2402" w:type="dxa"/>
            <w:vAlign w:val="center"/>
          </w:tcPr>
          <w:p w14:paraId="61AB6682" w14:textId="77777777" w:rsidR="00A817C7" w:rsidRDefault="00BE72E3">
            <w:pPr>
              <w:jc w:val="center"/>
              <w:rPr>
                <w:color w:val="111111"/>
              </w:rPr>
            </w:pPr>
            <w:r>
              <w:rPr>
                <w:color w:val="111111"/>
              </w:rPr>
              <w:t xml:space="preserve">Either Code 2-4 or Code 5 &amp; any Code 1 </w:t>
            </w:r>
          </w:p>
        </w:tc>
      </w:tr>
      <w:tr w:rsidR="00A817C7" w14:paraId="122C0451" w14:textId="77777777">
        <w:tc>
          <w:tcPr>
            <w:tcW w:w="895" w:type="dxa"/>
          </w:tcPr>
          <w:p w14:paraId="1B77995C" w14:textId="77777777" w:rsidR="00A817C7" w:rsidRDefault="00BE72E3">
            <w:pPr>
              <w:jc w:val="center"/>
              <w:rPr>
                <w:color w:val="111111"/>
              </w:rPr>
            </w:pPr>
            <w:r>
              <w:rPr>
                <w:color w:val="111111"/>
              </w:rPr>
              <w:t>0</w:t>
            </w:r>
          </w:p>
        </w:tc>
        <w:tc>
          <w:tcPr>
            <w:tcW w:w="5338" w:type="dxa"/>
          </w:tcPr>
          <w:p w14:paraId="564327ED" w14:textId="77777777" w:rsidR="00A817C7" w:rsidRDefault="00BE72E3">
            <w:pPr>
              <w:rPr>
                <w:color w:val="111111"/>
              </w:rPr>
            </w:pPr>
            <w:r>
              <w:rPr>
                <w:b/>
                <w:color w:val="111111"/>
              </w:rPr>
              <w:t xml:space="preserve">Non-coherent Response – </w:t>
            </w:r>
            <w:r>
              <w:rPr>
                <w:color w:val="111111"/>
              </w:rPr>
              <w:t>the s</w:t>
            </w:r>
            <w:r>
              <w:t>tudent had an incomplete thought or a sentence that is not understandable or gave a response that does not answer the questi</w:t>
            </w:r>
            <w:r>
              <w:t>on in any way.</w:t>
            </w:r>
          </w:p>
        </w:tc>
        <w:tc>
          <w:tcPr>
            <w:tcW w:w="2402" w:type="dxa"/>
            <w:vAlign w:val="center"/>
          </w:tcPr>
          <w:p w14:paraId="695F9034" w14:textId="77777777" w:rsidR="00A817C7" w:rsidRDefault="00BE72E3">
            <w:pPr>
              <w:jc w:val="center"/>
              <w:rPr>
                <w:color w:val="111111"/>
              </w:rPr>
            </w:pPr>
            <w:r>
              <w:rPr>
                <w:color w:val="111111"/>
              </w:rPr>
              <w:t>Code 6</w:t>
            </w:r>
          </w:p>
        </w:tc>
      </w:tr>
    </w:tbl>
    <w:p w14:paraId="3DAE60B5" w14:textId="77777777" w:rsidR="00A817C7" w:rsidRDefault="00A817C7">
      <w:pPr>
        <w:rPr>
          <w:b/>
        </w:rPr>
      </w:pPr>
    </w:p>
    <w:p w14:paraId="65C0CBF4" w14:textId="77777777" w:rsidR="00A817C7" w:rsidRDefault="00A817C7"/>
    <w:p w14:paraId="305D456E" w14:textId="77777777" w:rsidR="00A817C7" w:rsidRDefault="00BE72E3">
      <w:pPr>
        <w:rPr>
          <w:b/>
        </w:rPr>
      </w:pPr>
      <w:r>
        <w:rPr>
          <w:b/>
        </w:rPr>
        <w:t>Table D2. Rubric 2 to Assessment Q2 based on codebook in appendix A2</w:t>
      </w:r>
    </w:p>
    <w:p w14:paraId="053D551F" w14:textId="77777777" w:rsidR="00A817C7" w:rsidRDefault="00A817C7">
      <w:pPr>
        <w:rPr>
          <w:b/>
        </w:rPr>
      </w:pPr>
    </w:p>
    <w:tbl>
      <w:tblPr>
        <w:tblStyle w:val="ad"/>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3"/>
        <w:gridCol w:w="5532"/>
        <w:gridCol w:w="2340"/>
      </w:tblGrid>
      <w:tr w:rsidR="00A817C7" w14:paraId="77AB2BFA" w14:textId="77777777">
        <w:tc>
          <w:tcPr>
            <w:tcW w:w="763" w:type="dxa"/>
            <w:shd w:val="clear" w:color="auto" w:fill="DEEBF6"/>
          </w:tcPr>
          <w:p w14:paraId="1CF736AB" w14:textId="77777777" w:rsidR="00A817C7" w:rsidRDefault="00BE72E3">
            <w:pPr>
              <w:jc w:val="center"/>
              <w:rPr>
                <w:b/>
                <w:color w:val="111111"/>
              </w:rPr>
            </w:pPr>
            <w:r>
              <w:rPr>
                <w:b/>
                <w:color w:val="111111"/>
              </w:rPr>
              <w:t>Point</w:t>
            </w:r>
          </w:p>
        </w:tc>
        <w:tc>
          <w:tcPr>
            <w:tcW w:w="5532" w:type="dxa"/>
            <w:shd w:val="clear" w:color="auto" w:fill="DEEBF6"/>
          </w:tcPr>
          <w:p w14:paraId="52F8FEA2" w14:textId="77777777" w:rsidR="00A817C7" w:rsidRDefault="00BE72E3">
            <w:pPr>
              <w:jc w:val="center"/>
              <w:rPr>
                <w:b/>
                <w:color w:val="111111"/>
              </w:rPr>
            </w:pPr>
            <w:r>
              <w:rPr>
                <w:b/>
                <w:color w:val="111111"/>
              </w:rPr>
              <w:t>Response</w:t>
            </w:r>
          </w:p>
        </w:tc>
        <w:tc>
          <w:tcPr>
            <w:tcW w:w="2340" w:type="dxa"/>
            <w:shd w:val="clear" w:color="auto" w:fill="DEEBF6"/>
          </w:tcPr>
          <w:p w14:paraId="354D75C1" w14:textId="77777777" w:rsidR="00A817C7" w:rsidRDefault="00BE72E3">
            <w:pPr>
              <w:jc w:val="center"/>
              <w:rPr>
                <w:b/>
                <w:color w:val="111111"/>
              </w:rPr>
            </w:pPr>
            <w:r>
              <w:rPr>
                <w:b/>
                <w:color w:val="111111"/>
              </w:rPr>
              <w:t xml:space="preserve">Required Codes </w:t>
            </w:r>
          </w:p>
        </w:tc>
      </w:tr>
      <w:tr w:rsidR="00A817C7" w14:paraId="581AFE7E" w14:textId="77777777">
        <w:tc>
          <w:tcPr>
            <w:tcW w:w="763" w:type="dxa"/>
          </w:tcPr>
          <w:p w14:paraId="7CC2FEDE" w14:textId="77777777" w:rsidR="00A817C7" w:rsidRDefault="00BE72E3">
            <w:pPr>
              <w:rPr>
                <w:b/>
                <w:color w:val="111111"/>
              </w:rPr>
            </w:pPr>
            <w:r>
              <w:rPr>
                <w:b/>
                <w:color w:val="111111"/>
              </w:rPr>
              <w:t>5</w:t>
            </w:r>
          </w:p>
          <w:p w14:paraId="5FB87DF6" w14:textId="77777777" w:rsidR="00A817C7" w:rsidRDefault="00A817C7">
            <w:pPr>
              <w:jc w:val="right"/>
              <w:rPr>
                <w:color w:val="111111"/>
              </w:rPr>
            </w:pPr>
          </w:p>
          <w:p w14:paraId="43C53530" w14:textId="77777777" w:rsidR="00A817C7" w:rsidRDefault="00A817C7">
            <w:pPr>
              <w:jc w:val="right"/>
              <w:rPr>
                <w:color w:val="111111"/>
              </w:rPr>
            </w:pPr>
          </w:p>
          <w:p w14:paraId="7F963EB6" w14:textId="77777777" w:rsidR="00A817C7" w:rsidRDefault="00A817C7">
            <w:pPr>
              <w:jc w:val="right"/>
              <w:rPr>
                <w:color w:val="111111"/>
              </w:rPr>
            </w:pPr>
          </w:p>
          <w:p w14:paraId="41F0C8DF" w14:textId="77777777" w:rsidR="00A817C7" w:rsidRDefault="00BE72E3">
            <w:pPr>
              <w:jc w:val="right"/>
              <w:rPr>
                <w:color w:val="111111"/>
              </w:rPr>
            </w:pPr>
            <w:r>
              <w:rPr>
                <w:color w:val="111111"/>
              </w:rPr>
              <w:t>5.1</w:t>
            </w:r>
          </w:p>
          <w:p w14:paraId="4D56FD7C" w14:textId="77777777" w:rsidR="00A817C7" w:rsidRDefault="00A817C7">
            <w:pPr>
              <w:jc w:val="right"/>
              <w:rPr>
                <w:color w:val="111111"/>
              </w:rPr>
            </w:pPr>
          </w:p>
          <w:p w14:paraId="1D475C29" w14:textId="77777777" w:rsidR="00A817C7" w:rsidRDefault="00BE72E3">
            <w:pPr>
              <w:jc w:val="right"/>
              <w:rPr>
                <w:color w:val="111111"/>
              </w:rPr>
            </w:pPr>
            <w:r>
              <w:rPr>
                <w:color w:val="111111"/>
              </w:rPr>
              <w:t>5.2</w:t>
            </w:r>
          </w:p>
          <w:p w14:paraId="55A749C4" w14:textId="77777777" w:rsidR="00A817C7" w:rsidRDefault="00A817C7">
            <w:pPr>
              <w:jc w:val="right"/>
              <w:rPr>
                <w:color w:val="111111"/>
              </w:rPr>
            </w:pPr>
          </w:p>
          <w:p w14:paraId="0DC5B8E0" w14:textId="77777777" w:rsidR="00A817C7" w:rsidRDefault="00A817C7">
            <w:pPr>
              <w:jc w:val="right"/>
              <w:rPr>
                <w:color w:val="111111"/>
              </w:rPr>
            </w:pPr>
          </w:p>
          <w:p w14:paraId="75522697" w14:textId="77777777" w:rsidR="00A817C7" w:rsidRDefault="00BE72E3">
            <w:pPr>
              <w:jc w:val="right"/>
              <w:rPr>
                <w:color w:val="111111"/>
              </w:rPr>
            </w:pPr>
            <w:r>
              <w:rPr>
                <w:color w:val="111111"/>
              </w:rPr>
              <w:t>5.3</w:t>
            </w:r>
          </w:p>
          <w:p w14:paraId="6B9F580D" w14:textId="77777777" w:rsidR="00A817C7" w:rsidRDefault="00A817C7">
            <w:pPr>
              <w:jc w:val="right"/>
              <w:rPr>
                <w:color w:val="111111"/>
              </w:rPr>
            </w:pPr>
          </w:p>
          <w:p w14:paraId="5B01EBD3" w14:textId="77777777" w:rsidR="00A817C7" w:rsidRDefault="00BE72E3">
            <w:pPr>
              <w:jc w:val="right"/>
              <w:rPr>
                <w:color w:val="111111"/>
              </w:rPr>
            </w:pPr>
            <w:r>
              <w:rPr>
                <w:color w:val="111111"/>
              </w:rPr>
              <w:t>5.4</w:t>
            </w:r>
          </w:p>
        </w:tc>
        <w:tc>
          <w:tcPr>
            <w:tcW w:w="5532" w:type="dxa"/>
          </w:tcPr>
          <w:p w14:paraId="73C0D64A" w14:textId="77777777" w:rsidR="00A817C7" w:rsidRDefault="00BE72E3">
            <w:pPr>
              <w:rPr>
                <w:b/>
                <w:color w:val="111111"/>
              </w:rPr>
            </w:pPr>
            <w:r>
              <w:rPr>
                <w:b/>
                <w:color w:val="111111"/>
              </w:rPr>
              <w:lastRenderedPageBreak/>
              <w:t xml:space="preserve">Quality Complete Response - </w:t>
            </w:r>
            <w:r>
              <w:rPr>
                <w:color w:val="111111"/>
              </w:rPr>
              <w:t xml:space="preserve">the student includes a correct explanation of the S-F relationship, includes an example </w:t>
            </w:r>
            <w:r>
              <w:rPr>
                <w:b/>
                <w:color w:val="111111"/>
              </w:rPr>
              <w:t>and ….</w:t>
            </w:r>
          </w:p>
          <w:p w14:paraId="47E9D084" w14:textId="77777777" w:rsidR="00A817C7" w:rsidRDefault="00A817C7">
            <w:pPr>
              <w:rPr>
                <w:b/>
                <w:color w:val="111111"/>
              </w:rPr>
            </w:pPr>
          </w:p>
          <w:p w14:paraId="6FF126B3" w14:textId="77777777" w:rsidR="00A817C7" w:rsidRDefault="00BE72E3">
            <w:pPr>
              <w:rPr>
                <w:b/>
                <w:color w:val="111111"/>
              </w:rPr>
            </w:pPr>
            <w:r>
              <w:rPr>
                <w:color w:val="111111"/>
              </w:rPr>
              <w:t xml:space="preserve">…a </w:t>
            </w:r>
            <w:r>
              <w:rPr>
                <w:b/>
                <w:color w:val="111111"/>
              </w:rPr>
              <w:t>factor influencing S-F</w:t>
            </w:r>
          </w:p>
          <w:p w14:paraId="11669D90" w14:textId="77777777" w:rsidR="00A817C7" w:rsidRDefault="00A817C7">
            <w:pPr>
              <w:rPr>
                <w:color w:val="111111"/>
              </w:rPr>
            </w:pPr>
          </w:p>
          <w:p w14:paraId="28B74C98" w14:textId="77777777" w:rsidR="00A817C7" w:rsidRDefault="00BE72E3">
            <w:pPr>
              <w:rPr>
                <w:b/>
                <w:color w:val="111111"/>
              </w:rPr>
            </w:pPr>
            <w:r>
              <w:rPr>
                <w:color w:val="111111"/>
              </w:rPr>
              <w:t xml:space="preserve">… a description of </w:t>
            </w:r>
            <w:r>
              <w:rPr>
                <w:b/>
                <w:color w:val="111111"/>
              </w:rPr>
              <w:t xml:space="preserve">constraints or limitations </w:t>
            </w:r>
            <w:r>
              <w:rPr>
                <w:color w:val="111111"/>
              </w:rPr>
              <w:t>on structures or functions</w:t>
            </w:r>
          </w:p>
          <w:p w14:paraId="1B022E4D" w14:textId="77777777" w:rsidR="00A817C7" w:rsidRDefault="00A817C7">
            <w:pPr>
              <w:rPr>
                <w:color w:val="111111"/>
              </w:rPr>
            </w:pPr>
          </w:p>
          <w:p w14:paraId="3DB6F399" w14:textId="77777777" w:rsidR="00A817C7" w:rsidRDefault="00BE72E3">
            <w:pPr>
              <w:rPr>
                <w:b/>
                <w:color w:val="111111"/>
              </w:rPr>
            </w:pPr>
            <w:r>
              <w:rPr>
                <w:color w:val="111111"/>
              </w:rPr>
              <w:t xml:space="preserve">… </w:t>
            </w:r>
            <w:r>
              <w:rPr>
                <w:b/>
                <w:color w:val="111111"/>
              </w:rPr>
              <w:t>something else that is influenced by S-F</w:t>
            </w:r>
          </w:p>
          <w:p w14:paraId="2EAC1431" w14:textId="77777777" w:rsidR="00A817C7" w:rsidRDefault="00A817C7">
            <w:pPr>
              <w:rPr>
                <w:b/>
                <w:color w:val="111111"/>
              </w:rPr>
            </w:pPr>
          </w:p>
          <w:p w14:paraId="1A8F6CF3" w14:textId="77777777" w:rsidR="00A817C7" w:rsidRDefault="00BE72E3">
            <w:pPr>
              <w:rPr>
                <w:color w:val="111111"/>
              </w:rPr>
            </w:pPr>
            <w:r>
              <w:rPr>
                <w:b/>
                <w:color w:val="111111"/>
              </w:rPr>
              <w:t xml:space="preserve">… </w:t>
            </w:r>
            <w:r>
              <w:rPr>
                <w:color w:val="111111"/>
              </w:rPr>
              <w:t xml:space="preserve">describe two </w:t>
            </w:r>
            <w:r>
              <w:rPr>
                <w:color w:val="111111"/>
              </w:rPr>
              <w:t>or more of these above factors</w:t>
            </w:r>
          </w:p>
        </w:tc>
        <w:tc>
          <w:tcPr>
            <w:tcW w:w="2340" w:type="dxa"/>
          </w:tcPr>
          <w:p w14:paraId="0B537541" w14:textId="77777777" w:rsidR="00A817C7" w:rsidRDefault="00BE72E3">
            <w:pPr>
              <w:rPr>
                <w:i/>
                <w:color w:val="111111"/>
              </w:rPr>
            </w:pPr>
            <w:r>
              <w:rPr>
                <w:color w:val="111111"/>
              </w:rPr>
              <w:lastRenderedPageBreak/>
              <w:t xml:space="preserve">Code 1, Code 7 </w:t>
            </w:r>
            <w:r>
              <w:rPr>
                <w:i/>
                <w:color w:val="111111"/>
              </w:rPr>
              <w:t xml:space="preserve">and… </w:t>
            </w:r>
          </w:p>
          <w:p w14:paraId="1BC60353" w14:textId="77777777" w:rsidR="00A817C7" w:rsidRDefault="00A817C7">
            <w:pPr>
              <w:rPr>
                <w:color w:val="111111"/>
              </w:rPr>
            </w:pPr>
          </w:p>
          <w:p w14:paraId="167A5049" w14:textId="77777777" w:rsidR="00A817C7" w:rsidRDefault="00A817C7">
            <w:pPr>
              <w:rPr>
                <w:color w:val="111111"/>
              </w:rPr>
            </w:pPr>
          </w:p>
          <w:p w14:paraId="6D66BEC8" w14:textId="77777777" w:rsidR="00A817C7" w:rsidRDefault="00A817C7">
            <w:pPr>
              <w:rPr>
                <w:color w:val="111111"/>
              </w:rPr>
            </w:pPr>
          </w:p>
          <w:p w14:paraId="19B1FCB0" w14:textId="77777777" w:rsidR="00A817C7" w:rsidRDefault="00BE72E3">
            <w:pPr>
              <w:rPr>
                <w:color w:val="111111"/>
              </w:rPr>
            </w:pPr>
            <w:r>
              <w:rPr>
                <w:color w:val="111111"/>
              </w:rPr>
              <w:t>… any Code 2</w:t>
            </w:r>
          </w:p>
          <w:p w14:paraId="5C37B37E" w14:textId="77777777" w:rsidR="00A817C7" w:rsidRDefault="00A817C7">
            <w:pPr>
              <w:rPr>
                <w:color w:val="111111"/>
              </w:rPr>
            </w:pPr>
          </w:p>
          <w:p w14:paraId="5FEDD485" w14:textId="77777777" w:rsidR="00A817C7" w:rsidRDefault="00BE72E3">
            <w:pPr>
              <w:rPr>
                <w:color w:val="111111"/>
              </w:rPr>
            </w:pPr>
            <w:r>
              <w:rPr>
                <w:color w:val="111111"/>
              </w:rPr>
              <w:t>…</w:t>
            </w:r>
            <w:r>
              <w:rPr>
                <w:i/>
                <w:color w:val="111111"/>
              </w:rPr>
              <w:t xml:space="preserve"> </w:t>
            </w:r>
            <w:r>
              <w:rPr>
                <w:color w:val="111111"/>
              </w:rPr>
              <w:t>Code 5</w:t>
            </w:r>
          </w:p>
          <w:p w14:paraId="41FED3CC" w14:textId="77777777" w:rsidR="00A817C7" w:rsidRDefault="00A817C7">
            <w:pPr>
              <w:rPr>
                <w:color w:val="111111"/>
              </w:rPr>
            </w:pPr>
          </w:p>
          <w:p w14:paraId="68101F02" w14:textId="77777777" w:rsidR="00A817C7" w:rsidRDefault="00A817C7">
            <w:pPr>
              <w:rPr>
                <w:color w:val="111111"/>
              </w:rPr>
            </w:pPr>
          </w:p>
          <w:p w14:paraId="4D829121" w14:textId="77777777" w:rsidR="00A817C7" w:rsidRDefault="00BE72E3">
            <w:pPr>
              <w:rPr>
                <w:color w:val="111111"/>
              </w:rPr>
            </w:pPr>
            <w:r>
              <w:rPr>
                <w:color w:val="111111"/>
              </w:rPr>
              <w:t>… any Code 4</w:t>
            </w:r>
          </w:p>
          <w:p w14:paraId="25066D11" w14:textId="77777777" w:rsidR="00A817C7" w:rsidRDefault="00A817C7">
            <w:pPr>
              <w:rPr>
                <w:color w:val="111111"/>
              </w:rPr>
            </w:pPr>
          </w:p>
          <w:p w14:paraId="0292E2FF" w14:textId="77777777" w:rsidR="00A817C7" w:rsidRDefault="00BE72E3">
            <w:pPr>
              <w:rPr>
                <w:color w:val="111111"/>
              </w:rPr>
            </w:pPr>
            <w:r>
              <w:rPr>
                <w:color w:val="111111"/>
              </w:rPr>
              <w:t xml:space="preserve">… Code 2 and/or 5 and/or 4 </w:t>
            </w:r>
          </w:p>
        </w:tc>
      </w:tr>
      <w:tr w:rsidR="00A817C7" w14:paraId="2CA8A432" w14:textId="77777777">
        <w:tc>
          <w:tcPr>
            <w:tcW w:w="763" w:type="dxa"/>
          </w:tcPr>
          <w:p w14:paraId="1EA207E9" w14:textId="77777777" w:rsidR="00A817C7" w:rsidRDefault="00BE72E3">
            <w:pPr>
              <w:rPr>
                <w:b/>
                <w:color w:val="111111"/>
              </w:rPr>
            </w:pPr>
            <w:r>
              <w:rPr>
                <w:b/>
                <w:color w:val="111111"/>
              </w:rPr>
              <w:lastRenderedPageBreak/>
              <w:t>4</w:t>
            </w:r>
          </w:p>
        </w:tc>
        <w:tc>
          <w:tcPr>
            <w:tcW w:w="5532" w:type="dxa"/>
          </w:tcPr>
          <w:p w14:paraId="491641D9" w14:textId="77777777" w:rsidR="00A817C7" w:rsidRDefault="00BE72E3">
            <w:pPr>
              <w:rPr>
                <w:color w:val="111111"/>
              </w:rPr>
            </w:pPr>
            <w:r>
              <w:rPr>
                <w:b/>
                <w:color w:val="111111"/>
              </w:rPr>
              <w:t xml:space="preserve">Complete Response - </w:t>
            </w:r>
            <w:r>
              <w:rPr>
                <w:color w:val="111111"/>
              </w:rPr>
              <w:t>the student includes a correct explanation of the S-F relationship and an example</w:t>
            </w:r>
          </w:p>
        </w:tc>
        <w:tc>
          <w:tcPr>
            <w:tcW w:w="2340" w:type="dxa"/>
            <w:vAlign w:val="center"/>
          </w:tcPr>
          <w:p w14:paraId="75E8F141" w14:textId="77777777" w:rsidR="00A817C7" w:rsidRDefault="00BE72E3">
            <w:pPr>
              <w:rPr>
                <w:i/>
                <w:color w:val="111111"/>
              </w:rPr>
            </w:pPr>
            <w:r>
              <w:rPr>
                <w:color w:val="111111"/>
              </w:rPr>
              <w:t xml:space="preserve">Code 1 and Code 7 </w:t>
            </w:r>
          </w:p>
          <w:p w14:paraId="047C3923" w14:textId="77777777" w:rsidR="00A817C7" w:rsidRDefault="00A817C7">
            <w:pPr>
              <w:jc w:val="center"/>
              <w:rPr>
                <w:color w:val="111111"/>
              </w:rPr>
            </w:pPr>
          </w:p>
        </w:tc>
      </w:tr>
      <w:tr w:rsidR="00A817C7" w14:paraId="35ABFF55" w14:textId="77777777">
        <w:tc>
          <w:tcPr>
            <w:tcW w:w="763" w:type="dxa"/>
          </w:tcPr>
          <w:p w14:paraId="5CAFD9A5" w14:textId="77777777" w:rsidR="00A817C7" w:rsidRDefault="00BE72E3">
            <w:pPr>
              <w:rPr>
                <w:b/>
                <w:color w:val="111111"/>
              </w:rPr>
            </w:pPr>
            <w:r>
              <w:rPr>
                <w:b/>
                <w:color w:val="111111"/>
              </w:rPr>
              <w:t>3</w:t>
            </w:r>
          </w:p>
          <w:p w14:paraId="613D73B8" w14:textId="77777777" w:rsidR="00A817C7" w:rsidRDefault="00A817C7">
            <w:pPr>
              <w:rPr>
                <w:b/>
                <w:color w:val="111111"/>
              </w:rPr>
            </w:pPr>
          </w:p>
          <w:p w14:paraId="0D8D3F73" w14:textId="77777777" w:rsidR="00A817C7" w:rsidRDefault="00BE72E3">
            <w:pPr>
              <w:jc w:val="right"/>
              <w:rPr>
                <w:color w:val="111111"/>
              </w:rPr>
            </w:pPr>
            <w:r>
              <w:rPr>
                <w:color w:val="111111"/>
              </w:rPr>
              <w:t>3.1</w:t>
            </w:r>
          </w:p>
          <w:p w14:paraId="7EC7DDF0" w14:textId="77777777" w:rsidR="00A817C7" w:rsidRDefault="00A817C7">
            <w:pPr>
              <w:jc w:val="right"/>
              <w:rPr>
                <w:color w:val="111111"/>
              </w:rPr>
            </w:pPr>
          </w:p>
          <w:p w14:paraId="549A451C" w14:textId="77777777" w:rsidR="00A817C7" w:rsidRDefault="00BE72E3">
            <w:pPr>
              <w:jc w:val="right"/>
              <w:rPr>
                <w:color w:val="111111"/>
              </w:rPr>
            </w:pPr>
            <w:r>
              <w:rPr>
                <w:color w:val="111111"/>
              </w:rPr>
              <w:t>3.2</w:t>
            </w:r>
          </w:p>
          <w:p w14:paraId="3D5A2601" w14:textId="77777777" w:rsidR="00A817C7" w:rsidRDefault="00A817C7">
            <w:pPr>
              <w:jc w:val="right"/>
              <w:rPr>
                <w:color w:val="111111"/>
              </w:rPr>
            </w:pPr>
          </w:p>
          <w:p w14:paraId="4670BE3E" w14:textId="77777777" w:rsidR="00A817C7" w:rsidRDefault="00A817C7">
            <w:pPr>
              <w:jc w:val="right"/>
              <w:rPr>
                <w:color w:val="111111"/>
              </w:rPr>
            </w:pPr>
          </w:p>
          <w:p w14:paraId="6E3F2E1B" w14:textId="77777777" w:rsidR="00A817C7" w:rsidRDefault="00A817C7">
            <w:pPr>
              <w:jc w:val="right"/>
              <w:rPr>
                <w:color w:val="111111"/>
              </w:rPr>
            </w:pPr>
          </w:p>
          <w:p w14:paraId="08D8BCFF" w14:textId="77777777" w:rsidR="00A817C7" w:rsidRDefault="00A817C7">
            <w:pPr>
              <w:jc w:val="right"/>
              <w:rPr>
                <w:color w:val="111111"/>
              </w:rPr>
            </w:pPr>
          </w:p>
          <w:p w14:paraId="7DD7276C" w14:textId="77777777" w:rsidR="00A817C7" w:rsidRDefault="00A817C7">
            <w:pPr>
              <w:jc w:val="right"/>
              <w:rPr>
                <w:color w:val="111111"/>
              </w:rPr>
            </w:pPr>
          </w:p>
          <w:p w14:paraId="4210618E" w14:textId="77777777" w:rsidR="00A817C7" w:rsidRDefault="00A817C7">
            <w:pPr>
              <w:jc w:val="right"/>
              <w:rPr>
                <w:color w:val="111111"/>
              </w:rPr>
            </w:pPr>
          </w:p>
          <w:p w14:paraId="097B603A" w14:textId="77777777" w:rsidR="00A817C7" w:rsidRDefault="00BE72E3">
            <w:pPr>
              <w:jc w:val="right"/>
              <w:rPr>
                <w:color w:val="111111"/>
              </w:rPr>
            </w:pPr>
            <w:r>
              <w:rPr>
                <w:color w:val="111111"/>
              </w:rPr>
              <w:t>3.3</w:t>
            </w:r>
          </w:p>
          <w:p w14:paraId="5D274A2A" w14:textId="77777777" w:rsidR="00A817C7" w:rsidRDefault="00A817C7">
            <w:pPr>
              <w:jc w:val="right"/>
              <w:rPr>
                <w:color w:val="111111"/>
              </w:rPr>
            </w:pPr>
          </w:p>
          <w:p w14:paraId="475516D5" w14:textId="77777777" w:rsidR="00A817C7" w:rsidRDefault="00BE72E3">
            <w:pPr>
              <w:jc w:val="right"/>
              <w:rPr>
                <w:color w:val="111111"/>
              </w:rPr>
            </w:pPr>
            <w:r>
              <w:rPr>
                <w:color w:val="111111"/>
              </w:rPr>
              <w:t>3.4</w:t>
            </w:r>
          </w:p>
          <w:p w14:paraId="2659C099" w14:textId="77777777" w:rsidR="00A817C7" w:rsidRDefault="00A817C7">
            <w:pPr>
              <w:jc w:val="right"/>
              <w:rPr>
                <w:color w:val="111111"/>
              </w:rPr>
            </w:pPr>
          </w:p>
          <w:p w14:paraId="5C3E718A" w14:textId="77777777" w:rsidR="00A817C7" w:rsidRDefault="00BE72E3">
            <w:pPr>
              <w:jc w:val="right"/>
              <w:rPr>
                <w:color w:val="111111"/>
              </w:rPr>
            </w:pPr>
            <w:r>
              <w:rPr>
                <w:color w:val="111111"/>
              </w:rPr>
              <w:t>3.5</w:t>
            </w:r>
          </w:p>
        </w:tc>
        <w:tc>
          <w:tcPr>
            <w:tcW w:w="5532" w:type="dxa"/>
          </w:tcPr>
          <w:p w14:paraId="6296B1AB" w14:textId="77777777" w:rsidR="00A817C7" w:rsidRDefault="00BE72E3">
            <w:pPr>
              <w:rPr>
                <w:color w:val="111111"/>
              </w:rPr>
            </w:pPr>
            <w:r>
              <w:rPr>
                <w:b/>
                <w:color w:val="111111"/>
              </w:rPr>
              <w:t xml:space="preserve">Partial Response – </w:t>
            </w:r>
            <w:r>
              <w:rPr>
                <w:color w:val="111111"/>
              </w:rPr>
              <w:t>the student describes…</w:t>
            </w:r>
          </w:p>
          <w:p w14:paraId="4A2AD499" w14:textId="77777777" w:rsidR="00A817C7" w:rsidRDefault="00A817C7">
            <w:pPr>
              <w:rPr>
                <w:color w:val="111111"/>
              </w:rPr>
            </w:pPr>
          </w:p>
          <w:p w14:paraId="682AC580" w14:textId="77777777" w:rsidR="00A817C7" w:rsidRDefault="00BE72E3">
            <w:pPr>
              <w:rPr>
                <w:color w:val="111111"/>
              </w:rPr>
            </w:pPr>
            <w:r>
              <w:rPr>
                <w:color w:val="111111"/>
              </w:rPr>
              <w:t>…a correct explanation of the S-F relationship only</w:t>
            </w:r>
          </w:p>
          <w:p w14:paraId="4BE7AA1F" w14:textId="77777777" w:rsidR="00A817C7" w:rsidRDefault="00A817C7">
            <w:pPr>
              <w:rPr>
                <w:color w:val="111111"/>
              </w:rPr>
            </w:pPr>
          </w:p>
          <w:p w14:paraId="11765350" w14:textId="77777777" w:rsidR="00A817C7" w:rsidRDefault="00BE72E3">
            <w:pPr>
              <w:rPr>
                <w:color w:val="111111"/>
              </w:rPr>
            </w:pPr>
            <w:r>
              <w:rPr>
                <w:color w:val="111111"/>
              </w:rPr>
              <w:t>… an example only</w:t>
            </w:r>
          </w:p>
          <w:p w14:paraId="0366D4B2" w14:textId="77777777" w:rsidR="00A817C7" w:rsidRDefault="00A817C7">
            <w:pPr>
              <w:rPr>
                <w:color w:val="111111"/>
              </w:rPr>
            </w:pPr>
          </w:p>
          <w:p w14:paraId="1AFA5FB9" w14:textId="77777777" w:rsidR="00A817C7" w:rsidRDefault="00BE72E3">
            <w:pPr>
              <w:rPr>
                <w:color w:val="111111"/>
              </w:rPr>
            </w:pPr>
            <w:r>
              <w:rPr>
                <w:b/>
                <w:color w:val="111111"/>
              </w:rPr>
              <w:t xml:space="preserve">Complete Response with Misconception </w:t>
            </w:r>
            <w:r>
              <w:rPr>
                <w:b/>
                <w:color w:val="0070C0"/>
              </w:rPr>
              <w:t>Language</w:t>
            </w:r>
            <w:r>
              <w:rPr>
                <w:color w:val="111111"/>
              </w:rPr>
              <w:t xml:space="preserve"> – the student includes a correct explanation of the S-F relationship and an example but also includes the misconception of…</w:t>
            </w:r>
          </w:p>
          <w:p w14:paraId="1236F262" w14:textId="77777777" w:rsidR="00A817C7" w:rsidRDefault="00A817C7">
            <w:pPr>
              <w:rPr>
                <w:color w:val="111111"/>
              </w:rPr>
            </w:pPr>
          </w:p>
          <w:p w14:paraId="60FD5997" w14:textId="77777777" w:rsidR="00A817C7" w:rsidRDefault="00BE72E3">
            <w:pPr>
              <w:rPr>
                <w:color w:val="111111"/>
              </w:rPr>
            </w:pPr>
            <w:r>
              <w:rPr>
                <w:color w:val="111111"/>
              </w:rPr>
              <w:t xml:space="preserve">… </w:t>
            </w:r>
            <w:r>
              <w:rPr>
                <w:b/>
                <w:color w:val="111111"/>
              </w:rPr>
              <w:t>teleological language</w:t>
            </w:r>
          </w:p>
          <w:p w14:paraId="7262D456" w14:textId="77777777" w:rsidR="00A817C7" w:rsidRDefault="00A817C7">
            <w:pPr>
              <w:rPr>
                <w:color w:val="111111"/>
              </w:rPr>
            </w:pPr>
          </w:p>
          <w:p w14:paraId="5478E951" w14:textId="77777777" w:rsidR="00A817C7" w:rsidRDefault="00BE72E3">
            <w:pPr>
              <w:rPr>
                <w:b/>
                <w:color w:val="111111"/>
              </w:rPr>
            </w:pPr>
            <w:r>
              <w:rPr>
                <w:color w:val="111111"/>
              </w:rPr>
              <w:t>…</w:t>
            </w:r>
            <w:r>
              <w:rPr>
                <w:b/>
                <w:color w:val="111111"/>
              </w:rPr>
              <w:t xml:space="preserve"> anthropomorphic language</w:t>
            </w:r>
          </w:p>
          <w:p w14:paraId="3D9BAEDA" w14:textId="77777777" w:rsidR="00A817C7" w:rsidRDefault="00A817C7">
            <w:pPr>
              <w:rPr>
                <w:b/>
                <w:color w:val="111111"/>
              </w:rPr>
            </w:pPr>
          </w:p>
          <w:p w14:paraId="188FC6A7" w14:textId="77777777" w:rsidR="00A817C7" w:rsidRDefault="00BE72E3">
            <w:pPr>
              <w:rPr>
                <w:b/>
                <w:color w:val="0070C0"/>
              </w:rPr>
            </w:pPr>
            <w:r>
              <w:rPr>
                <w:color w:val="111111"/>
              </w:rPr>
              <w:t xml:space="preserve">… </w:t>
            </w:r>
            <w:r>
              <w:rPr>
                <w:b/>
                <w:color w:val="111111"/>
              </w:rPr>
              <w:t xml:space="preserve">perfect design </w:t>
            </w:r>
            <w:r>
              <w:rPr>
                <w:b/>
                <w:color w:val="0070C0"/>
              </w:rPr>
              <w:t>language</w:t>
            </w:r>
          </w:p>
          <w:p w14:paraId="5EC4A5E5" w14:textId="77777777" w:rsidR="00A817C7" w:rsidRDefault="00A817C7">
            <w:pPr>
              <w:rPr>
                <w:b/>
                <w:color w:val="111111"/>
              </w:rPr>
            </w:pPr>
          </w:p>
          <w:p w14:paraId="391D28FE" w14:textId="77777777" w:rsidR="00A817C7" w:rsidRDefault="00BE72E3">
            <w:pPr>
              <w:rPr>
                <w:color w:val="111111"/>
              </w:rPr>
            </w:pPr>
            <w:r>
              <w:rPr>
                <w:color w:val="111111"/>
              </w:rPr>
              <w:t>… two or more misconception statements</w:t>
            </w:r>
          </w:p>
        </w:tc>
        <w:tc>
          <w:tcPr>
            <w:tcW w:w="2340" w:type="dxa"/>
          </w:tcPr>
          <w:p w14:paraId="2EBA7A35" w14:textId="77777777" w:rsidR="00A817C7" w:rsidRDefault="00A817C7">
            <w:pPr>
              <w:rPr>
                <w:b/>
                <w:color w:val="111111"/>
              </w:rPr>
            </w:pPr>
          </w:p>
          <w:p w14:paraId="42EF063D" w14:textId="77777777" w:rsidR="00A817C7" w:rsidRDefault="00A817C7">
            <w:pPr>
              <w:rPr>
                <w:b/>
                <w:color w:val="111111"/>
              </w:rPr>
            </w:pPr>
          </w:p>
          <w:p w14:paraId="66CF3AD5" w14:textId="77777777" w:rsidR="00A817C7" w:rsidRDefault="00BE72E3">
            <w:pPr>
              <w:rPr>
                <w:color w:val="111111"/>
              </w:rPr>
            </w:pPr>
            <w:r>
              <w:rPr>
                <w:color w:val="111111"/>
              </w:rPr>
              <w:t>…Code 1</w:t>
            </w:r>
          </w:p>
          <w:p w14:paraId="3710F411" w14:textId="77777777" w:rsidR="00A817C7" w:rsidRDefault="00A817C7">
            <w:pPr>
              <w:rPr>
                <w:color w:val="111111"/>
              </w:rPr>
            </w:pPr>
          </w:p>
          <w:p w14:paraId="206FFF3A" w14:textId="77777777" w:rsidR="00A817C7" w:rsidRDefault="00BE72E3">
            <w:pPr>
              <w:rPr>
                <w:color w:val="111111"/>
              </w:rPr>
            </w:pPr>
            <w:r>
              <w:rPr>
                <w:color w:val="111111"/>
              </w:rPr>
              <w:t>…Code 7</w:t>
            </w:r>
          </w:p>
          <w:p w14:paraId="039F1FC0" w14:textId="77777777" w:rsidR="00A817C7" w:rsidRDefault="00A817C7">
            <w:pPr>
              <w:rPr>
                <w:color w:val="111111"/>
              </w:rPr>
            </w:pPr>
          </w:p>
          <w:p w14:paraId="0A91CDC3" w14:textId="77777777" w:rsidR="00A817C7" w:rsidRDefault="00A817C7">
            <w:pPr>
              <w:rPr>
                <w:color w:val="111111"/>
              </w:rPr>
            </w:pPr>
          </w:p>
          <w:p w14:paraId="168F707C" w14:textId="77777777" w:rsidR="00A817C7" w:rsidRDefault="00BE72E3">
            <w:pPr>
              <w:rPr>
                <w:color w:val="111111"/>
              </w:rPr>
            </w:pPr>
            <w:r>
              <w:rPr>
                <w:color w:val="111111"/>
              </w:rPr>
              <w:t xml:space="preserve">Code 1, Code 7 </w:t>
            </w:r>
            <w:r>
              <w:rPr>
                <w:i/>
                <w:color w:val="111111"/>
              </w:rPr>
              <w:t xml:space="preserve">and </w:t>
            </w:r>
            <w:r>
              <w:rPr>
                <w:color w:val="111111"/>
              </w:rPr>
              <w:t>…</w:t>
            </w:r>
          </w:p>
          <w:p w14:paraId="17DAF2D5" w14:textId="77777777" w:rsidR="00A817C7" w:rsidRDefault="00A817C7">
            <w:pPr>
              <w:rPr>
                <w:color w:val="111111"/>
              </w:rPr>
            </w:pPr>
          </w:p>
          <w:p w14:paraId="45A2882E" w14:textId="77777777" w:rsidR="00A817C7" w:rsidRDefault="00A817C7">
            <w:pPr>
              <w:rPr>
                <w:color w:val="111111"/>
              </w:rPr>
            </w:pPr>
          </w:p>
          <w:p w14:paraId="074F2C66" w14:textId="77777777" w:rsidR="00A817C7" w:rsidRDefault="00A817C7">
            <w:pPr>
              <w:rPr>
                <w:color w:val="111111"/>
              </w:rPr>
            </w:pPr>
          </w:p>
          <w:p w14:paraId="0366F6D0" w14:textId="77777777" w:rsidR="00A817C7" w:rsidRDefault="00BE72E3">
            <w:pPr>
              <w:rPr>
                <w:color w:val="111111"/>
              </w:rPr>
            </w:pPr>
            <w:r>
              <w:rPr>
                <w:color w:val="111111"/>
              </w:rPr>
              <w:t>…Code 8.1</w:t>
            </w:r>
          </w:p>
          <w:p w14:paraId="20172E0E" w14:textId="77777777" w:rsidR="00A817C7" w:rsidRDefault="00A817C7">
            <w:pPr>
              <w:rPr>
                <w:color w:val="111111"/>
              </w:rPr>
            </w:pPr>
          </w:p>
          <w:p w14:paraId="344E942C" w14:textId="77777777" w:rsidR="00A817C7" w:rsidRDefault="00BE72E3">
            <w:pPr>
              <w:rPr>
                <w:color w:val="111111"/>
              </w:rPr>
            </w:pPr>
            <w:r>
              <w:rPr>
                <w:color w:val="111111"/>
              </w:rPr>
              <w:t>…Code 8.2</w:t>
            </w:r>
          </w:p>
          <w:p w14:paraId="45972198" w14:textId="77777777" w:rsidR="00A817C7" w:rsidRDefault="00A817C7">
            <w:pPr>
              <w:rPr>
                <w:color w:val="111111"/>
              </w:rPr>
            </w:pPr>
          </w:p>
          <w:p w14:paraId="51F0943E" w14:textId="77777777" w:rsidR="00A817C7" w:rsidRDefault="00BE72E3">
            <w:pPr>
              <w:rPr>
                <w:color w:val="111111"/>
              </w:rPr>
            </w:pPr>
            <w:r>
              <w:rPr>
                <w:color w:val="111111"/>
              </w:rPr>
              <w:t>…Code 8.3</w:t>
            </w:r>
          </w:p>
          <w:p w14:paraId="1573E811" w14:textId="77777777" w:rsidR="00A817C7" w:rsidRDefault="00A817C7">
            <w:pPr>
              <w:rPr>
                <w:color w:val="111111"/>
              </w:rPr>
            </w:pPr>
          </w:p>
          <w:p w14:paraId="1A9A89FA" w14:textId="77777777" w:rsidR="00A817C7" w:rsidRDefault="00BE72E3">
            <w:pPr>
              <w:rPr>
                <w:color w:val="111111"/>
              </w:rPr>
            </w:pPr>
            <w:r>
              <w:rPr>
                <w:color w:val="111111"/>
              </w:rPr>
              <w:t>…Code 8.1 and/or 8.2 and/or 8.3</w:t>
            </w:r>
          </w:p>
        </w:tc>
      </w:tr>
      <w:tr w:rsidR="00A817C7" w14:paraId="16C6EC67" w14:textId="77777777">
        <w:tc>
          <w:tcPr>
            <w:tcW w:w="763" w:type="dxa"/>
          </w:tcPr>
          <w:p w14:paraId="226F2C9C" w14:textId="77777777" w:rsidR="00A817C7" w:rsidRDefault="00BE72E3">
            <w:pPr>
              <w:rPr>
                <w:b/>
                <w:color w:val="111111"/>
              </w:rPr>
            </w:pPr>
            <w:r>
              <w:rPr>
                <w:b/>
                <w:color w:val="111111"/>
              </w:rPr>
              <w:t>2</w:t>
            </w:r>
          </w:p>
          <w:p w14:paraId="1E0F1026" w14:textId="77777777" w:rsidR="00A817C7" w:rsidRDefault="00A817C7">
            <w:pPr>
              <w:rPr>
                <w:b/>
                <w:color w:val="111111"/>
              </w:rPr>
            </w:pPr>
          </w:p>
          <w:p w14:paraId="42EB537A" w14:textId="77777777" w:rsidR="00A817C7" w:rsidRDefault="00A817C7">
            <w:pPr>
              <w:jc w:val="right"/>
              <w:rPr>
                <w:color w:val="111111"/>
              </w:rPr>
            </w:pPr>
          </w:p>
          <w:p w14:paraId="58EE48B5" w14:textId="77777777" w:rsidR="00A817C7" w:rsidRDefault="00A817C7">
            <w:pPr>
              <w:jc w:val="right"/>
              <w:rPr>
                <w:color w:val="111111"/>
              </w:rPr>
            </w:pPr>
          </w:p>
          <w:p w14:paraId="48683C58" w14:textId="77777777" w:rsidR="00A817C7" w:rsidRDefault="00A817C7">
            <w:pPr>
              <w:jc w:val="right"/>
              <w:rPr>
                <w:color w:val="111111"/>
              </w:rPr>
            </w:pPr>
          </w:p>
          <w:p w14:paraId="61DFC7B8" w14:textId="77777777" w:rsidR="00A817C7" w:rsidRDefault="00BE72E3">
            <w:pPr>
              <w:jc w:val="right"/>
              <w:rPr>
                <w:color w:val="111111"/>
              </w:rPr>
            </w:pPr>
            <w:r>
              <w:rPr>
                <w:color w:val="111111"/>
              </w:rPr>
              <w:t>2.1</w:t>
            </w:r>
          </w:p>
          <w:p w14:paraId="60FDD02F" w14:textId="77777777" w:rsidR="00A817C7" w:rsidRDefault="00A817C7">
            <w:pPr>
              <w:jc w:val="right"/>
              <w:rPr>
                <w:color w:val="111111"/>
              </w:rPr>
            </w:pPr>
          </w:p>
          <w:p w14:paraId="04287BF6" w14:textId="77777777" w:rsidR="00A817C7" w:rsidRDefault="00BE72E3">
            <w:pPr>
              <w:jc w:val="right"/>
              <w:rPr>
                <w:color w:val="111111"/>
              </w:rPr>
            </w:pPr>
            <w:r>
              <w:rPr>
                <w:color w:val="111111"/>
              </w:rPr>
              <w:t>2.2</w:t>
            </w:r>
          </w:p>
          <w:p w14:paraId="20283A86" w14:textId="77777777" w:rsidR="00A817C7" w:rsidRDefault="00A817C7">
            <w:pPr>
              <w:jc w:val="right"/>
              <w:rPr>
                <w:color w:val="111111"/>
              </w:rPr>
            </w:pPr>
          </w:p>
          <w:p w14:paraId="4259FC53" w14:textId="77777777" w:rsidR="00A817C7" w:rsidRDefault="00BE72E3">
            <w:pPr>
              <w:jc w:val="right"/>
              <w:rPr>
                <w:color w:val="111111"/>
              </w:rPr>
            </w:pPr>
            <w:r>
              <w:rPr>
                <w:color w:val="111111"/>
              </w:rPr>
              <w:t>2.3</w:t>
            </w:r>
          </w:p>
          <w:p w14:paraId="1131C73C" w14:textId="77777777" w:rsidR="00A817C7" w:rsidRDefault="00A817C7">
            <w:pPr>
              <w:jc w:val="right"/>
              <w:rPr>
                <w:color w:val="111111"/>
              </w:rPr>
            </w:pPr>
          </w:p>
          <w:p w14:paraId="3DB4FC6C" w14:textId="77777777" w:rsidR="00A817C7" w:rsidRDefault="00BE72E3">
            <w:pPr>
              <w:jc w:val="right"/>
              <w:rPr>
                <w:color w:val="111111"/>
              </w:rPr>
            </w:pPr>
            <w:r>
              <w:rPr>
                <w:color w:val="111111"/>
              </w:rPr>
              <w:t>2.4</w:t>
            </w:r>
          </w:p>
        </w:tc>
        <w:tc>
          <w:tcPr>
            <w:tcW w:w="5532" w:type="dxa"/>
          </w:tcPr>
          <w:p w14:paraId="63449AD7" w14:textId="77777777" w:rsidR="00A817C7" w:rsidRDefault="00BE72E3">
            <w:pPr>
              <w:rPr>
                <w:color w:val="111111"/>
              </w:rPr>
            </w:pPr>
            <w:r>
              <w:rPr>
                <w:b/>
                <w:color w:val="111111"/>
              </w:rPr>
              <w:t xml:space="preserve">Partial Response with Misconception </w:t>
            </w:r>
            <w:r>
              <w:rPr>
                <w:b/>
                <w:color w:val="0070C0"/>
              </w:rPr>
              <w:t>Language</w:t>
            </w:r>
            <w:r>
              <w:rPr>
                <w:b/>
                <w:color w:val="111111"/>
              </w:rPr>
              <w:t xml:space="preserve"> - </w:t>
            </w:r>
            <w:r>
              <w:rPr>
                <w:color w:val="111111"/>
              </w:rPr>
              <w:t xml:space="preserve">the student includes </w:t>
            </w:r>
            <w:r>
              <w:rPr>
                <w:b/>
                <w:color w:val="111111"/>
              </w:rPr>
              <w:t>either a</w:t>
            </w:r>
            <w:r>
              <w:rPr>
                <w:color w:val="111111"/>
              </w:rPr>
              <w:t xml:space="preserve"> correct explanation of the S-F relationship </w:t>
            </w:r>
            <w:r>
              <w:rPr>
                <w:b/>
                <w:color w:val="111111"/>
              </w:rPr>
              <w:t xml:space="preserve">or </w:t>
            </w:r>
            <w:r>
              <w:rPr>
                <w:color w:val="111111"/>
              </w:rPr>
              <w:t>an example but also includes the misconception of…</w:t>
            </w:r>
          </w:p>
          <w:p w14:paraId="59F5219D" w14:textId="77777777" w:rsidR="00A817C7" w:rsidRDefault="00A817C7">
            <w:pPr>
              <w:rPr>
                <w:color w:val="111111"/>
              </w:rPr>
            </w:pPr>
          </w:p>
          <w:p w14:paraId="2C177960" w14:textId="77777777" w:rsidR="00A817C7" w:rsidRDefault="00BE72E3">
            <w:pPr>
              <w:rPr>
                <w:color w:val="111111"/>
              </w:rPr>
            </w:pPr>
            <w:r>
              <w:rPr>
                <w:color w:val="111111"/>
              </w:rPr>
              <w:t xml:space="preserve">… </w:t>
            </w:r>
            <w:r>
              <w:rPr>
                <w:b/>
                <w:color w:val="111111"/>
              </w:rPr>
              <w:t>teleological language</w:t>
            </w:r>
          </w:p>
          <w:p w14:paraId="1B981C96" w14:textId="77777777" w:rsidR="00A817C7" w:rsidRDefault="00A817C7">
            <w:pPr>
              <w:rPr>
                <w:color w:val="111111"/>
              </w:rPr>
            </w:pPr>
          </w:p>
          <w:p w14:paraId="358D6FA0" w14:textId="77777777" w:rsidR="00A817C7" w:rsidRDefault="00BE72E3">
            <w:pPr>
              <w:rPr>
                <w:b/>
                <w:color w:val="111111"/>
              </w:rPr>
            </w:pPr>
            <w:r>
              <w:rPr>
                <w:color w:val="111111"/>
              </w:rPr>
              <w:t>…</w:t>
            </w:r>
            <w:r>
              <w:rPr>
                <w:b/>
                <w:color w:val="111111"/>
              </w:rPr>
              <w:t xml:space="preserve"> anthropomorphic language</w:t>
            </w:r>
          </w:p>
          <w:p w14:paraId="0E000B65" w14:textId="77777777" w:rsidR="00A817C7" w:rsidRDefault="00A817C7">
            <w:pPr>
              <w:rPr>
                <w:b/>
                <w:color w:val="111111"/>
              </w:rPr>
            </w:pPr>
          </w:p>
          <w:p w14:paraId="32C1D2FF" w14:textId="77777777" w:rsidR="00A817C7" w:rsidRDefault="00BE72E3">
            <w:pPr>
              <w:rPr>
                <w:b/>
                <w:color w:val="0070C0"/>
              </w:rPr>
            </w:pPr>
            <w:r>
              <w:rPr>
                <w:color w:val="111111"/>
              </w:rPr>
              <w:t xml:space="preserve">… </w:t>
            </w:r>
            <w:r>
              <w:rPr>
                <w:b/>
                <w:color w:val="111111"/>
              </w:rPr>
              <w:t xml:space="preserve">perfect design </w:t>
            </w:r>
            <w:proofErr w:type="spellStart"/>
            <w:r>
              <w:rPr>
                <w:b/>
                <w:color w:val="0070C0"/>
              </w:rPr>
              <w:t>langnuage</w:t>
            </w:r>
            <w:proofErr w:type="spellEnd"/>
          </w:p>
          <w:p w14:paraId="50C8480B" w14:textId="77777777" w:rsidR="00A817C7" w:rsidRDefault="00A817C7">
            <w:pPr>
              <w:rPr>
                <w:b/>
                <w:color w:val="111111"/>
              </w:rPr>
            </w:pPr>
          </w:p>
          <w:p w14:paraId="2E80ABCF" w14:textId="77777777" w:rsidR="00A817C7" w:rsidRDefault="00BE72E3">
            <w:pPr>
              <w:rPr>
                <w:color w:val="111111"/>
              </w:rPr>
            </w:pPr>
            <w:r>
              <w:rPr>
                <w:color w:val="111111"/>
              </w:rPr>
              <w:t>… two or more misconception statements</w:t>
            </w:r>
          </w:p>
        </w:tc>
        <w:tc>
          <w:tcPr>
            <w:tcW w:w="2340" w:type="dxa"/>
          </w:tcPr>
          <w:p w14:paraId="194BE790" w14:textId="77777777" w:rsidR="00A817C7" w:rsidRDefault="00A817C7">
            <w:pPr>
              <w:rPr>
                <w:color w:val="111111"/>
              </w:rPr>
            </w:pPr>
          </w:p>
          <w:p w14:paraId="0FFF3E1B" w14:textId="77777777" w:rsidR="00A817C7" w:rsidRDefault="00BE72E3">
            <w:pPr>
              <w:rPr>
                <w:color w:val="111111"/>
              </w:rPr>
            </w:pPr>
            <w:r>
              <w:rPr>
                <w:color w:val="111111"/>
              </w:rPr>
              <w:t>Code 1</w:t>
            </w:r>
            <w:r>
              <w:rPr>
                <w:color w:val="111111"/>
              </w:rPr>
              <w:t xml:space="preserve"> OR Code 7 </w:t>
            </w:r>
            <w:r>
              <w:rPr>
                <w:i/>
                <w:color w:val="111111"/>
              </w:rPr>
              <w:t xml:space="preserve">and </w:t>
            </w:r>
            <w:r>
              <w:rPr>
                <w:color w:val="111111"/>
              </w:rPr>
              <w:t>…</w:t>
            </w:r>
          </w:p>
          <w:p w14:paraId="4DFE4D87" w14:textId="77777777" w:rsidR="00A817C7" w:rsidRDefault="00A817C7">
            <w:pPr>
              <w:rPr>
                <w:color w:val="111111"/>
              </w:rPr>
            </w:pPr>
          </w:p>
          <w:p w14:paraId="2FF104F8" w14:textId="77777777" w:rsidR="00A817C7" w:rsidRDefault="00A817C7">
            <w:pPr>
              <w:rPr>
                <w:color w:val="111111"/>
              </w:rPr>
            </w:pPr>
          </w:p>
          <w:p w14:paraId="4C58582A" w14:textId="77777777" w:rsidR="00A817C7" w:rsidRDefault="00A817C7">
            <w:pPr>
              <w:rPr>
                <w:color w:val="111111"/>
              </w:rPr>
            </w:pPr>
          </w:p>
          <w:p w14:paraId="743B1454" w14:textId="77777777" w:rsidR="00A817C7" w:rsidRDefault="00BE72E3">
            <w:pPr>
              <w:rPr>
                <w:color w:val="111111"/>
              </w:rPr>
            </w:pPr>
            <w:r>
              <w:rPr>
                <w:color w:val="111111"/>
              </w:rPr>
              <w:t>…Code 8.1</w:t>
            </w:r>
          </w:p>
          <w:p w14:paraId="1987C8E3" w14:textId="77777777" w:rsidR="00A817C7" w:rsidRDefault="00A817C7">
            <w:pPr>
              <w:rPr>
                <w:color w:val="111111"/>
              </w:rPr>
            </w:pPr>
          </w:p>
          <w:p w14:paraId="09327560" w14:textId="77777777" w:rsidR="00A817C7" w:rsidRDefault="00BE72E3">
            <w:pPr>
              <w:rPr>
                <w:color w:val="111111"/>
              </w:rPr>
            </w:pPr>
            <w:r>
              <w:rPr>
                <w:color w:val="111111"/>
              </w:rPr>
              <w:t>…Code 8.2</w:t>
            </w:r>
          </w:p>
          <w:p w14:paraId="6FCD8D3C" w14:textId="77777777" w:rsidR="00A817C7" w:rsidRDefault="00A817C7">
            <w:pPr>
              <w:rPr>
                <w:color w:val="111111"/>
              </w:rPr>
            </w:pPr>
          </w:p>
          <w:p w14:paraId="3BB01AD4" w14:textId="77777777" w:rsidR="00A817C7" w:rsidRDefault="00BE72E3">
            <w:pPr>
              <w:rPr>
                <w:color w:val="111111"/>
              </w:rPr>
            </w:pPr>
            <w:r>
              <w:rPr>
                <w:color w:val="111111"/>
              </w:rPr>
              <w:t>…Code 8.3</w:t>
            </w:r>
          </w:p>
          <w:p w14:paraId="6E01FD5F" w14:textId="77777777" w:rsidR="00A817C7" w:rsidRDefault="00A817C7">
            <w:pPr>
              <w:rPr>
                <w:color w:val="111111"/>
              </w:rPr>
            </w:pPr>
          </w:p>
          <w:p w14:paraId="5D6214DB" w14:textId="77777777" w:rsidR="00A817C7" w:rsidRDefault="00BE72E3">
            <w:pPr>
              <w:rPr>
                <w:color w:val="111111"/>
              </w:rPr>
            </w:pPr>
            <w:r>
              <w:rPr>
                <w:color w:val="111111"/>
              </w:rPr>
              <w:t>…Code 8.1 and/or 8.2 and/or 8.3</w:t>
            </w:r>
          </w:p>
        </w:tc>
      </w:tr>
      <w:tr w:rsidR="00A817C7" w14:paraId="71661ED4" w14:textId="77777777">
        <w:tc>
          <w:tcPr>
            <w:tcW w:w="763" w:type="dxa"/>
          </w:tcPr>
          <w:p w14:paraId="6867F2E6" w14:textId="77777777" w:rsidR="00A817C7" w:rsidRDefault="00BE72E3">
            <w:pPr>
              <w:rPr>
                <w:b/>
                <w:color w:val="111111"/>
              </w:rPr>
            </w:pPr>
            <w:r>
              <w:rPr>
                <w:b/>
                <w:color w:val="111111"/>
              </w:rPr>
              <w:t>1</w:t>
            </w:r>
          </w:p>
          <w:p w14:paraId="76DE4655" w14:textId="77777777" w:rsidR="00A817C7" w:rsidRDefault="00A817C7">
            <w:pPr>
              <w:rPr>
                <w:b/>
                <w:color w:val="111111"/>
              </w:rPr>
            </w:pPr>
          </w:p>
          <w:p w14:paraId="483D107B" w14:textId="77777777" w:rsidR="00A817C7" w:rsidRDefault="00A817C7">
            <w:pPr>
              <w:jc w:val="right"/>
              <w:rPr>
                <w:b/>
                <w:color w:val="111111"/>
              </w:rPr>
            </w:pPr>
          </w:p>
          <w:p w14:paraId="69AE2436" w14:textId="77777777" w:rsidR="00A817C7" w:rsidRDefault="00A817C7">
            <w:pPr>
              <w:jc w:val="right"/>
              <w:rPr>
                <w:b/>
                <w:color w:val="111111"/>
              </w:rPr>
            </w:pPr>
          </w:p>
          <w:p w14:paraId="58B00A2D" w14:textId="77777777" w:rsidR="00A817C7" w:rsidRDefault="00BE72E3">
            <w:pPr>
              <w:jc w:val="right"/>
              <w:rPr>
                <w:color w:val="111111"/>
              </w:rPr>
            </w:pPr>
            <w:r>
              <w:rPr>
                <w:color w:val="111111"/>
              </w:rPr>
              <w:lastRenderedPageBreak/>
              <w:t>1.1</w:t>
            </w:r>
          </w:p>
          <w:p w14:paraId="74834306" w14:textId="77777777" w:rsidR="00A817C7" w:rsidRDefault="00A817C7">
            <w:pPr>
              <w:jc w:val="right"/>
              <w:rPr>
                <w:color w:val="111111"/>
              </w:rPr>
            </w:pPr>
          </w:p>
          <w:p w14:paraId="6AAF45D9" w14:textId="77777777" w:rsidR="00A817C7" w:rsidRDefault="00BE72E3">
            <w:pPr>
              <w:jc w:val="right"/>
              <w:rPr>
                <w:color w:val="111111"/>
              </w:rPr>
            </w:pPr>
            <w:r>
              <w:rPr>
                <w:color w:val="111111"/>
              </w:rPr>
              <w:t>1.2</w:t>
            </w:r>
          </w:p>
          <w:p w14:paraId="61177BA8" w14:textId="77777777" w:rsidR="00A817C7" w:rsidRDefault="00A817C7">
            <w:pPr>
              <w:jc w:val="right"/>
              <w:rPr>
                <w:color w:val="111111"/>
              </w:rPr>
            </w:pPr>
          </w:p>
          <w:p w14:paraId="5CEFD676" w14:textId="77777777" w:rsidR="00A817C7" w:rsidRDefault="00BE72E3">
            <w:pPr>
              <w:jc w:val="right"/>
              <w:rPr>
                <w:color w:val="111111"/>
              </w:rPr>
            </w:pPr>
            <w:r>
              <w:rPr>
                <w:color w:val="111111"/>
              </w:rPr>
              <w:t>1.3</w:t>
            </w:r>
          </w:p>
          <w:p w14:paraId="7803656C" w14:textId="77777777" w:rsidR="00A817C7" w:rsidRDefault="00A817C7">
            <w:pPr>
              <w:jc w:val="right"/>
              <w:rPr>
                <w:color w:val="111111"/>
              </w:rPr>
            </w:pPr>
          </w:p>
          <w:p w14:paraId="3556EA67" w14:textId="77777777" w:rsidR="00A817C7" w:rsidRDefault="00BE72E3">
            <w:pPr>
              <w:jc w:val="right"/>
              <w:rPr>
                <w:color w:val="111111"/>
              </w:rPr>
            </w:pPr>
            <w:r>
              <w:rPr>
                <w:color w:val="111111"/>
              </w:rPr>
              <w:t>1.4</w:t>
            </w:r>
          </w:p>
          <w:p w14:paraId="626B4928" w14:textId="77777777" w:rsidR="00A817C7" w:rsidRDefault="00A817C7">
            <w:pPr>
              <w:jc w:val="right"/>
              <w:rPr>
                <w:color w:val="111111"/>
              </w:rPr>
            </w:pPr>
          </w:p>
          <w:p w14:paraId="48E27845" w14:textId="77777777" w:rsidR="00A817C7" w:rsidRDefault="00BE72E3">
            <w:pPr>
              <w:jc w:val="right"/>
              <w:rPr>
                <w:color w:val="111111"/>
              </w:rPr>
            </w:pPr>
            <w:r>
              <w:rPr>
                <w:color w:val="111111"/>
              </w:rPr>
              <w:t>1.5</w:t>
            </w:r>
          </w:p>
        </w:tc>
        <w:tc>
          <w:tcPr>
            <w:tcW w:w="5532" w:type="dxa"/>
          </w:tcPr>
          <w:p w14:paraId="332CC8C2" w14:textId="77777777" w:rsidR="00A817C7" w:rsidRDefault="00BE72E3">
            <w:pPr>
              <w:rPr>
                <w:color w:val="111111"/>
              </w:rPr>
            </w:pPr>
            <w:r>
              <w:rPr>
                <w:b/>
                <w:color w:val="111111"/>
              </w:rPr>
              <w:lastRenderedPageBreak/>
              <w:t xml:space="preserve">Incorrect Response – </w:t>
            </w:r>
            <w:r>
              <w:rPr>
                <w:color w:val="111111"/>
              </w:rPr>
              <w:t>the student described the S-F relationship where function determines structure (incorrect) with…</w:t>
            </w:r>
          </w:p>
          <w:p w14:paraId="581E7E36" w14:textId="77777777" w:rsidR="00A817C7" w:rsidRDefault="00A817C7">
            <w:pPr>
              <w:rPr>
                <w:color w:val="111111"/>
              </w:rPr>
            </w:pPr>
          </w:p>
          <w:p w14:paraId="24DCBF40" w14:textId="77777777" w:rsidR="00A817C7" w:rsidRDefault="00BE72E3">
            <w:pPr>
              <w:rPr>
                <w:color w:val="111111"/>
              </w:rPr>
            </w:pPr>
            <w:r>
              <w:rPr>
                <w:color w:val="111111"/>
              </w:rPr>
              <w:lastRenderedPageBreak/>
              <w:t>…no other misconception language</w:t>
            </w:r>
          </w:p>
          <w:p w14:paraId="43A1C7BA" w14:textId="77777777" w:rsidR="00A817C7" w:rsidRDefault="00A817C7">
            <w:pPr>
              <w:rPr>
                <w:color w:val="111111"/>
              </w:rPr>
            </w:pPr>
          </w:p>
          <w:p w14:paraId="3077FD5E" w14:textId="77777777" w:rsidR="00A817C7" w:rsidRDefault="00BE72E3">
            <w:pPr>
              <w:rPr>
                <w:color w:val="111111"/>
              </w:rPr>
            </w:pPr>
            <w:r>
              <w:rPr>
                <w:color w:val="111111"/>
              </w:rPr>
              <w:t xml:space="preserve">… </w:t>
            </w:r>
            <w:r>
              <w:rPr>
                <w:b/>
                <w:color w:val="111111"/>
              </w:rPr>
              <w:t>teleological language</w:t>
            </w:r>
          </w:p>
          <w:p w14:paraId="063FCDFA" w14:textId="77777777" w:rsidR="00A817C7" w:rsidRDefault="00A817C7">
            <w:pPr>
              <w:rPr>
                <w:color w:val="111111"/>
              </w:rPr>
            </w:pPr>
          </w:p>
          <w:p w14:paraId="58CDA697" w14:textId="77777777" w:rsidR="00A817C7" w:rsidRDefault="00BE72E3">
            <w:pPr>
              <w:rPr>
                <w:b/>
                <w:color w:val="111111"/>
              </w:rPr>
            </w:pPr>
            <w:r>
              <w:rPr>
                <w:color w:val="111111"/>
              </w:rPr>
              <w:t>…</w:t>
            </w:r>
            <w:r>
              <w:rPr>
                <w:b/>
                <w:color w:val="111111"/>
              </w:rPr>
              <w:t xml:space="preserve"> anthropomorphic language</w:t>
            </w:r>
          </w:p>
          <w:p w14:paraId="647CE697" w14:textId="77777777" w:rsidR="00A817C7" w:rsidRDefault="00A817C7">
            <w:pPr>
              <w:rPr>
                <w:b/>
                <w:color w:val="111111"/>
              </w:rPr>
            </w:pPr>
          </w:p>
          <w:p w14:paraId="26A712BD" w14:textId="77777777" w:rsidR="00A817C7" w:rsidRDefault="00BE72E3">
            <w:pPr>
              <w:rPr>
                <w:b/>
                <w:color w:val="0070C0"/>
              </w:rPr>
            </w:pPr>
            <w:r>
              <w:rPr>
                <w:color w:val="111111"/>
              </w:rPr>
              <w:t xml:space="preserve">… </w:t>
            </w:r>
            <w:r>
              <w:rPr>
                <w:b/>
                <w:color w:val="111111"/>
              </w:rPr>
              <w:t xml:space="preserve">perfect design </w:t>
            </w:r>
            <w:r>
              <w:rPr>
                <w:b/>
                <w:color w:val="0070C0"/>
              </w:rPr>
              <w:t>language</w:t>
            </w:r>
          </w:p>
          <w:p w14:paraId="72869501" w14:textId="77777777" w:rsidR="00A817C7" w:rsidRDefault="00A817C7">
            <w:pPr>
              <w:rPr>
                <w:b/>
                <w:color w:val="111111"/>
              </w:rPr>
            </w:pPr>
          </w:p>
          <w:p w14:paraId="300F37FB" w14:textId="77777777" w:rsidR="00A817C7" w:rsidRDefault="00BE72E3">
            <w:pPr>
              <w:rPr>
                <w:color w:val="111111"/>
              </w:rPr>
            </w:pPr>
            <w:r>
              <w:rPr>
                <w:color w:val="111111"/>
              </w:rPr>
              <w:t>… two or more misconception statements</w:t>
            </w:r>
          </w:p>
        </w:tc>
        <w:tc>
          <w:tcPr>
            <w:tcW w:w="2340" w:type="dxa"/>
          </w:tcPr>
          <w:p w14:paraId="52E37252" w14:textId="77777777" w:rsidR="00A817C7" w:rsidRDefault="00A817C7">
            <w:pPr>
              <w:rPr>
                <w:color w:val="111111"/>
              </w:rPr>
            </w:pPr>
          </w:p>
          <w:p w14:paraId="7AA5A155" w14:textId="77777777" w:rsidR="00A817C7" w:rsidRDefault="00BE72E3">
            <w:pPr>
              <w:rPr>
                <w:i/>
                <w:color w:val="111111"/>
              </w:rPr>
            </w:pPr>
            <w:r>
              <w:rPr>
                <w:color w:val="111111"/>
              </w:rPr>
              <w:t>Code</w:t>
            </w:r>
            <w:r>
              <w:rPr>
                <w:color w:val="111111"/>
              </w:rPr>
              <w:t xml:space="preserve"> 1.2 </w:t>
            </w:r>
            <w:r>
              <w:rPr>
                <w:i/>
                <w:color w:val="111111"/>
              </w:rPr>
              <w:t>and…</w:t>
            </w:r>
          </w:p>
          <w:p w14:paraId="3F2B2926" w14:textId="77777777" w:rsidR="00A817C7" w:rsidRDefault="00A817C7">
            <w:pPr>
              <w:rPr>
                <w:i/>
                <w:color w:val="111111"/>
              </w:rPr>
            </w:pPr>
          </w:p>
          <w:p w14:paraId="75D6669A" w14:textId="77777777" w:rsidR="00A817C7" w:rsidRDefault="00A817C7">
            <w:pPr>
              <w:rPr>
                <w:i/>
                <w:color w:val="111111"/>
              </w:rPr>
            </w:pPr>
          </w:p>
          <w:p w14:paraId="3D2B0CF2" w14:textId="77777777" w:rsidR="00A817C7" w:rsidRDefault="00BE72E3">
            <w:pPr>
              <w:rPr>
                <w:color w:val="111111"/>
              </w:rPr>
            </w:pPr>
            <w:r>
              <w:rPr>
                <w:color w:val="111111"/>
              </w:rPr>
              <w:lastRenderedPageBreak/>
              <w:t>Code 1.2 only</w:t>
            </w:r>
          </w:p>
          <w:p w14:paraId="379C6214" w14:textId="77777777" w:rsidR="00A817C7" w:rsidRDefault="00A817C7">
            <w:pPr>
              <w:rPr>
                <w:color w:val="111111"/>
              </w:rPr>
            </w:pPr>
          </w:p>
          <w:p w14:paraId="056B5BA8" w14:textId="77777777" w:rsidR="00A817C7" w:rsidRDefault="00BE72E3">
            <w:pPr>
              <w:rPr>
                <w:color w:val="111111"/>
              </w:rPr>
            </w:pPr>
            <w:r>
              <w:rPr>
                <w:color w:val="111111"/>
              </w:rPr>
              <w:t>…Code 8.1</w:t>
            </w:r>
          </w:p>
          <w:p w14:paraId="02A7ECF7" w14:textId="77777777" w:rsidR="00A817C7" w:rsidRDefault="00A817C7">
            <w:pPr>
              <w:rPr>
                <w:color w:val="111111"/>
              </w:rPr>
            </w:pPr>
          </w:p>
          <w:p w14:paraId="7F3A644B" w14:textId="77777777" w:rsidR="00A817C7" w:rsidRDefault="00BE72E3">
            <w:pPr>
              <w:rPr>
                <w:color w:val="111111"/>
              </w:rPr>
            </w:pPr>
            <w:r>
              <w:rPr>
                <w:color w:val="111111"/>
              </w:rPr>
              <w:t>…Code 8.2</w:t>
            </w:r>
          </w:p>
          <w:p w14:paraId="7E2683A9" w14:textId="77777777" w:rsidR="00A817C7" w:rsidRDefault="00A817C7">
            <w:pPr>
              <w:rPr>
                <w:color w:val="111111"/>
              </w:rPr>
            </w:pPr>
          </w:p>
          <w:p w14:paraId="2695E940" w14:textId="77777777" w:rsidR="00A817C7" w:rsidRDefault="00BE72E3">
            <w:pPr>
              <w:rPr>
                <w:color w:val="111111"/>
              </w:rPr>
            </w:pPr>
            <w:r>
              <w:rPr>
                <w:color w:val="111111"/>
              </w:rPr>
              <w:t>…Code 8.3</w:t>
            </w:r>
          </w:p>
          <w:p w14:paraId="602203A8" w14:textId="77777777" w:rsidR="00A817C7" w:rsidRDefault="00A817C7">
            <w:pPr>
              <w:rPr>
                <w:color w:val="111111"/>
              </w:rPr>
            </w:pPr>
          </w:p>
          <w:p w14:paraId="13F321D8" w14:textId="77777777" w:rsidR="00A817C7" w:rsidRDefault="00BE72E3">
            <w:pPr>
              <w:rPr>
                <w:color w:val="111111"/>
              </w:rPr>
            </w:pPr>
            <w:r>
              <w:rPr>
                <w:color w:val="111111"/>
              </w:rPr>
              <w:t>…Code 8.1 and/or 8.2 and/or 8.3</w:t>
            </w:r>
          </w:p>
        </w:tc>
      </w:tr>
      <w:tr w:rsidR="00A817C7" w14:paraId="4FDED560" w14:textId="77777777">
        <w:tc>
          <w:tcPr>
            <w:tcW w:w="763" w:type="dxa"/>
          </w:tcPr>
          <w:p w14:paraId="75B9902A" w14:textId="77777777" w:rsidR="00A817C7" w:rsidRDefault="00BE72E3">
            <w:pPr>
              <w:rPr>
                <w:b/>
                <w:color w:val="111111"/>
              </w:rPr>
            </w:pPr>
            <w:r>
              <w:rPr>
                <w:b/>
                <w:color w:val="111111"/>
              </w:rPr>
              <w:lastRenderedPageBreak/>
              <w:t>0</w:t>
            </w:r>
          </w:p>
        </w:tc>
        <w:tc>
          <w:tcPr>
            <w:tcW w:w="5532" w:type="dxa"/>
          </w:tcPr>
          <w:p w14:paraId="6ADCA3DA" w14:textId="77777777" w:rsidR="00A817C7" w:rsidRDefault="00BE72E3">
            <w:pPr>
              <w:rPr>
                <w:b/>
                <w:color w:val="111111"/>
              </w:rPr>
            </w:pPr>
            <w:r>
              <w:rPr>
                <w:b/>
                <w:color w:val="111111"/>
              </w:rPr>
              <w:t xml:space="preserve">Non-coherent Response – </w:t>
            </w:r>
            <w:r>
              <w:rPr>
                <w:color w:val="111111"/>
              </w:rPr>
              <w:t>the s</w:t>
            </w:r>
            <w:r>
              <w:t>tudent had an incomplete thought or a sentence that is not understandable or gave a response that does not answer the question in any way.</w:t>
            </w:r>
          </w:p>
        </w:tc>
        <w:tc>
          <w:tcPr>
            <w:tcW w:w="2340" w:type="dxa"/>
          </w:tcPr>
          <w:p w14:paraId="2D86C122" w14:textId="77777777" w:rsidR="00A817C7" w:rsidRDefault="00A817C7">
            <w:pPr>
              <w:rPr>
                <w:color w:val="111111"/>
              </w:rPr>
            </w:pPr>
          </w:p>
          <w:p w14:paraId="25ABEE39" w14:textId="77777777" w:rsidR="00A817C7" w:rsidRDefault="00BE72E3">
            <w:pPr>
              <w:rPr>
                <w:color w:val="111111"/>
              </w:rPr>
            </w:pPr>
            <w:r>
              <w:rPr>
                <w:color w:val="111111"/>
              </w:rPr>
              <w:t>Code 3</w:t>
            </w:r>
          </w:p>
        </w:tc>
      </w:tr>
    </w:tbl>
    <w:p w14:paraId="32ACA775" w14:textId="77777777" w:rsidR="00A817C7" w:rsidRDefault="00BE72E3">
      <w:pPr>
        <w:rPr>
          <w:b/>
        </w:rPr>
      </w:pPr>
      <w:r>
        <w:t xml:space="preserve">*This Rubric 2 is considered a double-digit grading rubric, which is explained in Allen &amp; Tanner, 2006. </w:t>
      </w:r>
    </w:p>
    <w:p w14:paraId="24A0F658" w14:textId="77777777" w:rsidR="00A817C7" w:rsidRDefault="00A817C7">
      <w:pPr>
        <w:spacing w:line="480" w:lineRule="auto"/>
      </w:pPr>
    </w:p>
    <w:p w14:paraId="4E174258" w14:textId="77777777" w:rsidR="00A817C7" w:rsidRDefault="00A817C7"/>
    <w:p w14:paraId="6D590288" w14:textId="77777777" w:rsidR="00A817C7" w:rsidRDefault="00BE72E3">
      <w:pPr>
        <w:rPr>
          <w:color w:val="111111"/>
        </w:rPr>
      </w:pPr>
      <w:r>
        <w:br w:type="page"/>
      </w:r>
    </w:p>
    <w:p w14:paraId="0AC31013" w14:textId="77777777" w:rsidR="00A817C7" w:rsidRDefault="00BE72E3">
      <w:pPr>
        <w:jc w:val="center"/>
        <w:rPr>
          <w:color w:val="111111"/>
        </w:rPr>
      </w:pPr>
      <w:r>
        <w:rPr>
          <w:color w:val="111111"/>
        </w:rPr>
        <w:lastRenderedPageBreak/>
        <w:t xml:space="preserve">Appendix </w:t>
      </w:r>
      <w:r>
        <w:rPr>
          <w:color w:val="111111"/>
        </w:rPr>
        <w:t>E</w:t>
      </w:r>
    </w:p>
    <w:p w14:paraId="784C5555" w14:textId="77777777" w:rsidR="00A817C7" w:rsidRDefault="00A817C7">
      <w:pPr>
        <w:jc w:val="center"/>
        <w:rPr>
          <w:color w:val="111111"/>
        </w:rPr>
      </w:pPr>
    </w:p>
    <w:p w14:paraId="23729312" w14:textId="77777777" w:rsidR="00A817C7" w:rsidRDefault="00BE72E3">
      <w:pPr>
        <w:jc w:val="center"/>
      </w:pPr>
      <w:r>
        <w:rPr>
          <w:color w:val="111111"/>
        </w:rPr>
        <w:t>Accounting for Failed Assumptions</w:t>
      </w:r>
    </w:p>
    <w:p w14:paraId="7D80D04F" w14:textId="77777777" w:rsidR="00A817C7" w:rsidRDefault="00A817C7">
      <w:pPr>
        <w:spacing w:after="240"/>
      </w:pPr>
    </w:p>
    <w:p w14:paraId="51C45E6F" w14:textId="77777777" w:rsidR="00A817C7" w:rsidRDefault="00BE72E3">
      <w:pPr>
        <w:spacing w:line="480" w:lineRule="auto"/>
        <w:rPr>
          <w:color w:val="000000"/>
        </w:rPr>
      </w:pPr>
      <w:r>
        <w:rPr>
          <w:color w:val="000000"/>
        </w:rPr>
        <w:tab/>
        <w:t>Student level data failed to meet the assumption of replicate independence since students were not randomly assigned to experimental conditions nor were experimental conditions assigned to multiple classes (</w:t>
      </w:r>
      <w:r>
        <w:rPr>
          <w:color w:val="000000"/>
        </w:rPr>
        <w:t xml:space="preserve">i.e., the experimental design was quasi-experimental, </w:t>
      </w:r>
      <w:proofErr w:type="spellStart"/>
      <w:r>
        <w:rPr>
          <w:color w:val="000000"/>
        </w:rPr>
        <w:t>Gribbons</w:t>
      </w:r>
      <w:proofErr w:type="spellEnd"/>
      <w:r>
        <w:rPr>
          <w:color w:val="000000"/>
        </w:rPr>
        <w:t xml:space="preserve"> &amp; Herman 1996). We took two main measures to account for this. First, we ran chi-square tests, t-tests or Wilcoxon rank sum tests to distinguish academic or demographic differences between the </w:t>
      </w:r>
      <w:r>
        <w:rPr>
          <w:color w:val="000000"/>
        </w:rPr>
        <w:t>two sections in order to identify potentially confounding variables (Theobald &amp; Freeman, 2014), and included demographic and academic variables in two full models corresponding to our main research questions as a more conservative measure. When included in</w:t>
      </w:r>
      <w:r>
        <w:rPr>
          <w:color w:val="000000"/>
        </w:rPr>
        <w:t xml:space="preserve"> the full models, all demographic and academic variables demonstrated insignificant influences (all p-values &gt; 0.28) and small effect sizes except a student’s final course grade, which had a small influence on post structure-function model variables. In co</w:t>
      </w:r>
      <w:r>
        <w:rPr>
          <w:color w:val="000000"/>
        </w:rPr>
        <w:t>njunction with this, statistical analysis demonstrated insignificant academic and demographic differences between the two sections for all variables (p-value &gt; 0.25) except two. The comparison section had a significantly higher average final course grade t</w:t>
      </w:r>
      <w:r>
        <w:rPr>
          <w:color w:val="000000"/>
        </w:rPr>
        <w:t xml:space="preserve">han the DBL section (Comparison Mean = 85.30%, SE = 1.10%, DBL = 79.25%, SE= 1.29%, </w:t>
      </w:r>
      <w:proofErr w:type="gramStart"/>
      <w:r>
        <w:rPr>
          <w:color w:val="000000"/>
        </w:rPr>
        <w:t>t(</w:t>
      </w:r>
      <w:proofErr w:type="gramEnd"/>
      <w:r>
        <w:rPr>
          <w:color w:val="000000"/>
        </w:rPr>
        <w:t xml:space="preserve">97.325) = 3.5739, p-value &lt; 0.05) (Fig C1). </w:t>
      </w:r>
    </w:p>
    <w:p w14:paraId="7567AC5A" w14:textId="77777777" w:rsidR="00A817C7" w:rsidRDefault="00A817C7">
      <w:pPr>
        <w:spacing w:line="480" w:lineRule="auto"/>
        <w:rPr>
          <w:color w:val="000000"/>
        </w:rPr>
      </w:pPr>
    </w:p>
    <w:p w14:paraId="254BE558" w14:textId="77777777" w:rsidR="00A817C7" w:rsidRDefault="00BE72E3">
      <w:pPr>
        <w:jc w:val="center"/>
      </w:pPr>
      <w:r>
        <w:rPr>
          <w:noProof/>
          <w:color w:val="000000"/>
        </w:rPr>
        <w:lastRenderedPageBreak/>
        <w:drawing>
          <wp:inline distT="0" distB="0" distL="0" distR="0" wp14:anchorId="25CC3868" wp14:editId="269CA335">
            <wp:extent cx="4841875" cy="2717165"/>
            <wp:effectExtent l="0" t="0" r="0" b="0"/>
            <wp:docPr id="139" name="image1.png" descr="https://lh3.googleusercontent.com/2i5PofsEyLqmla1n4fIDen7wz-XDaP537UB_58oxhc2IVFVKNtPYfryhKqL58NGTMof8frWdSybeWbJYhkxu-MuRzcNOJVEts1qL0wS4W-TANdTdpiOzNh766Bh-XH3O5DKMeEE"/>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2i5PofsEyLqmla1n4fIDen7wz-XDaP537UB_58oxhc2IVFVKNtPYfryhKqL58NGTMof8frWdSybeWbJYhkxu-MuRzcNOJVEts1qL0wS4W-TANdTdpiOzNh766Bh-XH3O5DKMeEE"/>
                    <pic:cNvPicPr preferRelativeResize="0"/>
                  </pic:nvPicPr>
                  <pic:blipFill>
                    <a:blip r:embed="rId8"/>
                    <a:srcRect/>
                    <a:stretch>
                      <a:fillRect/>
                    </a:stretch>
                  </pic:blipFill>
                  <pic:spPr>
                    <a:xfrm>
                      <a:off x="0" y="0"/>
                      <a:ext cx="4841875" cy="2717165"/>
                    </a:xfrm>
                    <a:prstGeom prst="rect">
                      <a:avLst/>
                    </a:prstGeom>
                    <a:ln/>
                  </pic:spPr>
                </pic:pic>
              </a:graphicData>
            </a:graphic>
          </wp:inline>
        </w:drawing>
      </w:r>
    </w:p>
    <w:p w14:paraId="6BAA2321" w14:textId="77777777" w:rsidR="00A817C7" w:rsidRDefault="00A817C7"/>
    <w:p w14:paraId="791291BC" w14:textId="77777777" w:rsidR="00A817C7" w:rsidRDefault="00BE72E3">
      <w:r>
        <w:rPr>
          <w:b/>
          <w:color w:val="000000"/>
        </w:rPr>
        <w:t xml:space="preserve">Fig </w:t>
      </w:r>
      <w:r>
        <w:rPr>
          <w:b/>
          <w:color w:val="000000"/>
        </w:rPr>
        <w:t>E1</w:t>
      </w:r>
      <w:r>
        <w:rPr>
          <w:b/>
          <w:color w:val="000000"/>
        </w:rPr>
        <w:t>.</w:t>
      </w:r>
      <w:r>
        <w:rPr>
          <w:color w:val="000000"/>
        </w:rPr>
        <w:t xml:space="preserve"> The distributions of final evolution course grade by section condition (t-test p-values &lt; 0.05 between Comparison</w:t>
      </w:r>
      <w:r>
        <w:rPr>
          <w:color w:val="000000"/>
        </w:rPr>
        <w:t xml:space="preserve"> and DBL average final course grade). </w:t>
      </w:r>
    </w:p>
    <w:p w14:paraId="586DD71A" w14:textId="77777777" w:rsidR="00A817C7" w:rsidRDefault="00A817C7">
      <w:pPr>
        <w:spacing w:line="480" w:lineRule="auto"/>
        <w:rPr>
          <w:color w:val="000000"/>
        </w:rPr>
      </w:pPr>
    </w:p>
    <w:p w14:paraId="08E1D964" w14:textId="77777777" w:rsidR="00A817C7" w:rsidRDefault="00BE72E3">
      <w:pPr>
        <w:spacing w:line="480" w:lineRule="auto"/>
        <w:rPr>
          <w:color w:val="000000"/>
        </w:rPr>
      </w:pPr>
      <w:r>
        <w:rPr>
          <w:color w:val="000000"/>
        </w:rPr>
        <w:t>The best predictor of a student’s final score was whether they turned in their assignments (R</w:t>
      </w:r>
      <w:r>
        <w:rPr>
          <w:color w:val="000000"/>
          <w:vertAlign w:val="superscript"/>
        </w:rPr>
        <w:t>2</w:t>
      </w:r>
      <w:r>
        <w:rPr>
          <w:color w:val="000000"/>
        </w:rPr>
        <w:t> = 0.9). Since this variable was different across class sections and had a slight influence on our post structure-function model to answer research question 2, we kept this variable in the final post structure-function model. The second characteristic diff</w:t>
      </w:r>
      <w:r>
        <w:rPr>
          <w:color w:val="000000"/>
        </w:rPr>
        <w:t>erence between the two sections was the number of either Ecology and Evolutionary Biology (EBIO) or STEM courses that the students concurrently took in fall 2018 (X</w:t>
      </w:r>
      <w:r>
        <w:rPr>
          <w:color w:val="000000"/>
          <w:vertAlign w:val="superscript"/>
        </w:rPr>
        <w:t>2</w:t>
      </w:r>
      <w:r>
        <w:rPr>
          <w:color w:val="000000"/>
        </w:rPr>
        <w:t xml:space="preserve">(5) = 11.497, p &lt; 0.05) (Fig C2). On average, students in the DBL condition tended to take </w:t>
      </w:r>
      <w:r>
        <w:rPr>
          <w:color w:val="000000"/>
        </w:rPr>
        <w:t>more EBIO or STEM courses as compared to students in the comparison. This is important to consider since these classes were predicted to have a high degree of transferability to the structure-function and/or science-society learning goals tested in this st</w:t>
      </w:r>
      <w:r>
        <w:rPr>
          <w:color w:val="000000"/>
        </w:rPr>
        <w:t>udy. Because differences in course-taking behavior may have influenced student thinking, we initially included this variable in regression analyses. However, there appeared to be no significant effect of this variables on the outcomes of interest; therefor</w:t>
      </w:r>
      <w:r>
        <w:rPr>
          <w:color w:val="000000"/>
        </w:rPr>
        <w:t xml:space="preserve">e, it was removed from final regression models. </w:t>
      </w:r>
    </w:p>
    <w:p w14:paraId="5B5D75BE" w14:textId="77777777" w:rsidR="00A817C7" w:rsidRDefault="00A817C7"/>
    <w:p w14:paraId="2B7ADE81" w14:textId="77777777" w:rsidR="00A817C7" w:rsidRDefault="00BE72E3">
      <w:pPr>
        <w:spacing w:line="480" w:lineRule="auto"/>
        <w:jc w:val="center"/>
      </w:pPr>
      <w:r>
        <w:rPr>
          <w:noProof/>
          <w:color w:val="000000"/>
        </w:rPr>
        <w:drawing>
          <wp:inline distT="0" distB="0" distL="0" distR="0" wp14:anchorId="622DEF49" wp14:editId="1741A4DB">
            <wp:extent cx="5076825" cy="3570605"/>
            <wp:effectExtent l="0" t="0" r="0" b="0"/>
            <wp:docPr id="141" name="image3.png" descr="https://lh3.googleusercontent.com/xXxT35KjmX7lreU3kpX9cZ_oGchX59OitZSEiVnS5nI0huMCgwbffFoLDjQxdc5RTtMSkTrZokVFY38cijFxDAHGvCVodE8Bd7D3EyFKV_CuvB6WFMRHG-8iCleBHjypW02eJmg"/>
            <wp:cNvGraphicFramePr/>
            <a:graphic xmlns:a="http://schemas.openxmlformats.org/drawingml/2006/main">
              <a:graphicData uri="http://schemas.openxmlformats.org/drawingml/2006/picture">
                <pic:pic xmlns:pic="http://schemas.openxmlformats.org/drawingml/2006/picture">
                  <pic:nvPicPr>
                    <pic:cNvPr id="0" name="image3.png" descr="https://lh3.googleusercontent.com/xXxT35KjmX7lreU3kpX9cZ_oGchX59OitZSEiVnS5nI0huMCgwbffFoLDjQxdc5RTtMSkTrZokVFY38cijFxDAHGvCVodE8Bd7D3EyFKV_CuvB6WFMRHG-8iCleBHjypW02eJmg"/>
                    <pic:cNvPicPr preferRelativeResize="0"/>
                  </pic:nvPicPr>
                  <pic:blipFill>
                    <a:blip r:embed="rId9"/>
                    <a:srcRect/>
                    <a:stretch>
                      <a:fillRect/>
                    </a:stretch>
                  </pic:blipFill>
                  <pic:spPr>
                    <a:xfrm>
                      <a:off x="0" y="0"/>
                      <a:ext cx="5076825" cy="3570605"/>
                    </a:xfrm>
                    <a:prstGeom prst="rect">
                      <a:avLst/>
                    </a:prstGeom>
                    <a:ln/>
                  </pic:spPr>
                </pic:pic>
              </a:graphicData>
            </a:graphic>
          </wp:inline>
        </w:drawing>
      </w:r>
    </w:p>
    <w:p w14:paraId="23B6C498" w14:textId="77777777" w:rsidR="00A817C7" w:rsidRDefault="00BE72E3">
      <w:r>
        <w:rPr>
          <w:b/>
        </w:rPr>
        <w:t xml:space="preserve">Fig E2.  </w:t>
      </w:r>
      <w:r>
        <w:t xml:space="preserve">Percentage of students in each condition that took a certain number of transferable-knowledge course concurrently during fall 2018. </w:t>
      </w:r>
    </w:p>
    <w:p w14:paraId="35A0CADE" w14:textId="77777777" w:rsidR="00A817C7" w:rsidRDefault="00A817C7">
      <w:pPr>
        <w:spacing w:line="480" w:lineRule="auto"/>
      </w:pPr>
    </w:p>
    <w:p w14:paraId="749383B5" w14:textId="77777777" w:rsidR="00A817C7" w:rsidRDefault="00BE72E3">
      <w:r>
        <w:rPr>
          <w:color w:val="000000"/>
        </w:rPr>
        <w:tab/>
        <w:t> </w:t>
      </w:r>
    </w:p>
    <w:p w14:paraId="5A30A785" w14:textId="77777777" w:rsidR="00A817C7" w:rsidRDefault="00BE72E3">
      <w:pPr>
        <w:spacing w:line="480" w:lineRule="auto"/>
      </w:pPr>
      <w:r>
        <w:rPr>
          <w:color w:val="000000"/>
        </w:rPr>
        <w:t>The second measure we took strived to account for non-inde</w:t>
      </w:r>
      <w:r>
        <w:rPr>
          <w:color w:val="000000"/>
        </w:rPr>
        <w:t>pendence of students within a section. To do this, we included ‘clique’ as a random variable in any logistic regressions we conducted. ‘Clique’ was determined by the strongest social network cluster that a student associated with and was based off of stude</w:t>
      </w:r>
      <w:r>
        <w:rPr>
          <w:color w:val="000000"/>
        </w:rPr>
        <w:t>nt-selected groups chosen during in-class group work throughout the semester (Hedges, 2007). By including ‘Clique’ as a random effect in the models, we attempted to account for the variance in individual student responses that was due to group thinking. Wh</w:t>
      </w:r>
      <w:r>
        <w:rPr>
          <w:color w:val="000000"/>
        </w:rPr>
        <w:t>ile this cannot fully account for variance in individual responses due to effects of the section, it partially accounts for this by including non-independence due to group interactions within a section.  Since no mixed effect model (binary logistic or ordi</w:t>
      </w:r>
      <w:r>
        <w:rPr>
          <w:color w:val="000000"/>
        </w:rPr>
        <w:t xml:space="preserve">nal logistic) had above a </w:t>
      </w:r>
      <w:r>
        <w:rPr>
          <w:color w:val="000000"/>
        </w:rPr>
        <w:lastRenderedPageBreak/>
        <w:t>10</w:t>
      </w:r>
      <w:r>
        <w:rPr>
          <w:color w:val="000000"/>
          <w:vertAlign w:val="superscript"/>
        </w:rPr>
        <w:t>-2</w:t>
      </w:r>
      <w:r>
        <w:rPr>
          <w:color w:val="000000"/>
        </w:rPr>
        <w:t xml:space="preserve"> variance (approximating 0 variance) explained by the random effect of ‘Clique’, we chose to drop this effect from all final analyses (Fig C3).</w:t>
      </w:r>
    </w:p>
    <w:p w14:paraId="17978165" w14:textId="77777777" w:rsidR="00A817C7" w:rsidRDefault="00A817C7"/>
    <w:p w14:paraId="2A4BBEA2" w14:textId="77777777" w:rsidR="00A817C7" w:rsidRDefault="00BE72E3">
      <w:pPr>
        <w:jc w:val="center"/>
      </w:pPr>
      <w:r>
        <w:rPr>
          <w:noProof/>
          <w:color w:val="000000"/>
        </w:rPr>
        <w:drawing>
          <wp:inline distT="0" distB="0" distL="0" distR="0" wp14:anchorId="4C5E1729" wp14:editId="50AB632C">
            <wp:extent cx="4441190" cy="2995930"/>
            <wp:effectExtent l="0" t="0" r="0" b="0"/>
            <wp:docPr id="140" name="image2.png" descr="https://lh6.googleusercontent.com/1EWxSwJyPyhIyBlZiio-nx_Nz0xtIVuUILXx4QBhIV6QgQjePOm_7AsMu8RyQaHkmZlM_fgeWA-gyMGyTf7GWq1yo8iTzaqHCIQgt3cCM4AS3U1ugSX8Kz9OdY7cOJ8g_8CSkEM"/>
            <wp:cNvGraphicFramePr/>
            <a:graphic xmlns:a="http://schemas.openxmlformats.org/drawingml/2006/main">
              <a:graphicData uri="http://schemas.openxmlformats.org/drawingml/2006/picture">
                <pic:pic xmlns:pic="http://schemas.openxmlformats.org/drawingml/2006/picture">
                  <pic:nvPicPr>
                    <pic:cNvPr id="0" name="image2.png" descr="https://lh6.googleusercontent.com/1EWxSwJyPyhIyBlZiio-nx_Nz0xtIVuUILXx4QBhIV6QgQjePOm_7AsMu8RyQaHkmZlM_fgeWA-gyMGyTf7GWq1yo8iTzaqHCIQgt3cCM4AS3U1ugSX8Kz9OdY7cOJ8g_8CSkEM"/>
                    <pic:cNvPicPr preferRelativeResize="0"/>
                  </pic:nvPicPr>
                  <pic:blipFill>
                    <a:blip r:embed="rId10"/>
                    <a:srcRect/>
                    <a:stretch>
                      <a:fillRect/>
                    </a:stretch>
                  </pic:blipFill>
                  <pic:spPr>
                    <a:xfrm>
                      <a:off x="0" y="0"/>
                      <a:ext cx="4441190" cy="2995930"/>
                    </a:xfrm>
                    <a:prstGeom prst="rect">
                      <a:avLst/>
                    </a:prstGeom>
                    <a:ln/>
                  </pic:spPr>
                </pic:pic>
              </a:graphicData>
            </a:graphic>
          </wp:inline>
        </w:drawing>
      </w:r>
    </w:p>
    <w:p w14:paraId="36DD1682" w14:textId="77777777" w:rsidR="00A817C7" w:rsidRDefault="00A817C7"/>
    <w:p w14:paraId="5AB541E8" w14:textId="77777777" w:rsidR="00A817C7" w:rsidRDefault="00BE72E3">
      <w:r>
        <w:rPr>
          <w:b/>
        </w:rPr>
        <w:t xml:space="preserve">Fig. E3. </w:t>
      </w:r>
      <w:r>
        <w:t>Boxplot of Clique across gain in structure-function scores. Boxplot v</w:t>
      </w:r>
      <w:r>
        <w:t>alues oscillating around zero indicate no clear effect of Clique on scores.</w:t>
      </w:r>
    </w:p>
    <w:p w14:paraId="76AE4276" w14:textId="77777777" w:rsidR="00A817C7" w:rsidRDefault="00BE72E3">
      <w:pPr>
        <w:spacing w:after="240"/>
      </w:pPr>
      <w:r>
        <w:br/>
      </w:r>
      <w:r>
        <w:br/>
      </w:r>
    </w:p>
    <w:p w14:paraId="16389943" w14:textId="77777777" w:rsidR="00A817C7" w:rsidRDefault="00BE72E3">
      <w:r>
        <w:rPr>
          <w:color w:val="3C4043"/>
        </w:rPr>
        <w:br/>
      </w:r>
    </w:p>
    <w:p w14:paraId="145C6480" w14:textId="77777777" w:rsidR="00A817C7" w:rsidRDefault="00A817C7"/>
    <w:p w14:paraId="37884F14" w14:textId="77777777" w:rsidR="00A817C7" w:rsidRDefault="00A817C7"/>
    <w:p w14:paraId="034E7E2C" w14:textId="77777777" w:rsidR="00A817C7" w:rsidRDefault="00A817C7"/>
    <w:p w14:paraId="754B1188" w14:textId="77777777" w:rsidR="00A817C7" w:rsidRDefault="00A817C7"/>
    <w:p w14:paraId="5BEC8D69" w14:textId="77777777" w:rsidR="00A817C7" w:rsidRDefault="00A817C7"/>
    <w:p w14:paraId="1CF9E16B" w14:textId="77777777" w:rsidR="00A817C7" w:rsidRDefault="00A817C7"/>
    <w:p w14:paraId="39498B68" w14:textId="77777777" w:rsidR="00A817C7" w:rsidRDefault="00A817C7"/>
    <w:p w14:paraId="5575DDD6" w14:textId="77777777" w:rsidR="00A817C7" w:rsidRDefault="00A817C7">
      <w:pPr>
        <w:spacing w:line="480" w:lineRule="auto"/>
        <w:rPr>
          <w:b/>
        </w:rPr>
      </w:pPr>
    </w:p>
    <w:sectPr w:rsidR="00A817C7">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B705B" w14:textId="77777777" w:rsidR="00BE72E3" w:rsidRDefault="00BE72E3">
      <w:r>
        <w:separator/>
      </w:r>
    </w:p>
  </w:endnote>
  <w:endnote w:type="continuationSeparator" w:id="0">
    <w:p w14:paraId="458CF65F" w14:textId="77777777" w:rsidR="00BE72E3" w:rsidRDefault="00BE7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3695F" w14:textId="77777777" w:rsidR="00A817C7" w:rsidRDefault="00BE72E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0FFE5BB9" w14:textId="77777777" w:rsidR="00A817C7" w:rsidRDefault="00A817C7">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E292D" w14:textId="77777777" w:rsidR="00A817C7" w:rsidRDefault="00BE72E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1C5205">
      <w:rPr>
        <w:color w:val="000000"/>
      </w:rPr>
      <w:fldChar w:fldCharType="separate"/>
    </w:r>
    <w:r w:rsidR="001C5205">
      <w:rPr>
        <w:noProof/>
        <w:color w:val="000000"/>
      </w:rPr>
      <w:t>1</w:t>
    </w:r>
    <w:r>
      <w:rPr>
        <w:color w:val="000000"/>
      </w:rPr>
      <w:fldChar w:fldCharType="end"/>
    </w:r>
  </w:p>
  <w:p w14:paraId="66BE75D7" w14:textId="77777777" w:rsidR="00A817C7" w:rsidRDefault="00A817C7">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38D5BC" w14:textId="77777777" w:rsidR="00BE72E3" w:rsidRDefault="00BE72E3">
      <w:r>
        <w:separator/>
      </w:r>
    </w:p>
  </w:footnote>
  <w:footnote w:type="continuationSeparator" w:id="0">
    <w:p w14:paraId="0F959438" w14:textId="77777777" w:rsidR="00BE72E3" w:rsidRDefault="00BE7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65924"/>
    <w:multiLevelType w:val="multilevel"/>
    <w:tmpl w:val="1A1E3B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8517F0A"/>
    <w:multiLevelType w:val="multilevel"/>
    <w:tmpl w:val="D2AA51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15B565A"/>
    <w:multiLevelType w:val="multilevel"/>
    <w:tmpl w:val="FBB26F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DC17BC8"/>
    <w:multiLevelType w:val="multilevel"/>
    <w:tmpl w:val="F2F419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3493B2F"/>
    <w:multiLevelType w:val="multilevel"/>
    <w:tmpl w:val="72F48B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C6F1D38"/>
    <w:multiLevelType w:val="multilevel"/>
    <w:tmpl w:val="3064C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3427E7"/>
    <w:multiLevelType w:val="multilevel"/>
    <w:tmpl w:val="E0E8E6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C8420D5"/>
    <w:multiLevelType w:val="multilevel"/>
    <w:tmpl w:val="9760E2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0A217AC"/>
    <w:multiLevelType w:val="multilevel"/>
    <w:tmpl w:val="B442C1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210015A"/>
    <w:multiLevelType w:val="multilevel"/>
    <w:tmpl w:val="219E0B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7175103"/>
    <w:multiLevelType w:val="multilevel"/>
    <w:tmpl w:val="3AA2E3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5123BDD"/>
    <w:multiLevelType w:val="multilevel"/>
    <w:tmpl w:val="A13024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6BDA4B31"/>
    <w:multiLevelType w:val="multilevel"/>
    <w:tmpl w:val="9F46AC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FCF2555"/>
    <w:multiLevelType w:val="multilevel"/>
    <w:tmpl w:val="D0B2EC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3"/>
  </w:num>
  <w:num w:numId="2">
    <w:abstractNumId w:val="10"/>
  </w:num>
  <w:num w:numId="3">
    <w:abstractNumId w:val="3"/>
  </w:num>
  <w:num w:numId="4">
    <w:abstractNumId w:val="7"/>
  </w:num>
  <w:num w:numId="5">
    <w:abstractNumId w:val="11"/>
  </w:num>
  <w:num w:numId="6">
    <w:abstractNumId w:val="2"/>
  </w:num>
  <w:num w:numId="7">
    <w:abstractNumId w:val="4"/>
  </w:num>
  <w:num w:numId="8">
    <w:abstractNumId w:val="1"/>
  </w:num>
  <w:num w:numId="9">
    <w:abstractNumId w:val="8"/>
  </w:num>
  <w:num w:numId="10">
    <w:abstractNumId w:val="12"/>
  </w:num>
  <w:num w:numId="11">
    <w:abstractNumId w:val="0"/>
  </w:num>
  <w:num w:numId="12">
    <w:abstractNumId w:val="9"/>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7C7"/>
    <w:rsid w:val="001C5205"/>
    <w:rsid w:val="00A817C7"/>
    <w:rsid w:val="00BE7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A460B9"/>
  <w15:docId w15:val="{88C2ABDB-190E-4F49-81E9-ADC6C1B0A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0F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D39DF"/>
    <w:pPr>
      <w:ind w:left="720"/>
      <w:contextualSpacing/>
    </w:pPr>
  </w:style>
  <w:style w:type="paragraph" w:styleId="BalloonText">
    <w:name w:val="Balloon Text"/>
    <w:basedOn w:val="Normal"/>
    <w:link w:val="BalloonTextChar"/>
    <w:uiPriority w:val="99"/>
    <w:semiHidden/>
    <w:unhideWhenUsed/>
    <w:rsid w:val="00BC76EA"/>
    <w:rPr>
      <w:sz w:val="18"/>
      <w:szCs w:val="18"/>
    </w:rPr>
  </w:style>
  <w:style w:type="character" w:customStyle="1" w:styleId="BalloonTextChar">
    <w:name w:val="Balloon Text Char"/>
    <w:basedOn w:val="DefaultParagraphFont"/>
    <w:link w:val="BalloonText"/>
    <w:uiPriority w:val="99"/>
    <w:semiHidden/>
    <w:rsid w:val="00BC76E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81046"/>
    <w:rPr>
      <w:sz w:val="18"/>
      <w:szCs w:val="18"/>
    </w:rPr>
  </w:style>
  <w:style w:type="paragraph" w:styleId="CommentText">
    <w:name w:val="annotation text"/>
    <w:basedOn w:val="Normal"/>
    <w:link w:val="CommentTextChar"/>
    <w:uiPriority w:val="99"/>
    <w:semiHidden/>
    <w:unhideWhenUsed/>
    <w:rsid w:val="00681046"/>
  </w:style>
  <w:style w:type="character" w:customStyle="1" w:styleId="CommentTextChar">
    <w:name w:val="Comment Text Char"/>
    <w:basedOn w:val="DefaultParagraphFont"/>
    <w:link w:val="CommentText"/>
    <w:uiPriority w:val="99"/>
    <w:semiHidden/>
    <w:rsid w:val="00681046"/>
  </w:style>
  <w:style w:type="paragraph" w:styleId="CommentSubject">
    <w:name w:val="annotation subject"/>
    <w:basedOn w:val="CommentText"/>
    <w:next w:val="CommentText"/>
    <w:link w:val="CommentSubjectChar"/>
    <w:uiPriority w:val="99"/>
    <w:semiHidden/>
    <w:unhideWhenUsed/>
    <w:rsid w:val="00681046"/>
    <w:rPr>
      <w:b/>
      <w:bCs/>
      <w:sz w:val="20"/>
      <w:szCs w:val="20"/>
    </w:rPr>
  </w:style>
  <w:style w:type="character" w:customStyle="1" w:styleId="CommentSubjectChar">
    <w:name w:val="Comment Subject Char"/>
    <w:basedOn w:val="CommentTextChar"/>
    <w:link w:val="CommentSubject"/>
    <w:uiPriority w:val="99"/>
    <w:semiHidden/>
    <w:rsid w:val="00681046"/>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AF7634"/>
    <w:pPr>
      <w:spacing w:before="100" w:beforeAutospacing="1" w:after="100" w:afterAutospacing="1"/>
    </w:pPr>
  </w:style>
  <w:style w:type="character" w:customStyle="1" w:styleId="apple-tab-span">
    <w:name w:val="apple-tab-span"/>
    <w:basedOn w:val="DefaultParagraphFont"/>
    <w:rsid w:val="00AF7634"/>
  </w:style>
  <w:style w:type="paragraph" w:styleId="Footer">
    <w:name w:val="footer"/>
    <w:basedOn w:val="Normal"/>
    <w:link w:val="FooterChar"/>
    <w:uiPriority w:val="99"/>
    <w:unhideWhenUsed/>
    <w:rsid w:val="00B15556"/>
    <w:pPr>
      <w:tabs>
        <w:tab w:val="center" w:pos="4680"/>
        <w:tab w:val="right" w:pos="9360"/>
      </w:tabs>
    </w:pPr>
  </w:style>
  <w:style w:type="character" w:customStyle="1" w:styleId="FooterChar">
    <w:name w:val="Footer Char"/>
    <w:basedOn w:val="DefaultParagraphFont"/>
    <w:link w:val="Footer"/>
    <w:uiPriority w:val="99"/>
    <w:rsid w:val="00B15556"/>
  </w:style>
  <w:style w:type="character" w:styleId="PageNumber">
    <w:name w:val="page number"/>
    <w:basedOn w:val="DefaultParagraphFont"/>
    <w:uiPriority w:val="99"/>
    <w:semiHidden/>
    <w:unhideWhenUsed/>
    <w:rsid w:val="00B15556"/>
  </w:style>
  <w:style w:type="paragraph" w:styleId="Header">
    <w:name w:val="header"/>
    <w:basedOn w:val="Normal"/>
    <w:link w:val="HeaderChar"/>
    <w:uiPriority w:val="99"/>
    <w:unhideWhenUsed/>
    <w:rsid w:val="00CA65FD"/>
    <w:pPr>
      <w:tabs>
        <w:tab w:val="center" w:pos="4680"/>
        <w:tab w:val="right" w:pos="9360"/>
      </w:tabs>
    </w:pPr>
  </w:style>
  <w:style w:type="character" w:customStyle="1" w:styleId="HeaderChar">
    <w:name w:val="Header Char"/>
    <w:basedOn w:val="DefaultParagraphFont"/>
    <w:link w:val="Header"/>
    <w:uiPriority w:val="99"/>
    <w:rsid w:val="00CA65FD"/>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RKq6aHEl2QkGNrieP45ZSZbuiw==">AMUW2mWu5x7IK3mKdBBy+gZrXt35KqFmdvqYcT3E0jKkoFZqGiCGRA6koxC2QegvbvBa5kTyVmRZ0BnPij+E9esk5dDBuM92YgvS0NLz4KXs3ozpC/KGOU60XdkYTJ97bfid7VPBL9bM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4007</Words>
  <Characters>22845</Characters>
  <Application>Microsoft Office Word</Application>
  <DocSecurity>0</DocSecurity>
  <Lines>190</Lines>
  <Paragraphs>53</Paragraphs>
  <ScaleCrop>false</ScaleCrop>
  <Company/>
  <LinksUpToDate>false</LinksUpToDate>
  <CharactersWithSpaces>26799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 Esler</dc:creator>
  <cp:lastModifiedBy>Lisa Corwin</cp:lastModifiedBy>
  <cp:revision>2</cp:revision>
  <dcterms:created xsi:type="dcterms:W3CDTF">2020-07-06T22:23:00Z</dcterms:created>
  <dcterms:modified xsi:type="dcterms:W3CDTF">2020-09-11T18:09:00Z</dcterms:modified>
</cp:coreProperties>
</file>