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9DD48" w14:textId="77777777" w:rsidR="00DE0E99" w:rsidRPr="0042220B" w:rsidRDefault="00392384">
      <w:pPr>
        <w:rPr>
          <w:rFonts w:ascii="Arial" w:hAnsi="Arial" w:cs="Arial"/>
          <w:b/>
          <w:lang w:val="en-US"/>
        </w:rPr>
      </w:pPr>
      <w:r w:rsidRPr="0042220B">
        <w:rPr>
          <w:rFonts w:ascii="Arial" w:hAnsi="Arial" w:cs="Arial"/>
          <w:b/>
          <w:lang w:val="en-US"/>
        </w:rPr>
        <w:t>APPENDIX</w:t>
      </w:r>
    </w:p>
    <w:p w14:paraId="394F99B9" w14:textId="03ABC0A6" w:rsidR="00DE341A" w:rsidRPr="001D723C" w:rsidRDefault="001D723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Study Selection </w:t>
      </w:r>
    </w:p>
    <w:p w14:paraId="3DC90F3F" w14:textId="3255E8CF" w:rsidR="00F45E42" w:rsidRPr="0042220B" w:rsidRDefault="00F45E42">
      <w:pPr>
        <w:rPr>
          <w:rFonts w:ascii="Arial" w:hAnsi="Arial" w:cs="Arial"/>
          <w:lang w:val="en-GB"/>
        </w:rPr>
      </w:pPr>
      <w:r w:rsidRPr="0042220B">
        <w:rPr>
          <w:rFonts w:ascii="Arial" w:hAnsi="Arial" w:cs="Arial"/>
          <w:lang w:val="en-GB"/>
        </w:rPr>
        <w:t xml:space="preserve">The result of the </w:t>
      </w:r>
      <w:r w:rsidR="001D723C">
        <w:rPr>
          <w:rFonts w:ascii="Arial" w:hAnsi="Arial" w:cs="Arial"/>
          <w:lang w:val="en-GB"/>
        </w:rPr>
        <w:t>P</w:t>
      </w:r>
      <w:r w:rsidR="0042220B" w:rsidRPr="0042220B">
        <w:rPr>
          <w:rFonts w:ascii="Arial" w:hAnsi="Arial" w:cs="Arial"/>
          <w:lang w:val="en-GB"/>
        </w:rPr>
        <w:t>ubMed</w:t>
      </w:r>
      <w:r w:rsidRPr="0042220B">
        <w:rPr>
          <w:rFonts w:ascii="Arial" w:hAnsi="Arial" w:cs="Arial"/>
          <w:lang w:val="en-GB"/>
        </w:rPr>
        <w:t xml:space="preserve"> searches</w:t>
      </w:r>
      <w:r w:rsidR="0042220B" w:rsidRPr="0042220B">
        <w:rPr>
          <w:rFonts w:ascii="Arial" w:hAnsi="Arial" w:cs="Arial"/>
          <w:lang w:val="en-GB"/>
        </w:rPr>
        <w:t xml:space="preserve"> (originally conducted January 22, 2020</w:t>
      </w:r>
      <w:r w:rsidR="0070562D">
        <w:rPr>
          <w:rFonts w:ascii="Arial" w:hAnsi="Arial" w:cs="Arial"/>
          <w:lang w:val="en-GB"/>
        </w:rPr>
        <w:t xml:space="preserve"> and updated February 12, 2021</w:t>
      </w:r>
      <w:r w:rsidR="00BC2B12">
        <w:rPr>
          <w:rFonts w:ascii="Arial" w:hAnsi="Arial" w:cs="Arial"/>
          <w:lang w:val="en-GB"/>
        </w:rPr>
        <w:t xml:space="preserve"> and June 11, 2021</w:t>
      </w:r>
      <w:r w:rsidR="0042220B" w:rsidRPr="0042220B">
        <w:rPr>
          <w:rFonts w:ascii="Arial" w:hAnsi="Arial" w:cs="Arial"/>
          <w:lang w:val="en-GB"/>
        </w:rPr>
        <w:t>)</w:t>
      </w:r>
      <w:r w:rsidR="0070562D">
        <w:rPr>
          <w:rFonts w:ascii="Arial" w:hAnsi="Arial" w:cs="Arial"/>
          <w:lang w:val="en-GB"/>
        </w:rPr>
        <w:t>.</w:t>
      </w:r>
    </w:p>
    <w:p w14:paraId="655AC7D7" w14:textId="32D381F0" w:rsidR="00F45E42" w:rsidRPr="0042220B" w:rsidRDefault="00F45E42">
      <w:pPr>
        <w:rPr>
          <w:rFonts w:ascii="Arial" w:hAnsi="Arial" w:cs="Arial"/>
          <w:lang w:val="en-GB"/>
        </w:rPr>
      </w:pPr>
      <w:r w:rsidRPr="0042220B">
        <w:rPr>
          <w:rFonts w:ascii="Arial" w:hAnsi="Arial" w:cs="Arial"/>
          <w:lang w:val="en-GB"/>
        </w:rPr>
        <w:t>P</w:t>
      </w:r>
      <w:r w:rsidR="0042220B" w:rsidRPr="0042220B">
        <w:rPr>
          <w:rFonts w:ascii="Arial" w:hAnsi="Arial" w:cs="Arial"/>
          <w:lang w:val="en-GB"/>
        </w:rPr>
        <w:t>renatal, particulate matter</w:t>
      </w:r>
      <w:r w:rsidRPr="0042220B">
        <w:rPr>
          <w:rFonts w:ascii="Arial" w:hAnsi="Arial" w:cs="Arial"/>
          <w:lang w:val="en-GB"/>
        </w:rPr>
        <w:tab/>
      </w:r>
      <w:r w:rsidR="0042220B" w:rsidRPr="0042220B">
        <w:rPr>
          <w:rFonts w:ascii="Arial" w:hAnsi="Arial" w:cs="Arial"/>
          <w:lang w:val="en-GB"/>
        </w:rPr>
        <w:tab/>
        <w:t>5</w:t>
      </w:r>
      <w:r w:rsidRPr="0042220B">
        <w:rPr>
          <w:rFonts w:ascii="Arial" w:hAnsi="Arial" w:cs="Arial"/>
          <w:lang w:val="en-GB"/>
        </w:rPr>
        <w:t>3</w:t>
      </w:r>
      <w:r w:rsidR="0042220B" w:rsidRPr="0042220B">
        <w:rPr>
          <w:rFonts w:ascii="Arial" w:hAnsi="Arial" w:cs="Arial"/>
          <w:lang w:val="en-GB"/>
        </w:rPr>
        <w:t>1</w:t>
      </w:r>
      <w:r w:rsidRPr="0042220B">
        <w:rPr>
          <w:rFonts w:ascii="Arial" w:hAnsi="Arial" w:cs="Arial"/>
          <w:lang w:val="en-GB"/>
        </w:rPr>
        <w:t xml:space="preserve"> items</w:t>
      </w:r>
    </w:p>
    <w:p w14:paraId="66B168C8" w14:textId="77777777" w:rsidR="0042220B" w:rsidRPr="0042220B" w:rsidRDefault="0042220B">
      <w:pPr>
        <w:rPr>
          <w:rFonts w:ascii="Arial" w:hAnsi="Arial" w:cs="Arial"/>
          <w:lang w:val="en-GB"/>
        </w:rPr>
      </w:pPr>
      <w:r w:rsidRPr="0042220B">
        <w:rPr>
          <w:rFonts w:ascii="Arial" w:hAnsi="Arial" w:cs="Arial"/>
          <w:lang w:val="en-GB"/>
        </w:rPr>
        <w:t>Particulate matter, pregnancy, oxidative stress</w:t>
      </w:r>
      <w:r w:rsidRPr="0042220B">
        <w:rPr>
          <w:rFonts w:ascii="Arial" w:hAnsi="Arial" w:cs="Arial"/>
          <w:lang w:val="en-GB"/>
        </w:rPr>
        <w:tab/>
        <w:t xml:space="preserve">118 items </w:t>
      </w:r>
    </w:p>
    <w:p w14:paraId="3F0DAD27" w14:textId="77777777" w:rsidR="0042220B" w:rsidRPr="0042220B" w:rsidRDefault="0042220B" w:rsidP="0042220B">
      <w:pPr>
        <w:rPr>
          <w:rFonts w:ascii="Arial" w:hAnsi="Arial" w:cs="Arial"/>
          <w:lang w:val="en-GB"/>
        </w:rPr>
      </w:pPr>
      <w:r w:rsidRPr="0042220B">
        <w:rPr>
          <w:rFonts w:ascii="Arial" w:hAnsi="Arial" w:cs="Arial"/>
          <w:lang w:val="en-GB"/>
        </w:rPr>
        <w:t xml:space="preserve">Particulate matter, pregnancy, inflammation </w:t>
      </w:r>
      <w:r w:rsidRPr="0042220B">
        <w:rPr>
          <w:rFonts w:ascii="Arial" w:hAnsi="Arial" w:cs="Arial"/>
          <w:lang w:val="en-GB"/>
        </w:rPr>
        <w:tab/>
        <w:t xml:space="preserve">110 items </w:t>
      </w:r>
    </w:p>
    <w:p w14:paraId="0AB88B9C" w14:textId="7D00E1A1" w:rsidR="0042220B" w:rsidRDefault="0042220B" w:rsidP="0042220B">
      <w:pPr>
        <w:rPr>
          <w:rFonts w:ascii="Arial" w:hAnsi="Arial" w:cs="Arial"/>
          <w:lang w:val="en-GB"/>
        </w:rPr>
      </w:pPr>
      <w:r w:rsidRPr="0042220B">
        <w:rPr>
          <w:rFonts w:ascii="Arial" w:hAnsi="Arial" w:cs="Arial"/>
          <w:lang w:val="en-GB"/>
        </w:rPr>
        <w:t>Particulate matter, pregnancy, epigenetic</w:t>
      </w:r>
      <w:r w:rsidRPr="0042220B">
        <w:rPr>
          <w:rFonts w:ascii="Arial" w:hAnsi="Arial" w:cs="Arial"/>
          <w:lang w:val="en-GB"/>
        </w:rPr>
        <w:tab/>
        <w:t xml:space="preserve">87 items </w:t>
      </w:r>
    </w:p>
    <w:p w14:paraId="2570DE34" w14:textId="15395E4F" w:rsidR="00BC2B12" w:rsidRPr="0042220B" w:rsidRDefault="00BC2B12" w:rsidP="00BC2B12">
      <w:pPr>
        <w:rPr>
          <w:rFonts w:ascii="Arial" w:hAnsi="Arial" w:cs="Arial"/>
          <w:lang w:val="en-GB"/>
        </w:rPr>
      </w:pPr>
      <w:r w:rsidRPr="0042220B">
        <w:rPr>
          <w:rFonts w:ascii="Arial" w:hAnsi="Arial" w:cs="Arial"/>
          <w:lang w:val="en-GB"/>
        </w:rPr>
        <w:t>Prenatal, particulate matter</w:t>
      </w:r>
      <w:r>
        <w:rPr>
          <w:rFonts w:ascii="Arial" w:hAnsi="Arial" w:cs="Arial"/>
          <w:lang w:val="en-GB"/>
        </w:rPr>
        <w:t>, endocrine</w:t>
      </w:r>
      <w:r w:rsidRPr="0042220B">
        <w:rPr>
          <w:rFonts w:ascii="Arial" w:hAnsi="Arial" w:cs="Arial"/>
          <w:lang w:val="en-GB"/>
        </w:rPr>
        <w:tab/>
      </w:r>
      <w:r w:rsidRPr="0042220B">
        <w:rPr>
          <w:rFonts w:ascii="Arial" w:hAnsi="Arial" w:cs="Arial"/>
          <w:lang w:val="en-GB"/>
        </w:rPr>
        <w:tab/>
      </w:r>
      <w:r w:rsidR="00052B98">
        <w:rPr>
          <w:rFonts w:ascii="Arial" w:hAnsi="Arial" w:cs="Arial"/>
          <w:lang w:val="en-GB"/>
        </w:rPr>
        <w:t>79 items</w:t>
      </w:r>
      <w:bookmarkStart w:id="0" w:name="_GoBack"/>
      <w:bookmarkEnd w:id="0"/>
      <w:r w:rsidR="00052B98">
        <w:rPr>
          <w:rFonts w:ascii="Arial" w:hAnsi="Arial" w:cs="Arial"/>
          <w:lang w:val="en-GB"/>
        </w:rPr>
        <w:t xml:space="preserve"> </w:t>
      </w:r>
    </w:p>
    <w:p w14:paraId="25DCDF57" w14:textId="77777777" w:rsidR="00BC2B12" w:rsidRPr="0042220B" w:rsidRDefault="00BC2B12" w:rsidP="0042220B">
      <w:pPr>
        <w:rPr>
          <w:rFonts w:ascii="Arial" w:hAnsi="Arial" w:cs="Arial"/>
          <w:lang w:val="en-GB"/>
        </w:rPr>
      </w:pPr>
    </w:p>
    <w:p w14:paraId="64D09C5D" w14:textId="77777777" w:rsidR="0042220B" w:rsidRPr="0042220B" w:rsidRDefault="0042220B">
      <w:pPr>
        <w:rPr>
          <w:rFonts w:ascii="Arial" w:hAnsi="Arial" w:cs="Arial"/>
          <w:lang w:val="en-GB"/>
        </w:rPr>
      </w:pPr>
    </w:p>
    <w:p w14:paraId="39495F45" w14:textId="77777777" w:rsidR="00392384" w:rsidRDefault="00392384" w:rsidP="00392384">
      <w:pPr>
        <w:rPr>
          <w:rFonts w:ascii="Times New Roman" w:hAnsi="Times New Roman" w:cs="Times New Roman"/>
          <w:sz w:val="24"/>
          <w:lang w:val="en-US"/>
        </w:rPr>
      </w:pPr>
    </w:p>
    <w:p w14:paraId="4ED89FD3" w14:textId="77777777" w:rsidR="00392384" w:rsidRPr="00392384" w:rsidRDefault="00392384" w:rsidP="00392384">
      <w:pPr>
        <w:rPr>
          <w:rFonts w:ascii="Times New Roman" w:hAnsi="Times New Roman" w:cs="Times New Roman"/>
          <w:sz w:val="24"/>
          <w:lang w:val="en-US"/>
        </w:rPr>
      </w:pPr>
    </w:p>
    <w:sectPr w:rsidR="00392384" w:rsidRPr="00392384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074A9" w14:textId="77777777" w:rsidR="008233F7" w:rsidRDefault="008233F7" w:rsidP="007C69CB">
      <w:pPr>
        <w:spacing w:after="0" w:line="240" w:lineRule="auto"/>
      </w:pPr>
      <w:r>
        <w:separator/>
      </w:r>
    </w:p>
  </w:endnote>
  <w:endnote w:type="continuationSeparator" w:id="0">
    <w:p w14:paraId="12A1EEC3" w14:textId="77777777" w:rsidR="008233F7" w:rsidRDefault="008233F7" w:rsidP="007C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6714678"/>
      <w:docPartObj>
        <w:docPartGallery w:val="Page Numbers (Bottom of Page)"/>
        <w:docPartUnique/>
      </w:docPartObj>
    </w:sdtPr>
    <w:sdtEndPr/>
    <w:sdtContent>
      <w:p w14:paraId="125ECA0C" w14:textId="77777777" w:rsidR="007C69CB" w:rsidRDefault="007C69C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514">
          <w:rPr>
            <w:noProof/>
          </w:rPr>
          <w:t>5</w:t>
        </w:r>
        <w:r>
          <w:fldChar w:fldCharType="end"/>
        </w:r>
      </w:p>
    </w:sdtContent>
  </w:sdt>
  <w:p w14:paraId="5979E4B8" w14:textId="77777777" w:rsidR="007C69CB" w:rsidRDefault="007C69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B7CBB" w14:textId="77777777" w:rsidR="008233F7" w:rsidRDefault="008233F7" w:rsidP="007C69CB">
      <w:pPr>
        <w:spacing w:after="0" w:line="240" w:lineRule="auto"/>
      </w:pPr>
      <w:r>
        <w:separator/>
      </w:r>
    </w:p>
  </w:footnote>
  <w:footnote w:type="continuationSeparator" w:id="0">
    <w:p w14:paraId="5327138C" w14:textId="77777777" w:rsidR="008233F7" w:rsidRDefault="008233F7" w:rsidP="007C6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27CF7"/>
    <w:multiLevelType w:val="hybridMultilevel"/>
    <w:tmpl w:val="DD2A50E0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F89"/>
    <w:rsid w:val="00030945"/>
    <w:rsid w:val="00052B98"/>
    <w:rsid w:val="000C6C93"/>
    <w:rsid w:val="001D723C"/>
    <w:rsid w:val="00292232"/>
    <w:rsid w:val="002A2E0C"/>
    <w:rsid w:val="002E0A85"/>
    <w:rsid w:val="002F2382"/>
    <w:rsid w:val="00344819"/>
    <w:rsid w:val="00392384"/>
    <w:rsid w:val="003E7130"/>
    <w:rsid w:val="003F567C"/>
    <w:rsid w:val="00413A46"/>
    <w:rsid w:val="0042220B"/>
    <w:rsid w:val="004267F4"/>
    <w:rsid w:val="005E524F"/>
    <w:rsid w:val="00625E60"/>
    <w:rsid w:val="006B3834"/>
    <w:rsid w:val="006F4C65"/>
    <w:rsid w:val="0070562D"/>
    <w:rsid w:val="007614BF"/>
    <w:rsid w:val="007C69CB"/>
    <w:rsid w:val="007D0E08"/>
    <w:rsid w:val="007F620F"/>
    <w:rsid w:val="008140D7"/>
    <w:rsid w:val="008233F7"/>
    <w:rsid w:val="00824A4F"/>
    <w:rsid w:val="008615BD"/>
    <w:rsid w:val="008B2145"/>
    <w:rsid w:val="00944BE9"/>
    <w:rsid w:val="009B2DA7"/>
    <w:rsid w:val="00A758A2"/>
    <w:rsid w:val="00A763DF"/>
    <w:rsid w:val="00BC2B12"/>
    <w:rsid w:val="00BE4F89"/>
    <w:rsid w:val="00C04514"/>
    <w:rsid w:val="00C31BFD"/>
    <w:rsid w:val="00C65303"/>
    <w:rsid w:val="00D31FD9"/>
    <w:rsid w:val="00D33964"/>
    <w:rsid w:val="00DD3599"/>
    <w:rsid w:val="00DE0E99"/>
    <w:rsid w:val="00DE341A"/>
    <w:rsid w:val="00E605AE"/>
    <w:rsid w:val="00E725C9"/>
    <w:rsid w:val="00F020E2"/>
    <w:rsid w:val="00F45E42"/>
    <w:rsid w:val="00F965AD"/>
    <w:rsid w:val="00FB3176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110"/>
  <w15:chartTrackingRefBased/>
  <w15:docId w15:val="{C43DBFBB-A49D-48DC-A61A-7550DC22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C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20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C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C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C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F4C6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020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3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69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9CB"/>
  </w:style>
  <w:style w:type="paragraph" w:styleId="Footer">
    <w:name w:val="footer"/>
    <w:basedOn w:val="Normal"/>
    <w:link w:val="FooterChar"/>
    <w:uiPriority w:val="99"/>
    <w:unhideWhenUsed/>
    <w:rsid w:val="007C69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9CB"/>
  </w:style>
  <w:style w:type="paragraph" w:styleId="ListParagraph">
    <w:name w:val="List Paragraph"/>
    <w:basedOn w:val="Normal"/>
    <w:uiPriority w:val="34"/>
    <w:qFormat/>
    <w:rsid w:val="00392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F4A4C-8129-B047-892D-A5B60AC19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Statens It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Bengtsen (ELB)</dc:creator>
  <cp:keywords/>
  <dc:description/>
  <cp:lastModifiedBy>Microsoft Office User</cp:lastModifiedBy>
  <cp:revision>5</cp:revision>
  <cp:lastPrinted>2019-11-15T09:54:00Z</cp:lastPrinted>
  <dcterms:created xsi:type="dcterms:W3CDTF">2021-06-11T13:46:00Z</dcterms:created>
  <dcterms:modified xsi:type="dcterms:W3CDTF">2021-06-11T14:15:00Z</dcterms:modified>
</cp:coreProperties>
</file>