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EF5847" w14:textId="7A26C33A" w:rsidR="0071525C" w:rsidRPr="00BF61B8" w:rsidRDefault="000F6212" w:rsidP="0071525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t>Supplementary File</w:t>
      </w:r>
      <w:r w:rsidR="00C90B63" w:rsidRPr="00BF61B8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71525C" w:rsidRPr="00BF61B8">
        <w:rPr>
          <w:rFonts w:ascii="Times New Roman" w:hAnsi="Times New Roman" w:cs="Times New Roman"/>
          <w:b/>
          <w:bCs/>
          <w:sz w:val="24"/>
          <w:szCs w:val="24"/>
        </w:rPr>
        <w:t>: Search strategy</w:t>
      </w:r>
    </w:p>
    <w:p w14:paraId="68335DEE" w14:textId="77777777" w:rsidR="000F6212" w:rsidRPr="00BF61B8" w:rsidRDefault="000F6212" w:rsidP="0071525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1A77BA" w14:textId="3BB5A3D7" w:rsidR="0071525C" w:rsidRPr="00BF61B8" w:rsidRDefault="0071525C" w:rsidP="0071525C">
      <w:pPr>
        <w:spacing w:line="276" w:lineRule="auto"/>
        <w:rPr>
          <w:rStyle w:val="dbdate"/>
          <w:rFonts w:ascii="Times New Roman" w:hAnsi="Times New Roman" w:cs="Times New Roman"/>
          <w:b/>
          <w:bCs/>
          <w:color w:val="0A0905"/>
          <w:sz w:val="24"/>
          <w:szCs w:val="24"/>
          <w:shd w:val="clear" w:color="auto" w:fill="FFFFFF"/>
        </w:rPr>
      </w:pPr>
      <w:r w:rsidRPr="00BF61B8">
        <w:rPr>
          <w:rStyle w:val="dbname"/>
          <w:rFonts w:ascii="Times New Roman" w:hAnsi="Times New Roman" w:cs="Times New Roman"/>
          <w:b/>
          <w:bCs/>
          <w:color w:val="0A0905"/>
          <w:sz w:val="24"/>
          <w:szCs w:val="24"/>
          <w:shd w:val="clear" w:color="auto" w:fill="FFFFFF"/>
        </w:rPr>
        <w:t>Ovid MEDLINE(R) ALL</w:t>
      </w:r>
      <w:r w:rsidRPr="00BF61B8">
        <w:rPr>
          <w:rStyle w:val="apple-converted-space"/>
          <w:rFonts w:ascii="Times New Roman" w:hAnsi="Times New Roman" w:cs="Times New Roman"/>
          <w:b/>
          <w:bCs/>
          <w:color w:val="0A0905"/>
          <w:sz w:val="24"/>
          <w:szCs w:val="24"/>
          <w:shd w:val="clear" w:color="auto" w:fill="FFFFFF"/>
        </w:rPr>
        <w:t> </w:t>
      </w:r>
      <w:r w:rsidRPr="00BF61B8">
        <w:rPr>
          <w:rStyle w:val="dbdate"/>
          <w:rFonts w:ascii="Times New Roman" w:hAnsi="Times New Roman" w:cs="Times New Roman"/>
          <w:b/>
          <w:bCs/>
          <w:color w:val="0A0905"/>
          <w:sz w:val="24"/>
          <w:szCs w:val="24"/>
          <w:shd w:val="clear" w:color="auto" w:fill="FFFFFF"/>
        </w:rPr>
        <w:t xml:space="preserve">1946 to </w:t>
      </w:r>
      <w:r w:rsidR="00E24F9C" w:rsidRPr="00864441">
        <w:rPr>
          <w:rStyle w:val="dbname"/>
          <w:rFonts w:ascii="Times New Roman" w:hAnsi="Times New Roman" w:cs="Times New Roman"/>
          <w:b/>
          <w:bCs/>
          <w:color w:val="0A0905"/>
          <w:sz w:val="24"/>
          <w:szCs w:val="24"/>
          <w:shd w:val="clear" w:color="auto" w:fill="FFFFFF"/>
        </w:rPr>
        <w:t>25th Sept 2023</w:t>
      </w:r>
    </w:p>
    <w:p w14:paraId="367015E7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0" w:name="_Hlk25585733"/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adj3 rule*.mp</w:t>
      </w:r>
    </w:p>
    <w:p w14:paraId="05051829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Ankle ru</w:t>
      </w:r>
      <w:bookmarkStart w:id="1" w:name="_GoBack"/>
      <w:bookmarkEnd w:id="1"/>
      <w:r w:rsidRPr="00BF61B8">
        <w:rPr>
          <w:rFonts w:ascii="Times New Roman" w:hAnsi="Times New Roman" w:cs="Times New Roman"/>
          <w:sz w:val="24"/>
          <w:szCs w:val="24"/>
        </w:rPr>
        <w:t>le*.mp</w:t>
      </w:r>
    </w:p>
    <w:p w14:paraId="2F7C9D2F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ankle guideline*.mp</w:t>
      </w:r>
    </w:p>
    <w:p w14:paraId="5AA6E811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foot and ankle rule*.mp</w:t>
      </w:r>
    </w:p>
    <w:p w14:paraId="5021C5C4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Knee rule*.mp</w:t>
      </w:r>
    </w:p>
    <w:p w14:paraId="3AACD821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(Canadian adj3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</w:p>
    <w:p w14:paraId="13EC415C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C-spine rule*.mp</w:t>
      </w:r>
    </w:p>
    <w:p w14:paraId="699411F4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Cervical-spine rule*.mp</w:t>
      </w:r>
    </w:p>
    <w:p w14:paraId="7081ABEF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Spine rule*.mp</w:t>
      </w:r>
    </w:p>
    <w:p w14:paraId="39ADD80D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nexus guideline*.mp</w:t>
      </w:r>
    </w:p>
    <w:p w14:paraId="5D4637AC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 xml:space="preserve">national emergency x-radiography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utili#ation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stud*.mp</w:t>
      </w:r>
    </w:p>
    <w:p w14:paraId="69D2B03A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(nexus adj3 criteria*).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</w:p>
    <w:p w14:paraId="52BF8CBE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("nexus" and "guideline*").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</w:p>
    <w:p w14:paraId="19872F8A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Canadian Computed Tomography head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</w:p>
    <w:p w14:paraId="723784CA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Head rule*.mp</w:t>
      </w:r>
      <w:bookmarkEnd w:id="0"/>
    </w:p>
    <w:p w14:paraId="56EE3A69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1 or 2 or 3 or 4 or 5 or 6 or 7 or 8 or 9 or 10 or 11 or 12 or 13 or 14 or 15</w:t>
      </w:r>
    </w:p>
    <w:p w14:paraId="0C439FE5" w14:textId="77777777" w:rsidR="0071525C" w:rsidRPr="00BF61B8" w:rsidRDefault="0071525C" w:rsidP="0071525C">
      <w:pPr>
        <w:pStyle w:val="ListParagraph"/>
        <w:numPr>
          <w:ilvl w:val="0"/>
          <w:numId w:val="5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limit 16 to humans</w:t>
      </w:r>
    </w:p>
    <w:p w14:paraId="1959CE30" w14:textId="77777777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547D18B" w14:textId="77777777" w:rsidR="0071525C" w:rsidRPr="00BF61B8" w:rsidRDefault="0071525C" w:rsidP="0071525C">
      <w:pPr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br w:type="page"/>
      </w:r>
    </w:p>
    <w:p w14:paraId="4F3E8D9F" w14:textId="425B462C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Embase Classic 1947 to 1973 and Embase 1974 to </w:t>
      </w:r>
      <w:r w:rsidR="00A03F02" w:rsidRPr="00D03D84">
        <w:rPr>
          <w:rFonts w:ascii="Times New Roman" w:hAnsi="Times New Roman" w:cs="Times New Roman"/>
          <w:b/>
          <w:bCs/>
          <w:sz w:val="24"/>
          <w:szCs w:val="24"/>
        </w:rPr>
        <w:t>2023 September 25</w:t>
      </w:r>
    </w:p>
    <w:p w14:paraId="2DCBFB95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adj3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057F4F69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Ankle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00161F2E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adj3 guideline*).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6BB6C561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foot and ankle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=title, abstract, heading word, drug trade name, original title, device manufacturer, drug manufacturer, device trade name, keyword, floating subheading word, candidate term word]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5DBF17BE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Knee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06FEC518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(Canadian adj3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76DBE0DD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C-spine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6C4E727F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Cervical-spine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188B67DA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Spine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371BD775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nexus guideline*.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4225855C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 xml:space="preserve">national emergency x-radiography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utili#ation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stud*.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3479FCCE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(nexus adj3 criteria*).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46E43145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("nexus" and "guideline*").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3B42F404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Canadian Computed Tomography head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12981007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Head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6EAB9676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1 or 2 or 3 or 4 or 5 or 6 or 7 or 8 or 9 or 10 or 11 or 12 or 13 or 14 or 15</w:t>
      </w:r>
    </w:p>
    <w:p w14:paraId="47B8165E" w14:textId="77777777" w:rsidR="0071525C" w:rsidRPr="00BF61B8" w:rsidRDefault="0071525C" w:rsidP="0071525C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limit 16 to humans</w:t>
      </w:r>
    </w:p>
    <w:p w14:paraId="7C3EE465" w14:textId="77777777" w:rsidR="0071525C" w:rsidRPr="00BF61B8" w:rsidRDefault="0071525C" w:rsidP="0071525C">
      <w:pPr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br w:type="page"/>
      </w:r>
    </w:p>
    <w:p w14:paraId="13CCE524" w14:textId="429FE25F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Cochrane Central Register of Controlled Trials </w:t>
      </w:r>
      <w:r w:rsidR="00D03D84">
        <w:rPr>
          <w:rFonts w:ascii="Times New Roman" w:hAnsi="Times New Roman" w:cs="Times New Roman"/>
          <w:b/>
          <w:bCs/>
          <w:sz w:val="24"/>
          <w:szCs w:val="24"/>
        </w:rPr>
        <w:t>August 2023</w:t>
      </w:r>
    </w:p>
    <w:p w14:paraId="367F3FAA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adj3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4ABA2F54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Ankle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63B689CC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adj3 guideline*).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6CD1409B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Ott#wa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foot and ankle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=title, original title, abstract, mesh headings, heading words, keyword]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32A870EC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Knee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0300D5E5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(Canadian adj3 rule*).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521A6298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C-spine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59454819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Cervical-spine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51EBC09F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Spine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5C496FEC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 xml:space="preserve">national emergency x-radiography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utili#ation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stud*.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08579A9D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(nexus adj3 criteria*).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23D31F67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("nexus" and "guideline*").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756865E4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Head rule*.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>.</w:t>
      </w:r>
      <w:r w:rsidRPr="00BF61B8">
        <w:rPr>
          <w:rFonts w:ascii="Times New Roman" w:hAnsi="Times New Roman" w:cs="Times New Roman"/>
          <w:sz w:val="24"/>
          <w:szCs w:val="24"/>
        </w:rPr>
        <w:tab/>
      </w:r>
    </w:p>
    <w:p w14:paraId="4119D3DD" w14:textId="77777777" w:rsidR="0071525C" w:rsidRPr="00BF61B8" w:rsidRDefault="0071525C" w:rsidP="0071525C">
      <w:pPr>
        <w:pStyle w:val="ListParagraph"/>
        <w:numPr>
          <w:ilvl w:val="0"/>
          <w:numId w:val="2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1 or 2 or 3 or 4 or 5 or 6 or 7 or 8 or 9 or 10 or 11 or 12 or 13</w:t>
      </w:r>
    </w:p>
    <w:p w14:paraId="16E19ED4" w14:textId="77777777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896E0D0" w14:textId="77777777" w:rsidR="0071525C" w:rsidRPr="00BF61B8" w:rsidRDefault="0071525C" w:rsidP="0071525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F3B756F" w14:textId="0ABC2EEE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Scopus search </w:t>
      </w:r>
      <w:r w:rsidR="00E92CD0">
        <w:rPr>
          <w:rFonts w:ascii="Times New Roman" w:hAnsi="Times New Roman" w:cs="Times New Roman"/>
          <w:b/>
          <w:bCs/>
          <w:sz w:val="24"/>
          <w:szCs w:val="24"/>
        </w:rPr>
        <w:t>September 2023</w:t>
      </w:r>
    </w:p>
    <w:p w14:paraId="2715166A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w/3 rule*</w:t>
      </w:r>
    </w:p>
    <w:p w14:paraId="6F09BA58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“Ankle rule*”</w:t>
      </w:r>
    </w:p>
    <w:p w14:paraId="633EBA01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ankle guideline*”</w:t>
      </w:r>
    </w:p>
    <w:p w14:paraId="787291E6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foot and ankle rule*”</w:t>
      </w:r>
    </w:p>
    <w:p w14:paraId="5E542714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“Knee rule*”</w:t>
      </w:r>
    </w:p>
    <w:p w14:paraId="5D6C144A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Canadian w/3 rule*</w:t>
      </w:r>
    </w:p>
    <w:p w14:paraId="1653358D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“C-spine rule*”</w:t>
      </w:r>
    </w:p>
    <w:p w14:paraId="113A0D76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“Cervical-spine rule*”</w:t>
      </w:r>
    </w:p>
    <w:p w14:paraId="7B2313EC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“Spine rule*”</w:t>
      </w:r>
    </w:p>
    <w:p w14:paraId="0BC03D73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“nexus guideline*”</w:t>
      </w:r>
    </w:p>
    <w:p w14:paraId="690209DD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 xml:space="preserve">“national emergency x-radiography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utili?ation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stud*”</w:t>
      </w:r>
    </w:p>
    <w:p w14:paraId="0E41601E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nexus w/3 criteria*</w:t>
      </w:r>
    </w:p>
    <w:p w14:paraId="7D1129E6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"nexus" and "guideline*"</w:t>
      </w:r>
    </w:p>
    <w:p w14:paraId="168155F1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“Canadian Computed Tomography head rule*”</w:t>
      </w:r>
    </w:p>
    <w:p w14:paraId="7ACABBEA" w14:textId="77777777" w:rsidR="0071525C" w:rsidRPr="00BF61B8" w:rsidRDefault="0071525C" w:rsidP="0071525C">
      <w:pPr>
        <w:pStyle w:val="ListParagraph"/>
        <w:numPr>
          <w:ilvl w:val="0"/>
          <w:numId w:val="3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“Head rule*”</w:t>
      </w:r>
    </w:p>
    <w:p w14:paraId="4E97F725" w14:textId="77777777" w:rsidR="0071525C" w:rsidRPr="00BF61B8" w:rsidRDefault="0071525C" w:rsidP="0071525C">
      <w:pPr>
        <w:spacing w:line="276" w:lineRule="auto"/>
        <w:ind w:left="113"/>
        <w:rPr>
          <w:rFonts w:ascii="Times New Roman" w:hAnsi="Times New Roman" w:cs="Times New Roman"/>
          <w:sz w:val="24"/>
          <w:szCs w:val="24"/>
        </w:rPr>
      </w:pPr>
    </w:p>
    <w:p w14:paraId="36F11917" w14:textId="77777777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 xml:space="preserve">( TITLE-ABS-KEY (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 W/3  rule* ) )  OR  ( TITLE-ABS-KEY ( "Ankle rule*" ) )  OR  ( TITLE-ABS-KEY ( "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ankle guideline*" ) )  OR  ( TITLE-ABS-KEY ( "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foot and ankle rule*" ) )  OR  ( TITLE-ABS-KEY ( "Knee rule*" ) )  OR  ( TITLE-ABS-KEY (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canadian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 W/3  rule* ) )  OR  ( TITLE-ABS-KEY ( "C-spine rule*" ) )  OR  ( TITLE-ABS-KEY ( "Cervical-spine rule*" ) )  OR  ( TITLE-ABS-KEY ( "Spine rule*" ) )  OR  ( TITLE-ABS-KEY ( "nexus guideline*" ) )  OR  ( TITLE-ABS-KEY ( "national emergency x-radiography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utili?ation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stud*" ) )  OR  ( TITLE-ABS-KEY ( nexus  W/3  criteria* ) )  OR  ( TITLE-ABS-KEY ( nexus  W/3  criteria*  "nexus"  AND  "guideline*" ) )  OR  ( TITLE-ABS-KEY ( "Canadian Computed Tomography head rule*" ) )  OR  ( TITLE-ABS-KEY ( "Head rule*" ) )</w:t>
      </w:r>
    </w:p>
    <w:p w14:paraId="5A5C483E" w14:textId="77777777" w:rsidR="0071525C" w:rsidRPr="00BF61B8" w:rsidRDefault="0071525C" w:rsidP="0071525C">
      <w:pPr>
        <w:spacing w:line="276" w:lineRule="auto"/>
        <w:ind w:left="1020"/>
        <w:rPr>
          <w:rFonts w:ascii="Times New Roman" w:hAnsi="Times New Roman" w:cs="Times New Roman"/>
          <w:sz w:val="24"/>
          <w:szCs w:val="24"/>
        </w:rPr>
      </w:pPr>
    </w:p>
    <w:p w14:paraId="214C57E7" w14:textId="77777777" w:rsidR="0071525C" w:rsidRPr="00BF61B8" w:rsidRDefault="0071525C" w:rsidP="0071525C">
      <w:pPr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br w:type="page"/>
      </w:r>
    </w:p>
    <w:p w14:paraId="08D5098B" w14:textId="706120D2" w:rsidR="0071525C" w:rsidRPr="00BF61B8" w:rsidRDefault="0071525C" w:rsidP="0071525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CINAHL via EBSCO </w:t>
      </w:r>
      <w:r w:rsidR="00A107FC">
        <w:rPr>
          <w:rFonts w:ascii="Times New Roman" w:hAnsi="Times New Roman" w:cs="Times New Roman"/>
          <w:b/>
          <w:bCs/>
          <w:sz w:val="24"/>
          <w:szCs w:val="24"/>
        </w:rPr>
        <w:t>September 27</w:t>
      </w:r>
      <w:r w:rsidR="002C1E54">
        <w:rPr>
          <w:rFonts w:ascii="Times New Roman" w:hAnsi="Times New Roman" w:cs="Times New Roman"/>
          <w:b/>
          <w:bCs/>
          <w:sz w:val="24"/>
          <w:szCs w:val="24"/>
        </w:rPr>
        <w:t>, 2023</w:t>
      </w:r>
    </w:p>
    <w:p w14:paraId="6FDBDE0E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 "“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w3 rule*”"</w:t>
      </w:r>
    </w:p>
    <w:p w14:paraId="60E2A0A4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S2 "“Ankle rule*”"</w:t>
      </w:r>
    </w:p>
    <w:p w14:paraId="7139A099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S3 "“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ankle guideline*”"</w:t>
      </w:r>
    </w:p>
    <w:p w14:paraId="4AD2F26F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S4 "“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foot and ankle rule*”"</w:t>
      </w:r>
    </w:p>
    <w:p w14:paraId="19AB790C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S5  "“Knee rule*”"</w:t>
      </w:r>
    </w:p>
    <w:p w14:paraId="624F8A56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S6 ""Canadian w3 rule*""</w:t>
      </w:r>
    </w:p>
    <w:p w14:paraId="207B024D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S7 "“C-spine rule*”"</w:t>
      </w:r>
    </w:p>
    <w:p w14:paraId="2A13FD85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S8 "“Cervical-spine rule*”"</w:t>
      </w:r>
    </w:p>
    <w:p w14:paraId="5BF19DF9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S9 "“Spine rule*”"</w:t>
      </w:r>
    </w:p>
    <w:p w14:paraId="5F463E4F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S10 "“nexus guideline*”"</w:t>
      </w:r>
    </w:p>
    <w:p w14:paraId="24D14946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 xml:space="preserve">S11 "“national emergency x-radiography </w:t>
      </w:r>
      <w:proofErr w:type="spellStart"/>
      <w:r w:rsidRPr="00BF61B8">
        <w:rPr>
          <w:rFonts w:ascii="Times New Roman" w:hAnsi="Times New Roman" w:cs="Times New Roman"/>
          <w:sz w:val="24"/>
          <w:szCs w:val="24"/>
        </w:rPr>
        <w:t>utili?ation</w:t>
      </w:r>
      <w:proofErr w:type="spellEnd"/>
      <w:r w:rsidRPr="00BF61B8">
        <w:rPr>
          <w:rFonts w:ascii="Times New Roman" w:hAnsi="Times New Roman" w:cs="Times New Roman"/>
          <w:sz w:val="24"/>
          <w:szCs w:val="24"/>
        </w:rPr>
        <w:t xml:space="preserve"> stud*”"</w:t>
      </w:r>
    </w:p>
    <w:p w14:paraId="0BF4BD7A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S12 "“nexus w3 criteria*”"</w:t>
      </w:r>
    </w:p>
    <w:p w14:paraId="4715A9E4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S13 ""nexus" and "guideline*""</w:t>
      </w:r>
    </w:p>
    <w:p w14:paraId="25236EFD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S14 "“Canadian Computed Tomography head rule*”"</w:t>
      </w:r>
    </w:p>
    <w:p w14:paraId="5B65AD9C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S15 "“Head rule*”"</w:t>
      </w:r>
    </w:p>
    <w:p w14:paraId="66C2215F" w14:textId="77777777" w:rsidR="0071525C" w:rsidRPr="00BF61B8" w:rsidRDefault="0071525C" w:rsidP="0071525C">
      <w:pPr>
        <w:pStyle w:val="ListParagraph"/>
        <w:numPr>
          <w:ilvl w:val="1"/>
          <w:numId w:val="4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61B8">
        <w:rPr>
          <w:rFonts w:ascii="Times New Roman" w:hAnsi="Times New Roman" w:cs="Times New Roman"/>
          <w:sz w:val="24"/>
          <w:szCs w:val="24"/>
        </w:rPr>
        <w:t>S16 S1 OR S2 OR S3 OR S4 OR S5 OR S6 OR S7 OR S8 OR S9 OR S10 OR S11 OR S12 OR S13 OR S14 OR S15</w:t>
      </w:r>
    </w:p>
    <w:p w14:paraId="1B3E2990" w14:textId="7153ED58" w:rsidR="000F6212" w:rsidRPr="00BF61B8" w:rsidRDefault="000F6212">
      <w:pPr>
        <w:rPr>
          <w:rFonts w:ascii="Times New Roman" w:hAnsi="Times New Roman" w:cs="Times New Roman"/>
        </w:rPr>
      </w:pPr>
      <w:r w:rsidRPr="00BF61B8">
        <w:rPr>
          <w:rFonts w:ascii="Times New Roman" w:hAnsi="Times New Roman" w:cs="Times New Roman"/>
        </w:rPr>
        <w:br w:type="page"/>
      </w:r>
    </w:p>
    <w:p w14:paraId="3BF99A32" w14:textId="4D76D623" w:rsidR="009A65BD" w:rsidRPr="00824392" w:rsidRDefault="009A65BD" w:rsidP="000F25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24392">
        <w:rPr>
          <w:rFonts w:ascii="Times New Roman" w:hAnsi="Times New Roman" w:cs="Times New Roman"/>
          <w:b/>
          <w:bCs/>
          <w:sz w:val="24"/>
          <w:szCs w:val="24"/>
        </w:rPr>
        <w:lastRenderedPageBreak/>
        <w:t>Web of Science Core Collection</w:t>
      </w:r>
      <w:r w:rsidR="00790710" w:rsidRPr="00824392">
        <w:rPr>
          <w:rFonts w:ascii="Times New Roman" w:hAnsi="Times New Roman" w:cs="Times New Roman"/>
          <w:b/>
          <w:bCs/>
          <w:sz w:val="24"/>
          <w:szCs w:val="24"/>
        </w:rPr>
        <w:t xml:space="preserve"> (September 27, 20</w:t>
      </w:r>
      <w:r w:rsidR="00A107FC" w:rsidRPr="00824392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790710" w:rsidRPr="00824392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E980298" w14:textId="43CB2A1A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24392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824392">
        <w:rPr>
          <w:rFonts w:ascii="Times New Roman" w:hAnsi="Times New Roman" w:cs="Times New Roman"/>
          <w:sz w:val="24"/>
          <w:szCs w:val="24"/>
        </w:rPr>
        <w:t xml:space="preserve"> ankle rule*)</w:t>
      </w:r>
    </w:p>
    <w:p w14:paraId="28A88DF0" w14:textId="2F52A8CD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("</w:t>
      </w:r>
      <w:proofErr w:type="spellStart"/>
      <w:r w:rsidRPr="00824392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824392">
        <w:rPr>
          <w:rFonts w:ascii="Times New Roman" w:hAnsi="Times New Roman" w:cs="Times New Roman"/>
          <w:sz w:val="24"/>
          <w:szCs w:val="24"/>
        </w:rPr>
        <w:t xml:space="preserve"> rule*")</w:t>
      </w:r>
    </w:p>
    <w:p w14:paraId="4537BA27" w14:textId="24846BB7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24392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824392">
        <w:rPr>
          <w:rFonts w:ascii="Times New Roman" w:hAnsi="Times New Roman" w:cs="Times New Roman"/>
          <w:sz w:val="24"/>
          <w:szCs w:val="24"/>
        </w:rPr>
        <w:t xml:space="preserve"> ankle guideline*)</w:t>
      </w:r>
    </w:p>
    <w:p w14:paraId="05ED485B" w14:textId="4028D1D2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24392">
        <w:rPr>
          <w:rFonts w:ascii="Times New Roman" w:hAnsi="Times New Roman" w:cs="Times New Roman"/>
          <w:sz w:val="24"/>
          <w:szCs w:val="24"/>
        </w:rPr>
        <w:t>Ott?wa</w:t>
      </w:r>
      <w:proofErr w:type="spellEnd"/>
      <w:r w:rsidRPr="00824392">
        <w:rPr>
          <w:rFonts w:ascii="Times New Roman" w:hAnsi="Times New Roman" w:cs="Times New Roman"/>
          <w:sz w:val="24"/>
          <w:szCs w:val="24"/>
        </w:rPr>
        <w:t xml:space="preserve"> foot and ankle rule*)</w:t>
      </w:r>
    </w:p>
    <w:p w14:paraId="7AFD8AE5" w14:textId="7E572436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("knee rule*")</w:t>
      </w:r>
    </w:p>
    <w:p w14:paraId="6BC66A1A" w14:textId="2D776C02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("Ottawa knee rule*")</w:t>
      </w:r>
    </w:p>
    <w:p w14:paraId="35E14B7A" w14:textId="0DACC329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C-spine rule*</w:t>
      </w:r>
    </w:p>
    <w:p w14:paraId="1F194DAE" w14:textId="41CCE5CF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"C-spine rule*"</w:t>
      </w:r>
    </w:p>
    <w:p w14:paraId="28C5D531" w14:textId="577B9E82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"Cervical-spine rule*"</w:t>
      </w:r>
    </w:p>
    <w:p w14:paraId="48908F7E" w14:textId="4F158E09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“Spine rule*”</w:t>
      </w:r>
    </w:p>
    <w:p w14:paraId="6CDDB4AE" w14:textId="22C96A5F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“nexus guideline*”</w:t>
      </w:r>
    </w:p>
    <w:p w14:paraId="1069643C" w14:textId="62B66DAE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 xml:space="preserve">“national emergency x-radiography </w:t>
      </w:r>
      <w:proofErr w:type="spellStart"/>
      <w:r w:rsidRPr="00824392">
        <w:rPr>
          <w:rFonts w:ascii="Times New Roman" w:hAnsi="Times New Roman" w:cs="Times New Roman"/>
          <w:sz w:val="24"/>
          <w:szCs w:val="24"/>
        </w:rPr>
        <w:t>utili?ation</w:t>
      </w:r>
      <w:proofErr w:type="spellEnd"/>
      <w:r w:rsidRPr="00824392">
        <w:rPr>
          <w:rFonts w:ascii="Times New Roman" w:hAnsi="Times New Roman" w:cs="Times New Roman"/>
          <w:sz w:val="24"/>
          <w:szCs w:val="24"/>
        </w:rPr>
        <w:t xml:space="preserve"> stud*”</w:t>
      </w:r>
    </w:p>
    <w:p w14:paraId="3637105D" w14:textId="04D20E0E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"nexus criteria*"</w:t>
      </w:r>
    </w:p>
    <w:p w14:paraId="797B8CF5" w14:textId="268BA99E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“Canadian Computed Tomography head rule*”</w:t>
      </w:r>
    </w:p>
    <w:p w14:paraId="13DB96A8" w14:textId="0AEDF02F" w:rsidR="000F25EE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24392">
        <w:rPr>
          <w:rFonts w:ascii="Times New Roman" w:hAnsi="Times New Roman" w:cs="Times New Roman"/>
          <w:sz w:val="24"/>
          <w:szCs w:val="24"/>
        </w:rPr>
        <w:t>“Canadian CT head rule*”</w:t>
      </w:r>
    </w:p>
    <w:p w14:paraId="79C219C5" w14:textId="2087D2ED" w:rsidR="00684CED" w:rsidRPr="00824392" w:rsidRDefault="000F25EE" w:rsidP="00824392">
      <w:pPr>
        <w:pStyle w:val="ListParagraph"/>
        <w:numPr>
          <w:ilvl w:val="0"/>
          <w:numId w:val="144"/>
        </w:numPr>
        <w:ind w:left="360"/>
        <w:rPr>
          <w:rFonts w:ascii="Times New Roman" w:hAnsi="Times New Roman" w:cs="Times New Roman"/>
          <w:sz w:val="24"/>
          <w:szCs w:val="24"/>
        </w:rPr>
        <w:sectPr w:rsidR="00684CED" w:rsidRPr="008243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24392">
        <w:rPr>
          <w:rFonts w:ascii="Times New Roman" w:hAnsi="Times New Roman" w:cs="Times New Roman"/>
          <w:sz w:val="24"/>
          <w:szCs w:val="24"/>
        </w:rPr>
        <w:t>“head rule*”</w:t>
      </w:r>
    </w:p>
    <w:p w14:paraId="59A7B135" w14:textId="3693BCD0" w:rsidR="00376733" w:rsidRPr="00BF61B8" w:rsidRDefault="00376733" w:rsidP="003767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1: Characteristics of all the included studies.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576"/>
        <w:gridCol w:w="2311"/>
        <w:gridCol w:w="228"/>
        <w:gridCol w:w="1803"/>
        <w:gridCol w:w="2265"/>
        <w:gridCol w:w="2376"/>
        <w:gridCol w:w="3047"/>
        <w:gridCol w:w="1568"/>
      </w:tblGrid>
      <w:tr w:rsidR="00FD301E" w:rsidRPr="00BF61B8" w14:paraId="0790A541" w14:textId="77777777" w:rsidTr="00245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  <w:vAlign w:val="center"/>
          </w:tcPr>
          <w:p w14:paraId="11462F2D" w14:textId="77777777" w:rsidR="00376733" w:rsidRPr="00FD301E" w:rsidRDefault="00376733" w:rsidP="00FD301E">
            <w:pP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FD301E">
              <w:rPr>
                <w:rFonts w:ascii="Times New Roman" w:hAnsi="Times New Roman" w:cs="Times New Roman"/>
                <w:sz w:val="18"/>
                <w:szCs w:val="18"/>
              </w:rPr>
              <w:t>S. No.</w:t>
            </w:r>
          </w:p>
        </w:tc>
        <w:tc>
          <w:tcPr>
            <w:tcW w:w="815" w:type="pct"/>
            <w:vAlign w:val="center"/>
          </w:tcPr>
          <w:p w14:paraId="4C8C7A8F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Author (Year), country, study design</w:t>
            </w:r>
          </w:p>
        </w:tc>
        <w:tc>
          <w:tcPr>
            <w:tcW w:w="80" w:type="pct"/>
            <w:vAlign w:val="center"/>
          </w:tcPr>
          <w:p w14:paraId="4446960B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636" w:type="pct"/>
            <w:vAlign w:val="center"/>
          </w:tcPr>
          <w:p w14:paraId="62F6F285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Study setting</w:t>
            </w:r>
          </w:p>
        </w:tc>
        <w:tc>
          <w:tcPr>
            <w:tcW w:w="799" w:type="pct"/>
            <w:vAlign w:val="center"/>
          </w:tcPr>
          <w:p w14:paraId="36C2BFF1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Clinician included</w:t>
            </w:r>
          </w:p>
        </w:tc>
        <w:tc>
          <w:tcPr>
            <w:tcW w:w="838" w:type="pct"/>
            <w:vAlign w:val="center"/>
          </w:tcPr>
          <w:p w14:paraId="684A6268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Patients included</w:t>
            </w:r>
          </w:p>
        </w:tc>
        <w:tc>
          <w:tcPr>
            <w:tcW w:w="1075" w:type="pct"/>
            <w:vAlign w:val="center"/>
          </w:tcPr>
          <w:p w14:paraId="08AE122A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Demographics</w:t>
            </w:r>
          </w:p>
        </w:tc>
        <w:tc>
          <w:tcPr>
            <w:tcW w:w="553" w:type="pct"/>
            <w:vAlign w:val="center"/>
          </w:tcPr>
          <w:p w14:paraId="18FB9BB1" w14:textId="77777777" w:rsidR="00376733" w:rsidRPr="00BF61B8" w:rsidRDefault="00376733" w:rsidP="00B600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Decision rule</w:t>
            </w:r>
          </w:p>
        </w:tc>
      </w:tr>
      <w:tr w:rsidR="00FD301E" w:rsidRPr="00BF61B8" w14:paraId="14A9BA69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53205AD2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B490A93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Allerston (2000)</w:t>
            </w:r>
          </w:p>
          <w:p w14:paraId="5C276C89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UK</w:t>
            </w:r>
          </w:p>
          <w:p w14:paraId="6F7BBA6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Retrospective observational study </w:t>
            </w:r>
          </w:p>
        </w:tc>
        <w:tc>
          <w:tcPr>
            <w:tcW w:w="80" w:type="pct"/>
          </w:tcPr>
          <w:p w14:paraId="78AA09AE" w14:textId="77777777" w:rsidR="00376733" w:rsidRPr="00BF61B8" w:rsidRDefault="00376733" w:rsidP="00B600E2">
            <w:pPr>
              <w:tabs>
                <w:tab w:val="left" w:pos="59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E424E86" w14:textId="77777777" w:rsidR="00376733" w:rsidRPr="00BF61B8" w:rsidRDefault="00376733" w:rsidP="00B600E2">
            <w:pPr>
              <w:tabs>
                <w:tab w:val="left" w:pos="59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A&amp;E department in Lincoln</w:t>
            </w:r>
          </w:p>
        </w:tc>
        <w:tc>
          <w:tcPr>
            <w:tcW w:w="799" w:type="pct"/>
          </w:tcPr>
          <w:p w14:paraId="40CB3D53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physicians</w:t>
            </w:r>
          </w:p>
          <w:p w14:paraId="4FFC8067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nurse practitioners</w:t>
            </w:r>
          </w:p>
          <w:p w14:paraId="24D6D4CC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Sample size unclear </w:t>
            </w:r>
          </w:p>
        </w:tc>
        <w:tc>
          <w:tcPr>
            <w:tcW w:w="838" w:type="pct"/>
          </w:tcPr>
          <w:p w14:paraId="60AE66BB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354 adults (aged 18 years or older) presenting with ankle trauma (less than 10 days post-injury)</w:t>
            </w:r>
          </w:p>
        </w:tc>
        <w:tc>
          <w:tcPr>
            <w:tcW w:w="1075" w:type="pct"/>
          </w:tcPr>
          <w:p w14:paraId="1DA7FEDC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50E8F91D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4EA492B7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4E60FEB3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7A17E779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Ashurst (2014)</w:t>
            </w:r>
          </w:p>
          <w:p w14:paraId="021813FB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70C343F2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0E128AD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7865F2B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7A1D1352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487B1D83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tertiary care centre &amp; one urban ED in Bethlehem, Pennsylvania</w:t>
            </w:r>
          </w:p>
        </w:tc>
        <w:tc>
          <w:tcPr>
            <w:tcW w:w="799" w:type="pct"/>
          </w:tcPr>
          <w:p w14:paraId="3627F3A5" w14:textId="77777777" w:rsidR="00376733" w:rsidRPr="00BF61B8" w:rsidRDefault="00376733" w:rsidP="00376733">
            <w:pPr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Physician assistants</w:t>
            </w:r>
          </w:p>
          <w:p w14:paraId="35BADE9A" w14:textId="77777777" w:rsidR="00376733" w:rsidRPr="00BF61B8" w:rsidRDefault="00376733" w:rsidP="00376733">
            <w:pPr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Emergency nurse practitioners</w:t>
            </w:r>
          </w:p>
          <w:p w14:paraId="5CFA95BB" w14:textId="77777777" w:rsidR="00376733" w:rsidRPr="00BF61B8" w:rsidRDefault="00376733" w:rsidP="00376733">
            <w:pPr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Medical staff </w:t>
            </w:r>
          </w:p>
          <w:p w14:paraId="144F1455" w14:textId="77777777" w:rsidR="00376733" w:rsidRPr="00BF61B8" w:rsidRDefault="00376733" w:rsidP="00376733">
            <w:pPr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Junior doctors</w:t>
            </w:r>
          </w:p>
          <w:p w14:paraId="38CBBBD9" w14:textId="77777777" w:rsidR="00376733" w:rsidRPr="00BF61B8" w:rsidRDefault="00376733" w:rsidP="00376733">
            <w:pPr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Triage nurses</w:t>
            </w:r>
          </w:p>
          <w:p w14:paraId="7AF24BCB" w14:textId="77777777" w:rsidR="00376733" w:rsidRPr="00BF61B8" w:rsidRDefault="00376733" w:rsidP="00376733">
            <w:pPr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Attending physicians</w:t>
            </w:r>
          </w:p>
          <w:p w14:paraId="3C52B464" w14:textId="77777777" w:rsidR="00376733" w:rsidRPr="00BF61B8" w:rsidRDefault="00376733" w:rsidP="00B600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Sample size unclear </w:t>
            </w:r>
          </w:p>
        </w:tc>
        <w:tc>
          <w:tcPr>
            <w:tcW w:w="838" w:type="pct"/>
          </w:tcPr>
          <w:p w14:paraId="4BDF2DBB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30 adults (aged 18 years or older) presenting with an isolated traumatic ankle or foot injury with no other complaints or injuries present</w:t>
            </w:r>
          </w:p>
        </w:tc>
        <w:tc>
          <w:tcPr>
            <w:tcW w:w="1075" w:type="pct"/>
          </w:tcPr>
          <w:p w14:paraId="4BEA2AC3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  <w:lang w:val="fr-FR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  <w:lang w:val="fr-FR"/>
              </w:rPr>
              <w:t>Patients</w:t>
            </w:r>
          </w:p>
          <w:p w14:paraId="71774DC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val="fr-FR"/>
              </w:rPr>
              <w:t>Pre-intervention</w:t>
            </w: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val="de-DE"/>
              </w:rPr>
              <w:t xml:space="preserve"> period,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de-DE"/>
              </w:rPr>
              <w:t xml:space="preserve"> </w:t>
            </w: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val="de-DE"/>
              </w:rPr>
              <w:t>n=30</w:t>
            </w:r>
          </w:p>
          <w:p w14:paraId="08EFF4C9" w14:textId="77777777" w:rsidR="00376733" w:rsidRPr="00BF61B8" w:rsidRDefault="00376733" w:rsidP="00376733">
            <w:pPr>
              <w:pStyle w:val="ListParagraph"/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Mean age (SD): n=36.5 (16.58) years*</w:t>
            </w:r>
          </w:p>
          <w:p w14:paraId="788E71B2" w14:textId="77777777" w:rsidR="00376733" w:rsidRPr="00BF61B8" w:rsidRDefault="00376733" w:rsidP="00376733">
            <w:pPr>
              <w:pStyle w:val="ListParagraph"/>
              <w:numPr>
                <w:ilvl w:val="0"/>
                <w:numId w:val="12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Females: n=37 (61.7%)</w:t>
            </w:r>
          </w:p>
          <w:p w14:paraId="0BACC017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</w:p>
          <w:p w14:paraId="7D51E0BC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>Clinicians</w:t>
            </w:r>
          </w:p>
          <w:p w14:paraId="492776D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Not reported</w:t>
            </w:r>
          </w:p>
        </w:tc>
        <w:tc>
          <w:tcPr>
            <w:tcW w:w="553" w:type="pct"/>
          </w:tcPr>
          <w:p w14:paraId="0A0721B3" w14:textId="07A78F78" w:rsidR="00376733" w:rsidRPr="00BF61B8" w:rsidRDefault="00B21B42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6F765624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1A9D4349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E2B01F7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Belot (2017)</w:t>
            </w:r>
          </w:p>
          <w:p w14:paraId="72F72E47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0FB759EC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08017D97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3C3BCEF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5D7EB928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19229EB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across British Columbia</w:t>
            </w:r>
          </w:p>
        </w:tc>
        <w:tc>
          <w:tcPr>
            <w:tcW w:w="799" w:type="pct"/>
          </w:tcPr>
          <w:p w14:paraId="3F5EF5E9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457 orthopaedic physiotherapists </w:t>
            </w:r>
          </w:p>
        </w:tc>
        <w:tc>
          <w:tcPr>
            <w:tcW w:w="838" w:type="pct"/>
          </w:tcPr>
          <w:p w14:paraId="390CC7CF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3A5A13B6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2CB2F9D8" w14:textId="77777777" w:rsidR="00376733" w:rsidRPr="00BF61B8" w:rsidRDefault="00376733" w:rsidP="00376733">
            <w:pPr>
              <w:pStyle w:val="ListParagraph"/>
              <w:numPr>
                <w:ilvl w:val="0"/>
                <w:numId w:val="1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Practicing &gt;5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339 (72.6%)</w:t>
            </w:r>
          </w:p>
          <w:p w14:paraId="6927AD4E" w14:textId="77777777" w:rsidR="00376733" w:rsidRPr="00BF61B8" w:rsidRDefault="00376733" w:rsidP="00376733">
            <w:pPr>
              <w:pStyle w:val="ListParagraph"/>
              <w:numPr>
                <w:ilvl w:val="0"/>
                <w:numId w:val="1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Practiced in private clinics: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421 (92.3%). </w:t>
            </w:r>
          </w:p>
          <w:p w14:paraId="3230815F" w14:textId="77777777" w:rsidR="00376733" w:rsidRPr="00BF61B8" w:rsidRDefault="00376733" w:rsidP="00376733">
            <w:pPr>
              <w:pStyle w:val="ListParagraph"/>
              <w:numPr>
                <w:ilvl w:val="0"/>
                <w:numId w:val="1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Practised in orthopaedic or sports physiotherapy: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445 (97.4%)</w:t>
            </w:r>
          </w:p>
        </w:tc>
        <w:tc>
          <w:tcPr>
            <w:tcW w:w="553" w:type="pct"/>
          </w:tcPr>
          <w:p w14:paraId="09DFF2E8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Canadian C-Spine Rules</w:t>
            </w:r>
          </w:p>
        </w:tc>
      </w:tr>
      <w:tr w:rsidR="00FD301E" w:rsidRPr="00BF61B8" w14:paraId="7A2EC4AC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29D39532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350F6B3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Benayoun (2016)</w:t>
            </w:r>
          </w:p>
          <w:p w14:paraId="2B9104D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75732FC6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5EFCBB4F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20AAB39F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Retrospective cross-sectional study</w:t>
            </w:r>
          </w:p>
        </w:tc>
        <w:tc>
          <w:tcPr>
            <w:tcW w:w="80" w:type="pct"/>
          </w:tcPr>
          <w:p w14:paraId="4FB9A02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F418CE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Level I trauma center in Atlanta</w:t>
            </w:r>
          </w:p>
        </w:tc>
        <w:tc>
          <w:tcPr>
            <w:tcW w:w="799" w:type="pct"/>
          </w:tcPr>
          <w:p w14:paraId="30C81FA3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08728B42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Sample size unclear </w:t>
            </w:r>
          </w:p>
        </w:tc>
        <w:tc>
          <w:tcPr>
            <w:tcW w:w="838" w:type="pct"/>
          </w:tcPr>
          <w:p w14:paraId="2D550AB1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760 adults (16 years and older) presenting to ED following a fall and undergoing a C-Spine CT</w:t>
            </w:r>
          </w:p>
        </w:tc>
        <w:tc>
          <w:tcPr>
            <w:tcW w:w="1075" w:type="pct"/>
          </w:tcPr>
          <w:p w14:paraId="3287E61E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2293E11F" w14:textId="77777777" w:rsidR="00376733" w:rsidRPr="00BF61B8" w:rsidRDefault="00376733" w:rsidP="00376733">
            <w:pPr>
              <w:pStyle w:val="ListParagraph"/>
              <w:numPr>
                <w:ilvl w:val="0"/>
                <w:numId w:val="1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Mean age (range): 53.6 (16-99) years </w:t>
            </w:r>
          </w:p>
          <w:p w14:paraId="1E301C09" w14:textId="77777777" w:rsidR="00376733" w:rsidRPr="00BF61B8" w:rsidRDefault="00376733" w:rsidP="00376733">
            <w:pPr>
              <w:pStyle w:val="ListParagraph"/>
              <w:numPr>
                <w:ilvl w:val="0"/>
                <w:numId w:val="1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Older adults (65+yrs) n=208</w:t>
            </w:r>
          </w:p>
          <w:p w14:paraId="36B03A78" w14:textId="77777777" w:rsidR="00376733" w:rsidRPr="00BF61B8" w:rsidRDefault="00376733" w:rsidP="00376733">
            <w:pPr>
              <w:pStyle w:val="ListParagraph"/>
              <w:numPr>
                <w:ilvl w:val="0"/>
                <w:numId w:val="1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Females: n=277 (36.5%) </w:t>
            </w:r>
          </w:p>
          <w:p w14:paraId="21BFE616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EAA153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193BC3FF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Not reported </w:t>
            </w:r>
          </w:p>
        </w:tc>
        <w:tc>
          <w:tcPr>
            <w:tcW w:w="553" w:type="pct"/>
          </w:tcPr>
          <w:p w14:paraId="24DAD51F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NEXUS &amp; Canadian C-Spine Rules</w:t>
            </w:r>
          </w:p>
        </w:tc>
      </w:tr>
      <w:tr w:rsidR="00FD301E" w:rsidRPr="00BF61B8" w14:paraId="40000A78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F3C0673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6CD04F4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Bessen (2009)</w:t>
            </w:r>
          </w:p>
          <w:p w14:paraId="0E7F41F9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4312B0D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Australia</w:t>
            </w:r>
          </w:p>
          <w:p w14:paraId="3F162714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4FE60C59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47748341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5BDC350B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EDs of a tertiary teaching hospital and a community hospital in Adelaide </w:t>
            </w:r>
          </w:p>
        </w:tc>
        <w:tc>
          <w:tcPr>
            <w:tcW w:w="799" w:type="pct"/>
          </w:tcPr>
          <w:p w14:paraId="29EBDE6F" w14:textId="77777777" w:rsidR="00376733" w:rsidRPr="00BF61B8" w:rsidRDefault="00376733" w:rsidP="00B600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377 Emergency physicians</w:t>
            </w:r>
          </w:p>
          <w:p w14:paraId="58C11054" w14:textId="77777777" w:rsidR="00376733" w:rsidRPr="00BF61B8" w:rsidRDefault="00376733" w:rsidP="00376733">
            <w:pPr>
              <w:pStyle w:val="ListParagraph"/>
              <w:numPr>
                <w:ilvl w:val="0"/>
                <w:numId w:val="12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Triage nurses</w:t>
            </w:r>
          </w:p>
          <w:p w14:paraId="019C55B7" w14:textId="77777777" w:rsidR="00376733" w:rsidRPr="00BF61B8" w:rsidRDefault="00376733" w:rsidP="00376733">
            <w:pPr>
              <w:pStyle w:val="ListParagraph"/>
              <w:numPr>
                <w:ilvl w:val="0"/>
                <w:numId w:val="12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Nurse practitioners</w:t>
            </w:r>
          </w:p>
          <w:p w14:paraId="6590EFDF" w14:textId="77777777" w:rsidR="00376733" w:rsidRPr="00BF61B8" w:rsidRDefault="00376733" w:rsidP="00376733">
            <w:pPr>
              <w:pStyle w:val="ListParagraph"/>
              <w:numPr>
                <w:ilvl w:val="0"/>
                <w:numId w:val="12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Medical staff</w:t>
            </w:r>
          </w:p>
          <w:p w14:paraId="044F262B" w14:textId="77777777" w:rsidR="00376733" w:rsidRPr="00BF61B8" w:rsidRDefault="00376733" w:rsidP="00B600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8" w:type="pct"/>
          </w:tcPr>
          <w:p w14:paraId="6B77EAA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459 adults presenting with an ankle injury</w:t>
            </w:r>
          </w:p>
        </w:tc>
        <w:tc>
          <w:tcPr>
            <w:tcW w:w="1075" w:type="pct"/>
          </w:tcPr>
          <w:p w14:paraId="7271065D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>Patients</w:t>
            </w:r>
          </w:p>
          <w:p w14:paraId="750E22E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Pre-intervention period, n=459</w:t>
            </w:r>
          </w:p>
          <w:p w14:paraId="3A5EFC1F" w14:textId="77777777" w:rsidR="00376733" w:rsidRPr="00BF61B8" w:rsidRDefault="00376733" w:rsidP="00376733">
            <w:pPr>
              <w:pStyle w:val="ListParagraph"/>
              <w:numPr>
                <w:ilvl w:val="0"/>
                <w:numId w:val="13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Tertiary: n=215 (46.8%)</w:t>
            </w:r>
          </w:p>
          <w:p w14:paraId="68FB0E3F" w14:textId="77777777" w:rsidR="00376733" w:rsidRPr="00BF61B8" w:rsidRDefault="00376733" w:rsidP="00376733">
            <w:pPr>
              <w:pStyle w:val="ListParagraph"/>
              <w:numPr>
                <w:ilvl w:val="0"/>
                <w:numId w:val="13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Community: n=244 (53.2%)</w:t>
            </w:r>
          </w:p>
          <w:p w14:paraId="025E70B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</w:p>
          <w:p w14:paraId="7C15D5B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 xml:space="preserve">Clinicians </w:t>
            </w:r>
          </w:p>
          <w:p w14:paraId="6CB3EBA0" w14:textId="77777777" w:rsidR="00376733" w:rsidRPr="00BF61B8" w:rsidRDefault="00376733" w:rsidP="00376733">
            <w:pPr>
              <w:pStyle w:val="ListParagraph"/>
              <w:numPr>
                <w:ilvl w:val="0"/>
                <w:numId w:val="13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Tertiary: n=315 (83.6%) </w:t>
            </w:r>
          </w:p>
          <w:p w14:paraId="4D634180" w14:textId="77777777" w:rsidR="00376733" w:rsidRPr="00BF61B8" w:rsidRDefault="00376733" w:rsidP="00376733">
            <w:pPr>
              <w:pStyle w:val="ListParagraph"/>
              <w:numPr>
                <w:ilvl w:val="0"/>
                <w:numId w:val="13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Community: n=62 (16.4%)</w:t>
            </w:r>
          </w:p>
        </w:tc>
        <w:tc>
          <w:tcPr>
            <w:tcW w:w="553" w:type="pct"/>
          </w:tcPr>
          <w:p w14:paraId="73D4A663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6425AB9B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5C9E63A6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4361D123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Beutel (2012)</w:t>
            </w:r>
          </w:p>
          <w:p w14:paraId="1AA112E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305E933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37435FE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Study design:</w:t>
            </w:r>
          </w:p>
          <w:p w14:paraId="2EC30B7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&amp; retrospective observational study</w:t>
            </w:r>
          </w:p>
        </w:tc>
        <w:tc>
          <w:tcPr>
            <w:tcW w:w="80" w:type="pct"/>
          </w:tcPr>
          <w:p w14:paraId="0B9BB950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020E6CF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Three affiliated academic EDs in Providence</w:t>
            </w:r>
          </w:p>
        </w:tc>
        <w:tc>
          <w:tcPr>
            <w:tcW w:w="799" w:type="pct"/>
          </w:tcPr>
          <w:p w14:paraId="39438E9B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47 emergency physicians</w:t>
            </w:r>
          </w:p>
        </w:tc>
        <w:tc>
          <w:tcPr>
            <w:tcW w:w="838" w:type="pct"/>
          </w:tcPr>
          <w:p w14:paraId="6FC2B070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260 patients aged 13 years or older presenting with a knee injury</w:t>
            </w:r>
          </w:p>
        </w:tc>
        <w:tc>
          <w:tcPr>
            <w:tcW w:w="1075" w:type="pct"/>
          </w:tcPr>
          <w:p w14:paraId="1AF7BA9E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2CBEF1AD" w14:textId="77777777" w:rsidR="00376733" w:rsidRPr="00BF61B8" w:rsidRDefault="00376733" w:rsidP="00376733">
            <w:pPr>
              <w:pStyle w:val="ListParagraph"/>
              <w:numPr>
                <w:ilvl w:val="0"/>
                <w:numId w:val="1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 (median, IQR): 43.3 (41.5, 39)</w:t>
            </w:r>
          </w:p>
          <w:p w14:paraId="344A4F1E" w14:textId="77777777" w:rsidR="00376733" w:rsidRPr="00BF61B8" w:rsidRDefault="00376733" w:rsidP="00376733">
            <w:pPr>
              <w:pStyle w:val="ListParagraph"/>
              <w:numPr>
                <w:ilvl w:val="0"/>
                <w:numId w:val="1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Females: n= 127 (48.5%)</w:t>
            </w:r>
          </w:p>
          <w:p w14:paraId="21CA0080" w14:textId="77777777" w:rsidR="00376733" w:rsidRPr="00BF61B8" w:rsidRDefault="00376733" w:rsidP="00376733">
            <w:pPr>
              <w:pStyle w:val="ListParagraph"/>
              <w:numPr>
                <w:ilvl w:val="0"/>
                <w:numId w:val="1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Insurance coverage: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209 (80.4%)</w:t>
            </w:r>
          </w:p>
          <w:p w14:paraId="5D81F6BB" w14:textId="77777777" w:rsidR="00376733" w:rsidRPr="00BF61B8" w:rsidRDefault="00376733" w:rsidP="00376733">
            <w:pPr>
              <w:pStyle w:val="ListParagraph"/>
              <w:numPr>
                <w:ilvl w:val="0"/>
                <w:numId w:val="1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Previous ipsilateral knee injury: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19 (7.3%)</w:t>
            </w:r>
          </w:p>
          <w:p w14:paraId="5DE341AB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5B1FE0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Injury setting: n=235 (90%)</w:t>
            </w:r>
          </w:p>
          <w:p w14:paraId="2CE2BDA7" w14:textId="77777777" w:rsidR="00376733" w:rsidRPr="00BF61B8" w:rsidRDefault="00376733" w:rsidP="00376733">
            <w:pPr>
              <w:pStyle w:val="ListParagraph"/>
              <w:numPr>
                <w:ilvl w:val="0"/>
                <w:numId w:val="1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Home: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109 (41.9%)</w:t>
            </w:r>
          </w:p>
          <w:p w14:paraId="11926B17" w14:textId="77777777" w:rsidR="00376733" w:rsidRPr="00BF61B8" w:rsidRDefault="00376733" w:rsidP="00376733">
            <w:pPr>
              <w:pStyle w:val="ListParagraph"/>
              <w:numPr>
                <w:ilvl w:val="0"/>
                <w:numId w:val="1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Street: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64 (24.6%)</w:t>
            </w:r>
          </w:p>
          <w:p w14:paraId="39230668" w14:textId="77777777" w:rsidR="00376733" w:rsidRPr="00BF61B8" w:rsidRDefault="00376733" w:rsidP="00376733">
            <w:pPr>
              <w:pStyle w:val="ListParagraph"/>
              <w:numPr>
                <w:ilvl w:val="0"/>
                <w:numId w:val="1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Sports: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36 (13.8%)</w:t>
            </w:r>
          </w:p>
          <w:p w14:paraId="0FB98E57" w14:textId="77777777" w:rsidR="00376733" w:rsidRPr="00BF61B8" w:rsidRDefault="00376733" w:rsidP="00376733">
            <w:pPr>
              <w:pStyle w:val="ListParagraph"/>
              <w:numPr>
                <w:ilvl w:val="0"/>
                <w:numId w:val="1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Other: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26 (10.0%)</w:t>
            </w:r>
          </w:p>
          <w:p w14:paraId="5C9648D1" w14:textId="77777777" w:rsidR="00376733" w:rsidRPr="00BF61B8" w:rsidRDefault="00376733" w:rsidP="00B600E2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745006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Mechanism of injury: n=224 (86%)</w:t>
            </w:r>
          </w:p>
          <w:p w14:paraId="652E9E57" w14:textId="77777777" w:rsidR="00376733" w:rsidRPr="00BF61B8" w:rsidRDefault="00376733" w:rsidP="00376733">
            <w:pPr>
              <w:pStyle w:val="ListParagraph"/>
              <w:numPr>
                <w:ilvl w:val="0"/>
                <w:numId w:val="1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Fall: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157 (60.4%)</w:t>
            </w:r>
          </w:p>
          <w:p w14:paraId="487D573B" w14:textId="77777777" w:rsidR="00376733" w:rsidRPr="00BF61B8" w:rsidRDefault="00376733" w:rsidP="00376733">
            <w:pPr>
              <w:pStyle w:val="ListParagraph"/>
              <w:numPr>
                <w:ilvl w:val="0"/>
                <w:numId w:val="1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Twisting: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38 (14.6%)</w:t>
            </w:r>
          </w:p>
          <w:p w14:paraId="0B88544B" w14:textId="77777777" w:rsidR="00376733" w:rsidRPr="00BF61B8" w:rsidRDefault="00376733" w:rsidP="00376733">
            <w:pPr>
              <w:pStyle w:val="ListParagraph"/>
              <w:numPr>
                <w:ilvl w:val="0"/>
                <w:numId w:val="1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Direct blow: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29 (11.2%)</w:t>
            </w:r>
          </w:p>
          <w:p w14:paraId="08167D44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D06022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1204EEAB" w14:textId="77777777" w:rsidR="00376733" w:rsidRPr="00BF61B8" w:rsidRDefault="00376733" w:rsidP="00376733">
            <w:pPr>
              <w:pStyle w:val="ListParagraph"/>
              <w:numPr>
                <w:ilvl w:val="0"/>
                <w:numId w:val="1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Mean (SD) work hours per week in ED: 22.3 (7.8) </w:t>
            </w:r>
          </w:p>
          <w:p w14:paraId="6244C254" w14:textId="77777777" w:rsidR="00376733" w:rsidRPr="00BF61B8" w:rsidRDefault="00376733" w:rsidP="00376733">
            <w:pPr>
              <w:pStyle w:val="ListParagraph"/>
              <w:numPr>
                <w:ilvl w:val="0"/>
                <w:numId w:val="1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(SD) years of experience: 8.7 (8.3) years</w:t>
            </w:r>
          </w:p>
        </w:tc>
        <w:tc>
          <w:tcPr>
            <w:tcW w:w="553" w:type="pct"/>
          </w:tcPr>
          <w:p w14:paraId="02DFF0C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Ottawa Knee Rule</w:t>
            </w:r>
          </w:p>
        </w:tc>
      </w:tr>
      <w:tr w:rsidR="00FD301E" w:rsidRPr="00BF61B8" w14:paraId="0D8FAD87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14354FED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5C47EFD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Borg (2008)</w:t>
            </w:r>
          </w:p>
          <w:p w14:paraId="4EC81205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6C6835A3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Malta</w:t>
            </w:r>
          </w:p>
          <w:p w14:paraId="74DE96A9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1A46D9B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Prospective observational study</w:t>
            </w:r>
          </w:p>
        </w:tc>
        <w:tc>
          <w:tcPr>
            <w:tcW w:w="80" w:type="pct"/>
          </w:tcPr>
          <w:p w14:paraId="2B1A1E5D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40B9F11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One A&amp;E Department in </w:t>
            </w:r>
            <w:hyperlink r:id="rId6" w:tooltip="Pietà, Malta" w:history="1">
              <w:r w:rsidRPr="00BF61B8">
                <w:rPr>
                  <w:rFonts w:ascii="Times New Roman" w:hAnsi="Times New Roman" w:cs="Times New Roman"/>
                  <w:sz w:val="18"/>
                  <w:szCs w:val="18"/>
                </w:rPr>
                <w:t>Pietà</w:t>
              </w:r>
            </w:hyperlink>
          </w:p>
        </w:tc>
        <w:tc>
          <w:tcPr>
            <w:tcW w:w="799" w:type="pct"/>
          </w:tcPr>
          <w:p w14:paraId="6CE21B6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Accident &amp; Emergency physicians</w:t>
            </w:r>
          </w:p>
          <w:p w14:paraId="394127AA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139B6CEB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73 patients aged 16 years or older presenting with an isolated ankle/midfoot injury </w:t>
            </w:r>
          </w:p>
        </w:tc>
        <w:tc>
          <w:tcPr>
            <w:tcW w:w="1075" w:type="pct"/>
          </w:tcPr>
          <w:p w14:paraId="4CAE23C6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  <w:p w14:paraId="4F9F49C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3" w:type="pct"/>
          </w:tcPr>
          <w:p w14:paraId="2CDF4CBD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6E11C043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5C00D6BA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73A90B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Brehaut (2005)</w:t>
            </w:r>
          </w:p>
          <w:p w14:paraId="0CCF5D1C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0A33A25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79E87D2F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7176524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078FF3AB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38839594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of emergency physicians</w:t>
            </w:r>
          </w:p>
        </w:tc>
        <w:tc>
          <w:tcPr>
            <w:tcW w:w="799" w:type="pct"/>
          </w:tcPr>
          <w:p w14:paraId="2B0E19EC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262 emergency physicians</w:t>
            </w:r>
          </w:p>
        </w:tc>
        <w:tc>
          <w:tcPr>
            <w:tcW w:w="838" w:type="pct"/>
          </w:tcPr>
          <w:p w14:paraId="57052D54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7CA8CB00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7280B6E2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Mean age (SD, range): 40.9 (7.5, 28-63) </w:t>
            </w:r>
          </w:p>
          <w:p w14:paraId="4EF4EDEB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 63 (24%)</w:t>
            </w:r>
          </w:p>
          <w:p w14:paraId="255826EA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(SD, range) years since graduation: 14.5 (67.7, 1–35) years</w:t>
            </w:r>
          </w:p>
          <w:p w14:paraId="41D9B0FB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7675C1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Work status</w:t>
            </w:r>
          </w:p>
          <w:p w14:paraId="334475BC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Full-time: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190 (72.5%)</w:t>
            </w:r>
          </w:p>
          <w:p w14:paraId="64657A8C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Part-time: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61 (23.3%)</w:t>
            </w:r>
          </w:p>
          <w:p w14:paraId="241B311E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Resident: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11 (4.2%)</w:t>
            </w:r>
          </w:p>
          <w:p w14:paraId="423800B9" w14:textId="77777777" w:rsidR="00376733" w:rsidRPr="00BF61B8" w:rsidRDefault="00376733" w:rsidP="00376733">
            <w:pPr>
              <w:pStyle w:val="ListParagraph"/>
              <w:numPr>
                <w:ilvl w:val="0"/>
                <w:numId w:val="1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Mean (SD) time per week devoted to patient care: 27.0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(11.4) hours</w:t>
            </w:r>
          </w:p>
          <w:p w14:paraId="79809537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E9614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Hospital setting </w:t>
            </w:r>
          </w:p>
          <w:p w14:paraId="1845DC34" w14:textId="77777777" w:rsidR="00376733" w:rsidRPr="00BF61B8" w:rsidRDefault="00376733" w:rsidP="00376733">
            <w:pPr>
              <w:pStyle w:val="ListParagraph"/>
              <w:numPr>
                <w:ilvl w:val="0"/>
                <w:numId w:val="1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Teaching hospital: n=105 (40.0%)</w:t>
            </w:r>
          </w:p>
          <w:p w14:paraId="4B1D7096" w14:textId="77777777" w:rsidR="00376733" w:rsidRPr="00BF61B8" w:rsidRDefault="00376733" w:rsidP="00376733">
            <w:pPr>
              <w:pStyle w:val="ListParagraph"/>
              <w:numPr>
                <w:ilvl w:val="0"/>
                <w:numId w:val="1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Community Hospital (teaching): n=69 (26.2%)</w:t>
            </w:r>
          </w:p>
          <w:p w14:paraId="4374FF16" w14:textId="77777777" w:rsidR="00376733" w:rsidRPr="00BF61B8" w:rsidRDefault="00376733" w:rsidP="00376733">
            <w:pPr>
              <w:pStyle w:val="ListParagraph"/>
              <w:numPr>
                <w:ilvl w:val="0"/>
                <w:numId w:val="1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Community Hospital (non-teaching): n=89 (33.8%)</w:t>
            </w:r>
          </w:p>
        </w:tc>
        <w:tc>
          <w:tcPr>
            <w:tcW w:w="553" w:type="pct"/>
          </w:tcPr>
          <w:p w14:paraId="7A6ACB9A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Ottawa Ankle Rules</w:t>
            </w:r>
          </w:p>
        </w:tc>
      </w:tr>
      <w:tr w:rsidR="00FD301E" w:rsidRPr="00BF61B8" w14:paraId="16F839CC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A09CB24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4C30736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Brehaut (2006)</w:t>
            </w:r>
          </w:p>
          <w:p w14:paraId="68F8620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1BD4B3D5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4A03A255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08777A5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6A9C03F6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E50D758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among Canadian emergency physicians</w:t>
            </w:r>
          </w:p>
        </w:tc>
        <w:tc>
          <w:tcPr>
            <w:tcW w:w="799" w:type="pct"/>
          </w:tcPr>
          <w:p w14:paraId="7E624925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262 emergency physicians </w:t>
            </w:r>
          </w:p>
        </w:tc>
        <w:tc>
          <w:tcPr>
            <w:tcW w:w="838" w:type="pct"/>
          </w:tcPr>
          <w:p w14:paraId="1B9D0C27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72E7E372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450D7DDB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 63 (24%)</w:t>
            </w:r>
          </w:p>
          <w:p w14:paraId="31A214B3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Had emergency speciality credentials: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216 (82.6%.)</w:t>
            </w:r>
          </w:p>
          <w:p w14:paraId="3200DE36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Worked full-time in the emergency department: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190 (72.5%)</w:t>
            </w:r>
          </w:p>
          <w:p w14:paraId="66598685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Worked in teaching hospitals: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174 (66.3%)</w:t>
            </w:r>
          </w:p>
          <w:p w14:paraId="138A9268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Mean hours worked per week: 27 </w:t>
            </w:r>
          </w:p>
          <w:p w14:paraId="461F5D72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50CB1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 (SD):</w:t>
            </w:r>
          </w:p>
          <w:p w14:paraId="028AE6D4" w14:textId="77777777" w:rsidR="00376733" w:rsidRPr="00BF61B8" w:rsidRDefault="00376733" w:rsidP="00376733">
            <w:pPr>
              <w:pStyle w:val="ListParagraph"/>
              <w:numPr>
                <w:ilvl w:val="0"/>
                <w:numId w:val="13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Total sample (n=262): 41.63 (no SD reported) years</w:t>
            </w:r>
          </w:p>
          <w:p w14:paraId="25C60778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Never seen C-Spine Rule (n = 43): 44.4 (8.2) years</w:t>
            </w:r>
          </w:p>
          <w:p w14:paraId="39193FC4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Seen but do not use (n =54): 40.4 (7.8) years</w:t>
            </w:r>
          </w:p>
          <w:p w14:paraId="18B02363" w14:textId="77777777" w:rsidR="00376733" w:rsidRPr="00BF61B8" w:rsidRDefault="00376733" w:rsidP="00376733">
            <w:pPr>
              <w:pStyle w:val="ListParagraph"/>
              <w:numPr>
                <w:ilvl w:val="0"/>
                <w:numId w:val="1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Use C-Spine Rule (n=165): 40.1 (7.0) years</w:t>
            </w:r>
          </w:p>
        </w:tc>
        <w:tc>
          <w:tcPr>
            <w:tcW w:w="553" w:type="pct"/>
          </w:tcPr>
          <w:p w14:paraId="384A56FF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Canadian C-Spine Rules</w:t>
            </w:r>
          </w:p>
        </w:tc>
      </w:tr>
      <w:tr w:rsidR="00FD301E" w:rsidRPr="00BF61B8" w14:paraId="7C27718D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4BCE13B0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3BD612D7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Burns (2011)</w:t>
            </w:r>
          </w:p>
          <w:p w14:paraId="1E9D9C06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1F77447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3D8A11C6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74D8A787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369FD4A3" w14:textId="77777777" w:rsidR="00376733" w:rsidRPr="00BF61B8" w:rsidRDefault="00376733" w:rsidP="00B600E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CAD4EF4" w14:textId="77777777" w:rsidR="00376733" w:rsidRPr="00BF61B8" w:rsidRDefault="00376733" w:rsidP="00B600E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Tertiary care hospitals in Halifax</w:t>
            </w:r>
          </w:p>
        </w:tc>
        <w:tc>
          <w:tcPr>
            <w:tcW w:w="799" w:type="pct"/>
          </w:tcPr>
          <w:p w14:paraId="0FBAA309" w14:textId="77777777" w:rsidR="00376733" w:rsidRPr="00BF61B8" w:rsidRDefault="00376733" w:rsidP="00B600E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155 clinicians</w:t>
            </w:r>
          </w:p>
          <w:p w14:paraId="060D532F" w14:textId="77777777" w:rsidR="00376733" w:rsidRPr="00BF61B8" w:rsidRDefault="00376733" w:rsidP="00376733">
            <w:pPr>
              <w:pStyle w:val="NormalWeb"/>
              <w:numPr>
                <w:ilvl w:val="0"/>
                <w:numId w:val="127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Canadian pediatric emergency physicians </w:t>
            </w:r>
          </w:p>
          <w:p w14:paraId="483CED6B" w14:textId="77777777" w:rsidR="00376733" w:rsidRPr="00BF61B8" w:rsidRDefault="00376733" w:rsidP="00376733">
            <w:pPr>
              <w:pStyle w:val="NormalWeb"/>
              <w:numPr>
                <w:ilvl w:val="0"/>
                <w:numId w:val="127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Trauma team leaders</w:t>
            </w:r>
          </w:p>
        </w:tc>
        <w:tc>
          <w:tcPr>
            <w:tcW w:w="838" w:type="pct"/>
          </w:tcPr>
          <w:p w14:paraId="646CF650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4332501A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7C37C4A4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Age</w:t>
            </w:r>
          </w:p>
          <w:p w14:paraId="027FC78F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25–34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24 (15.5%)</w:t>
            </w:r>
          </w:p>
          <w:p w14:paraId="7B1775B6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35–44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83 (53.5%)</w:t>
            </w:r>
          </w:p>
          <w:p w14:paraId="4E0BD33C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45–54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40 (25.2%)</w:t>
            </w:r>
          </w:p>
          <w:p w14:paraId="36B388FA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55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9 (5.8%)</w:t>
            </w:r>
          </w:p>
          <w:p w14:paraId="209AB30B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9D366C3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Physician training</w:t>
            </w:r>
          </w:p>
          <w:p w14:paraId="6E1A48C3" w14:textId="77777777" w:rsidR="00376733" w:rsidRPr="00BF61B8" w:rsidRDefault="00376733" w:rsidP="00376733">
            <w:pPr>
              <w:pStyle w:val="ListParagraph"/>
              <w:numPr>
                <w:ilvl w:val="0"/>
                <w:numId w:val="1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General paediatrics with emergency fellowship: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64 (41.3%)</w:t>
            </w:r>
          </w:p>
          <w:p w14:paraId="01665FB3" w14:textId="77777777" w:rsidR="00376733" w:rsidRPr="00BF61B8" w:rsidRDefault="00376733" w:rsidP="00376733">
            <w:pPr>
              <w:pStyle w:val="ListParagraph"/>
              <w:numPr>
                <w:ilvl w:val="0"/>
                <w:numId w:val="1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General paediatrics: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37 (23.9%)</w:t>
            </w:r>
          </w:p>
          <w:p w14:paraId="4F71F712" w14:textId="77777777" w:rsidR="00376733" w:rsidRPr="00BF61B8" w:rsidRDefault="00376733" w:rsidP="00376733">
            <w:pPr>
              <w:pStyle w:val="ListParagraph"/>
              <w:numPr>
                <w:ilvl w:val="0"/>
                <w:numId w:val="1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Emergency medicine: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16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(10.3%)</w:t>
            </w:r>
          </w:p>
          <w:p w14:paraId="62204B59" w14:textId="77777777" w:rsidR="00376733" w:rsidRPr="00BF61B8" w:rsidRDefault="00376733" w:rsidP="00376733">
            <w:pPr>
              <w:pStyle w:val="ListParagraph"/>
              <w:numPr>
                <w:ilvl w:val="0"/>
                <w:numId w:val="1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Paediatric critical care: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 (9.7%)</w:t>
            </w:r>
          </w:p>
          <w:p w14:paraId="0BF78A86" w14:textId="77777777" w:rsidR="00376733" w:rsidRPr="00BF61B8" w:rsidRDefault="00376733" w:rsidP="00376733">
            <w:pPr>
              <w:pStyle w:val="ListParagraph"/>
              <w:numPr>
                <w:ilvl w:val="0"/>
                <w:numId w:val="1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Other: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19 (12.3%)</w:t>
            </w:r>
          </w:p>
          <w:p w14:paraId="3289ED74" w14:textId="77777777" w:rsidR="00376733" w:rsidRPr="00BF61B8" w:rsidRDefault="00376733" w:rsidP="00376733">
            <w:pPr>
              <w:pStyle w:val="ListParagraph"/>
              <w:numPr>
                <w:ilvl w:val="0"/>
                <w:numId w:val="1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Unknown: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 (2.6%)</w:t>
            </w:r>
          </w:p>
          <w:p w14:paraId="70674C83" w14:textId="77777777" w:rsidR="00376733" w:rsidRPr="00BF61B8" w:rsidRDefault="00376733" w:rsidP="00B600E2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5EF2178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Years in practice</w:t>
            </w:r>
          </w:p>
          <w:p w14:paraId="01E3D762" w14:textId="77777777" w:rsidR="00376733" w:rsidRPr="00BF61B8" w:rsidRDefault="00376733" w:rsidP="00376733">
            <w:pPr>
              <w:pStyle w:val="ListParagraph"/>
              <w:numPr>
                <w:ilvl w:val="0"/>
                <w:numId w:val="113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&lt;5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38 (24.5%)</w:t>
            </w:r>
          </w:p>
          <w:p w14:paraId="1CCA7577" w14:textId="77777777" w:rsidR="00376733" w:rsidRPr="00BF61B8" w:rsidRDefault="00376733" w:rsidP="00376733">
            <w:pPr>
              <w:pStyle w:val="ListParagraph"/>
              <w:numPr>
                <w:ilvl w:val="0"/>
                <w:numId w:val="113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5–10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44 (28.4%)</w:t>
            </w:r>
          </w:p>
          <w:p w14:paraId="1E0905D1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&gt;10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73 (47.1%)</w:t>
            </w:r>
          </w:p>
          <w:p w14:paraId="5B30D427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B47C2F7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Trauma team leader</w:t>
            </w:r>
          </w:p>
          <w:p w14:paraId="0B0F8607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Yes: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68 (43.9%)</w:t>
            </w:r>
          </w:p>
          <w:p w14:paraId="6D957D9A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83 (53.5%)</w:t>
            </w:r>
          </w:p>
          <w:p w14:paraId="1B006C97" w14:textId="77777777" w:rsidR="00376733" w:rsidRPr="00BF61B8" w:rsidRDefault="00376733" w:rsidP="00376733">
            <w:pPr>
              <w:pStyle w:val="ListParagraph"/>
              <w:numPr>
                <w:ilvl w:val="0"/>
                <w:numId w:val="1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Unknown: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 (2.6%)</w:t>
            </w:r>
          </w:p>
          <w:p w14:paraId="7A52A934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032339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 of paediatric C-spines cleared in the last year</w:t>
            </w:r>
          </w:p>
          <w:p w14:paraId="30F2F477" w14:textId="77777777" w:rsidR="00376733" w:rsidRPr="00BF61B8" w:rsidRDefault="00376733" w:rsidP="00376733">
            <w:pPr>
              <w:pStyle w:val="ListParagraph"/>
              <w:numPr>
                <w:ilvl w:val="0"/>
                <w:numId w:val="1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1–9: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29 (18.7%)</w:t>
            </w:r>
          </w:p>
          <w:p w14:paraId="73993851" w14:textId="77777777" w:rsidR="00376733" w:rsidRPr="00BF61B8" w:rsidRDefault="00376733" w:rsidP="00376733">
            <w:pPr>
              <w:pStyle w:val="ListParagraph"/>
              <w:numPr>
                <w:ilvl w:val="0"/>
                <w:numId w:val="1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10–19: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35 (22.6%)</w:t>
            </w:r>
          </w:p>
          <w:p w14:paraId="58127961" w14:textId="77777777" w:rsidR="00376733" w:rsidRPr="00BF61B8" w:rsidRDefault="00376733" w:rsidP="00376733">
            <w:pPr>
              <w:pStyle w:val="ListParagraph"/>
              <w:numPr>
                <w:ilvl w:val="0"/>
                <w:numId w:val="1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20–29: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22 (14.2%)</w:t>
            </w:r>
          </w:p>
          <w:p w14:paraId="57C7651D" w14:textId="77777777" w:rsidR="00376733" w:rsidRPr="00BF61B8" w:rsidRDefault="00376733" w:rsidP="00376733">
            <w:pPr>
              <w:pStyle w:val="ListParagraph"/>
              <w:numPr>
                <w:ilvl w:val="0"/>
                <w:numId w:val="1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≥30: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70 (44.5%)</w:t>
            </w:r>
          </w:p>
        </w:tc>
        <w:tc>
          <w:tcPr>
            <w:tcW w:w="553" w:type="pct"/>
          </w:tcPr>
          <w:p w14:paraId="177EF270" w14:textId="713AA1F1" w:rsidR="00376733" w:rsidRPr="00BF61B8" w:rsidRDefault="00DD7773" w:rsidP="00B600E2">
            <w:pPr>
              <w:tabs>
                <w:tab w:val="left" w:pos="10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NEXUS &amp; Canadian C-Spine Rules</w:t>
            </w:r>
          </w:p>
        </w:tc>
      </w:tr>
      <w:tr w:rsidR="00FD301E" w:rsidRPr="00BF61B8" w14:paraId="57E96994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103C1746" w14:textId="77777777" w:rsidR="00376733" w:rsidRPr="00195A1A" w:rsidRDefault="00376733" w:rsidP="00FE300C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6C55A56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Cameron (1999)</w:t>
            </w:r>
          </w:p>
          <w:p w14:paraId="2CB668FC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6CE6510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5ABE7BD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58A0BC7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296C172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32BFE8F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63 Ontario hospitals including 5 smaller community hospitals, 5 larger community hospitals, 4 larger community hospitals and 1 teaching hospital</w:t>
            </w:r>
          </w:p>
        </w:tc>
        <w:tc>
          <w:tcPr>
            <w:tcW w:w="799" w:type="pct"/>
          </w:tcPr>
          <w:p w14:paraId="07580F84" w14:textId="77777777" w:rsidR="00376733" w:rsidRPr="00BF61B8" w:rsidRDefault="00376733" w:rsidP="00B600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407 clinicians</w:t>
            </w:r>
          </w:p>
          <w:p w14:paraId="5857E3A3" w14:textId="77777777" w:rsidR="00376733" w:rsidRPr="00BF61B8" w:rsidRDefault="00376733" w:rsidP="00376733">
            <w:pPr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Emergency nurses</w:t>
            </w:r>
          </w:p>
          <w:p w14:paraId="3EC4D642" w14:textId="77777777" w:rsidR="00376733" w:rsidRPr="00BF61B8" w:rsidRDefault="00376733" w:rsidP="00376733">
            <w:pPr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Family physicians</w:t>
            </w:r>
          </w:p>
          <w:p w14:paraId="205C66FD" w14:textId="77777777" w:rsidR="00376733" w:rsidRPr="00BF61B8" w:rsidRDefault="00376733" w:rsidP="00376733">
            <w:pPr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Other healthcare professionals (e.g. physiotherapists, x-ray technicians and managers)</w:t>
            </w:r>
          </w:p>
        </w:tc>
        <w:tc>
          <w:tcPr>
            <w:tcW w:w="838" w:type="pct"/>
          </w:tcPr>
          <w:p w14:paraId="13E7B68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Adults (aged 18 years or older) presenting with an ankle injury caused by acute blunt trauma (including twisting, falling and direct blows)</w:t>
            </w:r>
          </w:p>
          <w:p w14:paraId="3B53135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1075" w:type="pct"/>
          </w:tcPr>
          <w:p w14:paraId="7D1AD64F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Not reported</w:t>
            </w:r>
          </w:p>
        </w:tc>
        <w:tc>
          <w:tcPr>
            <w:tcW w:w="553" w:type="pct"/>
          </w:tcPr>
          <w:p w14:paraId="099C9AC0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3F648CCD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29A192D" w14:textId="77777777" w:rsidR="00611DDC" w:rsidRPr="00195A1A" w:rsidRDefault="00611DDC" w:rsidP="00FE300C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3C356087" w14:textId="77777777" w:rsidR="00611DDC" w:rsidRDefault="00611DDC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Cevik (2019)</w:t>
            </w:r>
          </w:p>
          <w:p w14:paraId="0EB2B7C3" w14:textId="77777777" w:rsidR="002B6EAD" w:rsidRPr="00BF61B8" w:rsidRDefault="002B6EAD" w:rsidP="002B6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79406584" w14:textId="7760242A" w:rsidR="002B6EAD" w:rsidRPr="00BF61B8" w:rsidRDefault="002B6EAD" w:rsidP="002B6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Turkey</w:t>
            </w:r>
          </w:p>
          <w:p w14:paraId="36836334" w14:textId="77777777" w:rsidR="002B6EAD" w:rsidRPr="00BF61B8" w:rsidRDefault="002B6EAD" w:rsidP="002B6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5CC4A205" w14:textId="4B4C2388" w:rsidR="002B6EAD" w:rsidRPr="00BF61B8" w:rsidRDefault="00C32578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7E888F60" w14:textId="77777777" w:rsidR="00611DDC" w:rsidRPr="00BF61B8" w:rsidRDefault="00611DDC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57F155DA" w14:textId="7C01E9C1" w:rsidR="00611DDC" w:rsidRPr="00BF61B8" w:rsidRDefault="00D80283" w:rsidP="00797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Survey of family physicians</w:t>
            </w:r>
            <w:r w:rsidR="00460A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0ACC" w:rsidRPr="00460ACC">
              <w:rPr>
                <w:rFonts w:ascii="Times New Roman" w:hAnsi="Times New Roman" w:cs="Times New Roman"/>
                <w:sz w:val="18"/>
                <w:szCs w:val="18"/>
              </w:rPr>
              <w:t>providing primary</w:t>
            </w:r>
            <w:r w:rsidR="007974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0ACC" w:rsidRPr="00460ACC">
              <w:rPr>
                <w:rFonts w:ascii="Times New Roman" w:hAnsi="Times New Roman" w:cs="Times New Roman"/>
                <w:sz w:val="18"/>
                <w:szCs w:val="18"/>
              </w:rPr>
              <w:t>care services</w:t>
            </w:r>
            <w:r w:rsidR="00C34C2E">
              <w:rPr>
                <w:rFonts w:ascii="Times New Roman" w:hAnsi="Times New Roman" w:cs="Times New Roman"/>
                <w:sz w:val="18"/>
                <w:szCs w:val="18"/>
              </w:rPr>
              <w:t xml:space="preserve"> (Teaching hospital, Family and community health center, State hospital, Private hospital/clinic)</w:t>
            </w:r>
          </w:p>
        </w:tc>
        <w:tc>
          <w:tcPr>
            <w:tcW w:w="799" w:type="pct"/>
          </w:tcPr>
          <w:p w14:paraId="721D29CB" w14:textId="77777777" w:rsidR="00611DDC" w:rsidRDefault="000C69D7" w:rsidP="00B600E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456 clinicians</w:t>
            </w:r>
          </w:p>
          <w:p w14:paraId="48F03CB4" w14:textId="1501CA51" w:rsidR="006A1601" w:rsidRDefault="006A1601" w:rsidP="006A1601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Family </w:t>
            </w:r>
            <w:r w:rsidR="001A5DBF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medicine (FM) resident</w:t>
            </w:r>
          </w:p>
          <w:p w14:paraId="6A54FD17" w14:textId="77777777" w:rsidR="001A5DBF" w:rsidRDefault="001A5DBF" w:rsidP="006A1601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General practitioner</w:t>
            </w:r>
          </w:p>
          <w:p w14:paraId="47D9CBD6" w14:textId="77777777" w:rsidR="001A5DBF" w:rsidRDefault="001A5DBF" w:rsidP="006A1601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Family medicine specialist</w:t>
            </w:r>
          </w:p>
          <w:p w14:paraId="1E7E7B68" w14:textId="77777777" w:rsidR="00982962" w:rsidRDefault="00982962" w:rsidP="006A1601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C</w:t>
            </w:r>
            <w:r w:rsidRPr="0098296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ontracted family medicine specialty students </w:t>
            </w:r>
          </w:p>
          <w:p w14:paraId="3382478C" w14:textId="6C01DCBF" w:rsidR="001A5DBF" w:rsidRDefault="001A5DBF" w:rsidP="006A1601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Professor of FM</w:t>
            </w:r>
          </w:p>
          <w:p w14:paraId="1089FAF0" w14:textId="77777777" w:rsidR="001A5DBF" w:rsidRDefault="001A5DBF" w:rsidP="006A1601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Assistant Professor of FM</w:t>
            </w:r>
          </w:p>
          <w:p w14:paraId="60776F53" w14:textId="01AB2CB1" w:rsidR="001A5DBF" w:rsidRPr="00824392" w:rsidRDefault="001A5DBF" w:rsidP="00824392">
            <w:pPr>
              <w:pStyle w:val="ListParagraph"/>
              <w:numPr>
                <w:ilvl w:val="0"/>
                <w:numId w:val="12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Associate Professor of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lastRenderedPageBreak/>
              <w:t>FM</w:t>
            </w:r>
          </w:p>
        </w:tc>
        <w:tc>
          <w:tcPr>
            <w:tcW w:w="838" w:type="pct"/>
          </w:tcPr>
          <w:p w14:paraId="60F6A8E7" w14:textId="0660EC73" w:rsidR="00611DDC" w:rsidRPr="00BF61B8" w:rsidRDefault="00F1573A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N/A</w:t>
            </w:r>
          </w:p>
        </w:tc>
        <w:tc>
          <w:tcPr>
            <w:tcW w:w="1075" w:type="pct"/>
          </w:tcPr>
          <w:p w14:paraId="4DE528E0" w14:textId="77777777" w:rsidR="008E1BB9" w:rsidRPr="00BF61B8" w:rsidRDefault="008E1BB9" w:rsidP="008E1B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6B5E08F1" w14:textId="79FFA304" w:rsidR="008E1BB9" w:rsidRDefault="008E1BB9" w:rsidP="008E1BB9">
            <w:pPr>
              <w:pStyle w:val="ListParagraph"/>
              <w:numPr>
                <w:ilvl w:val="0"/>
                <w:numId w:val="1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67.3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%)</w:t>
            </w:r>
          </w:p>
          <w:p w14:paraId="04FD8B28" w14:textId="53BA13A2" w:rsidR="00886BB7" w:rsidRDefault="00886BB7" w:rsidP="008E1BB9">
            <w:pPr>
              <w:pStyle w:val="ListParagraph"/>
              <w:numPr>
                <w:ilvl w:val="0"/>
                <w:numId w:val="1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Median age</w:t>
            </w:r>
            <w:r w:rsidR="00B83DE4">
              <w:rPr>
                <w:rFonts w:ascii="Times New Roman" w:hAnsi="Times New Roman" w:cs="Times New Roman"/>
                <w:sz w:val="18"/>
                <w:szCs w:val="18"/>
              </w:rPr>
              <w:t>: 30 years</w:t>
            </w:r>
          </w:p>
          <w:p w14:paraId="644CAFEA" w14:textId="3FEB48CE" w:rsidR="00B83DE4" w:rsidRPr="00BF61B8" w:rsidRDefault="00B83DE4" w:rsidP="008E1BB9">
            <w:pPr>
              <w:pStyle w:val="ListParagraph"/>
              <w:numPr>
                <w:ilvl w:val="0"/>
                <w:numId w:val="1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Mean time since graduation: </w:t>
            </w:r>
            <w:r w:rsidRPr="00B83DE4">
              <w:rPr>
                <w:rFonts w:ascii="Times New Roman" w:hAnsi="Times New Roman" w:cs="Times New Roman"/>
                <w:sz w:val="18"/>
                <w:szCs w:val="18"/>
              </w:rPr>
              <w:t>7.28 ± 6.87 years</w:t>
            </w:r>
          </w:p>
          <w:p w14:paraId="71BA9961" w14:textId="77777777" w:rsidR="00611DDC" w:rsidRPr="00BF61B8" w:rsidRDefault="00611DDC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553" w:type="pct"/>
          </w:tcPr>
          <w:p w14:paraId="1E9B1AEC" w14:textId="0CAB4B26" w:rsidR="00611DDC" w:rsidRPr="00BF61B8" w:rsidRDefault="0082740F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739313BE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0842497" w14:textId="30B86B23" w:rsidR="00376733" w:rsidRPr="00FE300C" w:rsidRDefault="00376733" w:rsidP="00BA0BA6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587C75D1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Chilvers (2018)</w:t>
            </w:r>
          </w:p>
          <w:p w14:paraId="39C0BF46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3276ACEF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England</w:t>
            </w:r>
          </w:p>
          <w:p w14:paraId="0DD511C3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42171D83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0BD402DC" w14:textId="77777777" w:rsidR="00376733" w:rsidRPr="00BF61B8" w:rsidRDefault="00376733" w:rsidP="00B600E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5F7E6459" w14:textId="77777777" w:rsidR="00376733" w:rsidRPr="00BF61B8" w:rsidRDefault="00376733" w:rsidP="00B600E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18 major trauma centres across England</w:t>
            </w:r>
          </w:p>
        </w:tc>
        <w:tc>
          <w:tcPr>
            <w:tcW w:w="799" w:type="pct"/>
          </w:tcPr>
          <w:p w14:paraId="0EDC8D8A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18 Lead trauma centres</w:t>
            </w:r>
          </w:p>
        </w:tc>
        <w:tc>
          <w:tcPr>
            <w:tcW w:w="838" w:type="pct"/>
          </w:tcPr>
          <w:p w14:paraId="3E2EAD7E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1FC283C2" w14:textId="77777777" w:rsidR="00376733" w:rsidRPr="00BF61B8" w:rsidRDefault="0037673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044559CF" w14:textId="163A442B" w:rsidR="00376733" w:rsidRPr="00BF61B8" w:rsidRDefault="00DD7773" w:rsidP="00B60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NEXUS &amp; Canadian C-Spine Rules</w:t>
            </w:r>
          </w:p>
        </w:tc>
      </w:tr>
      <w:tr w:rsidR="00FD301E" w:rsidRPr="00BF61B8" w14:paraId="1C9E9933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C694D0B" w14:textId="77777777" w:rsidR="00376733" w:rsidRPr="00FD301E" w:rsidRDefault="00376733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EBD83E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Clement (2011)</w:t>
            </w:r>
          </w:p>
          <w:p w14:paraId="677AE859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7130829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6D0E8FAD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2AAE24C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50B86097" w14:textId="77777777" w:rsidR="00376733" w:rsidRPr="00BF61B8" w:rsidRDefault="00376733" w:rsidP="00B600E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4C5E58AC" w14:textId="77777777" w:rsidR="00376733" w:rsidRPr="00BF61B8" w:rsidRDefault="00376733" w:rsidP="00B600E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of ED nurses in six hospitals</w:t>
            </w:r>
          </w:p>
        </w:tc>
        <w:tc>
          <w:tcPr>
            <w:tcW w:w="799" w:type="pct"/>
          </w:tcPr>
          <w:p w14:paraId="5A7C93D4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137 Emergency nurses</w:t>
            </w:r>
          </w:p>
        </w:tc>
        <w:tc>
          <w:tcPr>
            <w:tcW w:w="838" w:type="pct"/>
          </w:tcPr>
          <w:p w14:paraId="78400195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4A899B9A" w14:textId="77777777" w:rsidR="00376733" w:rsidRPr="00BF61B8" w:rsidRDefault="00376733" w:rsidP="00B60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1C234122" w14:textId="77777777" w:rsidR="00376733" w:rsidRPr="00BF61B8" w:rsidRDefault="00376733" w:rsidP="00376733">
            <w:pPr>
              <w:pStyle w:val="ListParagraph"/>
              <w:numPr>
                <w:ilvl w:val="0"/>
                <w:numId w:val="1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n=109 (79.6%)</w:t>
            </w:r>
          </w:p>
          <w:p w14:paraId="0F867532" w14:textId="77777777" w:rsidR="00376733" w:rsidRPr="00BF61B8" w:rsidRDefault="00376733" w:rsidP="00376733">
            <w:pPr>
              <w:pStyle w:val="ListParagraph"/>
              <w:numPr>
                <w:ilvl w:val="0"/>
                <w:numId w:val="1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Worked in tertiary care practice: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92 (67.2%)</w:t>
            </w:r>
          </w:p>
          <w:p w14:paraId="344AA95A" w14:textId="77777777" w:rsidR="00376733" w:rsidRPr="00BF61B8" w:rsidRDefault="00376733" w:rsidP="00376733">
            <w:pPr>
              <w:pStyle w:val="ListParagraph"/>
              <w:numPr>
                <w:ilvl w:val="0"/>
                <w:numId w:val="1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Full-time employed: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80 (58.4%)</w:t>
            </w:r>
          </w:p>
        </w:tc>
        <w:tc>
          <w:tcPr>
            <w:tcW w:w="553" w:type="pct"/>
          </w:tcPr>
          <w:p w14:paraId="2F4F9F4A" w14:textId="77777777" w:rsidR="00376733" w:rsidRPr="00BF61B8" w:rsidRDefault="00376733" w:rsidP="00B600E2">
            <w:pPr>
              <w:tabs>
                <w:tab w:val="left" w:pos="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Canadian C-Spine Rules</w:t>
            </w:r>
          </w:p>
        </w:tc>
      </w:tr>
      <w:tr w:rsidR="00FD301E" w:rsidRPr="00BF61B8" w14:paraId="044EB840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16D99A3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03DD14F5" w14:textId="22CE09E8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Clement (201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379BDC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0071DBF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2B10BC2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34FE550C" w14:textId="3C0EA55E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1C118D1F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0CAF162" w14:textId="37474ACA" w:rsidR="002B5F22" w:rsidRPr="00265C06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of 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staff of </w:t>
            </w:r>
            <w:r w:rsidRPr="00265C06">
              <w:rPr>
                <w:rFonts w:ascii="Times New Roman" w:hAnsi="Times New Roman" w:cs="Times New Roman"/>
                <w:sz w:val="18"/>
                <w:szCs w:val="18"/>
              </w:rPr>
              <w:t>nine large teaching hospitals in</w:t>
            </w:r>
          </w:p>
          <w:p w14:paraId="685F96FB" w14:textId="1D767B0F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5C06">
              <w:rPr>
                <w:rFonts w:ascii="Times New Roman" w:hAnsi="Times New Roman" w:cs="Times New Roman"/>
                <w:sz w:val="18"/>
                <w:szCs w:val="18"/>
              </w:rPr>
              <w:t>Ontario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in </w:t>
            </w:r>
            <w:r w:rsidRPr="00C630A7">
              <w:rPr>
                <w:rFonts w:ascii="Times New Roman" w:hAnsi="Times New Roman" w:cs="Times New Roman"/>
                <w:sz w:val="18"/>
                <w:szCs w:val="18"/>
              </w:rPr>
              <w:t>six regional trauma centres</w:t>
            </w:r>
          </w:p>
        </w:tc>
        <w:tc>
          <w:tcPr>
            <w:tcW w:w="799" w:type="pct"/>
          </w:tcPr>
          <w:p w14:paraId="2544CA8E" w14:textId="203DFA95" w:rsidR="002B5F22" w:rsidRDefault="003577BE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456 </w:t>
            </w:r>
            <w:r w:rsidR="002B5F22">
              <w:rPr>
                <w:rFonts w:ascii="Times New Roman" w:hAnsi="Times New Roman" w:cs="Times New Roman"/>
                <w:sz w:val="18"/>
                <w:szCs w:val="18"/>
              </w:rPr>
              <w:t>Clinicians</w:t>
            </w:r>
          </w:p>
          <w:p w14:paraId="7F7E938D" w14:textId="77777777" w:rsidR="002B5F22" w:rsidRDefault="002B5F22" w:rsidP="002B5F22">
            <w:pPr>
              <w:pStyle w:val="ListParagraph"/>
              <w:numPr>
                <w:ilvl w:val="0"/>
                <w:numId w:val="12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triage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nurses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14:paraId="55120966" w14:textId="77777777" w:rsidR="002B5F22" w:rsidRDefault="002B5F22" w:rsidP="002B5F22">
            <w:pPr>
              <w:pStyle w:val="ListParagraph"/>
              <w:numPr>
                <w:ilvl w:val="0"/>
                <w:numId w:val="12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ED physicians and </w:t>
            </w:r>
          </w:p>
          <w:p w14:paraId="36300848" w14:textId="4B4E94FA" w:rsidR="002B5F22" w:rsidRPr="00824392" w:rsidRDefault="002B5F22" w:rsidP="00824392">
            <w:pPr>
              <w:pStyle w:val="ListParagraph"/>
              <w:numPr>
                <w:ilvl w:val="0"/>
                <w:numId w:val="12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Administrators</w:t>
            </w:r>
          </w:p>
        </w:tc>
        <w:tc>
          <w:tcPr>
            <w:tcW w:w="838" w:type="pct"/>
          </w:tcPr>
          <w:p w14:paraId="6BBA779D" w14:textId="4353B3ED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1551A672" w14:textId="77777777" w:rsidR="00D96B64" w:rsidRDefault="00D96B64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1595FA9B" w14:textId="00AEA164" w:rsidR="00D96B64" w:rsidRPr="00824392" w:rsidRDefault="00D96B64" w:rsidP="002B5F22">
            <w:pPr>
              <w:pStyle w:val="ListParagraph"/>
              <w:numPr>
                <w:ilvl w:val="0"/>
                <w:numId w:val="14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76610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ED triage nurses: n</w:t>
            </w:r>
            <w:r w:rsidR="0076610B" w:rsidRPr="0076610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=281</w:t>
            </w:r>
          </w:p>
          <w:p w14:paraId="7ACA3BA7" w14:textId="4B0ED3C4" w:rsidR="0076610B" w:rsidRPr="00824392" w:rsidRDefault="007C76D3" w:rsidP="002B5F22">
            <w:pPr>
              <w:pStyle w:val="ListParagraph"/>
              <w:numPr>
                <w:ilvl w:val="0"/>
                <w:numId w:val="14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ED Physicians: n=151</w:t>
            </w:r>
          </w:p>
          <w:p w14:paraId="4DE256C0" w14:textId="468A5FBF" w:rsidR="007C76D3" w:rsidRPr="003E25B6" w:rsidRDefault="007C76D3" w:rsidP="00824392">
            <w:pPr>
              <w:pStyle w:val="ListParagraph"/>
              <w:numPr>
                <w:ilvl w:val="0"/>
                <w:numId w:val="14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</w:rPr>
              <w:t xml:space="preserve">Administrators: </w:t>
            </w:r>
            <w:r w:rsidRPr="003E25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E25B6" w:rsidRPr="003E25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61D8F5D4" w14:textId="77777777" w:rsidR="007C76D3" w:rsidRPr="00824392" w:rsidRDefault="007C76D3" w:rsidP="007C76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  <w:p w14:paraId="06866D16" w14:textId="4A6C47D3" w:rsidR="002B5F22" w:rsidRPr="00BF61B8" w:rsidRDefault="003E25B6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3E25B6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ED triage nurses </w:t>
            </w:r>
            <w:r w:rsidR="002B5F22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(n=281)</w:t>
            </w:r>
          </w:p>
          <w:p w14:paraId="6E1385F5" w14:textId="0EA2B5B8" w:rsidR="002B5F22" w:rsidRDefault="002B5F22" w:rsidP="002B5F22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80.9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%)</w:t>
            </w:r>
          </w:p>
          <w:p w14:paraId="39DCF1AF" w14:textId="77777777" w:rsidR="00CE4479" w:rsidRDefault="00CE4479" w:rsidP="00CE44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A52E46" w14:textId="205BAA3F" w:rsidR="00CE4479" w:rsidRPr="00BF61B8" w:rsidRDefault="00CE4479" w:rsidP="00CE44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3E25B6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ED triage nurses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employment status</w:t>
            </w:r>
          </w:p>
          <w:p w14:paraId="16131815" w14:textId="282FAA9C" w:rsidR="003E25B6" w:rsidRDefault="003E25B6" w:rsidP="002B5F22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Full-time: 51.4%</w:t>
            </w:r>
          </w:p>
          <w:p w14:paraId="69CC2B74" w14:textId="6ACBA93E" w:rsidR="003E25B6" w:rsidRDefault="003E25B6" w:rsidP="002B5F22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Part- time: </w:t>
            </w:r>
            <w:r w:rsidR="00000750">
              <w:rPr>
                <w:rFonts w:ascii="Times New Roman" w:hAnsi="Times New Roman" w:cs="Times New Roman"/>
                <w:sz w:val="18"/>
                <w:szCs w:val="18"/>
              </w:rPr>
              <w:t>17.5%</w:t>
            </w:r>
          </w:p>
          <w:p w14:paraId="21D549D1" w14:textId="12555955" w:rsidR="00000750" w:rsidRDefault="00000750" w:rsidP="002B5F22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Unknown: 31.1%</w:t>
            </w:r>
          </w:p>
          <w:p w14:paraId="223CC2E0" w14:textId="77777777" w:rsidR="003E25B6" w:rsidRDefault="003E25B6" w:rsidP="000007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98F246" w14:textId="2FEC963E" w:rsidR="00CE4479" w:rsidRDefault="00CE4479" w:rsidP="00CE44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3E25B6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ED triage nurses </w:t>
            </w:r>
            <w:r w:rsidR="0068508D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highest education level</w:t>
            </w:r>
          </w:p>
          <w:p w14:paraId="79FC0B75" w14:textId="20ABC0D0" w:rsidR="0068508D" w:rsidRDefault="0068508D" w:rsidP="0068508D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Masters (Nursing or other): 4.3%</w:t>
            </w:r>
          </w:p>
          <w:p w14:paraId="33409845" w14:textId="414EB306" w:rsidR="0068508D" w:rsidRDefault="0068508D" w:rsidP="0068508D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Baccalaureate: 54.4%</w:t>
            </w:r>
          </w:p>
          <w:p w14:paraId="223F5936" w14:textId="655F5C5E" w:rsidR="0068508D" w:rsidRDefault="0068508D" w:rsidP="0068508D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Diploma: 36.3%</w:t>
            </w:r>
          </w:p>
          <w:p w14:paraId="0A343763" w14:textId="78228BDF" w:rsidR="0068508D" w:rsidRDefault="0068508D" w:rsidP="0068508D">
            <w:pPr>
              <w:pStyle w:val="ListParagraph"/>
              <w:numPr>
                <w:ilvl w:val="0"/>
                <w:numId w:val="1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Specialty education: 10.3%</w:t>
            </w:r>
          </w:p>
          <w:p w14:paraId="6D6B6EC4" w14:textId="77777777" w:rsidR="0068508D" w:rsidRPr="00BF61B8" w:rsidRDefault="0068508D" w:rsidP="00CE44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  <w:p w14:paraId="62F0A18A" w14:textId="77777777" w:rsidR="00000750" w:rsidRPr="00824392" w:rsidRDefault="00000750" w:rsidP="00824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8BAA7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553" w:type="pct"/>
          </w:tcPr>
          <w:p w14:paraId="681838FA" w14:textId="0378E71A" w:rsidR="002B5F22" w:rsidRPr="00BF61B8" w:rsidRDefault="002B5F22" w:rsidP="002B5F22">
            <w:pPr>
              <w:tabs>
                <w:tab w:val="left" w:pos="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Canadian C-Spine Rules</w:t>
            </w:r>
          </w:p>
        </w:tc>
      </w:tr>
      <w:tr w:rsidR="00FD301E" w:rsidRPr="00BF61B8" w14:paraId="21E43775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0F4A747" w14:textId="77777777" w:rsidR="00433962" w:rsidRPr="00FD301E" w:rsidRDefault="0043396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29D0987" w14:textId="77777777" w:rsidR="00433962" w:rsidRDefault="00985C4E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Dowling (2011)</w:t>
            </w:r>
          </w:p>
          <w:p w14:paraId="7F077E56" w14:textId="77777777" w:rsidR="00985C4E" w:rsidRPr="00BF61B8" w:rsidRDefault="00985C4E" w:rsidP="00985C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5D86AE77" w14:textId="62E0D020" w:rsidR="00985C4E" w:rsidRPr="00BF61B8" w:rsidRDefault="00BA7B64" w:rsidP="00985C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12DFE393" w14:textId="77777777" w:rsidR="00985C4E" w:rsidRPr="00BF61B8" w:rsidRDefault="00985C4E" w:rsidP="00985C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34C20F88" w14:textId="322A37CC" w:rsidR="00985C4E" w:rsidRPr="00BF61B8" w:rsidRDefault="00985C4E" w:rsidP="00985C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13DAABDA" w14:textId="77777777" w:rsidR="00433962" w:rsidRPr="00BF61B8" w:rsidRDefault="00433962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46FF7CB2" w14:textId="2F605E92" w:rsidR="00433962" w:rsidRPr="00BF61B8" w:rsidRDefault="00BA7B64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Survey of </w:t>
            </w:r>
            <w:r w:rsidR="007F2C26" w:rsidRPr="007F2C26">
              <w:rPr>
                <w:rFonts w:ascii="Times New Roman" w:hAnsi="Times New Roman" w:cs="Times New Roman"/>
                <w:sz w:val="18"/>
                <w:szCs w:val="18"/>
              </w:rPr>
              <w:t>pediatric emergency physician</w:t>
            </w:r>
            <w:r w:rsidR="007F2C26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15108">
              <w:rPr>
                <w:rFonts w:ascii="Times New Roman" w:hAnsi="Times New Roman" w:cs="Times New Roman"/>
                <w:sz w:val="18"/>
                <w:szCs w:val="18"/>
              </w:rPr>
              <w:t xml:space="preserve"> across Canada</w:t>
            </w:r>
          </w:p>
        </w:tc>
        <w:tc>
          <w:tcPr>
            <w:tcW w:w="799" w:type="pct"/>
          </w:tcPr>
          <w:p w14:paraId="525FA2D6" w14:textId="6017C8E0" w:rsidR="00433962" w:rsidRDefault="00355E21" w:rsidP="00B93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  <w:r w:rsidR="00B936AF" w:rsidRPr="00B936AF">
              <w:rPr>
                <w:rFonts w:ascii="Times New Roman" w:hAnsi="Times New Roman" w:cs="Times New Roman"/>
                <w:sz w:val="18"/>
                <w:szCs w:val="18"/>
              </w:rPr>
              <w:t xml:space="preserve"> physician members of Pediatric</w:t>
            </w:r>
            <w:r w:rsidR="00B936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936AF" w:rsidRPr="00B936AF">
              <w:rPr>
                <w:rFonts w:ascii="Times New Roman" w:hAnsi="Times New Roman" w:cs="Times New Roman"/>
                <w:sz w:val="18"/>
                <w:szCs w:val="18"/>
              </w:rPr>
              <w:t>Emergency Research Canada (PERC</w:t>
            </w:r>
            <w:r w:rsidR="00B936A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38" w:type="pct"/>
          </w:tcPr>
          <w:p w14:paraId="39F6D458" w14:textId="389A0A44" w:rsidR="00433962" w:rsidRDefault="005D2B4C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45F31B91" w14:textId="7E9692DF" w:rsidR="00433962" w:rsidRDefault="005D2B4C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  <w:r w:rsidR="003577B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F915B2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 (n=144)</w:t>
            </w:r>
          </w:p>
          <w:p w14:paraId="16C17510" w14:textId="2A19D111" w:rsidR="00EE72C0" w:rsidRPr="00824392" w:rsidRDefault="00CE7E04" w:rsidP="00824392">
            <w:pPr>
              <w:pStyle w:val="ListParagraph"/>
              <w:numPr>
                <w:ilvl w:val="0"/>
                <w:numId w:val="147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</w:rPr>
              <w:t xml:space="preserve">Years in practice (SD): </w:t>
            </w:r>
            <w:r w:rsidR="00F915B2" w:rsidRPr="00824392">
              <w:rPr>
                <w:rFonts w:ascii="Times New Roman" w:hAnsi="Times New Roman" w:cs="Times New Roman"/>
                <w:sz w:val="18"/>
                <w:szCs w:val="18"/>
              </w:rPr>
              <w:t>9.24 (6.8)</w:t>
            </w:r>
          </w:p>
          <w:p w14:paraId="3F0C7E6D" w14:textId="77777777" w:rsidR="00EE72C0" w:rsidRPr="00824392" w:rsidRDefault="00EE72C0" w:rsidP="00EE72C0">
            <w:pPr>
              <w:pStyle w:val="ListParagraph"/>
              <w:numPr>
                <w:ilvl w:val="0"/>
                <w:numId w:val="14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</w:rPr>
              <w:t>Full time</w:t>
            </w:r>
            <w:r w:rsidR="007E0277" w:rsidRPr="00824392">
              <w:rPr>
                <w:rFonts w:ascii="Times New Roman" w:hAnsi="Times New Roman" w:cs="Times New Roman"/>
                <w:sz w:val="18"/>
                <w:szCs w:val="18"/>
              </w:rPr>
              <w:t xml:space="preserve"> practice: n=</w:t>
            </w:r>
            <w:r w:rsidR="00B51A39" w:rsidRPr="00824392">
              <w:rPr>
                <w:rFonts w:ascii="Times New Roman" w:hAnsi="Times New Roman" w:cs="Times New Roman"/>
                <w:sz w:val="18"/>
                <w:szCs w:val="18"/>
              </w:rPr>
              <w:t xml:space="preserve">109 </w:t>
            </w:r>
            <w:r w:rsidR="00B51A39"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(75.7%)</w:t>
            </w:r>
          </w:p>
          <w:p w14:paraId="4D3CFD53" w14:textId="549782A3" w:rsidR="00B51A39" w:rsidRPr="00824392" w:rsidRDefault="00B51A39" w:rsidP="00824392">
            <w:pPr>
              <w:pStyle w:val="ListParagraph"/>
              <w:numPr>
                <w:ilvl w:val="0"/>
                <w:numId w:val="14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Primary practice paediatrics: n= 104 (72.2%)</w:t>
            </w:r>
          </w:p>
        </w:tc>
        <w:tc>
          <w:tcPr>
            <w:tcW w:w="553" w:type="pct"/>
          </w:tcPr>
          <w:p w14:paraId="37CF2C53" w14:textId="59CC9FF9" w:rsidR="00433962" w:rsidRPr="00BF61B8" w:rsidRDefault="009B12A5" w:rsidP="002B5F22">
            <w:pPr>
              <w:tabs>
                <w:tab w:val="left" w:pos="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32FD5FEC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0B67FFA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FC7D0D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40950998"/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Eagles (2008)</w:t>
            </w:r>
          </w:p>
          <w:p w14:paraId="1FA35E7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Country:</w:t>
            </w:r>
          </w:p>
          <w:p w14:paraId="596AA71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Australasia, UK, Canada, USA</w:t>
            </w:r>
          </w:p>
          <w:p w14:paraId="6B99AE6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01C42EA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5E3DE3E0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75BFF38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Survey of members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from emergency physician associations across four countries.</w:t>
            </w:r>
          </w:p>
        </w:tc>
        <w:tc>
          <w:tcPr>
            <w:tcW w:w="799" w:type="pct"/>
          </w:tcPr>
          <w:p w14:paraId="6F5AAE9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1297 members of four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emergency physician associations.</w:t>
            </w:r>
          </w:p>
        </w:tc>
        <w:tc>
          <w:tcPr>
            <w:tcW w:w="838" w:type="pct"/>
          </w:tcPr>
          <w:p w14:paraId="04E9510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N/A</w:t>
            </w:r>
          </w:p>
        </w:tc>
        <w:tc>
          <w:tcPr>
            <w:tcW w:w="1075" w:type="pct"/>
          </w:tcPr>
          <w:p w14:paraId="05D6D9A8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1E68C08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Mean age (SD)</w:t>
            </w:r>
          </w:p>
          <w:p w14:paraId="33AE9AE3" w14:textId="77777777" w:rsidR="002B5F22" w:rsidRPr="00BF61B8" w:rsidRDefault="002B5F22" w:rsidP="002B5F22">
            <w:pPr>
              <w:pStyle w:val="ListParagraph"/>
              <w:numPr>
                <w:ilvl w:val="0"/>
                <w:numId w:val="1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Australasia: 42 (6.3) years</w:t>
            </w:r>
          </w:p>
          <w:p w14:paraId="4C78D7DF" w14:textId="77777777" w:rsidR="002B5F22" w:rsidRPr="00BF61B8" w:rsidRDefault="002B5F22" w:rsidP="002B5F22">
            <w:pPr>
              <w:pStyle w:val="ListParagraph"/>
              <w:numPr>
                <w:ilvl w:val="0"/>
                <w:numId w:val="1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42 (8.6) years</w:t>
            </w:r>
          </w:p>
          <w:p w14:paraId="52FE64F2" w14:textId="77777777" w:rsidR="002B5F22" w:rsidRPr="00BF61B8" w:rsidRDefault="002B5F22" w:rsidP="002B5F22">
            <w:pPr>
              <w:pStyle w:val="ListParagraph"/>
              <w:numPr>
                <w:ilvl w:val="0"/>
                <w:numId w:val="1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Canada: 42 (8.1) years</w:t>
            </w:r>
          </w:p>
          <w:p w14:paraId="04737714" w14:textId="77777777" w:rsidR="002B5F22" w:rsidRPr="00BF61B8" w:rsidRDefault="002B5F22" w:rsidP="002B5F22">
            <w:pPr>
              <w:pStyle w:val="ListParagraph"/>
              <w:numPr>
                <w:ilvl w:val="0"/>
                <w:numId w:val="1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46 (8.0) years</w:t>
            </w:r>
          </w:p>
          <w:p w14:paraId="5CABE19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FAB8A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Females: n=278 (24.2%)</w:t>
            </w:r>
          </w:p>
          <w:p w14:paraId="558A7AC4" w14:textId="77777777" w:rsidR="002B5F22" w:rsidRPr="00BF61B8" w:rsidRDefault="002B5F22" w:rsidP="002B5F22">
            <w:pPr>
              <w:pStyle w:val="ListParagraph"/>
              <w:numPr>
                <w:ilvl w:val="0"/>
                <w:numId w:val="10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Australasia: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113 (27%)</w:t>
            </w:r>
          </w:p>
          <w:p w14:paraId="3C948F77" w14:textId="77777777" w:rsidR="002B5F22" w:rsidRPr="00BF61B8" w:rsidRDefault="002B5F22" w:rsidP="002B5F22">
            <w:pPr>
              <w:pStyle w:val="ListParagraph"/>
              <w:numPr>
                <w:ilvl w:val="0"/>
                <w:numId w:val="10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45 (29%)</w:t>
            </w:r>
          </w:p>
          <w:p w14:paraId="2A508F0A" w14:textId="77777777" w:rsidR="002B5F22" w:rsidRPr="00BF61B8" w:rsidRDefault="002B5F22" w:rsidP="002B5F22">
            <w:pPr>
              <w:pStyle w:val="ListParagraph"/>
              <w:numPr>
                <w:ilvl w:val="0"/>
                <w:numId w:val="10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75 (22%)</w:t>
            </w:r>
          </w:p>
          <w:p w14:paraId="6F8C3F0F" w14:textId="77777777" w:rsidR="002B5F22" w:rsidRPr="00BF61B8" w:rsidRDefault="002B5F22" w:rsidP="002B5F22">
            <w:pPr>
              <w:pStyle w:val="ListParagraph"/>
              <w:numPr>
                <w:ilvl w:val="0"/>
                <w:numId w:val="10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45 (19%)</w:t>
            </w:r>
          </w:p>
          <w:p w14:paraId="725C06C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7CE28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≥1 Emergency medicine credentials: n=1076 (83%)</w:t>
            </w:r>
          </w:p>
          <w:p w14:paraId="050B0D9E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Australasia: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417 (100%)</w:t>
            </w:r>
          </w:p>
          <w:p w14:paraId="14161F32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148 (96%)</w:t>
            </w:r>
          </w:p>
          <w:p w14:paraId="2FB78EDE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281 (83%)</w:t>
            </w:r>
          </w:p>
          <w:p w14:paraId="2FF09BFD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225 (94%)</w:t>
            </w:r>
          </w:p>
          <w:p w14:paraId="3C9CFB5F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6449C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Median (IQR) years of practice</w:t>
            </w:r>
          </w:p>
          <w:p w14:paraId="3B6EF7BD" w14:textId="77777777" w:rsidR="002B5F22" w:rsidRPr="00BF61B8" w:rsidRDefault="002B5F22" w:rsidP="002B5F22">
            <w:pPr>
              <w:pStyle w:val="ListParagraph"/>
              <w:numPr>
                <w:ilvl w:val="0"/>
                <w:numId w:val="10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Australasia: 10 (8-15) years</w:t>
            </w:r>
          </w:p>
          <w:p w14:paraId="2B22DA2A" w14:textId="77777777" w:rsidR="002B5F22" w:rsidRPr="00BF61B8" w:rsidRDefault="002B5F22" w:rsidP="002B5F22">
            <w:pPr>
              <w:pStyle w:val="ListParagraph"/>
              <w:numPr>
                <w:ilvl w:val="0"/>
                <w:numId w:val="10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9 (6-15) years</w:t>
            </w:r>
          </w:p>
          <w:p w14:paraId="73184230" w14:textId="77777777" w:rsidR="002B5F22" w:rsidRPr="00BF61B8" w:rsidRDefault="002B5F22" w:rsidP="002B5F22">
            <w:pPr>
              <w:pStyle w:val="ListParagraph"/>
              <w:numPr>
                <w:ilvl w:val="0"/>
                <w:numId w:val="10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Canada: 10 (5-16) years</w:t>
            </w:r>
          </w:p>
          <w:p w14:paraId="04B02FD7" w14:textId="77777777" w:rsidR="002B5F22" w:rsidRPr="00BF61B8" w:rsidRDefault="002B5F22" w:rsidP="002B5F22">
            <w:pPr>
              <w:pStyle w:val="ListParagraph"/>
              <w:numPr>
                <w:ilvl w:val="0"/>
                <w:numId w:val="10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15 (9-21) years</w:t>
            </w:r>
          </w:p>
          <w:p w14:paraId="7627FD1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24EE6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Median (IQR) number of cervical spine injuries seen per month</w:t>
            </w:r>
          </w:p>
          <w:p w14:paraId="5EDA2B32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Australasia: 10 (6-20)</w:t>
            </w:r>
          </w:p>
          <w:p w14:paraId="72B81845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10 (6-20)</w:t>
            </w:r>
          </w:p>
          <w:p w14:paraId="1B87F99E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10 (6-18) </w:t>
            </w:r>
          </w:p>
          <w:p w14:paraId="4A7FE143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20 (10-30)</w:t>
            </w:r>
          </w:p>
          <w:p w14:paraId="26F1B06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08B92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Median (IQR) number of head injuries seen per month</w:t>
            </w:r>
          </w:p>
          <w:p w14:paraId="66B307CB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Australasia: 15 (10-20)</w:t>
            </w:r>
          </w:p>
          <w:p w14:paraId="7D3EEAA8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20 (10-30)</w:t>
            </w:r>
          </w:p>
          <w:p w14:paraId="71BD2F28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10 (5-15) </w:t>
            </w:r>
          </w:p>
          <w:p w14:paraId="01C702C1" w14:textId="77777777" w:rsidR="002B5F22" w:rsidRPr="00BF61B8" w:rsidRDefault="002B5F22" w:rsidP="002B5F22">
            <w:pPr>
              <w:pStyle w:val="ListParagraph"/>
              <w:numPr>
                <w:ilvl w:val="0"/>
                <w:numId w:val="10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15 (8-28)</w:t>
            </w:r>
          </w:p>
          <w:p w14:paraId="4AC144E9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7D6B39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Full-time employment in ED: n=904 (70%) </w:t>
            </w:r>
          </w:p>
          <w:p w14:paraId="2D874C9D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Australasia: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346 (83%)</w:t>
            </w:r>
          </w:p>
          <w:p w14:paraId="3A92F3E2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90 (58%)</w:t>
            </w:r>
          </w:p>
          <w:p w14:paraId="32A2FE91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258 (76%)</w:t>
            </w:r>
          </w:p>
          <w:p w14:paraId="320CD5DF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210 (88%)</w:t>
            </w:r>
          </w:p>
          <w:p w14:paraId="317593A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ADED4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Teaching hospital: n=886 (68%)</w:t>
            </w:r>
          </w:p>
          <w:p w14:paraId="5975339B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Australasia: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380 (91%)</w:t>
            </w:r>
          </w:p>
          <w:p w14:paraId="0049A797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140 (90%)</w:t>
            </w:r>
          </w:p>
          <w:p w14:paraId="24AEFD03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251 (74%)</w:t>
            </w:r>
          </w:p>
          <w:p w14:paraId="682D158F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115 (48%)</w:t>
            </w:r>
          </w:p>
          <w:p w14:paraId="24A1036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0BD12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Non-teaching hospital: n=266 (21%)</w:t>
            </w:r>
          </w:p>
          <w:p w14:paraId="70634CA8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Australasia: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38 (9%)</w:t>
            </w:r>
          </w:p>
          <w:p w14:paraId="2C80CF87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16 (10%)</w:t>
            </w:r>
          </w:p>
          <w:p w14:paraId="64A649AE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88 (26%)</w:t>
            </w:r>
          </w:p>
          <w:p w14:paraId="5A6577AB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124 (52%)</w:t>
            </w:r>
          </w:p>
          <w:p w14:paraId="01ACC4B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2B7E1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Availability of CT 24 hours a day: n=1048 (81%) </w:t>
            </w:r>
          </w:p>
          <w:p w14:paraId="6F551D10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Australasia: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388 (93%)</w:t>
            </w:r>
          </w:p>
          <w:p w14:paraId="2F48D5FD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152 (98%)</w:t>
            </w:r>
          </w:p>
          <w:p w14:paraId="18462966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271 (80%)</w:t>
            </w:r>
          </w:p>
          <w:p w14:paraId="56AEE367" w14:textId="77777777" w:rsidR="002B5F22" w:rsidRPr="00BF61B8" w:rsidRDefault="002B5F22" w:rsidP="002B5F22">
            <w:pPr>
              <w:pStyle w:val="ListParagraph"/>
              <w:numPr>
                <w:ilvl w:val="0"/>
                <w:numId w:val="1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237 (99%)</w:t>
            </w:r>
          </w:p>
        </w:tc>
        <w:tc>
          <w:tcPr>
            <w:tcW w:w="553" w:type="pct"/>
          </w:tcPr>
          <w:p w14:paraId="0E56CCD9" w14:textId="77777777" w:rsidR="002B5F22" w:rsidRPr="00BF61B8" w:rsidRDefault="002B5F22" w:rsidP="002B5F22">
            <w:pPr>
              <w:tabs>
                <w:tab w:val="left" w:pos="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Canadian C-Spine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Rules &amp; Canadian CT Head Rules</w:t>
            </w:r>
          </w:p>
        </w:tc>
      </w:tr>
      <w:tr w:rsidR="00FD301E" w:rsidRPr="00BF61B8" w14:paraId="6582C573" w14:textId="77777777" w:rsidTr="00245F31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40ABBDA" w14:textId="77777777" w:rsidR="004E261A" w:rsidRPr="00FD301E" w:rsidRDefault="004E261A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DCF441D" w14:textId="77777777" w:rsidR="004E261A" w:rsidRDefault="00543DE3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Gomes (2020)</w:t>
            </w:r>
          </w:p>
          <w:p w14:paraId="2CDC5B22" w14:textId="502F3A42" w:rsidR="00543DE3" w:rsidRPr="00543DE3" w:rsidRDefault="00543DE3" w:rsidP="00543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Australia</w:t>
            </w:r>
          </w:p>
          <w:p w14:paraId="1CA0FB59" w14:textId="77777777" w:rsidR="00543DE3" w:rsidRPr="00543DE3" w:rsidRDefault="00543DE3" w:rsidP="00543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0AD573BD" w14:textId="66D7508F" w:rsidR="00543DE3" w:rsidRPr="00015EE2" w:rsidRDefault="00543DE3" w:rsidP="00543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DE3">
              <w:rPr>
                <w:rFonts w:ascii="Times New Roman" w:hAnsi="Times New Roman" w:cs="Times New Roman"/>
                <w:sz w:val="18"/>
                <w:szCs w:val="18"/>
              </w:rPr>
              <w:t>Retrospective review of charts</w:t>
            </w:r>
          </w:p>
        </w:tc>
        <w:tc>
          <w:tcPr>
            <w:tcW w:w="80" w:type="pct"/>
          </w:tcPr>
          <w:p w14:paraId="39C5CF76" w14:textId="77777777" w:rsidR="004E261A" w:rsidRPr="00BF61B8" w:rsidRDefault="004E261A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4B4A560" w14:textId="0E6596D7" w:rsidR="004E261A" w:rsidRDefault="002D7821" w:rsidP="002D7821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Pr="002D7821">
              <w:rPr>
                <w:rFonts w:ascii="Times New Roman" w:hAnsi="Times New Roman" w:cs="Times New Roman"/>
                <w:sz w:val="18"/>
                <w:szCs w:val="18"/>
              </w:rPr>
              <w:t>tertiary hospital in South Australia</w:t>
            </w:r>
          </w:p>
        </w:tc>
        <w:tc>
          <w:tcPr>
            <w:tcW w:w="799" w:type="pct"/>
          </w:tcPr>
          <w:p w14:paraId="7653E728" w14:textId="77777777" w:rsidR="00FF3F87" w:rsidRDefault="00FF3F87" w:rsidP="00824392">
            <w:pPr>
              <w:pStyle w:val="NormalWeb"/>
              <w:spacing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Clinicians:</w:t>
            </w:r>
          </w:p>
          <w:p w14:paraId="4A6DF42D" w14:textId="066E0A41" w:rsidR="00FF3F87" w:rsidRDefault="00FF3F87" w:rsidP="00824392">
            <w:pPr>
              <w:pStyle w:val="NormalWeb"/>
              <w:numPr>
                <w:ilvl w:val="0"/>
                <w:numId w:val="150"/>
              </w:numPr>
              <w:spacing w:before="0" w:beforeAutospacing="0" w:after="0" w:afterAutospacing="0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AU"/>
              </w:rPr>
            </w:pPr>
            <w:r w:rsidRPr="00FF3F8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Consultants</w:t>
            </w:r>
          </w:p>
          <w:p w14:paraId="4D281777" w14:textId="28BE9CD0" w:rsidR="00FF3F87" w:rsidRPr="00362DB7" w:rsidRDefault="00FF3F87" w:rsidP="00824392">
            <w:pPr>
              <w:pStyle w:val="NormalWeb"/>
              <w:numPr>
                <w:ilvl w:val="0"/>
                <w:numId w:val="150"/>
              </w:numPr>
              <w:spacing w:before="0" w:beforeAutospacing="0" w:after="0" w:afterAutospacing="0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AU"/>
              </w:rPr>
            </w:pPr>
            <w:r w:rsidRPr="00362DB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Registrars</w:t>
            </w:r>
            <w:r w:rsidR="00362DB7" w:rsidRPr="00362DB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/</w:t>
            </w:r>
            <w:r w:rsidRPr="00362DB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medical officers</w:t>
            </w:r>
            <w:r w:rsidR="00362DB7" w:rsidRPr="00362DB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/</w:t>
            </w:r>
            <w:r w:rsidRPr="00362DB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interns</w:t>
            </w:r>
          </w:p>
          <w:p w14:paraId="0E9398D7" w14:textId="77777777" w:rsidR="00FF3F87" w:rsidRDefault="00FF3F87" w:rsidP="00824392">
            <w:pPr>
              <w:pStyle w:val="NormalWeb"/>
              <w:numPr>
                <w:ilvl w:val="0"/>
                <w:numId w:val="150"/>
              </w:numPr>
              <w:spacing w:before="0" w:beforeAutospacing="0" w:after="0" w:afterAutospacing="0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p</w:t>
            </w:r>
            <w:r w:rsidRPr="00FF3F8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hysiotherapists</w:t>
            </w:r>
          </w:p>
          <w:p w14:paraId="4C3762A6" w14:textId="199F47D6" w:rsidR="00FF3F87" w:rsidRPr="00FF3F87" w:rsidRDefault="00FF3F87" w:rsidP="00824392">
            <w:pPr>
              <w:pStyle w:val="NormalWeb"/>
              <w:numPr>
                <w:ilvl w:val="0"/>
                <w:numId w:val="150"/>
              </w:numPr>
              <w:spacing w:before="0" w:beforeAutospacing="0" w:after="0" w:afterAutospacing="0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AU"/>
              </w:rPr>
            </w:pPr>
            <w:r w:rsidRPr="00FF3F87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 xml:space="preserve">nurse practitioners. </w:t>
            </w:r>
          </w:p>
          <w:p w14:paraId="513946F7" w14:textId="4A983508" w:rsidR="004E261A" w:rsidRPr="00BF61B8" w:rsidRDefault="005E0062" w:rsidP="00362DB7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0062">
              <w:rPr>
                <w:rFonts w:ascii="Times New Roman" w:hAnsi="Times New Roman" w:cs="Times New Roman"/>
                <w:sz w:val="18"/>
                <w:szCs w:val="18"/>
                <w:lang w:val="en-AU"/>
              </w:rPr>
              <w:t>Sample size unclear</w:t>
            </w:r>
          </w:p>
        </w:tc>
        <w:tc>
          <w:tcPr>
            <w:tcW w:w="838" w:type="pct"/>
          </w:tcPr>
          <w:p w14:paraId="1D644B92" w14:textId="27007BFA" w:rsidR="004E261A" w:rsidRDefault="00527743" w:rsidP="00D359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262 </w:t>
            </w:r>
            <w:r w:rsidR="00381EE7" w:rsidRPr="00381EE7">
              <w:rPr>
                <w:rFonts w:ascii="Times New Roman" w:hAnsi="Times New Roman" w:cs="Times New Roman"/>
                <w:sz w:val="18"/>
                <w:szCs w:val="18"/>
              </w:rPr>
              <w:t>Adults (aged 18 years or older) presenting with an</w:t>
            </w:r>
            <w:r w:rsidR="002D78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D7821" w:rsidRPr="002D7821">
              <w:rPr>
                <w:rFonts w:ascii="Times New Roman" w:hAnsi="Times New Roman" w:cs="Times New Roman"/>
                <w:sz w:val="18"/>
                <w:szCs w:val="18"/>
              </w:rPr>
              <w:t>acute ankle injuries to the emergency department</w:t>
            </w:r>
          </w:p>
        </w:tc>
        <w:tc>
          <w:tcPr>
            <w:tcW w:w="1075" w:type="pct"/>
          </w:tcPr>
          <w:p w14:paraId="618FE1A5" w14:textId="76530B44" w:rsidR="004E261A" w:rsidRDefault="00114CA9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 (n=262)</w:t>
            </w:r>
          </w:p>
          <w:p w14:paraId="0F13F4CE" w14:textId="60C66D87" w:rsidR="00E923FD" w:rsidRPr="00BF61B8" w:rsidRDefault="00E923FD" w:rsidP="00E923FD">
            <w:pPr>
              <w:pStyle w:val="ListParagraph"/>
              <w:numPr>
                <w:ilvl w:val="0"/>
                <w:numId w:val="13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Mean age (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SD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):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38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</w:t>
            </w:r>
            <w:r w:rsidR="002D705F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18.3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) years</w:t>
            </w:r>
          </w:p>
          <w:p w14:paraId="0BA33FD5" w14:textId="21FD2B3C" w:rsidR="00E923FD" w:rsidRPr="00BF61B8" w:rsidRDefault="00E923FD" w:rsidP="00E923FD">
            <w:pPr>
              <w:pStyle w:val="ListParagraph"/>
              <w:numPr>
                <w:ilvl w:val="0"/>
                <w:numId w:val="13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Females: n=</w:t>
            </w:r>
            <w:r w:rsidR="002D705F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130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(4</w:t>
            </w:r>
            <w:r w:rsidR="002D705F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9.6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77B739B5" w14:textId="0A17322D" w:rsidR="002D705F" w:rsidRPr="002D705F" w:rsidRDefault="00E4685C" w:rsidP="002D7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Duration</w:t>
            </w:r>
            <w:r w:rsidR="002D705F" w:rsidRPr="002D705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 xml:space="preserve"> of injury: n=</w:t>
            </w:r>
            <w:r w:rsidR="00017B0A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262</w:t>
            </w:r>
            <w:r w:rsidR="002D705F" w:rsidRPr="002D705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 xml:space="preserve"> (100%)</w:t>
            </w:r>
          </w:p>
          <w:p w14:paraId="4B2DDC26" w14:textId="1AE07594" w:rsidR="002D705F" w:rsidRDefault="0096246B" w:rsidP="0096246B">
            <w:pPr>
              <w:numPr>
                <w:ilvl w:val="0"/>
                <w:numId w:val="1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None specified</w:t>
            </w:r>
            <w:r w:rsidR="002D705F" w:rsidRPr="0082439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: n=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200</w:t>
            </w:r>
            <w:r w:rsidR="002D705F" w:rsidRPr="0082439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76.3</w:t>
            </w:r>
            <w:r w:rsidR="002D705F" w:rsidRPr="0082439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5DA1F43F" w14:textId="2C269AE9" w:rsidR="0096246B" w:rsidRDefault="0096246B" w:rsidP="0096246B">
            <w:pPr>
              <w:numPr>
                <w:ilvl w:val="0"/>
                <w:numId w:val="1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&lt;24h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: n=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24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9.2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32C39848" w14:textId="00F2C285" w:rsidR="0096246B" w:rsidRDefault="0096246B" w:rsidP="0096246B">
            <w:pPr>
              <w:numPr>
                <w:ilvl w:val="0"/>
                <w:numId w:val="1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1-7 days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: n=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34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13.0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28906B47" w14:textId="2259F1F3" w:rsidR="0096246B" w:rsidRPr="00824392" w:rsidRDefault="0096246B" w:rsidP="0096246B">
            <w:pPr>
              <w:numPr>
                <w:ilvl w:val="0"/>
                <w:numId w:val="1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7-14 days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: n=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4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</w:t>
            </w:r>
            <w:r w:rsidR="00017B0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1.5</w:t>
            </w:r>
            <w:r w:rsidRPr="0096246B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10D47C50" w14:textId="77777777" w:rsidR="00E923FD" w:rsidRPr="00BF61B8" w:rsidRDefault="00E923FD" w:rsidP="00E92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</w:p>
          <w:p w14:paraId="42B1C9CD" w14:textId="4B154A90" w:rsidR="00E923FD" w:rsidRPr="00BF61B8" w:rsidRDefault="00E923FD" w:rsidP="00E92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Mechanism of injury: n=</w:t>
            </w:r>
            <w:r w:rsidR="00017B0A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 xml:space="preserve">262 </w:t>
            </w: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(100%)</w:t>
            </w:r>
          </w:p>
          <w:p w14:paraId="2A46235B" w14:textId="77777777" w:rsidR="001006A9" w:rsidRDefault="001006A9" w:rsidP="001006A9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Falls: n=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40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 (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15.3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399794EA" w14:textId="1FB241FA" w:rsidR="00E923FD" w:rsidRPr="00BF61B8" w:rsidRDefault="00E923FD" w:rsidP="00E923FD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Motor vehicle </w:t>
            </w:r>
            <w:r w:rsidR="00A66564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accident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: n=</w:t>
            </w:r>
            <w:r w:rsidR="00A66564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3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(</w:t>
            </w:r>
            <w:r w:rsidR="00403F4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1.1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%)</w:t>
            </w:r>
          </w:p>
          <w:p w14:paraId="7C53DAB7" w14:textId="3A3FD424" w:rsidR="00403F42" w:rsidRPr="00BF61B8" w:rsidRDefault="00403F42" w:rsidP="00E923FD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Sporting injury: n=23 (8.8%%)</w:t>
            </w:r>
          </w:p>
          <w:p w14:paraId="60DD1B33" w14:textId="3D5D1E8D" w:rsidR="00E923FD" w:rsidRPr="00824392" w:rsidRDefault="00403F42" w:rsidP="00E923FD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pt-BR"/>
              </w:rPr>
              <w:t>Inversion/eversion injury:n=85 (32.4%)</w:t>
            </w:r>
          </w:p>
          <w:p w14:paraId="749B8740" w14:textId="77777777" w:rsidR="00114CA9" w:rsidRPr="00824392" w:rsidRDefault="00403F42" w:rsidP="00523C25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Other (i.e., rolling, twisting):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lastRenderedPageBreak/>
              <w:t>n=111 (42.4%</w:t>
            </w:r>
            <w:r w:rsidR="008E1F07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)</w:t>
            </w:r>
          </w:p>
          <w:p w14:paraId="40BBF4E0" w14:textId="77777777" w:rsidR="007B56D0" w:rsidRPr="007B56D0" w:rsidRDefault="007B56D0" w:rsidP="007B56D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7B56D0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2BB3F1B6" w14:textId="05AE0F11" w:rsidR="007B56D0" w:rsidRPr="00824392" w:rsidRDefault="007B56D0" w:rsidP="008243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Not reported</w:t>
            </w:r>
          </w:p>
        </w:tc>
        <w:tc>
          <w:tcPr>
            <w:tcW w:w="553" w:type="pct"/>
          </w:tcPr>
          <w:p w14:paraId="314CAC82" w14:textId="07F41DB5" w:rsidR="004E261A" w:rsidRPr="00ED47C1" w:rsidRDefault="008E1F07" w:rsidP="002B5F22">
            <w:pPr>
              <w:tabs>
                <w:tab w:val="left" w:pos="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1F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Ottawa Ankle Rules</w:t>
            </w:r>
          </w:p>
        </w:tc>
      </w:tr>
      <w:tr w:rsidR="00FD301E" w:rsidRPr="00BF61B8" w14:paraId="58C20482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D55B853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C8D2EF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Graham (1998)</w:t>
            </w:r>
          </w:p>
          <w:p w14:paraId="6F4F289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4AD4526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4E6988C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41B18BA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5346FFBF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5CE352D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of members of the Canadian Association of Emergency Physicians</w:t>
            </w:r>
          </w:p>
        </w:tc>
        <w:tc>
          <w:tcPr>
            <w:tcW w:w="799" w:type="pct"/>
          </w:tcPr>
          <w:p w14:paraId="32DAE3AE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232 members of the Canadian Association of Emergency Physicians</w:t>
            </w:r>
          </w:p>
        </w:tc>
        <w:tc>
          <w:tcPr>
            <w:tcW w:w="838" w:type="pct"/>
          </w:tcPr>
          <w:p w14:paraId="125D460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1F536C4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5E6CD5EC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 (SD, range): 37.5 (7.1, 25-60) years</w:t>
            </w:r>
          </w:p>
          <w:p w14:paraId="1057B68C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 46 (19.8%)</w:t>
            </w:r>
          </w:p>
          <w:p w14:paraId="1002DD59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F2538E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Experience and work setting</w:t>
            </w:r>
          </w:p>
          <w:p w14:paraId="637C5F93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Emergency medicine credentials: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155 (66.8%)</w:t>
            </w:r>
          </w:p>
          <w:p w14:paraId="356B874F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Full-time employed: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163 (70.2%)</w:t>
            </w:r>
          </w:p>
          <w:p w14:paraId="7932B3AB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Mean (SD) number of hours devoted to direct patient care per week: 29.6 (11.4) </w:t>
            </w:r>
          </w:p>
          <w:p w14:paraId="29239C63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Community hospital setting: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107 (46.1%)</w:t>
            </w:r>
          </w:p>
          <w:p w14:paraId="56333FC8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Teaching hospital setting: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125 (53.9%)</w:t>
            </w:r>
          </w:p>
        </w:tc>
        <w:tc>
          <w:tcPr>
            <w:tcW w:w="553" w:type="pct"/>
          </w:tcPr>
          <w:p w14:paraId="0722AFE1" w14:textId="77777777" w:rsidR="002B5F22" w:rsidRPr="00BF61B8" w:rsidRDefault="002B5F22" w:rsidP="002B5F22">
            <w:pPr>
              <w:tabs>
                <w:tab w:val="left" w:pos="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 &amp; Ottawa Knee Rule</w:t>
            </w:r>
          </w:p>
        </w:tc>
      </w:tr>
      <w:tr w:rsidR="00FD301E" w:rsidRPr="00BF61B8" w14:paraId="3ADB1A12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2633CAC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bookmarkEnd w:id="2"/>
        <w:tc>
          <w:tcPr>
            <w:tcW w:w="815" w:type="pct"/>
          </w:tcPr>
          <w:p w14:paraId="2BF77FE0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Graham (2001)</w:t>
            </w:r>
          </w:p>
          <w:p w14:paraId="50F17BB5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5B23A59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Canada, USA, UK, France, Spain</w:t>
            </w:r>
          </w:p>
          <w:p w14:paraId="0194A61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3EB3989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0AF1BE7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7247F7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across five countries</w:t>
            </w:r>
          </w:p>
        </w:tc>
        <w:tc>
          <w:tcPr>
            <w:tcW w:w="799" w:type="pct"/>
          </w:tcPr>
          <w:p w14:paraId="4E3C01A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1769 emergency physicians </w:t>
            </w:r>
          </w:p>
        </w:tc>
        <w:tc>
          <w:tcPr>
            <w:tcW w:w="838" w:type="pct"/>
          </w:tcPr>
          <w:p w14:paraId="6F19424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370FB3D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7073459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Mean age (SD)</w:t>
            </w:r>
          </w:p>
          <w:p w14:paraId="11420083" w14:textId="77777777" w:rsidR="002B5F22" w:rsidRPr="00BF61B8" w:rsidRDefault="002B5F22" w:rsidP="002B5F22">
            <w:pPr>
              <w:pStyle w:val="ListParagraph"/>
              <w:numPr>
                <w:ilvl w:val="0"/>
                <w:numId w:val="10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38 (7) years </w:t>
            </w:r>
          </w:p>
          <w:p w14:paraId="2C1A53DE" w14:textId="77777777" w:rsidR="002B5F22" w:rsidRPr="00BF61B8" w:rsidRDefault="002B5F22" w:rsidP="002B5F22">
            <w:pPr>
              <w:pStyle w:val="ListParagraph"/>
              <w:numPr>
                <w:ilvl w:val="0"/>
                <w:numId w:val="10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41 (8) years</w:t>
            </w:r>
          </w:p>
          <w:p w14:paraId="091040EC" w14:textId="77777777" w:rsidR="002B5F22" w:rsidRPr="00BF61B8" w:rsidRDefault="002B5F22" w:rsidP="002B5F22">
            <w:pPr>
              <w:pStyle w:val="ListParagraph"/>
              <w:numPr>
                <w:ilvl w:val="0"/>
                <w:numId w:val="10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42 (9) years</w:t>
            </w:r>
          </w:p>
          <w:p w14:paraId="4F9745F8" w14:textId="77777777" w:rsidR="002B5F22" w:rsidRPr="00BF61B8" w:rsidRDefault="002B5F22" w:rsidP="002B5F22">
            <w:pPr>
              <w:pStyle w:val="ListParagraph"/>
              <w:numPr>
                <w:ilvl w:val="0"/>
                <w:numId w:val="10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France: 40 (8) years</w:t>
            </w:r>
          </w:p>
          <w:p w14:paraId="796429AF" w14:textId="77777777" w:rsidR="002B5F22" w:rsidRPr="00BF61B8" w:rsidRDefault="002B5F22" w:rsidP="002B5F22">
            <w:pPr>
              <w:pStyle w:val="ListParagraph"/>
              <w:numPr>
                <w:ilvl w:val="0"/>
                <w:numId w:val="10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Spain: 39 (5) years</w:t>
            </w:r>
          </w:p>
          <w:p w14:paraId="12A022A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5F035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Females: n=421 (24%)</w:t>
            </w:r>
          </w:p>
          <w:p w14:paraId="6C0F044D" w14:textId="77777777" w:rsidR="002B5F22" w:rsidRPr="00BF61B8" w:rsidRDefault="002B5F22" w:rsidP="002B5F22">
            <w:pPr>
              <w:pStyle w:val="ListParagraph"/>
              <w:numPr>
                <w:ilvl w:val="0"/>
                <w:numId w:val="10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84 (22%)</w:t>
            </w:r>
          </w:p>
          <w:p w14:paraId="172501ED" w14:textId="77777777" w:rsidR="002B5F22" w:rsidRPr="00BF61B8" w:rsidRDefault="002B5F22" w:rsidP="002B5F22">
            <w:pPr>
              <w:pStyle w:val="ListParagraph"/>
              <w:numPr>
                <w:ilvl w:val="0"/>
                <w:numId w:val="10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38 (16%)</w:t>
            </w:r>
          </w:p>
          <w:p w14:paraId="01C78FA2" w14:textId="77777777" w:rsidR="002B5F22" w:rsidRPr="00BF61B8" w:rsidRDefault="002B5F22" w:rsidP="002B5F22">
            <w:pPr>
              <w:pStyle w:val="ListParagraph"/>
              <w:numPr>
                <w:ilvl w:val="0"/>
                <w:numId w:val="10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70 (23%)</w:t>
            </w:r>
          </w:p>
          <w:p w14:paraId="5FDDE59C" w14:textId="77777777" w:rsidR="002B5F22" w:rsidRPr="00BF61B8" w:rsidRDefault="002B5F22" w:rsidP="002B5F22">
            <w:pPr>
              <w:pStyle w:val="ListParagraph"/>
              <w:numPr>
                <w:ilvl w:val="0"/>
                <w:numId w:val="10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France: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158 (28%)</w:t>
            </w:r>
          </w:p>
          <w:p w14:paraId="5EBE6E82" w14:textId="77777777" w:rsidR="002B5F22" w:rsidRPr="00BF61B8" w:rsidRDefault="002B5F22" w:rsidP="002B5F22">
            <w:pPr>
              <w:pStyle w:val="ListParagraph"/>
              <w:numPr>
                <w:ilvl w:val="0"/>
                <w:numId w:val="10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71 (26%)</w:t>
            </w:r>
          </w:p>
          <w:p w14:paraId="4AA2641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2E6B1A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Mean (SD) years since graduation </w:t>
            </w:r>
          </w:p>
          <w:p w14:paraId="773A31B3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11 (7) </w:t>
            </w:r>
          </w:p>
          <w:p w14:paraId="0E919EA9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14 (9)</w:t>
            </w:r>
          </w:p>
          <w:p w14:paraId="03806BFA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18 (9)</w:t>
            </w:r>
          </w:p>
          <w:p w14:paraId="70BAFA3C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France: 11 (8)</w:t>
            </w:r>
          </w:p>
          <w:p w14:paraId="501EB446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Spain: 13 (5)</w:t>
            </w:r>
          </w:p>
          <w:p w14:paraId="44F6D19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D3B13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Full-time employment in ED: n=1412 (80%) </w:t>
            </w:r>
          </w:p>
          <w:p w14:paraId="1341CA78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250 (65%)</w:t>
            </w:r>
          </w:p>
          <w:p w14:paraId="5E01285F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194 (81%)</w:t>
            </w:r>
          </w:p>
          <w:p w14:paraId="6D76A8FD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276 (90%)</w:t>
            </w:r>
          </w:p>
          <w:p w14:paraId="7C3DE200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France: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470 (83%)</w:t>
            </w:r>
          </w:p>
          <w:p w14:paraId="6D141002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222 (81%)</w:t>
            </w:r>
          </w:p>
          <w:p w14:paraId="35B7203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5C228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≥1 Emergency medicine credentials: n=1190 (72%)</w:t>
            </w:r>
          </w:p>
          <w:p w14:paraId="62A50CCD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280 (73%)</w:t>
            </w:r>
          </w:p>
          <w:p w14:paraId="70E8EF0F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222 (93%)</w:t>
            </w:r>
          </w:p>
          <w:p w14:paraId="33280371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288 (94%)</w:t>
            </w:r>
          </w:p>
          <w:p w14:paraId="2118DC98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France: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487 (86%)</w:t>
            </w:r>
          </w:p>
          <w:p w14:paraId="51D38531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Spain: Not applicable</w:t>
            </w:r>
          </w:p>
          <w:p w14:paraId="3AA977B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261F22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Mean (SD) year practising emergency medicine </w:t>
            </w:r>
          </w:p>
          <w:p w14:paraId="5292CF9A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9 (7) </w:t>
            </w:r>
          </w:p>
          <w:p w14:paraId="65332B33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10 (8)</w:t>
            </w:r>
          </w:p>
          <w:p w14:paraId="770D1EB6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10 (7)</w:t>
            </w:r>
          </w:p>
          <w:p w14:paraId="4D602E7E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France: 9 (6)</w:t>
            </w:r>
          </w:p>
          <w:p w14:paraId="7DE473B5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Spain: Not asked</w:t>
            </w:r>
          </w:p>
          <w:p w14:paraId="4037E21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AE93F3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Mean (SD) number of hours worked in emergency medicine per week</w:t>
            </w:r>
          </w:p>
          <w:p w14:paraId="212BA116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29 (11) </w:t>
            </w:r>
          </w:p>
          <w:p w14:paraId="21CF9CFD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39 (13)</w:t>
            </w:r>
          </w:p>
          <w:p w14:paraId="34C66124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29 (14)</w:t>
            </w:r>
          </w:p>
          <w:p w14:paraId="398963A4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France: 34 (19)</w:t>
            </w:r>
          </w:p>
          <w:p w14:paraId="66C061F1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Spain: 43 (14)</w:t>
            </w:r>
          </w:p>
          <w:p w14:paraId="7D7A52C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C7BD7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Teaching hospital (university or community): n=751 (42%) </w:t>
            </w:r>
          </w:p>
          <w:p w14:paraId="01BD7301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238 (62%)</w:t>
            </w:r>
          </w:p>
          <w:p w14:paraId="5BF193E0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129 (54%)</w:t>
            </w:r>
          </w:p>
          <w:p w14:paraId="5DC2E027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110 (36%)</w:t>
            </w:r>
          </w:p>
          <w:p w14:paraId="181E189A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France: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153 (27%)</w:t>
            </w:r>
          </w:p>
          <w:p w14:paraId="55A29D04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121 (44%)</w:t>
            </w:r>
          </w:p>
          <w:p w14:paraId="5A6E90D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B6B77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Community, general, district general, hospitals: n=847 (48%) </w:t>
            </w:r>
          </w:p>
          <w:p w14:paraId="22A9D8CE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142 (37%)</w:t>
            </w:r>
          </w:p>
          <w:p w14:paraId="68EF189F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108 (45%)</w:t>
            </w:r>
          </w:p>
          <w:p w14:paraId="37907809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UK: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196 (64%)</w:t>
            </w:r>
          </w:p>
          <w:p w14:paraId="3C59B6CE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France: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357 (63%)</w:t>
            </w:r>
          </w:p>
          <w:p w14:paraId="58C6C5E4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44 (16%)</w:t>
            </w:r>
          </w:p>
          <w:p w14:paraId="5CA2997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E72C3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Ambulance service: n=82 (30%)</w:t>
            </w:r>
          </w:p>
          <w:p w14:paraId="13976790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Canada: -</w:t>
            </w:r>
          </w:p>
          <w:p w14:paraId="326CBA48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USA: -</w:t>
            </w:r>
          </w:p>
          <w:p w14:paraId="10333420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-</w:t>
            </w:r>
          </w:p>
          <w:p w14:paraId="17636C8B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France: -</w:t>
            </w:r>
          </w:p>
          <w:p w14:paraId="5C47DDD2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82 (30%)</w:t>
            </w:r>
          </w:p>
          <w:p w14:paraId="4C15AC8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87F4A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Other setting: n=38 (2%)</w:t>
            </w:r>
          </w:p>
          <w:p w14:paraId="58C1AD6B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Canada: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 (1%)</w:t>
            </w:r>
          </w:p>
          <w:p w14:paraId="1926BA5D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USA: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 (1%)</w:t>
            </w:r>
          </w:p>
          <w:p w14:paraId="7DC8491D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UK: -</w:t>
            </w:r>
          </w:p>
          <w:p w14:paraId="07A9DABE" w14:textId="77777777" w:rsidR="002B5F22" w:rsidRPr="00BF61B8" w:rsidRDefault="002B5F22" w:rsidP="002B5F22">
            <w:pPr>
              <w:pStyle w:val="ListParagraph"/>
              <w:numPr>
                <w:ilvl w:val="0"/>
                <w:numId w:val="10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France: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57 (10%)</w:t>
            </w:r>
          </w:p>
          <w:p w14:paraId="1A397295" w14:textId="77777777" w:rsidR="002B5F22" w:rsidRPr="00BF61B8" w:rsidRDefault="002B5F22" w:rsidP="002B5F22">
            <w:pPr>
              <w:pStyle w:val="ListParagraph"/>
              <w:numPr>
                <w:ilvl w:val="0"/>
                <w:numId w:val="10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27 (10%)</w:t>
            </w:r>
          </w:p>
        </w:tc>
        <w:tc>
          <w:tcPr>
            <w:tcW w:w="553" w:type="pct"/>
          </w:tcPr>
          <w:p w14:paraId="28ED8384" w14:textId="77777777" w:rsidR="002B5F22" w:rsidRPr="00BF61B8" w:rsidRDefault="002B5F22" w:rsidP="002B5F22">
            <w:pPr>
              <w:tabs>
                <w:tab w:val="left" w:pos="5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Ottawa Ankle Rules &amp; Ottawa Knee Rule</w:t>
            </w:r>
          </w:p>
        </w:tc>
      </w:tr>
      <w:tr w:rsidR="00FD301E" w:rsidRPr="00BF61B8" w14:paraId="3A1E326B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02840A72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E916C1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Gravel (2010)</w:t>
            </w:r>
          </w:p>
          <w:p w14:paraId="4BEC7C6F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4A6E832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  <w:p w14:paraId="0CA9ED99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E0CC12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Randomised controlled trial</w:t>
            </w:r>
          </w:p>
        </w:tc>
        <w:tc>
          <w:tcPr>
            <w:tcW w:w="80" w:type="pct"/>
          </w:tcPr>
          <w:p w14:paraId="7A5BB6D5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B820157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sz w:val="18"/>
                <w:szCs w:val="18"/>
              </w:rPr>
              <w:t>A paediatric ED located in urban, tertiary care, Level 1 trauma centre, Montreal, Quebec</w:t>
            </w:r>
          </w:p>
        </w:tc>
        <w:tc>
          <w:tcPr>
            <w:tcW w:w="799" w:type="pct"/>
          </w:tcPr>
          <w:p w14:paraId="357A391A" w14:textId="77777777" w:rsidR="002B5F22" w:rsidRPr="00BF61B8" w:rsidRDefault="002B5F22" w:rsidP="002B5F2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95 clinicians</w:t>
            </w:r>
          </w:p>
          <w:p w14:paraId="2CED73C3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Medical students</w:t>
            </w:r>
          </w:p>
          <w:p w14:paraId="2C7EC719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Specialty residents (family medicine, emergency medicine, paediatric, other)</w:t>
            </w:r>
          </w:p>
        </w:tc>
        <w:tc>
          <w:tcPr>
            <w:tcW w:w="838" w:type="pct"/>
          </w:tcPr>
          <w:p w14:paraId="16A8D9F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N/A</w:t>
            </w:r>
          </w:p>
        </w:tc>
        <w:tc>
          <w:tcPr>
            <w:tcW w:w="1075" w:type="pct"/>
          </w:tcPr>
          <w:p w14:paraId="66BE579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>Clinicians</w:t>
            </w:r>
          </w:p>
          <w:p w14:paraId="2F33B9B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Females: n=74 (78%)</w:t>
            </w:r>
          </w:p>
          <w:p w14:paraId="6E68643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Medical students: n=49 (51%)</w:t>
            </w:r>
          </w:p>
          <w:p w14:paraId="35DA724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Specialty residents: n=46 (48%)</w:t>
            </w:r>
          </w:p>
          <w:p w14:paraId="185F8416" w14:textId="77777777" w:rsidR="002B5F22" w:rsidRPr="00BF61B8" w:rsidRDefault="002B5F22" w:rsidP="002B5F22">
            <w:pPr>
              <w:pStyle w:val="ListParagraph"/>
              <w:numPr>
                <w:ilvl w:val="0"/>
                <w:numId w:val="14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Family medicine: n=33 (72%)</w:t>
            </w:r>
          </w:p>
          <w:p w14:paraId="235AF57E" w14:textId="77777777" w:rsidR="002B5F22" w:rsidRPr="00BF61B8" w:rsidRDefault="002B5F22" w:rsidP="002B5F22">
            <w:pPr>
              <w:pStyle w:val="ListParagraph"/>
              <w:numPr>
                <w:ilvl w:val="0"/>
                <w:numId w:val="14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Emergency medicine: n=3 (6%)</w:t>
            </w:r>
          </w:p>
          <w:p w14:paraId="7388B0C5" w14:textId="77777777" w:rsidR="002B5F22" w:rsidRPr="00BF61B8" w:rsidRDefault="002B5F22" w:rsidP="002B5F22">
            <w:pPr>
              <w:pStyle w:val="ListParagraph"/>
              <w:numPr>
                <w:ilvl w:val="0"/>
                <w:numId w:val="14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Paediatric: n=10 (22%)</w:t>
            </w:r>
          </w:p>
        </w:tc>
        <w:tc>
          <w:tcPr>
            <w:tcW w:w="553" w:type="pct"/>
          </w:tcPr>
          <w:p w14:paraId="5DF2792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15BC99C1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38112A1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79B4899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Griffith (2011)</w:t>
            </w:r>
          </w:p>
          <w:p w14:paraId="1E0E932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302F6B2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262F5F70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026D071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Retrospective review of charts</w:t>
            </w:r>
          </w:p>
        </w:tc>
        <w:tc>
          <w:tcPr>
            <w:tcW w:w="80" w:type="pct"/>
          </w:tcPr>
          <w:p w14:paraId="2BB6723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636" w:type="pct"/>
          </w:tcPr>
          <w:p w14:paraId="1148BF4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proofErr w:type="spellStart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>Level</w:t>
            </w:r>
            <w:proofErr w:type="spellEnd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 xml:space="preserve"> 1 </w:t>
            </w:r>
            <w:proofErr w:type="spellStart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>adult</w:t>
            </w:r>
            <w:proofErr w:type="spellEnd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 xml:space="preserve"> trauma centre, Detroit, Michigan</w:t>
            </w:r>
          </w:p>
        </w:tc>
        <w:tc>
          <w:tcPr>
            <w:tcW w:w="799" w:type="pct"/>
          </w:tcPr>
          <w:p w14:paraId="2EDE53EB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22462B66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Radiology residents</w:t>
            </w:r>
          </w:p>
          <w:p w14:paraId="78FBB76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6BB7D1F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1589 adults who underwent CT screening of the cervical spine as part of an evaluation for blunt trauma</w:t>
            </w:r>
          </w:p>
        </w:tc>
        <w:tc>
          <w:tcPr>
            <w:tcW w:w="1075" w:type="pct"/>
          </w:tcPr>
          <w:p w14:paraId="05FEF22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>Patients</w:t>
            </w:r>
          </w:p>
          <w:p w14:paraId="209BD081" w14:textId="77777777" w:rsidR="002B5F22" w:rsidRPr="00BF61B8" w:rsidRDefault="002B5F22" w:rsidP="002B5F22">
            <w:pPr>
              <w:pStyle w:val="ListParagraph"/>
              <w:numPr>
                <w:ilvl w:val="0"/>
                <w:numId w:val="13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Mean age (range): 43.4 (18-100) years</w:t>
            </w:r>
          </w:p>
          <w:p w14:paraId="149AA9A7" w14:textId="77777777" w:rsidR="002B5F22" w:rsidRPr="00BF61B8" w:rsidRDefault="002B5F22" w:rsidP="002B5F22">
            <w:pPr>
              <w:pStyle w:val="ListParagraph"/>
              <w:numPr>
                <w:ilvl w:val="0"/>
                <w:numId w:val="13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Females: n=631 (40.7%)</w:t>
            </w:r>
          </w:p>
          <w:p w14:paraId="0C6B156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</w:p>
          <w:p w14:paraId="0320F0E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Mechanism of injury: n=1589 (100%)</w:t>
            </w:r>
          </w:p>
          <w:p w14:paraId="21C78C24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Motor vehicle crash: n=599 (37.7%)</w:t>
            </w:r>
          </w:p>
          <w:p w14:paraId="7F5804F6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Assault: n=477 (30%)</w:t>
            </w:r>
          </w:p>
          <w:p w14:paraId="6EC357F0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Falls: n=381 (24%)</w:t>
            </w:r>
          </w:p>
          <w:p w14:paraId="571174B8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pt-BR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pt-BR"/>
              </w:rPr>
              <w:t>Pedestrian versus motor vehicle: n=70 (4.4%)</w:t>
            </w:r>
          </w:p>
          <w:p w14:paraId="53B78B49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lastRenderedPageBreak/>
              <w:t>Variety of miscellaneous injuries: n=62 (3.9%)</w:t>
            </w:r>
          </w:p>
          <w:p w14:paraId="4367648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</w:p>
          <w:p w14:paraId="70899125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>Clinicians</w:t>
            </w:r>
          </w:p>
          <w:p w14:paraId="6892386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 xml:space="preserve">Not reported </w:t>
            </w:r>
          </w:p>
        </w:tc>
        <w:tc>
          <w:tcPr>
            <w:tcW w:w="553" w:type="pct"/>
          </w:tcPr>
          <w:p w14:paraId="4C8B4400" w14:textId="2A1CB500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NEXUS</w:t>
            </w:r>
          </w:p>
        </w:tc>
      </w:tr>
      <w:tr w:rsidR="00FD301E" w:rsidRPr="00BF61B8" w14:paraId="30A4C854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7F634E36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FBC6A4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Griffith (2013)</w:t>
            </w:r>
          </w:p>
          <w:p w14:paraId="1A46C90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289B5FE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6BBAB72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7511EAC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Prospective Study</w:t>
            </w:r>
          </w:p>
        </w:tc>
        <w:tc>
          <w:tcPr>
            <w:tcW w:w="80" w:type="pct"/>
          </w:tcPr>
          <w:p w14:paraId="4B698FD1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636" w:type="pct"/>
          </w:tcPr>
          <w:p w14:paraId="2BBF1A9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</w:pPr>
            <w:proofErr w:type="spellStart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>Level</w:t>
            </w:r>
            <w:proofErr w:type="spellEnd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 xml:space="preserve"> 1 </w:t>
            </w:r>
            <w:proofErr w:type="spellStart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>adult</w:t>
            </w:r>
            <w:proofErr w:type="spellEnd"/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fr-FR"/>
              </w:rPr>
              <w:t xml:space="preserve"> trauma centre, Detroit, Michigan</w:t>
            </w:r>
          </w:p>
        </w:tc>
        <w:tc>
          <w:tcPr>
            <w:tcW w:w="799" w:type="pct"/>
          </w:tcPr>
          <w:p w14:paraId="5D6B1E1E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716F3EE2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Junior doctors</w:t>
            </w:r>
          </w:p>
          <w:p w14:paraId="53CC6A13" w14:textId="77777777" w:rsidR="002B5F22" w:rsidRPr="00BF61B8" w:rsidRDefault="002B5F22" w:rsidP="002B5F22">
            <w:pPr>
              <w:pStyle w:val="ListParagraph"/>
              <w:numPr>
                <w:ilvl w:val="0"/>
                <w:numId w:val="1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Physician assistants</w:t>
            </w:r>
          </w:p>
          <w:p w14:paraId="640E2C0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0EBCBDB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507 adults who underwent CT screening of the cervical spine as part of an evaluation for blunt trauma</w:t>
            </w:r>
          </w:p>
        </w:tc>
        <w:tc>
          <w:tcPr>
            <w:tcW w:w="1075" w:type="pct"/>
          </w:tcPr>
          <w:p w14:paraId="79C640B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 xml:space="preserve">Patients </w:t>
            </w:r>
          </w:p>
          <w:p w14:paraId="45AE5BCA" w14:textId="77777777" w:rsidR="002B5F22" w:rsidRPr="00BF61B8" w:rsidRDefault="002B5F22" w:rsidP="002B5F22">
            <w:pPr>
              <w:pStyle w:val="ListParagraph"/>
              <w:numPr>
                <w:ilvl w:val="0"/>
                <w:numId w:val="13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Mean age (range): 44 (18-100) years</w:t>
            </w:r>
          </w:p>
          <w:p w14:paraId="4D043903" w14:textId="77777777" w:rsidR="002B5F22" w:rsidRPr="00BF61B8" w:rsidRDefault="002B5F22" w:rsidP="002B5F22">
            <w:pPr>
              <w:pStyle w:val="ListParagraph"/>
              <w:numPr>
                <w:ilvl w:val="0"/>
                <w:numId w:val="13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Females: n=198 (39.1%)</w:t>
            </w:r>
          </w:p>
          <w:p w14:paraId="360BFFC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</w:p>
          <w:p w14:paraId="055F7CE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Mechanism of injury: n=1589 (100%)</w:t>
            </w:r>
          </w:p>
          <w:p w14:paraId="3B46C7EA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Motor vehicle crash: n=203 (40%)</w:t>
            </w:r>
          </w:p>
          <w:p w14:paraId="25701F5F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Falls: n=150 (29.6%)</w:t>
            </w:r>
          </w:p>
          <w:p w14:paraId="59703E4D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Assault: n=99 (19.5%)</w:t>
            </w:r>
          </w:p>
          <w:p w14:paraId="4212F20E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pt-BR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  <w:lang w:val="pt-BR"/>
              </w:rPr>
              <w:t>Pedestrian versus motor vehicle: n=23 (4.5%)</w:t>
            </w:r>
          </w:p>
          <w:p w14:paraId="6BDCD402" w14:textId="77777777" w:rsidR="002B5F22" w:rsidRPr="00BF61B8" w:rsidRDefault="002B5F22" w:rsidP="002B5F22">
            <w:pPr>
              <w:pStyle w:val="ListParagraph"/>
              <w:numPr>
                <w:ilvl w:val="0"/>
                <w:numId w:val="13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Other/not recorded: n=32 (6.4%)</w:t>
            </w:r>
          </w:p>
          <w:p w14:paraId="11BE312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</w:p>
          <w:p w14:paraId="4870C30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color="000000"/>
              </w:rPr>
              <w:t>Survey completed for patients by clinician type</w:t>
            </w:r>
          </w:p>
          <w:p w14:paraId="28F74BF9" w14:textId="77777777" w:rsidR="002B5F22" w:rsidRPr="00BF61B8" w:rsidRDefault="002B5F22" w:rsidP="002B5F22">
            <w:pPr>
              <w:pStyle w:val="ListParagraph"/>
              <w:numPr>
                <w:ilvl w:val="0"/>
                <w:numId w:val="1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Resident physicians: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301 (59.4%)</w:t>
            </w:r>
          </w:p>
          <w:p w14:paraId="322A542B" w14:textId="77777777" w:rsidR="002B5F22" w:rsidRPr="00BF61B8" w:rsidRDefault="002B5F22" w:rsidP="002B5F22">
            <w:pPr>
              <w:pStyle w:val="ListParagraph"/>
              <w:numPr>
                <w:ilvl w:val="0"/>
                <w:numId w:val="1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Senior staff physicians: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115 (22.7%)</w:t>
            </w:r>
          </w:p>
          <w:p w14:paraId="1CEBBEC1" w14:textId="77777777" w:rsidR="002B5F22" w:rsidRPr="00BF61B8" w:rsidRDefault="002B5F22" w:rsidP="002B5F22">
            <w:pPr>
              <w:pStyle w:val="ListParagraph"/>
              <w:numPr>
                <w:ilvl w:val="0"/>
                <w:numId w:val="1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Physician assistants: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45 (8.9%)</w:t>
            </w:r>
          </w:p>
          <w:p w14:paraId="1B01B062" w14:textId="77777777" w:rsidR="002B5F22" w:rsidRPr="00BF61B8" w:rsidRDefault="002B5F22" w:rsidP="002B5F22">
            <w:pPr>
              <w:pStyle w:val="ListParagraph"/>
              <w:numPr>
                <w:ilvl w:val="0"/>
                <w:numId w:val="1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 documentation of completing personnel: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46 (9.1%)</w:t>
            </w:r>
          </w:p>
          <w:p w14:paraId="2AD850E8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</w:p>
          <w:p w14:paraId="47A49BB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  <w:t>Clinicians</w:t>
            </w:r>
          </w:p>
          <w:p w14:paraId="10F58CC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u w:val="single" w:color="000000"/>
              </w:rPr>
            </w:pP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Not reported</w:t>
            </w:r>
          </w:p>
        </w:tc>
        <w:tc>
          <w:tcPr>
            <w:tcW w:w="553" w:type="pct"/>
          </w:tcPr>
          <w:p w14:paraId="3725651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NEXUS &amp; Canadian C-Spine Rules</w:t>
            </w:r>
          </w:p>
        </w:tc>
      </w:tr>
      <w:tr w:rsidR="00FD301E" w:rsidRPr="00BF61B8" w14:paraId="6DEAF5FC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CA5FA3C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467DA0B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Hopkins (2010)</w:t>
            </w:r>
          </w:p>
          <w:p w14:paraId="5C8B934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719DDBD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UK</w:t>
            </w:r>
          </w:p>
          <w:p w14:paraId="50089BA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754844E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Retrospective observational study</w:t>
            </w:r>
          </w:p>
        </w:tc>
        <w:tc>
          <w:tcPr>
            <w:tcW w:w="80" w:type="pct"/>
          </w:tcPr>
          <w:p w14:paraId="70897AE9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53D20AC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Emergency Department in Leicester</w:t>
            </w:r>
          </w:p>
        </w:tc>
        <w:tc>
          <w:tcPr>
            <w:tcW w:w="799" w:type="pct"/>
          </w:tcPr>
          <w:p w14:paraId="751B533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Senior House Officers</w:t>
            </w:r>
          </w:p>
          <w:p w14:paraId="3453E13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Nurse Practitioners</w:t>
            </w:r>
          </w:p>
          <w:p w14:paraId="10F491A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11840810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Theme="minorEastAsia" w:hAnsi="Times New Roman" w:cs="Times New Roman"/>
                <w:sz w:val="18"/>
                <w:szCs w:val="18"/>
              </w:rPr>
              <w:t>60 adults (aged 18 years or older) presenting with an ankle injury</w:t>
            </w:r>
          </w:p>
        </w:tc>
        <w:tc>
          <w:tcPr>
            <w:tcW w:w="1075" w:type="pct"/>
          </w:tcPr>
          <w:p w14:paraId="11360C3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617FF2AC" w14:textId="77777777" w:rsidR="002B5F22" w:rsidRPr="00BF61B8" w:rsidRDefault="002B5F22" w:rsidP="002B5F22">
            <w:pPr>
              <w:pStyle w:val="ListParagraph"/>
              <w:numPr>
                <w:ilvl w:val="0"/>
                <w:numId w:val="1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Theme="minorEastAsia" w:hAnsi="Times New Roman" w:cs="Times New Roman"/>
                <w:sz w:val="18"/>
                <w:szCs w:val="18"/>
              </w:rPr>
              <w:t>Mean age (range): 38.82 (18-87) years</w:t>
            </w:r>
          </w:p>
          <w:p w14:paraId="048D9604" w14:textId="77777777" w:rsidR="002B5F22" w:rsidRPr="00BF61B8" w:rsidRDefault="002B5F22" w:rsidP="002B5F22">
            <w:pPr>
              <w:pStyle w:val="ListParagraph"/>
              <w:numPr>
                <w:ilvl w:val="0"/>
                <w:numId w:val="1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n=29 (48%)</w:t>
            </w:r>
          </w:p>
        </w:tc>
        <w:tc>
          <w:tcPr>
            <w:tcW w:w="553" w:type="pct"/>
          </w:tcPr>
          <w:p w14:paraId="46C0CFA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07FEE67B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9EBA6D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06CDF0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Huang (2013)</w:t>
            </w:r>
          </w:p>
          <w:p w14:paraId="3BB4BD4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1FCD127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China</w:t>
            </w:r>
          </w:p>
          <w:p w14:paraId="19498339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343BD31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Cross-sectional observational study</w:t>
            </w:r>
          </w:p>
        </w:tc>
        <w:tc>
          <w:tcPr>
            <w:tcW w:w="80" w:type="pct"/>
          </w:tcPr>
          <w:p w14:paraId="761DC15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E900CD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Several hospitals in China</w:t>
            </w:r>
          </w:p>
        </w:tc>
        <w:tc>
          <w:tcPr>
            <w:tcW w:w="799" w:type="pct"/>
          </w:tcPr>
          <w:p w14:paraId="274957EB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247 Emergency physicians </w:t>
            </w:r>
          </w:p>
        </w:tc>
        <w:tc>
          <w:tcPr>
            <w:tcW w:w="838" w:type="pct"/>
          </w:tcPr>
          <w:p w14:paraId="43BE94AF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015ACDE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1399BF9B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n=72 (29.1%)</w:t>
            </w:r>
          </w:p>
          <w:p w14:paraId="0C5868FE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Head CT available anytime: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232 (93.9%)</w:t>
            </w:r>
          </w:p>
          <w:p w14:paraId="36C0826C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lastRenderedPageBreak/>
              <w:t xml:space="preserve">Teaching hospital: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139 (56.3%)</w:t>
            </w:r>
          </w:p>
          <w:p w14:paraId="12583687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Received specific training regarding radiation dose of CT: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88 (35.6%)</w:t>
            </w:r>
          </w:p>
          <w:p w14:paraId="5D30873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BF852C" w14:textId="77777777" w:rsidR="002B5F22" w:rsidRPr="00BF61B8" w:rsidRDefault="002B5F22" w:rsidP="002B5F2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  <w:t>Years of practice: n=247 (100%)</w:t>
            </w:r>
          </w:p>
          <w:p w14:paraId="3364B410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&gt;15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9 (3.6%)</w:t>
            </w:r>
          </w:p>
          <w:p w14:paraId="395CA3CD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11-15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62 (25.1%)</w:t>
            </w:r>
          </w:p>
          <w:p w14:paraId="3204CF15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6-10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115 (46.6%)</w:t>
            </w:r>
          </w:p>
          <w:p w14:paraId="7D8929C6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≤5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61 (24.7%)</w:t>
            </w:r>
          </w:p>
          <w:p w14:paraId="12148645" w14:textId="77777777" w:rsidR="002B5F22" w:rsidRPr="00BF61B8" w:rsidRDefault="002B5F22" w:rsidP="002B5F2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</w:p>
          <w:p w14:paraId="386FC9ED" w14:textId="77777777" w:rsidR="002B5F22" w:rsidRPr="00BF61B8" w:rsidRDefault="002B5F22" w:rsidP="002B5F2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  <w:t>Current professional rank: n=247 (100%)</w:t>
            </w:r>
          </w:p>
          <w:p w14:paraId="33A2602A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Attending physician: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65 (26.3%)</w:t>
            </w:r>
          </w:p>
          <w:p w14:paraId="775007A4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Fellow: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122 (49.4%)</w:t>
            </w:r>
          </w:p>
          <w:p w14:paraId="54421D5B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Resident: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60 (24.3%)</w:t>
            </w:r>
          </w:p>
          <w:p w14:paraId="076D12CA" w14:textId="77777777" w:rsidR="002B5F22" w:rsidRPr="00BF61B8" w:rsidRDefault="002B5F22" w:rsidP="002B5F2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</w:p>
          <w:p w14:paraId="7E7683FB" w14:textId="77777777" w:rsidR="002B5F22" w:rsidRPr="00BF61B8" w:rsidRDefault="002B5F22" w:rsidP="002B5F2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  <w:t>Primary training: n=247 (100%)</w:t>
            </w:r>
          </w:p>
          <w:p w14:paraId="23B221A8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Medicine: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109 (44.1%)</w:t>
            </w:r>
          </w:p>
          <w:p w14:paraId="03C1EC0C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Surgery: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98 (39.7%)</w:t>
            </w:r>
          </w:p>
          <w:p w14:paraId="41893CCF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Emergency medicine: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40 (16.2%)</w:t>
            </w:r>
          </w:p>
        </w:tc>
        <w:tc>
          <w:tcPr>
            <w:tcW w:w="553" w:type="pct"/>
          </w:tcPr>
          <w:p w14:paraId="48EEB0BC" w14:textId="77777777" w:rsidR="002B5F22" w:rsidRPr="00BF61B8" w:rsidRDefault="002B5F22" w:rsidP="002B5F22">
            <w:pPr>
              <w:tabs>
                <w:tab w:val="left" w:pos="7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Canadian CT Head Rules</w:t>
            </w:r>
          </w:p>
        </w:tc>
      </w:tr>
      <w:tr w:rsidR="00FD301E" w:rsidRPr="00BF61B8" w14:paraId="3A8716CF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58DCA96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45C3235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Knox (2015)</w:t>
            </w:r>
          </w:p>
          <w:p w14:paraId="7FFEE7E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7113822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Australia</w:t>
            </w:r>
          </w:p>
          <w:p w14:paraId="1474E81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3F9613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7112B1FF" w14:textId="77777777" w:rsidR="002B5F22" w:rsidRPr="00BF61B8" w:rsidRDefault="002B5F22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54386FC" w14:textId="77777777" w:rsidR="002B5F22" w:rsidRPr="00BF61B8" w:rsidRDefault="002B5F22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of 10 universities across five states and territories in Australia.</w:t>
            </w:r>
          </w:p>
        </w:tc>
        <w:tc>
          <w:tcPr>
            <w:tcW w:w="799" w:type="pct"/>
          </w:tcPr>
          <w:p w14:paraId="3A9E5B6C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211 clinical educators </w:t>
            </w:r>
          </w:p>
        </w:tc>
        <w:tc>
          <w:tcPr>
            <w:tcW w:w="838" w:type="pct"/>
          </w:tcPr>
          <w:p w14:paraId="68260B0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1682391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Clinical educators</w:t>
            </w:r>
          </w:p>
          <w:p w14:paraId="1CD481D2" w14:textId="77777777" w:rsidR="002B5F22" w:rsidRPr="00BF61B8" w:rsidRDefault="002B5F22" w:rsidP="002B5F22">
            <w:pPr>
              <w:pStyle w:val="ListParagraph"/>
              <w:numPr>
                <w:ilvl w:val="0"/>
                <w:numId w:val="1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n=146 (69%)</w:t>
            </w:r>
          </w:p>
          <w:p w14:paraId="1F8508B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Age</w:t>
            </w:r>
          </w:p>
          <w:p w14:paraId="4DAB3901" w14:textId="77777777" w:rsidR="002B5F22" w:rsidRPr="00BF61B8" w:rsidRDefault="002B5F22" w:rsidP="002B5F22">
            <w:pPr>
              <w:pStyle w:val="ListParagraph"/>
              <w:numPr>
                <w:ilvl w:val="0"/>
                <w:numId w:val="9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≤25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 (3%)</w:t>
            </w:r>
          </w:p>
          <w:p w14:paraId="3CB6B8E0" w14:textId="77777777" w:rsidR="002B5F22" w:rsidRPr="00BF61B8" w:rsidRDefault="002B5F22" w:rsidP="002B5F22">
            <w:pPr>
              <w:pStyle w:val="ListParagraph"/>
              <w:numPr>
                <w:ilvl w:val="0"/>
                <w:numId w:val="9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26-30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54 (26%)</w:t>
            </w:r>
          </w:p>
          <w:p w14:paraId="48DF373A" w14:textId="77777777" w:rsidR="002B5F22" w:rsidRPr="00BF61B8" w:rsidRDefault="002B5F22" w:rsidP="002B5F22">
            <w:pPr>
              <w:pStyle w:val="ListParagraph"/>
              <w:numPr>
                <w:ilvl w:val="0"/>
                <w:numId w:val="9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31-40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72 (34%)</w:t>
            </w:r>
          </w:p>
          <w:p w14:paraId="36567B58" w14:textId="77777777" w:rsidR="002B5F22" w:rsidRPr="00BF61B8" w:rsidRDefault="002B5F22" w:rsidP="002B5F22">
            <w:pPr>
              <w:pStyle w:val="ListParagraph"/>
              <w:numPr>
                <w:ilvl w:val="0"/>
                <w:numId w:val="9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41+ years: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78 (37%)</w:t>
            </w:r>
          </w:p>
          <w:p w14:paraId="2EC6BF8D" w14:textId="77777777" w:rsidR="002B5F22" w:rsidRPr="00BF61B8" w:rsidRDefault="002B5F22" w:rsidP="002B5F22">
            <w:pPr>
              <w:pStyle w:val="ListParagraph"/>
              <w:numPr>
                <w:ilvl w:val="0"/>
                <w:numId w:val="9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Missing data: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 (0%)</w:t>
            </w:r>
          </w:p>
          <w:p w14:paraId="19AF633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7EB48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Experience and work setting</w:t>
            </w:r>
          </w:p>
          <w:p w14:paraId="2FE1C1E5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 post-professional qualifications: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167 (79%)</w:t>
            </w:r>
          </w:p>
          <w:p w14:paraId="02D8300F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 xml:space="preserve">Tertiary teaching hospital: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eastAsia="BookAntiqua" w:hAnsi="Times New Roman" w:cs="Times New Roman"/>
                <w:sz w:val="18"/>
                <w:szCs w:val="18"/>
              </w:rPr>
              <w:t>89 (42%)</w:t>
            </w:r>
          </w:p>
          <w:p w14:paraId="3AB855F7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Secondary referral hospital: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52 (25%)</w:t>
            </w:r>
          </w:p>
          <w:p w14:paraId="4CC6A625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Primary health facility: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28 (13%)</w:t>
            </w:r>
          </w:p>
          <w:p w14:paraId="7BE0B9DF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Community centre: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26 (12%)</w:t>
            </w:r>
          </w:p>
          <w:p w14:paraId="77479772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Private practice: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21 (10%)</w:t>
            </w:r>
          </w:p>
          <w:p w14:paraId="1089DEF0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Aged care facilities: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10 (5%)</w:t>
            </w:r>
          </w:p>
          <w:p w14:paraId="143A4DAB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Not-for-profit organisation: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1(0%)</w:t>
            </w:r>
          </w:p>
          <w:p w14:paraId="1BC2609B" w14:textId="77777777" w:rsidR="002B5F22" w:rsidRPr="00BF61B8" w:rsidRDefault="002B5F22" w:rsidP="002B5F22">
            <w:pPr>
              <w:pStyle w:val="ListParagraph"/>
              <w:numPr>
                <w:ilvl w:val="0"/>
                <w:numId w:val="101"/>
              </w:num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BookAntiqua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Supervised students from other universities in addition to the University of Newcastle: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180 (85%) [range 1-10 other universities, mean (SD): 2.6 (1.32)]</w:t>
            </w:r>
          </w:p>
        </w:tc>
        <w:tc>
          <w:tcPr>
            <w:tcW w:w="553" w:type="pct"/>
          </w:tcPr>
          <w:p w14:paraId="0B00D8B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Ottawa Ankle Rules &amp; Ottawa Knee Rule</w:t>
            </w:r>
          </w:p>
        </w:tc>
      </w:tr>
      <w:tr w:rsidR="00FD301E" w:rsidRPr="00BF61B8" w14:paraId="460A975F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B82E8B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827062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Lau (2013)</w:t>
            </w:r>
          </w:p>
          <w:p w14:paraId="2C2302D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562FFC2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Australia</w:t>
            </w:r>
          </w:p>
          <w:p w14:paraId="09E9DB3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B8B551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Prospective observational study</w:t>
            </w:r>
          </w:p>
        </w:tc>
        <w:tc>
          <w:tcPr>
            <w:tcW w:w="80" w:type="pct"/>
          </w:tcPr>
          <w:p w14:paraId="5B4B850E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B3C4B1D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mixed adult and paediatric, urban district ED in Melbourne, Victoria</w:t>
            </w:r>
          </w:p>
        </w:tc>
        <w:tc>
          <w:tcPr>
            <w:tcW w:w="799" w:type="pct"/>
          </w:tcPr>
          <w:p w14:paraId="531AA05A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nurse practitioners</w:t>
            </w:r>
          </w:p>
          <w:p w14:paraId="3F86909C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physicians</w:t>
            </w:r>
          </w:p>
          <w:p w14:paraId="28668A70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00D9B56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174 adults presenting with an ankle and/or midfoot injury &lt;10 days old</w:t>
            </w:r>
          </w:p>
        </w:tc>
        <w:tc>
          <w:tcPr>
            <w:tcW w:w="1075" w:type="pct"/>
          </w:tcPr>
          <w:p w14:paraId="3B109AD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0710F7F6" w14:textId="77777777" w:rsidR="002B5F22" w:rsidRPr="00BF61B8" w:rsidRDefault="002B5F22" w:rsidP="002B5F22">
            <w:pPr>
              <w:pStyle w:val="ListParagraph"/>
              <w:numPr>
                <w:ilvl w:val="0"/>
                <w:numId w:val="9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 (range): 26.4 (2-71)</w:t>
            </w:r>
          </w:p>
          <w:p w14:paraId="31054CBE" w14:textId="77777777" w:rsidR="002B5F22" w:rsidRPr="00BF61B8" w:rsidRDefault="002B5F22" w:rsidP="002B5F22">
            <w:pPr>
              <w:pStyle w:val="ListParagraph"/>
              <w:numPr>
                <w:ilvl w:val="0"/>
                <w:numId w:val="9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Adult: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106 (60.9%)</w:t>
            </w:r>
          </w:p>
          <w:p w14:paraId="335DED97" w14:textId="77777777" w:rsidR="002B5F22" w:rsidRPr="00BF61B8" w:rsidRDefault="002B5F22" w:rsidP="002B5F22">
            <w:pPr>
              <w:pStyle w:val="ListParagraph"/>
              <w:numPr>
                <w:ilvl w:val="0"/>
                <w:numId w:val="9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Children: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68 (39.1%)</w:t>
            </w:r>
          </w:p>
          <w:p w14:paraId="35708828" w14:textId="77777777" w:rsidR="002B5F22" w:rsidRPr="00BF61B8" w:rsidRDefault="002B5F22" w:rsidP="002B5F22">
            <w:pPr>
              <w:pStyle w:val="ListParagraph"/>
              <w:numPr>
                <w:ilvl w:val="0"/>
                <w:numId w:val="9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n=80 (46%)</w:t>
            </w:r>
          </w:p>
          <w:p w14:paraId="39243941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DB53A78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Mechanism of injury: n=174 (100%)</w:t>
            </w:r>
          </w:p>
          <w:p w14:paraId="6C90EED9" w14:textId="77777777" w:rsidR="002B5F22" w:rsidRPr="00BF61B8" w:rsidRDefault="002B5F22" w:rsidP="002B5F22">
            <w:pPr>
              <w:pStyle w:val="ListParagraph"/>
              <w:numPr>
                <w:ilvl w:val="0"/>
                <w:numId w:val="9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Fall: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49 (28.2%)</w:t>
            </w:r>
          </w:p>
          <w:p w14:paraId="0F27F232" w14:textId="77777777" w:rsidR="002B5F22" w:rsidRPr="00BF61B8" w:rsidRDefault="002B5F22" w:rsidP="002B5F22">
            <w:pPr>
              <w:pStyle w:val="ListParagraph"/>
              <w:numPr>
                <w:ilvl w:val="0"/>
                <w:numId w:val="9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Sport: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42 (24.1%)</w:t>
            </w:r>
          </w:p>
          <w:p w14:paraId="0A832948" w14:textId="77777777" w:rsidR="002B5F22" w:rsidRPr="00BF61B8" w:rsidRDefault="002B5F22" w:rsidP="002B5F22">
            <w:pPr>
              <w:pStyle w:val="ListParagraph"/>
              <w:numPr>
                <w:ilvl w:val="0"/>
                <w:numId w:val="9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Twisting: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69 (39.7%)</w:t>
            </w:r>
          </w:p>
          <w:p w14:paraId="64D35CB6" w14:textId="77777777" w:rsidR="002B5F22" w:rsidRPr="00BF61B8" w:rsidRDefault="002B5F22" w:rsidP="002B5F22">
            <w:pPr>
              <w:pStyle w:val="ListParagraph"/>
              <w:numPr>
                <w:ilvl w:val="0"/>
                <w:numId w:val="10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Trauma: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14 (8.0%)</w:t>
            </w:r>
          </w:p>
          <w:p w14:paraId="1B989CBE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8C1EAB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5255F8BF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47348CCE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0DFAB2D8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1F5DFDDE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73E0E5C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Ngatchou (2018)</w:t>
            </w:r>
          </w:p>
          <w:p w14:paraId="15DB924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2387943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Belgium</w:t>
            </w:r>
          </w:p>
          <w:p w14:paraId="234E0DC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047422B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Retrospective observational study</w:t>
            </w:r>
          </w:p>
        </w:tc>
        <w:tc>
          <w:tcPr>
            <w:tcW w:w="80" w:type="pct"/>
          </w:tcPr>
          <w:p w14:paraId="766413D3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78598DF2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emergency department in Massachusetts</w:t>
            </w:r>
          </w:p>
        </w:tc>
        <w:tc>
          <w:tcPr>
            <w:tcW w:w="799" w:type="pct"/>
          </w:tcPr>
          <w:p w14:paraId="1EA76657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170DE0F7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0A7C108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281 patients aged 16 years or older presenting to ED following blunt trauma and who underwent cervical spine radiography</w:t>
            </w:r>
          </w:p>
        </w:tc>
        <w:tc>
          <w:tcPr>
            <w:tcW w:w="1075" w:type="pct"/>
          </w:tcPr>
          <w:p w14:paraId="5493496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31751638" w14:textId="77777777" w:rsidR="002B5F22" w:rsidRPr="00BF61B8" w:rsidRDefault="002B5F22" w:rsidP="002B5F22">
            <w:pPr>
              <w:pStyle w:val="ListParagraph"/>
              <w:numPr>
                <w:ilvl w:val="0"/>
                <w:numId w:val="9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age: 38.6 years</w:t>
            </w:r>
          </w:p>
          <w:p w14:paraId="73E23596" w14:textId="77777777" w:rsidR="002B5F22" w:rsidRPr="00BF61B8" w:rsidRDefault="002B5F22" w:rsidP="002B5F22">
            <w:pPr>
              <w:pStyle w:val="ListParagraph"/>
              <w:numPr>
                <w:ilvl w:val="0"/>
                <w:numId w:val="9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n=131 (46.6%)</w:t>
            </w:r>
          </w:p>
          <w:p w14:paraId="482EB420" w14:textId="77777777" w:rsidR="002B5F22" w:rsidRPr="00BF61B8" w:rsidRDefault="002B5F22" w:rsidP="002B5F22">
            <w:pPr>
              <w:pStyle w:val="ListParagraph"/>
              <w:numPr>
                <w:ilvl w:val="0"/>
                <w:numId w:val="9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High mechanism of trauma: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199 (70.8%) </w:t>
            </w:r>
          </w:p>
          <w:p w14:paraId="42C11A8C" w14:textId="77777777" w:rsidR="002B5F22" w:rsidRPr="00BF61B8" w:rsidRDefault="002B5F22" w:rsidP="002B5F22">
            <w:pPr>
              <w:pStyle w:val="ListParagraph"/>
              <w:numPr>
                <w:ilvl w:val="0"/>
                <w:numId w:val="9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Local pain: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112 (40.6%)</w:t>
            </w:r>
          </w:p>
          <w:p w14:paraId="05244E6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CE1256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4463D128" w14:textId="77777777" w:rsidR="002B5F22" w:rsidRPr="00BF61B8" w:rsidRDefault="002B5F22" w:rsidP="002B5F22">
            <w:pPr>
              <w:pStyle w:val="ListParagraph"/>
              <w:numPr>
                <w:ilvl w:val="0"/>
                <w:numId w:val="9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445BB9FB" w14:textId="7FC93F78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NEXUS &amp; Canadian C-Spine Rules</w:t>
            </w:r>
          </w:p>
        </w:tc>
      </w:tr>
      <w:tr w:rsidR="00FD301E" w:rsidRPr="00BF61B8" w14:paraId="2CB6D6B2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5ABC815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0A27AFA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O'Sullivan (2006)</w:t>
            </w:r>
          </w:p>
          <w:p w14:paraId="2F89CA2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541DB82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Ireland</w:t>
            </w:r>
          </w:p>
          <w:p w14:paraId="132F670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1C9102E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02289BE8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AF1B3CC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Emergency Department of Mercy University Hospital, Cork</w:t>
            </w:r>
          </w:p>
        </w:tc>
        <w:tc>
          <w:tcPr>
            <w:tcW w:w="799" w:type="pct"/>
          </w:tcPr>
          <w:p w14:paraId="558B92DF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668E45DB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7B1AE26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43 adults presenting to the emergency department with an acute knee injury</w:t>
            </w:r>
          </w:p>
        </w:tc>
        <w:tc>
          <w:tcPr>
            <w:tcW w:w="1075" w:type="pct"/>
          </w:tcPr>
          <w:p w14:paraId="516BC528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  <w:t>Patients</w:t>
            </w:r>
          </w:p>
          <w:p w14:paraId="2E777D9A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Pre-intervention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period, n=43</w:t>
            </w:r>
          </w:p>
          <w:p w14:paraId="391A5044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418619F1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  <w:t>Clinicians</w:t>
            </w:r>
          </w:p>
          <w:p w14:paraId="509E193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5C39B3E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Knee Rule</w:t>
            </w:r>
          </w:p>
        </w:tc>
      </w:tr>
      <w:tr w:rsidR="00FD301E" w:rsidRPr="00BF61B8" w14:paraId="5131D79D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7D572C39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448847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Ozan (2018)</w:t>
            </w:r>
          </w:p>
          <w:p w14:paraId="3D0D8EB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4C29982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Turkey</w:t>
            </w:r>
          </w:p>
          <w:p w14:paraId="72BF633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334F0F2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Cross-sectional observational study</w:t>
            </w:r>
          </w:p>
        </w:tc>
        <w:tc>
          <w:tcPr>
            <w:tcW w:w="80" w:type="pct"/>
          </w:tcPr>
          <w:p w14:paraId="7B05058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AB245B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Survey of clinicians (department chiefs, specialists, and residents) working in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university, government, and private hospitals in charge of evaluating MHI patients across Turkey</w:t>
            </w:r>
          </w:p>
        </w:tc>
        <w:tc>
          <w:tcPr>
            <w:tcW w:w="799" w:type="pct"/>
          </w:tcPr>
          <w:p w14:paraId="74295B8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607 clinicians</w:t>
            </w:r>
          </w:p>
          <w:p w14:paraId="71A8AF3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physician: n=201</w:t>
            </w:r>
          </w:p>
          <w:p w14:paraId="6F56D04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Neurosurgeons: n=179</w:t>
            </w:r>
          </w:p>
          <w:p w14:paraId="70814B5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 Radiologists: n=227</w:t>
            </w:r>
          </w:p>
          <w:p w14:paraId="2B35670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8" w:type="pct"/>
          </w:tcPr>
          <w:p w14:paraId="3ABE90EC" w14:textId="77777777" w:rsidR="002B5F22" w:rsidRPr="00BF61B8" w:rsidRDefault="002B5F22" w:rsidP="002B5F22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N/A</w:t>
            </w:r>
          </w:p>
        </w:tc>
        <w:tc>
          <w:tcPr>
            <w:tcW w:w="1075" w:type="pct"/>
          </w:tcPr>
          <w:p w14:paraId="3BCA809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62B4901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Experience and work setting</w:t>
            </w:r>
          </w:p>
          <w:p w14:paraId="44090E76" w14:textId="77777777" w:rsidR="002B5F22" w:rsidRPr="00BF61B8" w:rsidRDefault="002B5F22" w:rsidP="002B5F22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Worked in university hospitals: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200 (32.9%)</w:t>
            </w:r>
          </w:p>
          <w:p w14:paraId="2A7C969E" w14:textId="77777777" w:rsidR="002B5F22" w:rsidRPr="00BF61B8" w:rsidRDefault="002B5F22" w:rsidP="002B5F22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Worked in education and research hospitals: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159 (26.2%)</w:t>
            </w:r>
          </w:p>
          <w:p w14:paraId="08AAE566" w14:textId="77777777" w:rsidR="002B5F22" w:rsidRPr="00BF61B8" w:rsidRDefault="002B5F22" w:rsidP="002B5F22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Worked in state hospitals: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140 (23.1%)</w:t>
            </w:r>
          </w:p>
          <w:p w14:paraId="1F2F1DCC" w14:textId="77777777" w:rsidR="002B5F22" w:rsidRPr="00BF61B8" w:rsidRDefault="002B5F22" w:rsidP="002B5F22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Worked in private practice: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108 (17.8%)</w:t>
            </w:r>
          </w:p>
        </w:tc>
        <w:tc>
          <w:tcPr>
            <w:tcW w:w="553" w:type="pct"/>
          </w:tcPr>
          <w:p w14:paraId="6D96E73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Canadian CT Head Rules</w:t>
            </w:r>
          </w:p>
        </w:tc>
      </w:tr>
      <w:tr w:rsidR="00FD301E" w:rsidRPr="00BF61B8" w14:paraId="0DEE5702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4CB94C05" w14:textId="77777777" w:rsidR="00377839" w:rsidRPr="00FD301E" w:rsidRDefault="00377839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7AB5EE3C" w14:textId="77777777" w:rsidR="00377839" w:rsidRDefault="00377839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Paxton (2012)</w:t>
            </w:r>
          </w:p>
          <w:p w14:paraId="6B8C7C37" w14:textId="77777777" w:rsidR="00377839" w:rsidRPr="00377839" w:rsidRDefault="00377839" w:rsidP="003778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78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07864B63" w14:textId="63CE2D74" w:rsidR="00377839" w:rsidRPr="00377839" w:rsidRDefault="00901092" w:rsidP="003778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Australia</w:t>
            </w:r>
          </w:p>
          <w:p w14:paraId="4606BCC0" w14:textId="77777777" w:rsidR="00377839" w:rsidRPr="00377839" w:rsidRDefault="00377839" w:rsidP="003778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78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7BA64457" w14:textId="1F0C1E2C" w:rsidR="00377839" w:rsidRPr="00BF61B8" w:rsidRDefault="00545DDF" w:rsidP="003778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5DDF">
              <w:rPr>
                <w:rFonts w:ascii="Times New Roman" w:hAnsi="Times New Roman" w:cs="Times New Roman"/>
                <w:sz w:val="18"/>
                <w:szCs w:val="18"/>
              </w:rPr>
              <w:t>Retrospective review of charts</w:t>
            </w:r>
          </w:p>
        </w:tc>
        <w:tc>
          <w:tcPr>
            <w:tcW w:w="80" w:type="pct"/>
          </w:tcPr>
          <w:p w14:paraId="3498A65B" w14:textId="77777777" w:rsidR="00377839" w:rsidRPr="00BF61B8" w:rsidRDefault="00377839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36" w:type="pct"/>
          </w:tcPr>
          <w:p w14:paraId="5F32C880" w14:textId="1526B3FB" w:rsidR="00377839" w:rsidRPr="00BF61B8" w:rsidRDefault="0004158F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  <w:t>R</w:t>
            </w:r>
            <w:r w:rsidRPr="0004158F"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  <w:t>egional centre in Northern Queensland</w:t>
            </w:r>
          </w:p>
        </w:tc>
        <w:tc>
          <w:tcPr>
            <w:tcW w:w="799" w:type="pct"/>
          </w:tcPr>
          <w:p w14:paraId="3A42AF5E" w14:textId="77777777" w:rsidR="00377839" w:rsidRPr="00BF61B8" w:rsidRDefault="00377839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8" w:type="pct"/>
          </w:tcPr>
          <w:p w14:paraId="2B4E6CF6" w14:textId="4793CC5F" w:rsidR="00377839" w:rsidRPr="00BF61B8" w:rsidRDefault="0004158F" w:rsidP="009E63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406 </w:t>
            </w:r>
            <w:r w:rsidR="004158E1">
              <w:rPr>
                <w:rFonts w:ascii="Times New Roman" w:hAnsi="Times New Roman" w:cs="Times New Roman"/>
                <w:sz w:val="18"/>
                <w:szCs w:val="18"/>
              </w:rPr>
              <w:t xml:space="preserve">adult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patients</w:t>
            </w:r>
            <w:r w:rsidR="00734747">
              <w:rPr>
                <w:rFonts w:ascii="Times New Roman" w:hAnsi="Times New Roman" w:cs="Times New Roman"/>
                <w:sz w:val="18"/>
                <w:szCs w:val="18"/>
              </w:rPr>
              <w:t xml:space="preserve"> who </w:t>
            </w:r>
            <w:r w:rsidR="009E63CF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734747">
              <w:rPr>
                <w:rFonts w:ascii="Times New Roman" w:hAnsi="Times New Roman" w:cs="Times New Roman"/>
                <w:sz w:val="18"/>
                <w:szCs w:val="18"/>
              </w:rPr>
              <w:t>nderwent cervical spine</w:t>
            </w:r>
            <w:r w:rsidR="009E63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34747">
              <w:rPr>
                <w:rFonts w:ascii="Times New Roman" w:hAnsi="Times New Roman" w:cs="Times New Roman"/>
                <w:sz w:val="18"/>
                <w:szCs w:val="18"/>
              </w:rPr>
              <w:t>radiography</w:t>
            </w:r>
            <w:r w:rsidR="009E63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E63CF" w:rsidRPr="009E63CF">
              <w:rPr>
                <w:rFonts w:ascii="Times New Roman" w:hAnsi="Times New Roman" w:cs="Times New Roman"/>
                <w:sz w:val="18"/>
                <w:szCs w:val="18"/>
              </w:rPr>
              <w:t>for investigation of acute</w:t>
            </w:r>
            <w:r w:rsidR="009E63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E63CF" w:rsidRPr="009E63CF">
              <w:rPr>
                <w:rFonts w:ascii="Times New Roman" w:hAnsi="Times New Roman" w:cs="Times New Roman"/>
                <w:sz w:val="18"/>
                <w:szCs w:val="18"/>
              </w:rPr>
              <w:t>cervical spine injury secondary to trauma</w:t>
            </w:r>
          </w:p>
        </w:tc>
        <w:tc>
          <w:tcPr>
            <w:tcW w:w="1075" w:type="pct"/>
          </w:tcPr>
          <w:p w14:paraId="3C9A47DD" w14:textId="7EB705A7" w:rsidR="00E73BE1" w:rsidRPr="00E73BE1" w:rsidRDefault="00E73BE1" w:rsidP="00E73BE1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E73BE1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05C3B498" w14:textId="66C5CCA1" w:rsidR="00E73BE1" w:rsidRPr="00824392" w:rsidRDefault="00E73BE1" w:rsidP="00E73BE1">
            <w:pPr>
              <w:pStyle w:val="Body"/>
              <w:numPr>
                <w:ilvl w:val="0"/>
                <w:numId w:val="9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Mean age</w:t>
            </w:r>
            <w:r w:rsidR="00450A0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(range)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: 38</w:t>
            </w:r>
            <w:r w:rsidR="00450A0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(18-98</w:t>
            </w:r>
            <w:r w:rsidR="00AD3C8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)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years</w:t>
            </w:r>
          </w:p>
          <w:p w14:paraId="3FF3CD63" w14:textId="621150BB" w:rsidR="00E73BE1" w:rsidRPr="00824392" w:rsidRDefault="00E73BE1" w:rsidP="00E73BE1">
            <w:pPr>
              <w:pStyle w:val="Body"/>
              <w:numPr>
                <w:ilvl w:val="0"/>
                <w:numId w:val="9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Females: n=1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62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(4</w:t>
            </w:r>
            <w:r w:rsidR="00450A0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0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%)</w:t>
            </w:r>
          </w:p>
          <w:p w14:paraId="6C4A8F31" w14:textId="77777777" w:rsidR="00377839" w:rsidRDefault="00377839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  <w:p w14:paraId="2F259BD5" w14:textId="5CF99119" w:rsidR="00BE5CD4" w:rsidRPr="00BE5CD4" w:rsidRDefault="00BE5CD4" w:rsidP="00BE5CD4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Dangerous m</w:t>
            </w:r>
            <w:r w:rsidRPr="00BE5CD4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echanism of injury: n=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196</w:t>
            </w:r>
            <w:r w:rsidRPr="00BE5CD4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 (100%)</w:t>
            </w:r>
          </w:p>
          <w:p w14:paraId="50D813C5" w14:textId="6F6CCD9C" w:rsidR="00BE5CD4" w:rsidRPr="00824392" w:rsidRDefault="00BE5CD4" w:rsidP="00BE5CD4">
            <w:pPr>
              <w:pStyle w:val="Body"/>
              <w:numPr>
                <w:ilvl w:val="0"/>
                <w:numId w:val="9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Fall</w:t>
            </w:r>
            <w:r w:rsidR="0099116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from elevation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: n=</w:t>
            </w:r>
            <w:r w:rsidR="0099116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47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(</w:t>
            </w:r>
            <w:r w:rsidR="00B517A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24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%)</w:t>
            </w:r>
          </w:p>
          <w:p w14:paraId="0C7B3ACC" w14:textId="0F88CC8E" w:rsidR="00BE5CD4" w:rsidRPr="00824392" w:rsidRDefault="00BE5CD4" w:rsidP="00BE5CD4">
            <w:pPr>
              <w:pStyle w:val="Body"/>
              <w:numPr>
                <w:ilvl w:val="0"/>
                <w:numId w:val="9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Motor vehicle </w:t>
            </w:r>
            <w:r w:rsidRPr="00BE5CD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collisions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: n=</w:t>
            </w:r>
            <w:r w:rsidR="00EA6A4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113 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(</w:t>
            </w:r>
            <w:r w:rsidR="0092586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57.6</w:t>
            </w: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%)</w:t>
            </w:r>
          </w:p>
          <w:p w14:paraId="6E8B497F" w14:textId="171B7F47" w:rsidR="00BE5CD4" w:rsidRPr="00824392" w:rsidRDefault="00EA6A4B" w:rsidP="00BE5CD4">
            <w:pPr>
              <w:pStyle w:val="Body"/>
              <w:numPr>
                <w:ilvl w:val="0"/>
                <w:numId w:val="9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Others</w:t>
            </w:r>
            <w:r w:rsidR="00BE5CD4"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: n=</w:t>
            </w:r>
            <w:r w:rsidR="005C4600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36</w:t>
            </w:r>
            <w:r w:rsidR="00BE5CD4"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(</w:t>
            </w:r>
            <w:r w:rsidR="0092586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18.4</w:t>
            </w:r>
            <w:r w:rsidR="00BE5CD4"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%)</w:t>
            </w:r>
          </w:p>
          <w:p w14:paraId="161FBF72" w14:textId="77777777" w:rsidR="00BE5CD4" w:rsidRDefault="00BE5CD4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</w:p>
          <w:p w14:paraId="1CF5DEAC" w14:textId="77777777" w:rsidR="0092586D" w:rsidRPr="0092586D" w:rsidRDefault="0092586D" w:rsidP="0092586D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92586D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7AB6DB9A" w14:textId="1F6C3A30" w:rsidR="0092586D" w:rsidRPr="00824392" w:rsidRDefault="0092586D" w:rsidP="0092586D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Not reported</w:t>
            </w:r>
          </w:p>
        </w:tc>
        <w:tc>
          <w:tcPr>
            <w:tcW w:w="553" w:type="pct"/>
          </w:tcPr>
          <w:p w14:paraId="541392AA" w14:textId="3A27E2A7" w:rsidR="009A0416" w:rsidRPr="009A0416" w:rsidRDefault="009A0416" w:rsidP="009A04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0416">
              <w:rPr>
                <w:rFonts w:ascii="Times New Roman" w:hAnsi="Times New Roman" w:cs="Times New Roman"/>
                <w:sz w:val="18"/>
                <w:szCs w:val="18"/>
              </w:rPr>
              <w:t>Canadian C-Spine Rules</w:t>
            </w:r>
          </w:p>
        </w:tc>
      </w:tr>
      <w:tr w:rsidR="00FD301E" w:rsidRPr="00BF61B8" w14:paraId="6A32F073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002994C1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563C671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Rostas (2015)</w:t>
            </w:r>
          </w:p>
          <w:p w14:paraId="664C837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205BB8A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79C8C63F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266A535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580B7B7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36" w:type="pct"/>
          </w:tcPr>
          <w:p w14:paraId="4B8CFFD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  <w:t>Combined adult and paediatric Level I trauma center, Richmond, Virginia</w:t>
            </w:r>
          </w:p>
        </w:tc>
        <w:tc>
          <w:tcPr>
            <w:tcW w:w="799" w:type="pct"/>
          </w:tcPr>
          <w:p w14:paraId="7B3FB2F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Adult trauma surgeons</w:t>
            </w:r>
          </w:p>
          <w:p w14:paraId="55C2BCF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Emergency physicians</w:t>
            </w:r>
          </w:p>
          <w:p w14:paraId="2AD787B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297EAF0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128 children &lt;15 years old. First-tier or second-tier trauma team alerts</w:t>
            </w:r>
          </w:p>
        </w:tc>
        <w:tc>
          <w:tcPr>
            <w:tcW w:w="1075" w:type="pct"/>
          </w:tcPr>
          <w:p w14:paraId="7C0E86AC" w14:textId="77777777" w:rsidR="002B5F22" w:rsidRPr="00BF61B8" w:rsidRDefault="002B5F22" w:rsidP="002B5F22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  <w:t>Patients</w:t>
            </w:r>
          </w:p>
          <w:p w14:paraId="5451657A" w14:textId="77777777" w:rsidR="002B5F22" w:rsidRPr="00BF61B8" w:rsidRDefault="002B5F22" w:rsidP="002B5F22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Pre-intervention period, n=128</w:t>
            </w:r>
          </w:p>
          <w:p w14:paraId="51AECFDD" w14:textId="77777777" w:rsidR="002B5F22" w:rsidRPr="00BF61B8" w:rsidRDefault="002B5F22" w:rsidP="002B5F22">
            <w:pPr>
              <w:pStyle w:val="Body"/>
              <w:numPr>
                <w:ilvl w:val="0"/>
                <w:numId w:val="9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Median age (IQR): 6.0 (7.0)</w:t>
            </w:r>
          </w:p>
          <w:p w14:paraId="3A692342" w14:textId="77777777" w:rsidR="002B5F22" w:rsidRPr="00BF61B8" w:rsidRDefault="002B5F22" w:rsidP="002B5F22">
            <w:pPr>
              <w:pStyle w:val="Body"/>
              <w:numPr>
                <w:ilvl w:val="0"/>
                <w:numId w:val="9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Median 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Injury Severity Score (IQR), 0-75 scale: 4.0 (9.0)</w:t>
            </w:r>
          </w:p>
          <w:p w14:paraId="6E7A69E0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3C9A7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54FF2DEF" w14:textId="77777777" w:rsidR="002B5F22" w:rsidRPr="00BF61B8" w:rsidRDefault="002B5F22" w:rsidP="002B5F22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5C920E1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NEXUS</w:t>
            </w:r>
          </w:p>
        </w:tc>
      </w:tr>
      <w:tr w:rsidR="00FD301E" w:rsidRPr="00BF61B8" w14:paraId="30A28247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F3F6E27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7F71AA1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Silveira (2016)</w:t>
            </w:r>
          </w:p>
          <w:p w14:paraId="4697A2C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424C8588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0CAB991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2E1BA87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7619E8A4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5AFEC381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urban academic hospital in Boston</w:t>
            </w:r>
          </w:p>
        </w:tc>
        <w:tc>
          <w:tcPr>
            <w:tcW w:w="799" w:type="pct"/>
          </w:tcPr>
          <w:p w14:paraId="7A9F034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414EA03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0064AEDB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205 ED visits for 457 adults (aged 18 years or older) presenting with an acute blunt ankle injury (within 10 days)</w:t>
            </w:r>
          </w:p>
        </w:tc>
        <w:tc>
          <w:tcPr>
            <w:tcW w:w="1075" w:type="pct"/>
          </w:tcPr>
          <w:p w14:paraId="3194B15F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  <w:t>Patients</w:t>
            </w:r>
          </w:p>
          <w:p w14:paraId="30654AA1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Pre-intervention period, n=205</w:t>
            </w:r>
          </w:p>
          <w:p w14:paraId="38ECBE6F" w14:textId="77777777" w:rsidR="002B5F22" w:rsidRPr="00BF61B8" w:rsidRDefault="002B5F22" w:rsidP="002B5F22">
            <w:pPr>
              <w:pStyle w:val="Body"/>
              <w:numPr>
                <w:ilvl w:val="0"/>
                <w:numId w:val="9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Mean age (SD): 38.5 (15.9)</w:t>
            </w:r>
          </w:p>
          <w:p w14:paraId="6D5267C9" w14:textId="77777777" w:rsidR="002B5F22" w:rsidRPr="00BF61B8" w:rsidRDefault="002B5F22" w:rsidP="002B5F22">
            <w:pPr>
              <w:pStyle w:val="Body"/>
              <w:numPr>
                <w:ilvl w:val="0"/>
                <w:numId w:val="9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142 (69.3%)</w:t>
            </w:r>
          </w:p>
          <w:p w14:paraId="0D648475" w14:textId="77777777" w:rsidR="002B5F22" w:rsidRPr="00BF61B8" w:rsidRDefault="002B5F22" w:rsidP="002B5F22">
            <w:pPr>
              <w:pStyle w:val="Body"/>
              <w:numPr>
                <w:ilvl w:val="0"/>
                <w:numId w:val="9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Malleolar zone pain: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152 (74.2%)</w:t>
            </w:r>
          </w:p>
          <w:p w14:paraId="643A287C" w14:textId="77777777" w:rsidR="002B5F22" w:rsidRPr="00BF61B8" w:rsidRDefault="002B5F22" w:rsidP="002B5F22">
            <w:pPr>
              <w:pStyle w:val="Body"/>
              <w:numPr>
                <w:ilvl w:val="0"/>
                <w:numId w:val="9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Midfoot zone pain: 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88 (42.9%)</w:t>
            </w:r>
          </w:p>
          <w:p w14:paraId="26300ECA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14:paraId="1CB42AE2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Mechanism of injury: n=205 (100%)</w:t>
            </w:r>
          </w:p>
          <w:p w14:paraId="46DDEF3A" w14:textId="77777777" w:rsidR="002B5F22" w:rsidRPr="00BF61B8" w:rsidRDefault="002B5F22" w:rsidP="002B5F22">
            <w:pPr>
              <w:pStyle w:val="Body"/>
              <w:numPr>
                <w:ilvl w:val="0"/>
                <w:numId w:val="9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Twist: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174 (84.9%)</w:t>
            </w:r>
          </w:p>
          <w:p w14:paraId="4B2F56B7" w14:textId="77777777" w:rsidR="002B5F22" w:rsidRPr="00BF61B8" w:rsidRDefault="002B5F22" w:rsidP="002B5F22">
            <w:pPr>
              <w:pStyle w:val="Body"/>
              <w:numPr>
                <w:ilvl w:val="0"/>
                <w:numId w:val="9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all from height: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 (8.3%)</w:t>
            </w:r>
          </w:p>
          <w:p w14:paraId="721E91BB" w14:textId="77777777" w:rsidR="002B5F22" w:rsidRPr="00BF61B8" w:rsidRDefault="002B5F22" w:rsidP="002B5F22">
            <w:pPr>
              <w:pStyle w:val="Body"/>
              <w:numPr>
                <w:ilvl w:val="0"/>
                <w:numId w:val="9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Direct blow: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 (5.4%)</w:t>
            </w:r>
          </w:p>
          <w:p w14:paraId="19C99850" w14:textId="77777777" w:rsidR="002B5F22" w:rsidRPr="00BF61B8" w:rsidRDefault="002B5F22" w:rsidP="002B5F22">
            <w:pPr>
              <w:pStyle w:val="Body"/>
              <w:numPr>
                <w:ilvl w:val="0"/>
                <w:numId w:val="9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vehicle crash: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 (1.0%)</w:t>
            </w:r>
          </w:p>
          <w:p w14:paraId="65E505C2" w14:textId="77777777" w:rsidR="002B5F22" w:rsidRPr="00BF61B8" w:rsidRDefault="002B5F22" w:rsidP="002B5F22">
            <w:pPr>
              <w:pStyle w:val="Body"/>
              <w:numPr>
                <w:ilvl w:val="0"/>
                <w:numId w:val="9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Other: n=1 (0.5%)</w:t>
            </w:r>
          </w:p>
          <w:p w14:paraId="1E1AD55F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785496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5151C56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490DC74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Ottawa Ankle Rules</w:t>
            </w:r>
          </w:p>
        </w:tc>
      </w:tr>
      <w:tr w:rsidR="00FD301E" w:rsidRPr="00BF61B8" w14:paraId="688F068D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56C99F5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25B46B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Slaar (2016)</w:t>
            </w:r>
          </w:p>
          <w:p w14:paraId="52B5885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193D517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Netherlands</w:t>
            </w:r>
          </w:p>
          <w:p w14:paraId="606B41D5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0DC96F0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Retrospective observational study</w:t>
            </w:r>
          </w:p>
        </w:tc>
        <w:tc>
          <w:tcPr>
            <w:tcW w:w="80" w:type="pct"/>
          </w:tcPr>
          <w:p w14:paraId="03B559E8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5F46BE25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kern w:val="2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combined adult and pediatric level-one university trauma centre with a paediatric surgery department in Rotterdam</w:t>
            </w:r>
          </w:p>
        </w:tc>
        <w:tc>
          <w:tcPr>
            <w:tcW w:w="799" w:type="pct"/>
          </w:tcPr>
          <w:p w14:paraId="37F9795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78B1E283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5B4BB3D9" w14:textId="77777777" w:rsidR="002B5F22" w:rsidRPr="00BF61B8" w:rsidRDefault="002B5F22" w:rsidP="002B5F22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573 children presenting to ED following blunt trauma</w:t>
            </w:r>
          </w:p>
        </w:tc>
        <w:tc>
          <w:tcPr>
            <w:tcW w:w="1075" w:type="pct"/>
          </w:tcPr>
          <w:p w14:paraId="023F7A35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583FE5B8" w14:textId="77777777" w:rsidR="002B5F22" w:rsidRPr="00BF61B8" w:rsidRDefault="002B5F22" w:rsidP="002B5F22">
            <w:pPr>
              <w:pStyle w:val="ListParagraph"/>
              <w:numPr>
                <w:ilvl w:val="0"/>
                <w:numId w:val="9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Median age (IQR): 11 (5.25-15) years</w:t>
            </w:r>
          </w:p>
          <w:p w14:paraId="265CB2F7" w14:textId="77777777" w:rsidR="002B5F22" w:rsidRPr="00BF61B8" w:rsidRDefault="002B5F22" w:rsidP="002B5F22">
            <w:pPr>
              <w:pStyle w:val="ListParagraph"/>
              <w:numPr>
                <w:ilvl w:val="0"/>
                <w:numId w:val="9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 237 (41.3%)</w:t>
            </w:r>
          </w:p>
          <w:p w14:paraId="4D4A8685" w14:textId="77777777" w:rsidR="002B5F22" w:rsidRPr="00BF61B8" w:rsidRDefault="002B5F22" w:rsidP="002B5F22">
            <w:pPr>
              <w:pStyle w:val="ListParagraph"/>
              <w:numPr>
                <w:ilvl w:val="0"/>
                <w:numId w:val="9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Fall from height: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332 (58%)</w:t>
            </w:r>
          </w:p>
          <w:p w14:paraId="3F177F8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83FE0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79B58E9C" w14:textId="77777777" w:rsidR="002B5F22" w:rsidRPr="00BF61B8" w:rsidRDefault="002B5F22" w:rsidP="002B5F22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Not reported </w:t>
            </w:r>
          </w:p>
        </w:tc>
        <w:tc>
          <w:tcPr>
            <w:tcW w:w="553" w:type="pct"/>
          </w:tcPr>
          <w:p w14:paraId="452CF3BA" w14:textId="6F8B9B19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NEXUS</w:t>
            </w:r>
          </w:p>
        </w:tc>
      </w:tr>
      <w:tr w:rsidR="00FD301E" w:rsidRPr="00BF61B8" w14:paraId="546E9458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51FB4336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F4E4F5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Tajmir (2017)</w:t>
            </w:r>
          </w:p>
          <w:p w14:paraId="6A46F64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3F62DFAE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4F2BE08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151EF2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Randomised controlled trial</w:t>
            </w:r>
          </w:p>
        </w:tc>
        <w:tc>
          <w:tcPr>
            <w:tcW w:w="80" w:type="pct"/>
          </w:tcPr>
          <w:p w14:paraId="1F5100B7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19539E3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urgent care centre affiliated with quaternary care at an academic hospital in Boston</w:t>
            </w:r>
          </w:p>
        </w:tc>
        <w:tc>
          <w:tcPr>
            <w:tcW w:w="799" w:type="pct"/>
          </w:tcPr>
          <w:p w14:paraId="54DA5EEE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66 clinicians</w:t>
            </w:r>
          </w:p>
          <w:p w14:paraId="5878A368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Medical doctors</w:t>
            </w:r>
          </w:p>
          <w:p w14:paraId="2721B50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- Physician assistants </w:t>
            </w:r>
          </w:p>
        </w:tc>
        <w:tc>
          <w:tcPr>
            <w:tcW w:w="838" w:type="pct"/>
          </w:tcPr>
          <w:p w14:paraId="5329DA9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374 patient visits with an ankle or foot injury</w:t>
            </w:r>
          </w:p>
        </w:tc>
        <w:tc>
          <w:tcPr>
            <w:tcW w:w="1075" w:type="pct"/>
          </w:tcPr>
          <w:p w14:paraId="07B42DBA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  <w:t>Patients</w:t>
            </w:r>
          </w:p>
          <w:p w14:paraId="264ADBA3" w14:textId="77777777" w:rsidR="002B5F22" w:rsidRPr="00BF61B8" w:rsidRDefault="002B5F22" w:rsidP="002B5F22">
            <w:pPr>
              <w:pStyle w:val="Body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Seen by a medical doctor: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265 (71%)</w:t>
            </w:r>
          </w:p>
          <w:p w14:paraId="20D8D65B" w14:textId="77777777" w:rsidR="002B5F22" w:rsidRPr="00BF61B8" w:rsidRDefault="002B5F22" w:rsidP="002B5F22">
            <w:pPr>
              <w:pStyle w:val="Body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Seen by physician assistants: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109 (29%)</w:t>
            </w:r>
          </w:p>
          <w:p w14:paraId="39A4283E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9A89B6D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045F9AB0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Initial randomisation, n</w:t>
            </w: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=34 (9%)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  <w:p w14:paraId="62BE0F9A" w14:textId="77777777" w:rsidR="002B5F22" w:rsidRPr="00BF61B8" w:rsidRDefault="002B5F22" w:rsidP="002B5F22">
            <w:pPr>
              <w:pStyle w:val="Body"/>
              <w:numPr>
                <w:ilvl w:val="0"/>
                <w:numId w:val="8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Medical doctor: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 (71%)</w:t>
            </w:r>
          </w:p>
          <w:p w14:paraId="30697398" w14:textId="77777777" w:rsidR="002B5F22" w:rsidRPr="00BF61B8" w:rsidRDefault="002B5F22" w:rsidP="002B5F22">
            <w:pPr>
              <w:pStyle w:val="Body"/>
              <w:numPr>
                <w:ilvl w:val="0"/>
                <w:numId w:val="8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Physician assistants: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 (29%)</w:t>
            </w:r>
          </w:p>
          <w:p w14:paraId="5884503B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14:paraId="6706C23F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Clinicians that saw patients, n=16 (4%)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  <w:p w14:paraId="0956CA6D" w14:textId="77777777" w:rsidR="002B5F22" w:rsidRPr="00BF61B8" w:rsidRDefault="002B5F22" w:rsidP="002B5F22">
            <w:pPr>
              <w:pStyle w:val="Body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Medical doctor: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 (75%)</w:t>
            </w:r>
          </w:p>
          <w:p w14:paraId="61A05B69" w14:textId="77777777" w:rsidR="002B5F22" w:rsidRPr="00BF61B8" w:rsidRDefault="002B5F22" w:rsidP="002B5F22">
            <w:pPr>
              <w:pStyle w:val="Body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Physician assistants: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 (25%)</w:t>
            </w:r>
          </w:p>
          <w:p w14:paraId="5FDFC49A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14:paraId="268632A5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Mean years of experience, n=16 </w:t>
            </w:r>
          </w:p>
          <w:p w14:paraId="0551B099" w14:textId="77777777" w:rsidR="002B5F22" w:rsidRPr="00BF61B8" w:rsidRDefault="002B5F22" w:rsidP="002B5F22">
            <w:pPr>
              <w:pStyle w:val="Body"/>
              <w:numPr>
                <w:ilvl w:val="0"/>
                <w:numId w:val="8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Medical doctor: 18.5</w:t>
            </w:r>
          </w:p>
          <w:p w14:paraId="29F08A17" w14:textId="77777777" w:rsidR="002B5F22" w:rsidRPr="00BF61B8" w:rsidRDefault="002B5F22" w:rsidP="002B5F22">
            <w:pPr>
              <w:pStyle w:val="Body"/>
              <w:numPr>
                <w:ilvl w:val="0"/>
                <w:numId w:val="8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Physician assistants: 9.3</w:t>
            </w:r>
          </w:p>
          <w:p w14:paraId="0BEE6A27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  <w:p w14:paraId="546B0CD2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Females: n</w:t>
            </w: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=7 (44%)</w:t>
            </w:r>
          </w:p>
          <w:p w14:paraId="29D7A60A" w14:textId="77777777" w:rsidR="002B5F22" w:rsidRPr="00BF61B8" w:rsidRDefault="002B5F22" w:rsidP="002B5F22">
            <w:pPr>
              <w:pStyle w:val="Body"/>
              <w:numPr>
                <w:ilvl w:val="0"/>
                <w:numId w:val="8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Medical doctor: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 (25%)</w:t>
            </w:r>
          </w:p>
          <w:p w14:paraId="510987A0" w14:textId="77777777" w:rsidR="002B5F22" w:rsidRPr="00BF61B8" w:rsidRDefault="002B5F22" w:rsidP="002B5F22">
            <w:pPr>
              <w:pStyle w:val="Body"/>
              <w:numPr>
                <w:ilvl w:val="0"/>
                <w:numId w:val="8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Physician assistants: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 (100%)</w:t>
            </w:r>
          </w:p>
        </w:tc>
        <w:tc>
          <w:tcPr>
            <w:tcW w:w="553" w:type="pct"/>
          </w:tcPr>
          <w:p w14:paraId="75A4F597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FD301E" w:rsidRPr="00BF61B8" w14:paraId="5292F4C4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313DE2CA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2E322BA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Tan (2018)</w:t>
            </w:r>
          </w:p>
          <w:p w14:paraId="55C1C8C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0640B16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Singapore</w:t>
            </w:r>
          </w:p>
          <w:p w14:paraId="7AE32D0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7842AF7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Retrospective observational study</w:t>
            </w:r>
          </w:p>
        </w:tc>
        <w:tc>
          <w:tcPr>
            <w:tcW w:w="80" w:type="pct"/>
          </w:tcPr>
          <w:p w14:paraId="31517CDC" w14:textId="77777777" w:rsidR="002B5F22" w:rsidRPr="00BF61B8" w:rsidRDefault="002B5F22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E2FD2AD" w14:textId="77777777" w:rsidR="002B5F22" w:rsidRPr="00BF61B8" w:rsidRDefault="002B5F22" w:rsidP="002B5F22">
            <w:pPr>
              <w:tabs>
                <w:tab w:val="left" w:pos="82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One Emergency department at National University Hospital in Singapore </w:t>
            </w:r>
          </w:p>
        </w:tc>
        <w:tc>
          <w:tcPr>
            <w:tcW w:w="799" w:type="pct"/>
          </w:tcPr>
          <w:p w14:paraId="2BB1E6A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physicians</w:t>
            </w:r>
          </w:p>
          <w:p w14:paraId="62EA6A2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Sample size unclear</w:t>
            </w:r>
          </w:p>
        </w:tc>
        <w:tc>
          <w:tcPr>
            <w:tcW w:w="838" w:type="pct"/>
          </w:tcPr>
          <w:p w14:paraId="55F78A66" w14:textId="77777777" w:rsidR="002B5F22" w:rsidRPr="00BF61B8" w:rsidRDefault="002B5F22" w:rsidP="002B5F22">
            <w:pPr>
              <w:pStyle w:val="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349 patients aged 16 years or older presenting to the ED following blunt trauma</w:t>
            </w:r>
          </w:p>
        </w:tc>
        <w:tc>
          <w:tcPr>
            <w:tcW w:w="1075" w:type="pct"/>
          </w:tcPr>
          <w:p w14:paraId="14854D4A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Patients</w:t>
            </w:r>
          </w:p>
          <w:p w14:paraId="58F2C861" w14:textId="77777777" w:rsidR="002B5F22" w:rsidRPr="00BF61B8" w:rsidRDefault="002B5F22" w:rsidP="002B5F22">
            <w:pPr>
              <w:pStyle w:val="ListParagraph"/>
              <w:numPr>
                <w:ilvl w:val="0"/>
                <w:numId w:val="1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 (range) 48 (30-68) years</w:t>
            </w:r>
          </w:p>
          <w:p w14:paraId="74FE096D" w14:textId="77777777" w:rsidR="002B5F22" w:rsidRPr="00BF61B8" w:rsidRDefault="002B5F22" w:rsidP="002B5F22">
            <w:pPr>
              <w:pStyle w:val="ListParagraph"/>
              <w:numPr>
                <w:ilvl w:val="0"/>
                <w:numId w:val="1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n=131 (37.5%)</w:t>
            </w:r>
          </w:p>
          <w:p w14:paraId="50BC92C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D57E9F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Mechanism of injury: n=349 (100%)</w:t>
            </w:r>
          </w:p>
          <w:p w14:paraId="60B82E87" w14:textId="77777777" w:rsidR="002B5F22" w:rsidRPr="00BF61B8" w:rsidRDefault="002B5F22" w:rsidP="002B5F22">
            <w:pPr>
              <w:pStyle w:val="ListParagraph"/>
              <w:numPr>
                <w:ilvl w:val="0"/>
                <w:numId w:val="1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Fall: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207 (59.3%)</w:t>
            </w:r>
          </w:p>
          <w:p w14:paraId="14DDE410" w14:textId="77777777" w:rsidR="002B5F22" w:rsidRPr="00BF61B8" w:rsidRDefault="002B5F22" w:rsidP="002B5F22">
            <w:pPr>
              <w:pStyle w:val="ListParagraph"/>
              <w:numPr>
                <w:ilvl w:val="0"/>
                <w:numId w:val="1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Motor vehicle crash: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59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(16.9%)</w:t>
            </w:r>
          </w:p>
          <w:p w14:paraId="1F82E652" w14:textId="77777777" w:rsidR="002B5F22" w:rsidRPr="00BF61B8" w:rsidRDefault="002B5F22" w:rsidP="002B5F22">
            <w:pPr>
              <w:pStyle w:val="ListParagraph"/>
              <w:numPr>
                <w:ilvl w:val="0"/>
                <w:numId w:val="1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Assault: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42 (12%)</w:t>
            </w:r>
          </w:p>
          <w:p w14:paraId="7BCAAD94" w14:textId="77777777" w:rsidR="002B5F22" w:rsidRPr="00BF61B8" w:rsidRDefault="002B5F22" w:rsidP="002B5F22">
            <w:pPr>
              <w:pStyle w:val="ListParagraph"/>
              <w:numPr>
                <w:ilvl w:val="0"/>
                <w:numId w:val="1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External environment: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22 (6.3%)</w:t>
            </w:r>
          </w:p>
          <w:p w14:paraId="29720625" w14:textId="77777777" w:rsidR="002B5F22" w:rsidRPr="00BF61B8" w:rsidRDefault="002B5F22" w:rsidP="002B5F22">
            <w:pPr>
              <w:pStyle w:val="ListParagraph"/>
              <w:numPr>
                <w:ilvl w:val="0"/>
                <w:numId w:val="1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Sports: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18 (5.2%)</w:t>
            </w:r>
          </w:p>
          <w:p w14:paraId="16628B31" w14:textId="77777777" w:rsidR="002B5F22" w:rsidRPr="00BF61B8" w:rsidRDefault="002B5F22" w:rsidP="002B5F22">
            <w:pPr>
              <w:pStyle w:val="ListParagraph"/>
              <w:numPr>
                <w:ilvl w:val="0"/>
                <w:numId w:val="1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Other: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 (0.3%)</w:t>
            </w:r>
          </w:p>
          <w:p w14:paraId="5D8290C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F9AC36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2950861C" w14:textId="77777777" w:rsidR="002B5F22" w:rsidRPr="00BF61B8" w:rsidRDefault="002B5F22" w:rsidP="002B5F22">
            <w:pPr>
              <w:pStyle w:val="Body"/>
              <w:numPr>
                <w:ilvl w:val="0"/>
                <w:numId w:val="8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1135A8A1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Canadian CT Head Rules</w:t>
            </w:r>
          </w:p>
        </w:tc>
      </w:tr>
      <w:tr w:rsidR="00FD301E" w:rsidRPr="00BF61B8" w14:paraId="4EFFDCA3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6AC4D998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CDC869F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Vedin (2017)</w:t>
            </w:r>
          </w:p>
          <w:p w14:paraId="5325328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5510BB7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Sweden</w:t>
            </w:r>
          </w:p>
          <w:p w14:paraId="7DF57EB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4E0AA67E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Prospective observational study</w:t>
            </w:r>
          </w:p>
        </w:tc>
        <w:tc>
          <w:tcPr>
            <w:tcW w:w="80" w:type="pct"/>
          </w:tcPr>
          <w:p w14:paraId="09A20738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7FBA1D9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Emergency Department at Helsingborg General Hospital</w:t>
            </w:r>
          </w:p>
        </w:tc>
        <w:tc>
          <w:tcPr>
            <w:tcW w:w="799" w:type="pct"/>
          </w:tcPr>
          <w:p w14:paraId="7B7CC5A4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69 speciality physicians who manage patients with head trauma</w:t>
            </w:r>
          </w:p>
          <w:p w14:paraId="7CB70D2D" w14:textId="77777777" w:rsidR="002B5F22" w:rsidRPr="00BF61B8" w:rsidRDefault="002B5F22" w:rsidP="002B5F22">
            <w:pPr>
              <w:pStyle w:val="ListParagraph"/>
              <w:numPr>
                <w:ilvl w:val="0"/>
                <w:numId w:val="10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ENT</w:t>
            </w:r>
          </w:p>
          <w:p w14:paraId="15816712" w14:textId="77777777" w:rsidR="002B5F22" w:rsidRPr="00BF61B8" w:rsidRDefault="002B5F22" w:rsidP="002B5F22">
            <w:pPr>
              <w:pStyle w:val="ListParagraph"/>
              <w:numPr>
                <w:ilvl w:val="0"/>
                <w:numId w:val="10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Surgery</w:t>
            </w:r>
          </w:p>
          <w:p w14:paraId="205BCA6C" w14:textId="77777777" w:rsidR="002B5F22" w:rsidRPr="00BF61B8" w:rsidRDefault="002B5F22" w:rsidP="002B5F22">
            <w:pPr>
              <w:pStyle w:val="ListParagraph"/>
              <w:numPr>
                <w:ilvl w:val="0"/>
                <w:numId w:val="10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Emergency medicine</w:t>
            </w:r>
          </w:p>
          <w:p w14:paraId="7C716381" w14:textId="77777777" w:rsidR="002B5F22" w:rsidRPr="00BF61B8" w:rsidRDefault="002B5F22" w:rsidP="002B5F22">
            <w:pPr>
              <w:pStyle w:val="ListParagraph"/>
              <w:numPr>
                <w:ilvl w:val="0"/>
                <w:numId w:val="10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Internal medicine</w:t>
            </w:r>
          </w:p>
          <w:p w14:paraId="250336A3" w14:textId="77777777" w:rsidR="002B5F22" w:rsidRPr="00BF61B8" w:rsidRDefault="002B5F22" w:rsidP="002B5F22">
            <w:pPr>
              <w:pStyle w:val="ListParagraph"/>
              <w:numPr>
                <w:ilvl w:val="0"/>
                <w:numId w:val="10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Other</w:t>
            </w:r>
          </w:p>
        </w:tc>
        <w:tc>
          <w:tcPr>
            <w:tcW w:w="838" w:type="pct"/>
          </w:tcPr>
          <w:p w14:paraId="0753DEEA" w14:textId="77777777" w:rsidR="002B5F22" w:rsidRPr="00BF61B8" w:rsidDel="006C103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161 adults presenting to the ED following blunt trauma</w:t>
            </w:r>
          </w:p>
        </w:tc>
        <w:tc>
          <w:tcPr>
            <w:tcW w:w="1075" w:type="pct"/>
          </w:tcPr>
          <w:p w14:paraId="379B665D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5FB2CFD4" w14:textId="77777777" w:rsidR="002B5F22" w:rsidRPr="00BF61B8" w:rsidRDefault="002B5F22" w:rsidP="002B5F22">
            <w:pPr>
              <w:pStyle w:val="ListParagraph"/>
              <w:numPr>
                <w:ilvl w:val="0"/>
                <w:numId w:val="9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Mean age (SD): 51.1 (21.64) years</w:t>
            </w:r>
          </w:p>
          <w:p w14:paraId="69DBF43F" w14:textId="77777777" w:rsidR="002B5F22" w:rsidRPr="00BF61B8" w:rsidRDefault="002B5F22" w:rsidP="002B5F22">
            <w:pPr>
              <w:pStyle w:val="ListParagraph"/>
              <w:numPr>
                <w:ilvl w:val="0"/>
                <w:numId w:val="9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 61 (38%)</w:t>
            </w:r>
          </w:p>
        </w:tc>
        <w:tc>
          <w:tcPr>
            <w:tcW w:w="553" w:type="pct"/>
          </w:tcPr>
          <w:p w14:paraId="3635F4DF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Canadian CT Head Rules</w:t>
            </w:r>
          </w:p>
        </w:tc>
      </w:tr>
      <w:tr w:rsidR="00FD301E" w:rsidRPr="00BF61B8" w14:paraId="0D051150" w14:textId="77777777" w:rsidTr="00245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48C039F2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117BE5DD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Wynn-Thomas (2002)</w:t>
            </w:r>
          </w:p>
          <w:p w14:paraId="592E06CE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55C7FD8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New Zealand</w:t>
            </w:r>
          </w:p>
          <w:p w14:paraId="7456051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230D8C5C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Cross-sectional observational study</w:t>
            </w:r>
          </w:p>
        </w:tc>
        <w:tc>
          <w:tcPr>
            <w:tcW w:w="80" w:type="pct"/>
          </w:tcPr>
          <w:p w14:paraId="59CE72F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01D9438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Survey across Wellington and Christchurch after-hours medical centres.</w:t>
            </w:r>
          </w:p>
        </w:tc>
        <w:tc>
          <w:tcPr>
            <w:tcW w:w="799" w:type="pct"/>
          </w:tcPr>
          <w:p w14:paraId="69CC1969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410 general practitioners</w:t>
            </w:r>
          </w:p>
        </w:tc>
        <w:tc>
          <w:tcPr>
            <w:tcW w:w="838" w:type="pct"/>
          </w:tcPr>
          <w:p w14:paraId="55F7AEA7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200 adults (aged 18 years or older) presenting with an injury to the ankle and/or foot region</w:t>
            </w:r>
          </w:p>
        </w:tc>
        <w:tc>
          <w:tcPr>
            <w:tcW w:w="1075" w:type="pct"/>
          </w:tcPr>
          <w:p w14:paraId="19F430E2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Patients</w:t>
            </w:r>
          </w:p>
          <w:p w14:paraId="48041D60" w14:textId="77777777" w:rsidR="002B5F22" w:rsidRPr="00BF61B8" w:rsidRDefault="002B5F22" w:rsidP="002B5F22">
            <w:pPr>
              <w:pStyle w:val="ListParagraph"/>
              <w:numPr>
                <w:ilvl w:val="0"/>
                <w:numId w:val="1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Females: n= 106 (53%)</w:t>
            </w:r>
          </w:p>
          <w:p w14:paraId="60E7CC75" w14:textId="77777777" w:rsidR="002B5F22" w:rsidRPr="00BF61B8" w:rsidRDefault="002B5F22" w:rsidP="002B5F22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  <w:p w14:paraId="379B8384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</w:p>
          <w:p w14:paraId="64111EB7" w14:textId="77777777" w:rsidR="002B5F22" w:rsidRPr="00BF61B8" w:rsidRDefault="002B5F22" w:rsidP="002B5F22">
            <w:pPr>
              <w:pStyle w:val="ListParagraph"/>
              <w:numPr>
                <w:ilvl w:val="0"/>
                <w:numId w:val="8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7FD4426B" w14:textId="77777777" w:rsidR="002B5F22" w:rsidRPr="00BF61B8" w:rsidRDefault="002B5F22" w:rsidP="002B5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Rules</w:t>
            </w:r>
          </w:p>
        </w:tc>
      </w:tr>
      <w:tr w:rsidR="00245F31" w:rsidRPr="00BF61B8" w14:paraId="139CBFE1" w14:textId="77777777" w:rsidTr="00245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" w:type="pct"/>
          </w:tcPr>
          <w:p w14:paraId="1675E914" w14:textId="77777777" w:rsidR="002B5F22" w:rsidRPr="00FD301E" w:rsidRDefault="002B5F22" w:rsidP="00FD301E">
            <w:pPr>
              <w:pStyle w:val="ListParagraph"/>
              <w:numPr>
                <w:ilvl w:val="0"/>
                <w:numId w:val="152"/>
              </w:num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</w:tcPr>
          <w:p w14:paraId="447B74E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Zakhari (2016)</w:t>
            </w:r>
          </w:p>
          <w:p w14:paraId="4F401363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Country:</w:t>
            </w:r>
          </w:p>
          <w:p w14:paraId="68349E8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</w:t>
            </w:r>
          </w:p>
          <w:p w14:paraId="45B24130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Study design:</w:t>
            </w:r>
          </w:p>
          <w:p w14:paraId="627BA55A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Before and after study</w:t>
            </w:r>
          </w:p>
        </w:tc>
        <w:tc>
          <w:tcPr>
            <w:tcW w:w="80" w:type="pct"/>
          </w:tcPr>
          <w:p w14:paraId="3C836282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766F5E3" w14:textId="77777777" w:rsidR="002B5F22" w:rsidRPr="00BF61B8" w:rsidRDefault="002B5F22" w:rsidP="002B5F22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One acute care academic facility in New York</w:t>
            </w:r>
          </w:p>
          <w:p w14:paraId="63F3C514" w14:textId="77777777" w:rsidR="002B5F22" w:rsidRPr="00BF61B8" w:rsidRDefault="002B5F22" w:rsidP="002B5F22">
            <w:pPr>
              <w:tabs>
                <w:tab w:val="left" w:pos="82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pct"/>
          </w:tcPr>
          <w:p w14:paraId="19DC7246" w14:textId="77777777" w:rsidR="002B5F22" w:rsidRPr="00BF61B8" w:rsidRDefault="002B5F22" w:rsidP="002B5F22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100 clinicians</w:t>
            </w:r>
          </w:p>
          <w:p w14:paraId="3918B162" w14:textId="77777777" w:rsidR="002B5F22" w:rsidRPr="00BF61B8" w:rsidRDefault="002B5F22" w:rsidP="002B5F22">
            <w:pPr>
              <w:pStyle w:val="Body"/>
              <w:numPr>
                <w:ilvl w:val="0"/>
                <w:numId w:val="1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Nurse practitioners: n=25</w:t>
            </w:r>
          </w:p>
          <w:p w14:paraId="0359E129" w14:textId="77777777" w:rsidR="002B5F22" w:rsidRPr="00BF61B8" w:rsidRDefault="002B5F22" w:rsidP="002B5F22">
            <w:pPr>
              <w:pStyle w:val="Body"/>
              <w:numPr>
                <w:ilvl w:val="0"/>
                <w:numId w:val="1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Physician assistants: n=7</w:t>
            </w:r>
          </w:p>
          <w:p w14:paraId="2A1F8C3B" w14:textId="77777777" w:rsidR="002B5F22" w:rsidRPr="00BF61B8" w:rsidRDefault="002B5F22" w:rsidP="002B5F22">
            <w:pPr>
              <w:pStyle w:val="Body"/>
              <w:numPr>
                <w:ilvl w:val="0"/>
                <w:numId w:val="1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Attending physicians: n=11</w:t>
            </w:r>
          </w:p>
          <w:p w14:paraId="17537EF7" w14:textId="77777777" w:rsidR="002B5F22" w:rsidRPr="00BF61B8" w:rsidRDefault="002B5F22" w:rsidP="002B5F22">
            <w:pPr>
              <w:pStyle w:val="Body"/>
              <w:numPr>
                <w:ilvl w:val="0"/>
                <w:numId w:val="1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Postgraduate years 1: n=1</w:t>
            </w:r>
          </w:p>
          <w:p w14:paraId="793A80CD" w14:textId="77777777" w:rsidR="002B5F22" w:rsidRPr="00BF61B8" w:rsidRDefault="002B5F22" w:rsidP="002B5F22">
            <w:pPr>
              <w:pStyle w:val="Body"/>
              <w:numPr>
                <w:ilvl w:val="0"/>
                <w:numId w:val="1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Postgraduate years 2: n=5 </w:t>
            </w:r>
          </w:p>
          <w:p w14:paraId="546C25B8" w14:textId="77777777" w:rsidR="002B5F22" w:rsidRPr="00BF61B8" w:rsidRDefault="002B5F22" w:rsidP="002B5F22">
            <w:pPr>
              <w:pStyle w:val="Body"/>
              <w:numPr>
                <w:ilvl w:val="0"/>
                <w:numId w:val="1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Postgraduate years 3: n=2</w:t>
            </w:r>
          </w:p>
          <w:p w14:paraId="53EFD763" w14:textId="77777777" w:rsidR="002B5F22" w:rsidRPr="00BF61B8" w:rsidRDefault="002B5F22" w:rsidP="002B5F22">
            <w:pPr>
              <w:pStyle w:val="NormalWeb"/>
              <w:numPr>
                <w:ilvl w:val="0"/>
                <w:numId w:val="124"/>
              </w:numPr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Registered nurses: </w:t>
            </w:r>
            <w:r w:rsidRPr="00BF61B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u w:color="000000"/>
              </w:rPr>
              <w:t>n=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49  </w:t>
            </w:r>
          </w:p>
        </w:tc>
        <w:tc>
          <w:tcPr>
            <w:tcW w:w="838" w:type="pct"/>
          </w:tcPr>
          <w:p w14:paraId="3326DF1C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N/A</w:t>
            </w:r>
          </w:p>
        </w:tc>
        <w:tc>
          <w:tcPr>
            <w:tcW w:w="1075" w:type="pct"/>
          </w:tcPr>
          <w:p w14:paraId="754A0F75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Clinicians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53FF6FD" w14:textId="77777777" w:rsidR="002B5F22" w:rsidRPr="00BF61B8" w:rsidRDefault="002B5F22" w:rsidP="002B5F22">
            <w:pPr>
              <w:pStyle w:val="Body"/>
              <w:numPr>
                <w:ilvl w:val="0"/>
                <w:numId w:val="8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553" w:type="pct"/>
          </w:tcPr>
          <w:p w14:paraId="71F30892" w14:textId="77777777" w:rsidR="002B5F22" w:rsidRPr="00BF61B8" w:rsidRDefault="002B5F22" w:rsidP="002B5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Canadian CT Head Rules</w:t>
            </w:r>
          </w:p>
        </w:tc>
      </w:tr>
    </w:tbl>
    <w:p w14:paraId="7F79D182" w14:textId="77777777" w:rsidR="00376733" w:rsidRPr="00BF61B8" w:rsidRDefault="00376733" w:rsidP="00376733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18"/>
          <w:szCs w:val="18"/>
        </w:rPr>
      </w:pPr>
      <w:r w:rsidRPr="00BF61B8">
        <w:rPr>
          <w:rFonts w:ascii="Times New Roman" w:hAnsi="Times New Roman" w:cs="Times New Roman"/>
          <w:sz w:val="18"/>
          <w:szCs w:val="18"/>
        </w:rPr>
        <w:t>A&amp;E: Accident &amp; Emergency; CT: Computed Tomography; ED: Emergency Department; ENT: Ear-Nose-Throat; IQR: Inter Quartile Range; NEXUS: National Emergency X-Radiography Utilization Study; SD: standard deviation; UK: United Kingdom; USA: United States of America.</w:t>
      </w:r>
    </w:p>
    <w:p w14:paraId="7F675FF5" w14:textId="77777777" w:rsidR="00376733" w:rsidRPr="00BF61B8" w:rsidRDefault="00376733" w:rsidP="00376733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18"/>
          <w:szCs w:val="18"/>
        </w:rPr>
      </w:pPr>
      <w:r w:rsidRPr="00BF61B8">
        <w:rPr>
          <w:rFonts w:ascii="Times New Roman" w:hAnsi="Times New Roman" w:cs="Times New Roman"/>
          <w:sz w:val="18"/>
          <w:szCs w:val="18"/>
        </w:rPr>
        <w:t>*</w:t>
      </w:r>
      <w:r w:rsidRPr="00BF61B8">
        <w:rPr>
          <w:rFonts w:ascii="Times New Roman" w:hAnsi="Times New Roman" w:cs="Times New Roman"/>
        </w:rPr>
        <w:t xml:space="preserve"> </w:t>
      </w:r>
      <w:r w:rsidRPr="00BF61B8">
        <w:rPr>
          <w:rFonts w:ascii="Times New Roman" w:hAnsi="Times New Roman" w:cs="Times New Roman"/>
          <w:sz w:val="18"/>
          <w:szCs w:val="18"/>
        </w:rPr>
        <w:t xml:space="preserve">The study only provided demographics for the total sample (n=60) before and after an implementation intervention </w:t>
      </w:r>
    </w:p>
    <w:p w14:paraId="321E7AC5" w14:textId="77777777" w:rsidR="000A60DA" w:rsidRPr="00BF61B8" w:rsidRDefault="000A60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C2849E3" w14:textId="3A5BDE24" w:rsidR="005F0C11" w:rsidRPr="00BF61B8" w:rsidRDefault="005F0C11" w:rsidP="005F0C1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61B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="00376733" w:rsidRPr="00BF61B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F61B8">
        <w:rPr>
          <w:rFonts w:ascii="Times New Roman" w:hAnsi="Times New Roman" w:cs="Times New Roman"/>
          <w:b/>
          <w:bCs/>
          <w:sz w:val="24"/>
          <w:szCs w:val="24"/>
        </w:rPr>
        <w:t>: Methodological</w:t>
      </w:r>
      <w:r w:rsidRPr="00BF61B8">
        <w:rPr>
          <w:b/>
          <w:bCs/>
        </w:rPr>
        <w:t xml:space="preserve"> </w:t>
      </w:r>
      <w:r w:rsidRPr="00BF61B8">
        <w:rPr>
          <w:rFonts w:ascii="Times New Roman" w:hAnsi="Times New Roman" w:cs="Times New Roman"/>
          <w:b/>
          <w:bCs/>
          <w:sz w:val="24"/>
          <w:szCs w:val="24"/>
        </w:rPr>
        <w:t>quality ratings of included studies using a modified ‘Downs and Black’ checklist</w:t>
      </w:r>
    </w:p>
    <w:tbl>
      <w:tblPr>
        <w:tblStyle w:val="PlainTable2"/>
        <w:tblW w:w="15021" w:type="dxa"/>
        <w:tblLayout w:type="fixed"/>
        <w:tblLook w:val="04A0" w:firstRow="1" w:lastRow="0" w:firstColumn="1" w:lastColumn="0" w:noHBand="0" w:noVBand="1"/>
      </w:tblPr>
      <w:tblGrid>
        <w:gridCol w:w="440"/>
        <w:gridCol w:w="1682"/>
        <w:gridCol w:w="1275"/>
        <w:gridCol w:w="1418"/>
        <w:gridCol w:w="1417"/>
        <w:gridCol w:w="1418"/>
        <w:gridCol w:w="1843"/>
        <w:gridCol w:w="1559"/>
        <w:gridCol w:w="1701"/>
        <w:gridCol w:w="1559"/>
        <w:gridCol w:w="709"/>
      </w:tblGrid>
      <w:tr w:rsidR="00FC70DE" w:rsidRPr="00BF61B8" w14:paraId="0F24AE5D" w14:textId="77777777" w:rsidTr="007733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00A7372D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2" w:type="dxa"/>
            <w:noWrap/>
            <w:hideMark/>
          </w:tcPr>
          <w:p w14:paraId="52C27984" w14:textId="77777777" w:rsidR="00FC70DE" w:rsidRPr="00BF61B8" w:rsidRDefault="00FC70DE" w:rsidP="00DE4A52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Article</w:t>
            </w:r>
          </w:p>
        </w:tc>
        <w:tc>
          <w:tcPr>
            <w:tcW w:w="1275" w:type="dxa"/>
            <w:hideMark/>
          </w:tcPr>
          <w:p w14:paraId="77629A11" w14:textId="77777777" w:rsidR="0077330C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1. Is the hypothesis/</w:t>
            </w:r>
          </w:p>
          <w:p w14:paraId="09BCA033" w14:textId="59539AB3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aim/objective of the study clearly described?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br/>
              <w:t>(0,1)</w:t>
            </w:r>
          </w:p>
        </w:tc>
        <w:tc>
          <w:tcPr>
            <w:tcW w:w="1418" w:type="dxa"/>
            <w:hideMark/>
          </w:tcPr>
          <w:p w14:paraId="245A7B3A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2. Are the main outcomes to be measured clearly described in the Introduction or Methods section?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br/>
              <w:t>(0,1)</w:t>
            </w:r>
          </w:p>
        </w:tc>
        <w:tc>
          <w:tcPr>
            <w:tcW w:w="1417" w:type="dxa"/>
            <w:noWrap/>
            <w:hideMark/>
          </w:tcPr>
          <w:p w14:paraId="3E362A79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3. Are the characteristics of the patients included in the study clearly described?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br/>
              <w:t>(0,1)</w:t>
            </w:r>
          </w:p>
        </w:tc>
        <w:tc>
          <w:tcPr>
            <w:tcW w:w="1418" w:type="dxa"/>
            <w:noWrap/>
            <w:hideMark/>
          </w:tcPr>
          <w:p w14:paraId="3F084BF5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4. Are the main findings of the study clearly described?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br/>
              <w:t>(0,1)</w:t>
            </w:r>
          </w:p>
        </w:tc>
        <w:tc>
          <w:tcPr>
            <w:tcW w:w="1843" w:type="dxa"/>
            <w:noWrap/>
            <w:hideMark/>
          </w:tcPr>
          <w:p w14:paraId="3C56D457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5. Were the subjects asked to participate in the study representative of the entire population from which they were recruited? (e.g. random sampling) (0,0,1)</w:t>
            </w:r>
          </w:p>
        </w:tc>
        <w:tc>
          <w:tcPr>
            <w:tcW w:w="1559" w:type="dxa"/>
            <w:noWrap/>
            <w:hideMark/>
          </w:tcPr>
          <w:p w14:paraId="6A1CDB61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6. Were those subjects who were prepared to participate representative of the entire population from which they were recruited?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br/>
              <w:t>(0,0,1)</w:t>
            </w:r>
          </w:p>
        </w:tc>
        <w:tc>
          <w:tcPr>
            <w:tcW w:w="1701" w:type="dxa"/>
            <w:noWrap/>
            <w:hideMark/>
          </w:tcPr>
          <w:p w14:paraId="701906E8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7. Were the statistical tests used to assess the main outcomes appropriate? (assume appropriate if unable to determine) (0,0,1)</w:t>
            </w:r>
          </w:p>
        </w:tc>
        <w:tc>
          <w:tcPr>
            <w:tcW w:w="1559" w:type="dxa"/>
            <w:noWrap/>
            <w:hideMark/>
          </w:tcPr>
          <w:p w14:paraId="0B2AD6FD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8. Were the main outcome measures used accurate (valid and reliable)? Score yes if there was some attempt to validate their survey or data collection tool (0,0,1)</w:t>
            </w:r>
          </w:p>
        </w:tc>
        <w:tc>
          <w:tcPr>
            <w:tcW w:w="709" w:type="dxa"/>
            <w:noWrap/>
            <w:hideMark/>
          </w:tcPr>
          <w:p w14:paraId="0586602F" w14:textId="77777777" w:rsidR="00FC70DE" w:rsidRPr="00BF61B8" w:rsidRDefault="00FC70DE" w:rsidP="0077330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Total Score</w:t>
            </w:r>
          </w:p>
        </w:tc>
      </w:tr>
      <w:tr w:rsidR="00FC70DE" w:rsidRPr="00BF61B8" w14:paraId="07DE4E4E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0D41DD9C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2" w:type="dxa"/>
            <w:noWrap/>
            <w:hideMark/>
          </w:tcPr>
          <w:p w14:paraId="3FDF9723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Allerston (2000)</w:t>
            </w:r>
          </w:p>
        </w:tc>
        <w:tc>
          <w:tcPr>
            <w:tcW w:w="1275" w:type="dxa"/>
            <w:noWrap/>
            <w:hideMark/>
          </w:tcPr>
          <w:p w14:paraId="7FB5FDA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3D16EC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149474A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1E4D189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0EB6445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0168500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19D35D5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CB06D9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7768BB1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7E8CBC98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766EBE01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2" w:type="dxa"/>
            <w:noWrap/>
            <w:hideMark/>
          </w:tcPr>
          <w:p w14:paraId="638A2B36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Ashurst (2014)</w:t>
            </w:r>
          </w:p>
        </w:tc>
        <w:tc>
          <w:tcPr>
            <w:tcW w:w="1275" w:type="dxa"/>
            <w:noWrap/>
            <w:hideMark/>
          </w:tcPr>
          <w:p w14:paraId="46A8A7C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F38A1F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AA9FDBC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677E4F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7096F4F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A40E55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56AC638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E72E8B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09578B6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195C17B3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782C17EA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2" w:type="dxa"/>
            <w:noWrap/>
            <w:hideMark/>
          </w:tcPr>
          <w:p w14:paraId="2CDE3A0F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Belot (2017)</w:t>
            </w:r>
          </w:p>
        </w:tc>
        <w:tc>
          <w:tcPr>
            <w:tcW w:w="1275" w:type="dxa"/>
            <w:noWrap/>
            <w:hideMark/>
          </w:tcPr>
          <w:p w14:paraId="646612A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AE5D21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1DBA15F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6E8D15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2CB3A3B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029C644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44C06FA8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58854C8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7A29317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0C9B8BCB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7D05E399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2" w:type="dxa"/>
            <w:noWrap/>
            <w:hideMark/>
          </w:tcPr>
          <w:p w14:paraId="2AE16D40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Benayoun (2016)</w:t>
            </w:r>
          </w:p>
        </w:tc>
        <w:tc>
          <w:tcPr>
            <w:tcW w:w="1275" w:type="dxa"/>
            <w:noWrap/>
            <w:hideMark/>
          </w:tcPr>
          <w:p w14:paraId="2528F08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EA0B22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5DE673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02A90E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1C05EBA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A2E113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4456BFD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F09C38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49E6BD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2961BEA3" w14:textId="77777777" w:rsidTr="00C13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464EB42D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2" w:type="dxa"/>
            <w:noWrap/>
            <w:hideMark/>
          </w:tcPr>
          <w:p w14:paraId="747D0E97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Bessen (2009)</w:t>
            </w:r>
          </w:p>
        </w:tc>
        <w:tc>
          <w:tcPr>
            <w:tcW w:w="1275" w:type="dxa"/>
            <w:noWrap/>
            <w:hideMark/>
          </w:tcPr>
          <w:p w14:paraId="7CA5A61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9E2E96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1121BF4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6B502E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793D438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3E53F28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358AE05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BCDE45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14BCC86D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111D7926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25DB402B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82" w:type="dxa"/>
            <w:noWrap/>
            <w:hideMark/>
          </w:tcPr>
          <w:p w14:paraId="230A3DAD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Beutel (2012)</w:t>
            </w:r>
          </w:p>
        </w:tc>
        <w:tc>
          <w:tcPr>
            <w:tcW w:w="1275" w:type="dxa"/>
            <w:noWrap/>
            <w:hideMark/>
          </w:tcPr>
          <w:p w14:paraId="5AECC9F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90E25A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EC79F0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B2DD40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782CA2C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36DA500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005FE2D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98D426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3B38E7B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C70DE" w:rsidRPr="00BF61B8" w14:paraId="1E48C659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32BD6658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2" w:type="dxa"/>
            <w:noWrap/>
            <w:hideMark/>
          </w:tcPr>
          <w:p w14:paraId="16282FCE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Borg (2008)</w:t>
            </w:r>
          </w:p>
        </w:tc>
        <w:tc>
          <w:tcPr>
            <w:tcW w:w="1275" w:type="dxa"/>
            <w:noWrap/>
            <w:hideMark/>
          </w:tcPr>
          <w:p w14:paraId="1EBEAFA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14656DE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12357D9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9203225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53308DE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08C1D12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0E81C26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30AA45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A501BD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360C8079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68EE037F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82" w:type="dxa"/>
            <w:noWrap/>
            <w:hideMark/>
          </w:tcPr>
          <w:p w14:paraId="09F97859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Brehaut (2005)</w:t>
            </w:r>
          </w:p>
        </w:tc>
        <w:tc>
          <w:tcPr>
            <w:tcW w:w="1275" w:type="dxa"/>
            <w:noWrap/>
            <w:hideMark/>
          </w:tcPr>
          <w:p w14:paraId="428AAA4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CB3254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FA9290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798838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30FBC26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55D4E1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2788D6E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7A9A8B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2B99EC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0259507E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18A96F70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2" w:type="dxa"/>
            <w:noWrap/>
            <w:hideMark/>
          </w:tcPr>
          <w:p w14:paraId="191E1C17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Brehaut (2006)</w:t>
            </w:r>
          </w:p>
        </w:tc>
        <w:tc>
          <w:tcPr>
            <w:tcW w:w="1275" w:type="dxa"/>
            <w:noWrap/>
            <w:hideMark/>
          </w:tcPr>
          <w:p w14:paraId="3328552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D56A45D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FEC414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59205A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5DF0D4D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B21A31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547A1CD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BB1579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0D79525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50C20789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3771A6AC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2" w:type="dxa"/>
            <w:noWrap/>
            <w:hideMark/>
          </w:tcPr>
          <w:p w14:paraId="7F097F0C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Burns (2011)</w:t>
            </w:r>
          </w:p>
        </w:tc>
        <w:tc>
          <w:tcPr>
            <w:tcW w:w="1275" w:type="dxa"/>
            <w:noWrap/>
            <w:hideMark/>
          </w:tcPr>
          <w:p w14:paraId="2A5BE200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1F9F08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0C8DD67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869887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43A62DE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93ADDF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4263172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E7C817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97ECE6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3CDD7592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3EA7E7BD" w14:textId="77777777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82" w:type="dxa"/>
            <w:noWrap/>
            <w:hideMark/>
          </w:tcPr>
          <w:p w14:paraId="15DF9C78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Cameron (1999)</w:t>
            </w:r>
          </w:p>
        </w:tc>
        <w:tc>
          <w:tcPr>
            <w:tcW w:w="1275" w:type="dxa"/>
            <w:noWrap/>
            <w:hideMark/>
          </w:tcPr>
          <w:p w14:paraId="3E825D78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A488F1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CA5948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73F197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0ABFD23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BEFD9A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3B7E91F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01B1D18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1DBED42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5408" w:rsidRPr="00BF61B8" w14:paraId="4566ACD5" w14:textId="77777777" w:rsidTr="0082439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</w:tcPr>
          <w:p w14:paraId="4E40CFD7" w14:textId="059CA60D" w:rsidR="00D35408" w:rsidRPr="00BF61B8" w:rsidRDefault="007D525B" w:rsidP="00D354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dxa"/>
            <w:noWrap/>
          </w:tcPr>
          <w:p w14:paraId="27725A27" w14:textId="1E2A4940" w:rsidR="00D35408" w:rsidRPr="00BF61B8" w:rsidRDefault="00D35408" w:rsidP="00D35408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Cevik (2019)</w:t>
            </w:r>
          </w:p>
        </w:tc>
        <w:tc>
          <w:tcPr>
            <w:tcW w:w="0" w:type="dxa"/>
            <w:noWrap/>
            <w:vAlign w:val="center"/>
          </w:tcPr>
          <w:p w14:paraId="68F944FC" w14:textId="049B698F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DD867F1" w14:textId="592D3EEE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2184DB6" w14:textId="37D42234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696A0BB1" w14:textId="6030F463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244F7792" w14:textId="511C6F74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dxa"/>
            <w:noWrap/>
            <w:vAlign w:val="center"/>
          </w:tcPr>
          <w:p w14:paraId="17AACF98" w14:textId="4AEC87C9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dxa"/>
            <w:noWrap/>
            <w:vAlign w:val="center"/>
          </w:tcPr>
          <w:p w14:paraId="0EEAAC80" w14:textId="6F221145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5BE85967" w14:textId="08FD6973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7BBAB961" w14:textId="7CC30B1C" w:rsidR="00D35408" w:rsidRPr="00BF61B8" w:rsidRDefault="00D35408" w:rsidP="00D3540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  <w:tr w:rsidR="00FC70DE" w:rsidRPr="00BF61B8" w14:paraId="6913250C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16F442A0" w14:textId="17C7DDBE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2" w:type="dxa"/>
            <w:noWrap/>
            <w:hideMark/>
          </w:tcPr>
          <w:p w14:paraId="026CE7B3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Chilvers (2018)</w:t>
            </w:r>
          </w:p>
        </w:tc>
        <w:tc>
          <w:tcPr>
            <w:tcW w:w="1275" w:type="dxa"/>
            <w:noWrap/>
            <w:hideMark/>
          </w:tcPr>
          <w:p w14:paraId="2701613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AFC6F9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1523CE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  <w:hideMark/>
          </w:tcPr>
          <w:p w14:paraId="0AF6B77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35EA2D3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3D6A6D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0CCCA2D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18ECB5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7E1AE6B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C70DE" w:rsidRPr="00BF61B8" w14:paraId="0F72402A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1E811A59" w14:textId="46D84C32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2" w:type="dxa"/>
            <w:noWrap/>
            <w:hideMark/>
          </w:tcPr>
          <w:p w14:paraId="7CEACA52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Clement (2011)</w:t>
            </w:r>
          </w:p>
        </w:tc>
        <w:tc>
          <w:tcPr>
            <w:tcW w:w="1275" w:type="dxa"/>
            <w:noWrap/>
            <w:hideMark/>
          </w:tcPr>
          <w:p w14:paraId="5660B01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65119F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005E9D0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8BB167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4C5AD0C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307D42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6E61E98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3D48BD5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2A941EE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13A7C" w:rsidRPr="00BF61B8" w14:paraId="7DC2743D" w14:textId="77777777" w:rsidTr="008243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</w:tcPr>
          <w:p w14:paraId="5C785F0C" w14:textId="6952C63C" w:rsidR="00A13A7C" w:rsidRPr="00BF61B8" w:rsidRDefault="00CE0209" w:rsidP="00A13A7C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dxa"/>
            <w:noWrap/>
          </w:tcPr>
          <w:p w14:paraId="10E33E8E" w14:textId="5E2830FA" w:rsidR="00A13A7C" w:rsidRPr="00BF61B8" w:rsidRDefault="00A13A7C" w:rsidP="00A13A7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Clement (2016)</w:t>
            </w:r>
          </w:p>
        </w:tc>
        <w:tc>
          <w:tcPr>
            <w:tcW w:w="0" w:type="dxa"/>
            <w:noWrap/>
            <w:vAlign w:val="center"/>
          </w:tcPr>
          <w:p w14:paraId="78E39657" w14:textId="3894F7A6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4E0B6FC1" w14:textId="45ED5AC5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27CB2B89" w14:textId="3DC00BA3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851FA3E" w14:textId="0B8B3E6A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BF9DD56" w14:textId="77E625F2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7BAD0AA6" w14:textId="534AB304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87E7D6A" w14:textId="73C29543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679E0FC4" w14:textId="0AE5325D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5CFBE40" w14:textId="15C9D98D" w:rsidR="00A13A7C" w:rsidRPr="00BF61B8" w:rsidRDefault="00A13A7C" w:rsidP="00A13A7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B92931" w:rsidRPr="00BF61B8" w14:paraId="7E2DEDF4" w14:textId="77777777" w:rsidTr="0082439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</w:tcPr>
          <w:p w14:paraId="6CE4339A" w14:textId="00C12705" w:rsidR="00B92931" w:rsidRPr="00BF61B8" w:rsidRDefault="00CE0209" w:rsidP="00B9293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dxa"/>
            <w:noWrap/>
          </w:tcPr>
          <w:p w14:paraId="099C8379" w14:textId="42967818" w:rsidR="00B92931" w:rsidRDefault="00B92931" w:rsidP="00B9293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Dowling (2011)</w:t>
            </w:r>
          </w:p>
        </w:tc>
        <w:tc>
          <w:tcPr>
            <w:tcW w:w="0" w:type="dxa"/>
            <w:noWrap/>
            <w:vAlign w:val="center"/>
          </w:tcPr>
          <w:p w14:paraId="546C7B6B" w14:textId="12C95530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60C79621" w14:textId="50D5C58A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63D75D28" w14:textId="34081454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581DBA52" w14:textId="3500A226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0781C01F" w14:textId="74595827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17B4210F" w14:textId="2297D3E5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7464EDF9" w14:textId="35A8B842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5F0A6C21" w14:textId="24B17B11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2DE325CD" w14:textId="47CB12C4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FC70DE" w:rsidRPr="00BF61B8" w14:paraId="6D395F37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2D14403C" w14:textId="0902F2B2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2" w:type="dxa"/>
            <w:noWrap/>
            <w:hideMark/>
          </w:tcPr>
          <w:p w14:paraId="44CEE04C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Eagles (2008)</w:t>
            </w:r>
          </w:p>
        </w:tc>
        <w:tc>
          <w:tcPr>
            <w:tcW w:w="1275" w:type="dxa"/>
            <w:noWrap/>
            <w:hideMark/>
          </w:tcPr>
          <w:p w14:paraId="4F7F996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6D2CDD6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D37BD1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E5D3BF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29D2909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0E02594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0B280A3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1A1D429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6F8F72F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92931" w:rsidRPr="00BF61B8" w14:paraId="01483105" w14:textId="77777777" w:rsidTr="0082439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</w:tcPr>
          <w:p w14:paraId="7B4D81FF" w14:textId="22785382" w:rsidR="00B92931" w:rsidRPr="00BF61B8" w:rsidRDefault="007D525B" w:rsidP="00B9293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dxa"/>
            <w:noWrap/>
          </w:tcPr>
          <w:p w14:paraId="67810DFE" w14:textId="29EEB7E8" w:rsidR="00B92931" w:rsidRDefault="00B92931" w:rsidP="00B9293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Gomes (2020)</w:t>
            </w:r>
          </w:p>
        </w:tc>
        <w:tc>
          <w:tcPr>
            <w:tcW w:w="0" w:type="dxa"/>
            <w:noWrap/>
            <w:vAlign w:val="center"/>
          </w:tcPr>
          <w:p w14:paraId="5D02BAF0" w14:textId="39332FD4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4CCA7815" w14:textId="7BBEB11A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0E6D90E1" w14:textId="5D9D3186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1C5BB3A6" w14:textId="7281BDEA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0507ABB8" w14:textId="765FAAD9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12535F1B" w14:textId="4F2A35F3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23743732" w14:textId="21649381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C764F55" w14:textId="2A7B88BE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dxa"/>
            <w:noWrap/>
            <w:vAlign w:val="center"/>
          </w:tcPr>
          <w:p w14:paraId="21CE4560" w14:textId="6039A26F" w:rsidR="00B92931" w:rsidRPr="00BF61B8" w:rsidRDefault="00B92931" w:rsidP="00B9293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FC70DE" w:rsidRPr="00BF61B8" w14:paraId="3DE7A776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4D06AEE6" w14:textId="6568CEC7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82" w:type="dxa"/>
            <w:noWrap/>
            <w:hideMark/>
          </w:tcPr>
          <w:p w14:paraId="3EB8E053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Graham (1998)</w:t>
            </w:r>
          </w:p>
        </w:tc>
        <w:tc>
          <w:tcPr>
            <w:tcW w:w="1275" w:type="dxa"/>
            <w:noWrap/>
            <w:hideMark/>
          </w:tcPr>
          <w:p w14:paraId="5582B1E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11F0F93D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49663B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87C330D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4FBF762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F25914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5F44724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FE184F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69B773F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18692F4D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7B103B92" w14:textId="677C8D4E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82" w:type="dxa"/>
            <w:noWrap/>
            <w:hideMark/>
          </w:tcPr>
          <w:p w14:paraId="43A63595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Graham (2001)</w:t>
            </w:r>
          </w:p>
        </w:tc>
        <w:tc>
          <w:tcPr>
            <w:tcW w:w="1275" w:type="dxa"/>
            <w:noWrap/>
            <w:hideMark/>
          </w:tcPr>
          <w:p w14:paraId="5A626B4C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CBB181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009880F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597CC8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5B8D761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CF80DB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333342F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09D69A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1EC118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54E4A1B1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16486CD9" w14:textId="197DF4DA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82" w:type="dxa"/>
            <w:noWrap/>
            <w:hideMark/>
          </w:tcPr>
          <w:p w14:paraId="3F0C62BA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Gravel (2010)</w:t>
            </w:r>
          </w:p>
        </w:tc>
        <w:tc>
          <w:tcPr>
            <w:tcW w:w="1275" w:type="dxa"/>
            <w:noWrap/>
            <w:hideMark/>
          </w:tcPr>
          <w:p w14:paraId="593462B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9BB1A6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29F1F10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1B7CE0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436745B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6BE99A2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7BCA9D0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6F6386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EDED02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3C037D15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621BD33F" w14:textId="1465BDA9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82" w:type="dxa"/>
            <w:noWrap/>
            <w:hideMark/>
          </w:tcPr>
          <w:p w14:paraId="45862892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Griffith (2011)</w:t>
            </w:r>
          </w:p>
        </w:tc>
        <w:tc>
          <w:tcPr>
            <w:tcW w:w="1275" w:type="dxa"/>
            <w:noWrap/>
            <w:hideMark/>
          </w:tcPr>
          <w:p w14:paraId="46CF528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1A9E486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54B9FA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139CC6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2162438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1C4BAC0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033D4C0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19981E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91955F5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4C47D912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6CE269BD" w14:textId="4FBFC7EB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682" w:type="dxa"/>
            <w:noWrap/>
            <w:hideMark/>
          </w:tcPr>
          <w:p w14:paraId="16EE3350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Griffith (2013)</w:t>
            </w:r>
          </w:p>
        </w:tc>
        <w:tc>
          <w:tcPr>
            <w:tcW w:w="1275" w:type="dxa"/>
            <w:noWrap/>
            <w:hideMark/>
          </w:tcPr>
          <w:p w14:paraId="4B33394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72897D5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B558DB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C2A55F5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5F3085D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38BBA9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0282D84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0AFDAF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256FC79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5C26A9B0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7B5F67BE" w14:textId="106607EC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82" w:type="dxa"/>
            <w:noWrap/>
            <w:hideMark/>
          </w:tcPr>
          <w:p w14:paraId="485CC7D1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Hopkins (2010)</w:t>
            </w:r>
          </w:p>
        </w:tc>
        <w:tc>
          <w:tcPr>
            <w:tcW w:w="1275" w:type="dxa"/>
            <w:noWrap/>
            <w:hideMark/>
          </w:tcPr>
          <w:p w14:paraId="2A6A6B9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FAEC225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7E5ADF0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F2BFF3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55EAC6C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AD9C75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7FC1542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36C57C0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1343D7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6B25795D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5248AC43" w14:textId="6830C3D1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2" w:type="dxa"/>
            <w:noWrap/>
            <w:hideMark/>
          </w:tcPr>
          <w:p w14:paraId="710D9670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Huang (2013)</w:t>
            </w:r>
          </w:p>
        </w:tc>
        <w:tc>
          <w:tcPr>
            <w:tcW w:w="1275" w:type="dxa"/>
            <w:noWrap/>
            <w:hideMark/>
          </w:tcPr>
          <w:p w14:paraId="315131F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12F76E9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95A2265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  <w:hideMark/>
          </w:tcPr>
          <w:p w14:paraId="51E6557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0C6A32E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12F1B2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6732C96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265E49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39FE483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C70DE" w:rsidRPr="00BF61B8" w14:paraId="6FF75E64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17ADC9A4" w14:textId="2DC90704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82" w:type="dxa"/>
            <w:noWrap/>
            <w:hideMark/>
          </w:tcPr>
          <w:p w14:paraId="5ECFE62B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Knox (2015)</w:t>
            </w:r>
          </w:p>
        </w:tc>
        <w:tc>
          <w:tcPr>
            <w:tcW w:w="1275" w:type="dxa"/>
            <w:noWrap/>
            <w:hideMark/>
          </w:tcPr>
          <w:p w14:paraId="68BDD650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5D3A66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3A4D55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5598CBA9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61C9EB8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A5EACA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3D119AF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772E6F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E12BD5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4C4B5908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7FED18B6" w14:textId="2D114423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2" w:type="dxa"/>
            <w:noWrap/>
            <w:hideMark/>
          </w:tcPr>
          <w:p w14:paraId="56F2E20D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Lau (2013)</w:t>
            </w:r>
          </w:p>
        </w:tc>
        <w:tc>
          <w:tcPr>
            <w:tcW w:w="1275" w:type="dxa"/>
            <w:noWrap/>
            <w:hideMark/>
          </w:tcPr>
          <w:p w14:paraId="3ED6FD9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  <w:hideMark/>
          </w:tcPr>
          <w:p w14:paraId="58CA6C48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8A8E05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1B46AA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716CC08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423649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0CD6FBC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2E86C68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037C22B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41AD2F70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01A3705C" w14:textId="53E76F50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82" w:type="dxa"/>
            <w:noWrap/>
            <w:hideMark/>
          </w:tcPr>
          <w:p w14:paraId="6669F784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Ngatchou (2018)</w:t>
            </w:r>
          </w:p>
        </w:tc>
        <w:tc>
          <w:tcPr>
            <w:tcW w:w="1275" w:type="dxa"/>
            <w:noWrap/>
            <w:hideMark/>
          </w:tcPr>
          <w:p w14:paraId="0A497F6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0A9ADA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87860B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D24613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07B369E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08F2AFB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614BCF6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3461818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1BB31EB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58AD112B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2C01ABF0" w14:textId="4708E056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2" w:type="dxa"/>
            <w:noWrap/>
            <w:hideMark/>
          </w:tcPr>
          <w:p w14:paraId="15B4CCDE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O'Sullivan (2006)</w:t>
            </w:r>
          </w:p>
        </w:tc>
        <w:tc>
          <w:tcPr>
            <w:tcW w:w="1275" w:type="dxa"/>
            <w:noWrap/>
            <w:hideMark/>
          </w:tcPr>
          <w:p w14:paraId="54242548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9B723A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1E0B2F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43E5EA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noWrap/>
            <w:hideMark/>
          </w:tcPr>
          <w:p w14:paraId="57C2445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52C3F034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41E2E2B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3821636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73EFFC4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C70DE" w:rsidRPr="00BF61B8" w14:paraId="28D9A2E3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02788A72" w14:textId="4A8FFC6F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682" w:type="dxa"/>
            <w:noWrap/>
            <w:hideMark/>
          </w:tcPr>
          <w:p w14:paraId="47678549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Özan (2018)</w:t>
            </w:r>
          </w:p>
        </w:tc>
        <w:tc>
          <w:tcPr>
            <w:tcW w:w="1275" w:type="dxa"/>
            <w:noWrap/>
            <w:hideMark/>
          </w:tcPr>
          <w:p w14:paraId="69710D9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12281E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13DDD83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0BCFF1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2D92DCE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7631C26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6DFB57C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E64862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17C4E6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2116" w:rsidRPr="00BF61B8" w14:paraId="0040498C" w14:textId="77777777" w:rsidTr="008243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</w:tcPr>
          <w:p w14:paraId="4DAB6534" w14:textId="73908A96" w:rsidR="00E52116" w:rsidRPr="00BF61B8" w:rsidRDefault="007D525B" w:rsidP="00E5211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dxa"/>
            <w:noWrap/>
          </w:tcPr>
          <w:p w14:paraId="4356514F" w14:textId="18E77515" w:rsidR="00E52116" w:rsidRPr="00BF61B8" w:rsidRDefault="00E52116" w:rsidP="00E5211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Paxton (2012)</w:t>
            </w:r>
          </w:p>
        </w:tc>
        <w:tc>
          <w:tcPr>
            <w:tcW w:w="0" w:type="dxa"/>
            <w:noWrap/>
            <w:vAlign w:val="center"/>
          </w:tcPr>
          <w:p w14:paraId="617A203C" w14:textId="115FFEE5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25338427" w14:textId="2AC24533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4461844A" w14:textId="79E57D3B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6C1CE698" w14:textId="74023A1D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2BC73BA6" w14:textId="147C6A24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15480E79" w14:textId="0400A772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085FF028" w14:textId="28247504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638CEAD9" w14:textId="19A9E190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dxa"/>
            <w:noWrap/>
            <w:vAlign w:val="center"/>
          </w:tcPr>
          <w:p w14:paraId="301A6924" w14:textId="253F1340" w:rsidR="00E52116" w:rsidRPr="00BF61B8" w:rsidRDefault="00E52116" w:rsidP="00E5211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FC70DE" w:rsidRPr="00BF61B8" w14:paraId="309E9010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404A9889" w14:textId="31EC0E1E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682" w:type="dxa"/>
            <w:noWrap/>
            <w:hideMark/>
          </w:tcPr>
          <w:p w14:paraId="5E237679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Rostas (2015)</w:t>
            </w:r>
          </w:p>
        </w:tc>
        <w:tc>
          <w:tcPr>
            <w:tcW w:w="1275" w:type="dxa"/>
            <w:noWrap/>
            <w:hideMark/>
          </w:tcPr>
          <w:p w14:paraId="1184EF2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3D773E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B870CE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7062660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01FAF67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3CEC31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7E1E6314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ECBE96E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1FC701D8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C70DE" w:rsidRPr="00BF61B8" w14:paraId="58A36496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4E09926C" w14:textId="6DBFC894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682" w:type="dxa"/>
            <w:noWrap/>
            <w:hideMark/>
          </w:tcPr>
          <w:p w14:paraId="0B2AEFF4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Silveira (2016)</w:t>
            </w:r>
          </w:p>
        </w:tc>
        <w:tc>
          <w:tcPr>
            <w:tcW w:w="1275" w:type="dxa"/>
            <w:noWrap/>
            <w:hideMark/>
          </w:tcPr>
          <w:p w14:paraId="0944195E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148DE7B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22FE422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F3C854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1FD17D4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2BF3AF9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3D462EC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87E988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BAF8C3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390ED3C7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0F56AE54" w14:textId="369473DF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682" w:type="dxa"/>
            <w:noWrap/>
            <w:hideMark/>
          </w:tcPr>
          <w:p w14:paraId="11918FDE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Slaar (2016)</w:t>
            </w:r>
          </w:p>
        </w:tc>
        <w:tc>
          <w:tcPr>
            <w:tcW w:w="1275" w:type="dxa"/>
            <w:noWrap/>
            <w:hideMark/>
          </w:tcPr>
          <w:p w14:paraId="1848FD7C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3313C9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2EF203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AB394E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1664413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1F2729B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3C77E43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E7AD53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29519005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31E1399E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08DF4978" w14:textId="5A5C9574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682" w:type="dxa"/>
            <w:noWrap/>
            <w:hideMark/>
          </w:tcPr>
          <w:p w14:paraId="4C6F90AC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Tajmir (2017)</w:t>
            </w:r>
          </w:p>
        </w:tc>
        <w:tc>
          <w:tcPr>
            <w:tcW w:w="1275" w:type="dxa"/>
            <w:noWrap/>
            <w:hideMark/>
          </w:tcPr>
          <w:p w14:paraId="6F0E011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74D54D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CBD2CB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068B26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0B902DE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353D914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15FBC1B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764255CD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9E283A5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1173F64B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286C32B9" w14:textId="696868AB" w:rsidR="00FC70DE" w:rsidRPr="00BF61B8" w:rsidRDefault="007D525B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682" w:type="dxa"/>
            <w:noWrap/>
            <w:hideMark/>
          </w:tcPr>
          <w:p w14:paraId="68DD59A7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Tan (2018)</w:t>
            </w:r>
          </w:p>
        </w:tc>
        <w:tc>
          <w:tcPr>
            <w:tcW w:w="1275" w:type="dxa"/>
            <w:noWrap/>
            <w:hideMark/>
          </w:tcPr>
          <w:p w14:paraId="0EC5470B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1432FA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987545C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67BC269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3821282D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B0F1E7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3E108616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1AF4BF2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A5607BF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093D76C5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28BC4ECC" w14:textId="58F11E60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2" w:type="dxa"/>
            <w:noWrap/>
            <w:hideMark/>
          </w:tcPr>
          <w:p w14:paraId="1F1A5B05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Vedin (2017)</w:t>
            </w:r>
          </w:p>
        </w:tc>
        <w:tc>
          <w:tcPr>
            <w:tcW w:w="1275" w:type="dxa"/>
            <w:noWrap/>
            <w:hideMark/>
          </w:tcPr>
          <w:p w14:paraId="51229D6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37FDDA1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20A4F52F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735EC87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163D6682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C9244A5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2260495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62EAF29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A6A409B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C70DE" w:rsidRPr="00BF61B8" w14:paraId="59BDE80F" w14:textId="77777777" w:rsidTr="003F7464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16020BBB" w14:textId="34A787FF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82" w:type="dxa"/>
            <w:noWrap/>
            <w:hideMark/>
          </w:tcPr>
          <w:p w14:paraId="05284E06" w14:textId="77777777" w:rsidR="00FC70DE" w:rsidRPr="00BF61B8" w:rsidRDefault="00FC70DE" w:rsidP="00DE4A5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 xml:space="preserve">Wynn-Thomas </w:t>
            </w:r>
            <w:r w:rsidRPr="00BF61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(2002)</w:t>
            </w:r>
          </w:p>
        </w:tc>
        <w:tc>
          <w:tcPr>
            <w:tcW w:w="1275" w:type="dxa"/>
            <w:noWrap/>
            <w:hideMark/>
          </w:tcPr>
          <w:p w14:paraId="7645F83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noWrap/>
            <w:hideMark/>
          </w:tcPr>
          <w:p w14:paraId="754F82F5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065FE75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2839E113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4F7C56C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701A68C2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4031D177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523D86CA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1D68D4F1" w14:textId="77777777" w:rsidR="00FC70DE" w:rsidRPr="00BF61B8" w:rsidRDefault="00FC70DE" w:rsidP="003F746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C70DE" w:rsidRPr="00BF61B8" w14:paraId="0D452004" w14:textId="77777777" w:rsidTr="003F74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dxa"/>
            <w:noWrap/>
            <w:hideMark/>
          </w:tcPr>
          <w:p w14:paraId="657C5E5D" w14:textId="005498D4" w:rsidR="00FC70DE" w:rsidRPr="00BF61B8" w:rsidRDefault="00FC70DE" w:rsidP="00DE4A5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7D525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2" w:type="dxa"/>
            <w:noWrap/>
            <w:hideMark/>
          </w:tcPr>
          <w:p w14:paraId="13CC703E" w14:textId="77777777" w:rsidR="00FC70DE" w:rsidRPr="00BF61B8" w:rsidRDefault="00FC70DE" w:rsidP="00DE4A5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Zakhari (2016)</w:t>
            </w:r>
          </w:p>
        </w:tc>
        <w:tc>
          <w:tcPr>
            <w:tcW w:w="1275" w:type="dxa"/>
            <w:noWrap/>
            <w:hideMark/>
          </w:tcPr>
          <w:p w14:paraId="24FABA4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41C97276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83900F1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6DE602DA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noWrap/>
            <w:hideMark/>
          </w:tcPr>
          <w:p w14:paraId="2C085537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56B9E7BC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34FBFF73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4283A4B0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F51B978" w14:textId="77777777" w:rsidR="00FC70DE" w:rsidRPr="00BF61B8" w:rsidRDefault="00FC70DE" w:rsidP="003F74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F61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14:paraId="2FE9F0C0" w14:textId="098CB029" w:rsidR="005F0C11" w:rsidRPr="00BF61B8" w:rsidRDefault="005F0C11" w:rsidP="005F0C1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4EDD0C" w14:textId="6D83127D" w:rsidR="00DD1F71" w:rsidRPr="00BF61B8" w:rsidRDefault="00DD1F71">
      <w:pPr>
        <w:rPr>
          <w:rFonts w:ascii="Times New Roman" w:hAnsi="Times New Roman" w:cs="Times New Roman"/>
        </w:rPr>
      </w:pPr>
      <w:r w:rsidRPr="00BF61B8">
        <w:rPr>
          <w:rFonts w:ascii="Times New Roman" w:hAnsi="Times New Roman" w:cs="Times New Roman"/>
        </w:rPr>
        <w:br w:type="page"/>
      </w:r>
    </w:p>
    <w:p w14:paraId="55DA953C" w14:textId="6B62702E" w:rsidR="00DD1F71" w:rsidRPr="00BF61B8" w:rsidRDefault="00DD1F71" w:rsidP="00DD1F71">
      <w:pPr>
        <w:widowControl w:val="0"/>
        <w:spacing w:after="0" w:line="240" w:lineRule="auto"/>
        <w:rPr>
          <w:rFonts w:ascii="Times New Roman" w:eastAsiaTheme="minorEastAsia" w:hAnsi="Times New Roman" w:cs="Times New Roman"/>
          <w:b/>
          <w:bCs/>
          <w:kern w:val="2"/>
          <w:sz w:val="24"/>
          <w:szCs w:val="24"/>
          <w:lang w:val="en-US" w:eastAsia="zh-CN"/>
        </w:rPr>
      </w:pPr>
      <w:r w:rsidRPr="00BF61B8">
        <w:rPr>
          <w:rFonts w:ascii="Times New Roman" w:eastAsiaTheme="minorEastAsia" w:hAnsi="Times New Roman" w:cs="Times New Roman"/>
          <w:b/>
          <w:bCs/>
          <w:kern w:val="2"/>
          <w:sz w:val="24"/>
          <w:szCs w:val="24"/>
          <w:lang w:val="en-US" w:eastAsia="zh-CN"/>
        </w:rPr>
        <w:lastRenderedPageBreak/>
        <w:t xml:space="preserve">Supplementary Table </w:t>
      </w:r>
      <w:r w:rsidR="00376733" w:rsidRPr="00BF61B8">
        <w:rPr>
          <w:rFonts w:ascii="Times New Roman" w:eastAsiaTheme="minorEastAsia" w:hAnsi="Times New Roman" w:cs="Times New Roman"/>
          <w:b/>
          <w:bCs/>
          <w:kern w:val="2"/>
          <w:sz w:val="24"/>
          <w:szCs w:val="24"/>
          <w:lang w:val="en-US" w:eastAsia="zh-CN"/>
        </w:rPr>
        <w:t>3</w:t>
      </w:r>
      <w:r w:rsidRPr="00BF61B8">
        <w:rPr>
          <w:rFonts w:ascii="Times New Roman" w:eastAsiaTheme="minorEastAsia" w:hAnsi="Times New Roman" w:cs="Times New Roman"/>
          <w:b/>
          <w:bCs/>
          <w:kern w:val="2"/>
          <w:sz w:val="24"/>
          <w:szCs w:val="24"/>
          <w:lang w:val="en-US" w:eastAsia="zh-CN"/>
        </w:rPr>
        <w:t>. Summary of results from included studies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2363"/>
        <w:gridCol w:w="2510"/>
        <w:gridCol w:w="4056"/>
        <w:gridCol w:w="3261"/>
      </w:tblGrid>
      <w:tr w:rsidR="00DD1F71" w:rsidRPr="00BF61B8" w14:paraId="62B31503" w14:textId="77777777" w:rsidTr="00DE4A52">
        <w:trPr>
          <w:trHeight w:val="669"/>
        </w:trPr>
        <w:tc>
          <w:tcPr>
            <w:tcW w:w="1985" w:type="dxa"/>
            <w:vAlign w:val="center"/>
          </w:tcPr>
          <w:p w14:paraId="3D9C02C0" w14:textId="77777777" w:rsidR="00DD1F71" w:rsidRPr="00BF61B8" w:rsidRDefault="00DD1F71" w:rsidP="00DE4A52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3" w:name="_Hlk66786150"/>
          </w:p>
          <w:p w14:paraId="2522656E" w14:textId="77777777" w:rsidR="00DD1F71" w:rsidRPr="00BF61B8" w:rsidRDefault="00DD1F71" w:rsidP="00DE4A52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Author (year)</w:t>
            </w:r>
          </w:p>
        </w:tc>
        <w:tc>
          <w:tcPr>
            <w:tcW w:w="0" w:type="auto"/>
            <w:vAlign w:val="center"/>
          </w:tcPr>
          <w:p w14:paraId="3399F318" w14:textId="77777777" w:rsidR="00DD1F71" w:rsidRPr="00BF61B8" w:rsidRDefault="00DD1F71" w:rsidP="00DE4A52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Self-reported use</w:t>
            </w:r>
          </w:p>
        </w:tc>
        <w:tc>
          <w:tcPr>
            <w:tcW w:w="0" w:type="auto"/>
            <w:vAlign w:val="center"/>
          </w:tcPr>
          <w:p w14:paraId="340FBA29" w14:textId="77777777" w:rsidR="00DD1F71" w:rsidRPr="00BF61B8" w:rsidRDefault="00DD1F71" w:rsidP="00DE4A52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use of rules or documentation of clinical features consistent with rules</w:t>
            </w:r>
          </w:p>
        </w:tc>
        <w:tc>
          <w:tcPr>
            <w:tcW w:w="0" w:type="auto"/>
            <w:vAlign w:val="center"/>
          </w:tcPr>
          <w:p w14:paraId="5A657396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Awareness or attitudes to use of rules</w:t>
            </w:r>
          </w:p>
        </w:tc>
        <w:tc>
          <w:tcPr>
            <w:tcW w:w="0" w:type="auto"/>
            <w:vAlign w:val="center"/>
          </w:tcPr>
          <w:p w14:paraId="01102048" w14:textId="77777777" w:rsidR="00DD1F71" w:rsidRPr="00BF61B8" w:rsidRDefault="00DD1F71" w:rsidP="00DE4A52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Other outcomes</w:t>
            </w:r>
          </w:p>
        </w:tc>
      </w:tr>
      <w:tr w:rsidR="00DD1F71" w:rsidRPr="00BF61B8" w14:paraId="4D93E51B" w14:textId="77777777" w:rsidTr="00824392">
        <w:trPr>
          <w:trHeight w:val="60"/>
        </w:trPr>
        <w:tc>
          <w:tcPr>
            <w:tcW w:w="13948" w:type="dxa"/>
            <w:gridSpan w:val="5"/>
          </w:tcPr>
          <w:p w14:paraId="0B3A106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Cervical Spine Rule and NEXUS</w:t>
            </w:r>
          </w:p>
        </w:tc>
      </w:tr>
      <w:tr w:rsidR="00DD1F71" w:rsidRPr="00BF61B8" w14:paraId="28D9F77D" w14:textId="77777777" w:rsidTr="00DE4A52">
        <w:trPr>
          <w:trHeight w:val="1171"/>
        </w:trPr>
        <w:tc>
          <w:tcPr>
            <w:tcW w:w="1985" w:type="dxa"/>
          </w:tcPr>
          <w:p w14:paraId="3DC924A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Belot (2017)</w:t>
            </w:r>
          </w:p>
        </w:tc>
        <w:tc>
          <w:tcPr>
            <w:tcW w:w="0" w:type="auto"/>
          </w:tcPr>
          <w:p w14:paraId="689037CA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reported </w:t>
            </w:r>
          </w:p>
        </w:tc>
        <w:tc>
          <w:tcPr>
            <w:tcW w:w="0" w:type="auto"/>
          </w:tcPr>
          <w:p w14:paraId="7FB93CC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rules</w:t>
            </w:r>
          </w:p>
          <w:p w14:paraId="005CF2C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08D9E84D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Physiotherapists: n= 362/457 (79%)</w:t>
            </w:r>
          </w:p>
        </w:tc>
        <w:tc>
          <w:tcPr>
            <w:tcW w:w="0" w:type="auto"/>
          </w:tcPr>
          <w:p w14:paraId="2AB1941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Physiotherapists’ awareness of the C-spine rule</w:t>
            </w:r>
          </w:p>
          <w:p w14:paraId="7989F39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Heard about the rule: n= 193/457 (42%)</w:t>
            </w:r>
          </w:p>
          <w:p w14:paraId="3C536F0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7D7C04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Attitude towards C-spine rule after being exposed to it n=457</w:t>
            </w:r>
          </w:p>
          <w:p w14:paraId="5AF74D7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Consider using the rule in their practice: n= 445/457 (97%)</w:t>
            </w:r>
          </w:p>
          <w:p w14:paraId="5C64800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Did not see any barriers to using the rule in the practice: n= 407/457 (89%)</w:t>
            </w:r>
          </w:p>
          <w:p w14:paraId="168FD77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274AE5E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 to implementing in practice: n= 50/457 (11%)</w:t>
            </w:r>
          </w:p>
          <w:p w14:paraId="7F627C5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was too rigid,</w:t>
            </w:r>
          </w:p>
          <w:p w14:paraId="004858D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it addressed content outside the physiotherapy scope of practice, </w:t>
            </w:r>
          </w:p>
          <w:p w14:paraId="7284FE1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they were afraid of missing serious injuries,</w:t>
            </w:r>
          </w:p>
          <w:p w14:paraId="73152F0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they believed that clinical judgment was as good or better, and </w:t>
            </w:r>
          </w:p>
          <w:p w14:paraId="0EB9B98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they might forget the details of</w:t>
            </w:r>
          </w:p>
          <w:p w14:paraId="060FE48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the rule.</w:t>
            </w:r>
          </w:p>
          <w:p w14:paraId="2ABF29D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2B527A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Facilitators (n= 457)</w:t>
            </w:r>
          </w:p>
          <w:p w14:paraId="7ABEDF8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Having one or more laminated flowcharts in their office: n= 408/457 (89%) </w:t>
            </w:r>
          </w:p>
          <w:p w14:paraId="0791F7D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having access to the rule on the Physiotherapy Association of British Columbia website: n= 255/457 (56%)</w:t>
            </w:r>
          </w:p>
          <w:p w14:paraId="05DCD92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viewing live or video depictions of the rule in use in patient simulations: n= 188/457 (41%)</w:t>
            </w:r>
          </w:p>
          <w:p w14:paraId="0482966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receiving occasional email reminders about the rule: n= 122/457 (27%)</w:t>
            </w:r>
          </w:p>
          <w:p w14:paraId="20D128A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having the ability to contact a knowledgeable physiotherapist for advice: n= 87/457 (19%)</w:t>
            </w:r>
          </w:p>
          <w:p w14:paraId="1311D88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having access to the rule through a cell phone app, learning the rule in pre-licensure training, including in postgraduate clinical orthopaedic courses, and being able to refer directly for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imaging rather than through a physician: n= 16/457 (4%)</w:t>
            </w:r>
          </w:p>
        </w:tc>
        <w:tc>
          <w:tcPr>
            <w:tcW w:w="0" w:type="auto"/>
          </w:tcPr>
          <w:p w14:paraId="2EAC738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 xml:space="preserve">Not reported </w:t>
            </w:r>
          </w:p>
        </w:tc>
      </w:tr>
      <w:tr w:rsidR="00DD1F71" w:rsidRPr="00BF61B8" w14:paraId="39DBC9FD" w14:textId="77777777" w:rsidTr="00DE4A52">
        <w:trPr>
          <w:trHeight w:val="1171"/>
        </w:trPr>
        <w:tc>
          <w:tcPr>
            <w:tcW w:w="1985" w:type="dxa"/>
          </w:tcPr>
          <w:p w14:paraId="4CF83546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Benayoun (2016)</w:t>
            </w:r>
          </w:p>
        </w:tc>
        <w:tc>
          <w:tcPr>
            <w:tcW w:w="0" w:type="auto"/>
          </w:tcPr>
          <w:p w14:paraId="6920A77A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4C5E67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NEXUS:</w:t>
            </w:r>
          </w:p>
          <w:p w14:paraId="572803D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Appropriate imaging: n= 522/760 patients (69%) </w:t>
            </w:r>
          </w:p>
          <w:p w14:paraId="3528B61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Inappropriate imaging: n= 167/760 patients (22%)</w:t>
            </w:r>
          </w:p>
          <w:p w14:paraId="75DF29E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Indeterminate: n= 71/760 patients (9%) </w:t>
            </w:r>
          </w:p>
          <w:p w14:paraId="0D58A6E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D07566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CCR:</w:t>
            </w:r>
          </w:p>
          <w:p w14:paraId="3D8AF55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Appropriate imaging: n= 376/760 patients (50%) </w:t>
            </w:r>
          </w:p>
          <w:p w14:paraId="16F262A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Inappropriate imaging: n= 157/760 patients (21%)</w:t>
            </w:r>
          </w:p>
          <w:p w14:paraId="6BC01B1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Indeterminate: n= 227/760 patients (30%)</w:t>
            </w:r>
          </w:p>
        </w:tc>
        <w:tc>
          <w:tcPr>
            <w:tcW w:w="0" w:type="auto"/>
          </w:tcPr>
          <w:p w14:paraId="43DBA9C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5D0C22B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Referred for CT w/o indication: n= 167</w:t>
            </w:r>
          </w:p>
          <w:p w14:paraId="359C728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Admitted: n= 66 (40%)</w:t>
            </w:r>
          </w:p>
          <w:p w14:paraId="4DE2EA7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Head CT performed: n= 154 (92%)</w:t>
            </w:r>
          </w:p>
          <w:p w14:paraId="154A3C1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 acute intracranial abnormality” n= 43 of 66 admitted (65%)</w:t>
            </w:r>
          </w:p>
          <w:p w14:paraId="5BEF014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7B12292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Detection of fractures: n= 7</w:t>
            </w:r>
          </w:p>
          <w:p w14:paraId="02C2E91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A74B1F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Patients found to have fractures who were not given an X-ray: n= 0</w:t>
            </w:r>
          </w:p>
        </w:tc>
      </w:tr>
      <w:tr w:rsidR="00DD1F71" w:rsidRPr="00BF61B8" w14:paraId="47316E93" w14:textId="77777777" w:rsidTr="00DE4A52">
        <w:trPr>
          <w:trHeight w:val="1171"/>
        </w:trPr>
        <w:tc>
          <w:tcPr>
            <w:tcW w:w="1985" w:type="dxa"/>
          </w:tcPr>
          <w:p w14:paraId="3FE0D268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Brehaut (2006)</w:t>
            </w:r>
          </w:p>
        </w:tc>
        <w:tc>
          <w:tcPr>
            <w:tcW w:w="0" w:type="auto"/>
          </w:tcPr>
          <w:p w14:paraId="2EF4B2B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of CCR by emergency physicians n= 165/219 (75%)</w:t>
            </w:r>
          </w:p>
          <w:p w14:paraId="7C79665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58579FC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Using always or most of the time: n= 150/262 (57%)</w:t>
            </w:r>
          </w:p>
          <w:p w14:paraId="34994121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6644C6D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0D4EFB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CCR:</w:t>
            </w:r>
          </w:p>
          <w:p w14:paraId="03FC9AD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Aware of the rule: n= 219/262 (84%)</w:t>
            </w:r>
          </w:p>
          <w:p w14:paraId="0CCD0AC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Aware and already using the rule in their practice: n= 165/219 (75%)</w:t>
            </w:r>
          </w:p>
          <w:p w14:paraId="3122CC5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 seen the rule: n=43/262 (17%)</w:t>
            </w:r>
          </w:p>
          <w:p w14:paraId="1F05021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Seen but do not use the rule: n=54/262 (21%)</w:t>
            </w:r>
          </w:p>
          <w:p w14:paraId="1E2E276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BA9E48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Attitudes of CCR:</w:t>
            </w:r>
          </w:p>
          <w:p w14:paraId="6FB191B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currently using the rule but considering using the rule in the future: n= 72/97 (74%)</w:t>
            </w:r>
          </w:p>
          <w:p w14:paraId="0A2F346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consider using the rule in the future: n=19/97 (20%)</w:t>
            </w:r>
          </w:p>
          <w:p w14:paraId="4FFA2C0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4B7910B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Ratings of C-Spine versus the OAR</w:t>
            </w:r>
          </w:p>
          <w:p w14:paraId="7E83317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C-Spine Rule</w:t>
            </w:r>
          </w:p>
          <w:p w14:paraId="0A0CAAA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Easy to learn 74%</w:t>
            </w:r>
          </w:p>
          <w:p w14:paraId="22FB59A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Easy to remember 60%</w:t>
            </w:r>
          </w:p>
          <w:p w14:paraId="1FAC249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Easy to use 76%</w:t>
            </w:r>
          </w:p>
          <w:p w14:paraId="2A05113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Efficient use of time 81%</w:t>
            </w:r>
          </w:p>
          <w:p w14:paraId="1F72730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Useful in my practice 88%</w:t>
            </w:r>
          </w:p>
          <w:p w14:paraId="04B48E2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Too unsafe 3%</w:t>
            </w:r>
          </w:p>
          <w:p w14:paraId="1DBED64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Too much trouble to apply 6%</w:t>
            </w:r>
          </w:p>
          <w:p w14:paraId="3D2FF0C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Increase the chance of lawsuits 2%</w:t>
            </w:r>
          </w:p>
          <w:p w14:paraId="73360ED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7BE324B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CCR attitudes</w:t>
            </w:r>
          </w:p>
          <w:p w14:paraId="5403802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Easy to learn 74%</w:t>
            </w:r>
          </w:p>
          <w:p w14:paraId="2557462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Easy to remember 60%</w:t>
            </w:r>
          </w:p>
          <w:p w14:paraId="202A5F8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Easy to use 76%</w:t>
            </w:r>
          </w:p>
          <w:p w14:paraId="149F2AA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Efficient use of time 81%</w:t>
            </w:r>
          </w:p>
          <w:p w14:paraId="3933875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Useful in my practice 88%</w:t>
            </w:r>
          </w:p>
          <w:p w14:paraId="08DB92B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Too unsafe 3%</w:t>
            </w:r>
          </w:p>
          <w:p w14:paraId="6A98FB6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Too much trouble to apply 6%</w:t>
            </w:r>
          </w:p>
          <w:p w14:paraId="09F0A43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Increase the chance of lawsuits 2%</w:t>
            </w:r>
          </w:p>
          <w:p w14:paraId="6FD87BA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5F0C1C1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 to not using the CCR: n= 19</w:t>
            </w:r>
          </w:p>
          <w:p w14:paraId="6E9F872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Rule was too complicated: n= 12/19 (63%)</w:t>
            </w:r>
          </w:p>
          <w:p w14:paraId="7910143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Working in an only pediatric patient practice: n= 3/19 (16%)</w:t>
            </w:r>
          </w:p>
          <w:p w14:paraId="78E38AE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use of a competing rule: n= 1/19 (5%) </w:t>
            </w:r>
          </w:p>
          <w:p w14:paraId="4C55419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resistance to a change in practice: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1/19 (5%)</w:t>
            </w:r>
          </w:p>
          <w:p w14:paraId="7DC2578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concern over specific aspects of the rule: n= 1/19 (5%)</w:t>
            </w:r>
          </w:p>
          <w:p w14:paraId="23A4EB2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concerns over the validation of the rule: n= 1/19 (5%)</w:t>
            </w:r>
          </w:p>
        </w:tc>
        <w:tc>
          <w:tcPr>
            <w:tcW w:w="0" w:type="auto"/>
          </w:tcPr>
          <w:p w14:paraId="08DDFCA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13463D72" w14:textId="77777777" w:rsidTr="00DE4A52">
        <w:trPr>
          <w:trHeight w:val="1171"/>
        </w:trPr>
        <w:tc>
          <w:tcPr>
            <w:tcW w:w="1985" w:type="dxa"/>
          </w:tcPr>
          <w:p w14:paraId="4E6BDF2F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 xml:space="preserve">Burns and </w:t>
            </w:r>
            <w:proofErr w:type="spellStart"/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Yanchar</w:t>
            </w:r>
            <w:proofErr w:type="spellEnd"/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(2011)</w:t>
            </w:r>
          </w:p>
        </w:tc>
        <w:tc>
          <w:tcPr>
            <w:tcW w:w="0" w:type="auto"/>
          </w:tcPr>
          <w:p w14:paraId="1B5DE97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of guidelines (NEXUS, CCSR, or locally developed) by pediatric emergency physicians and trauma team Leaders n= 155</w:t>
            </w:r>
          </w:p>
          <w:p w14:paraId="7CD32AF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C24154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Reported use ‘almost always’ or ‘most of the time’ for patients &lt;16yrs: n= 94/155 physicians (61%)</w:t>
            </w:r>
          </w:p>
          <w:p w14:paraId="1F52279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&lt;50% of the time (occasionally): n= 7/155 (5%) </w:t>
            </w:r>
          </w:p>
          <w:p w14:paraId="2DC5353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0-10% of the time (almost never): n= 53/155 (34%)</w:t>
            </w:r>
          </w:p>
          <w:p w14:paraId="0197D17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84B31B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Guidelines used:</w:t>
            </w:r>
          </w:p>
          <w:p w14:paraId="37C047B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NEXUS: n= 20/87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physicians (23%)</w:t>
            </w:r>
          </w:p>
          <w:p w14:paraId="668C799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CCR: n= 21/87 physicians (24%)</w:t>
            </w:r>
          </w:p>
          <w:p w14:paraId="3622947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locally developed guidelines: n= 36/87 physicians (41%)</w:t>
            </w:r>
          </w:p>
          <w:p w14:paraId="67A5780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Multiple sources: n= 10/87 physicians (12%)</w:t>
            </w:r>
          </w:p>
        </w:tc>
        <w:tc>
          <w:tcPr>
            <w:tcW w:w="0" w:type="auto"/>
          </w:tcPr>
          <w:p w14:paraId="51FBBC74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4179824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Would not use a guideline even if it were</w:t>
            </w:r>
          </w:p>
          <w:p w14:paraId="6D8803A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made available: n=11/53 (14%)</w:t>
            </w:r>
          </w:p>
          <w:p w14:paraId="1602304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D022C2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Barriers to not using the rule n=11 physicians </w:t>
            </w:r>
          </w:p>
          <w:p w14:paraId="07653F7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enough research to support the use of a guideline: n= 7 (64%)</w:t>
            </w:r>
          </w:p>
          <w:p w14:paraId="523FB96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clinical protocols are not useful in general: n= 2 (18%)</w:t>
            </w:r>
          </w:p>
          <w:p w14:paraId="71B7843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preferred to use their own judgment: n= 1 (9%),</w:t>
            </w:r>
          </w:p>
          <w:p w14:paraId="28584B3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would depend on the guideline: n= 1 (9%)</w:t>
            </w:r>
          </w:p>
          <w:p w14:paraId="5E4A1BA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5C12AE2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 to not using the rule n=53 physicians (almost never used a guideline to clear pediatric C-spines)</w:t>
            </w:r>
          </w:p>
          <w:p w14:paraId="53AEFC2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unaware of any guidelines produced at their centres: n= 27/53 (50%)</w:t>
            </w:r>
          </w:p>
          <w:p w14:paraId="7B0B7D8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enough evidence for patients &lt;16yrs: n= 16/53 physicians (31%)</w:t>
            </w:r>
          </w:p>
          <w:p w14:paraId="02DB10A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91A156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Type of imaging used first:</w:t>
            </w:r>
          </w:p>
          <w:p w14:paraId="68B4089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‘Almost always’ use plain radiographs: n= 147/155 (95%)</w:t>
            </w:r>
          </w:p>
          <w:p w14:paraId="5DBAFA4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92032B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If already planning CT of the head only: n= 33/155 physicians (21%) would use CT of the C-spine ‘almost always’ or ‘most of the time’</w:t>
            </w:r>
          </w:p>
        </w:tc>
      </w:tr>
      <w:tr w:rsidR="00DD1F71" w:rsidRPr="00BF61B8" w14:paraId="7ACD2E8D" w14:textId="77777777" w:rsidTr="00DE4A52">
        <w:trPr>
          <w:trHeight w:val="1171"/>
        </w:trPr>
        <w:tc>
          <w:tcPr>
            <w:tcW w:w="1985" w:type="dxa"/>
          </w:tcPr>
          <w:p w14:paraId="08B00347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Chilvers (2018)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0" w:type="auto"/>
          </w:tcPr>
          <w:p w14:paraId="637A6B7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of guidelines:</w:t>
            </w:r>
          </w:p>
          <w:p w14:paraId="6A7AC38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Written protocol: n= 15/17 trusts (82%)</w:t>
            </w:r>
          </w:p>
          <w:p w14:paraId="02ABC41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28EB37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CCR: n= 12/17 trusts (71%)</w:t>
            </w:r>
          </w:p>
          <w:p w14:paraId="0786F76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NEXUS: n= 2/17 trusts (12%)</w:t>
            </w:r>
          </w:p>
          <w:p w14:paraId="5FCD225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NEXUS &amp; pain-free neck movement: n= 1/17 trusts (6%)</w:t>
            </w:r>
          </w:p>
          <w:p w14:paraId="5BAB8F9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 tool used: n= 2/17 trusts (12%)</w:t>
            </w:r>
          </w:p>
        </w:tc>
        <w:tc>
          <w:tcPr>
            <w:tcW w:w="0" w:type="auto"/>
          </w:tcPr>
          <w:p w14:paraId="5FAF8258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6B284D8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433DD1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First type of imaging used on C-spine:</w:t>
            </w:r>
          </w:p>
          <w:p w14:paraId="54B4633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CT: n= 12/17 trusts (72%)</w:t>
            </w:r>
          </w:p>
          <w:p w14:paraId="274E010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Three-view plain radiographs: n= 5/13 trusts (39%)</w:t>
            </w:r>
          </w:p>
          <w:p w14:paraId="768951A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D0EB97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Choice in initial imaging:</w:t>
            </w:r>
          </w:p>
          <w:p w14:paraId="08EE6B8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Mechanism of injury and clinical assessment: n= 11/17 trusts (65%)</w:t>
            </w:r>
          </w:p>
          <w:p w14:paraId="3DA06E6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Diagnostic accuracy of imaging modality: n= 6/17 (35%)</w:t>
            </w:r>
          </w:p>
          <w:p w14:paraId="4EB7C35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Age of patient/ Radiation concerns: n= 9/17 (52%)</w:t>
            </w:r>
          </w:p>
        </w:tc>
      </w:tr>
      <w:tr w:rsidR="00DD1F71" w:rsidRPr="00BF61B8" w14:paraId="1460AC8F" w14:textId="77777777" w:rsidTr="00DE4A52">
        <w:trPr>
          <w:trHeight w:val="1171"/>
        </w:trPr>
        <w:tc>
          <w:tcPr>
            <w:tcW w:w="1985" w:type="dxa"/>
          </w:tcPr>
          <w:p w14:paraId="2C7FCA8A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Clement (2011)</w:t>
            </w:r>
          </w:p>
        </w:tc>
        <w:tc>
          <w:tcPr>
            <w:tcW w:w="0" w:type="auto"/>
          </w:tcPr>
          <w:p w14:paraId="3D89D897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6C46E521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76D11FB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Facilitators:</w:t>
            </w:r>
          </w:p>
          <w:p w14:paraId="4FBBA67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Like to try new things at work: n= 132/137 nurses (96%)</w:t>
            </w:r>
          </w:p>
          <w:p w14:paraId="6CEF345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Easy for me to take on new responsibilities: n= 132/137 nurses (96%)</w:t>
            </w:r>
          </w:p>
          <w:p w14:paraId="2FB713F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Like being involved in research projects that can improve patient care: n= 130/137 nurses (95%)</w:t>
            </w:r>
          </w:p>
          <w:p w14:paraId="1D86C7D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There are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nurse role models/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leaders in my unit that will advocate the use of C-spine rule: n= 129/137 nurses (94%)</w:t>
            </w:r>
          </w:p>
          <w:p w14:paraId="56ACA73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useful to my practice: n= 127/137 nurses (93%)</w:t>
            </w:r>
          </w:p>
          <w:p w14:paraId="3898DB3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This rule is/would be easy to learn: n= 125/137 nurses (91%)</w:t>
            </w:r>
          </w:p>
          <w:p w14:paraId="5B1E200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an efficient use of my time: n= 125/137 nurses (91%)</w:t>
            </w:r>
          </w:p>
          <w:p w14:paraId="2DBF609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Our department is used to changing practices and procedures based on new evidence: n= 121/137 nurses (88%)</w:t>
            </w:r>
          </w:p>
          <w:p w14:paraId="21EA707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Respondents comfortable applying the rule: n=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122/137 nurses (89%).</w:t>
            </w:r>
          </w:p>
          <w:p w14:paraId="39E8F0E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easy to use: n= 120/137 nurses (88%)</w:t>
            </w:r>
          </w:p>
          <w:p w14:paraId="386F855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easy to remember: n= 118/137 nurses (86%)</w:t>
            </w:r>
          </w:p>
          <w:p w14:paraId="295A70B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My manager/administrator supports nurses’ use of the C-Spine Rule: n= 116/137 nurses (85%)</w:t>
            </w:r>
          </w:p>
          <w:p w14:paraId="0DA39CE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Nurses’ application of the C-Spine Rule will be a big help in making the ED more efficient: n= 114/137 nurses (83%)</w:t>
            </w:r>
          </w:p>
          <w:p w14:paraId="58C679F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Our doctors trust the nurses’ ability to do the C-Spine Rule: n= 98/137 nurses (72%) </w:t>
            </w:r>
          </w:p>
          <w:p w14:paraId="5142003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When nurses do the Rule, doctors will be able to concentrate on more serious cases: n= 94/137 nurses (69%)</w:t>
            </w:r>
          </w:p>
          <w:p w14:paraId="6C0E8DF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There will be fewer complaints from our patients when we apply the C-Spine Rule: n= 91/137 nurses (66%) </w:t>
            </w:r>
          </w:p>
          <w:p w14:paraId="056892ED" w14:textId="77777777" w:rsidR="00DD1F71" w:rsidRPr="00BF61B8" w:rsidRDefault="00DD1F71" w:rsidP="00DE4A52">
            <w:p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7D9341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Barriers: </w:t>
            </w:r>
          </w:p>
          <w:p w14:paraId="02B00D5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Heavy workload makes it hard to apply to C-Spine Rule: n= 51/137 nurses (37%)</w:t>
            </w:r>
          </w:p>
          <w:p w14:paraId="36FD1BF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Increase the chance of lawsuits: n= 50/137 nurses (37%)</w:t>
            </w:r>
          </w:p>
          <w:p w14:paraId="2726F6F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Belief that it is not nurses’ role to apply the C-Spine Rule: n= 38/137 nurses (28%)</w:t>
            </w:r>
          </w:p>
          <w:p w14:paraId="1CDDA54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takes time for me to change the way I care</w:t>
            </w:r>
          </w:p>
          <w:p w14:paraId="7E1B0B3B" w14:textId="77777777" w:rsidR="00DD1F71" w:rsidRPr="00BF61B8" w:rsidRDefault="00DD1F71" w:rsidP="00DE4A52">
            <w:pPr>
              <w:pStyle w:val="ListParagraph"/>
              <w:ind w:left="36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for my patients: n= 34/137 nurses (25%)</w:t>
            </w:r>
          </w:p>
          <w:p w14:paraId="6E8AC03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too rigid to apply to individual patients: n= 27/137 nurses (20%)</w:t>
            </w:r>
          </w:p>
          <w:p w14:paraId="5BFD838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too unsafe: n= 26/137 nurses (19%)</w:t>
            </w:r>
          </w:p>
          <w:p w14:paraId="27ACBC9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is/would be too much trouble to apply: n= 19/137 nurses (14%)</w:t>
            </w:r>
          </w:p>
          <w:p w14:paraId="28CCF80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It is hard for me to learn new ways of doing things: n= 15/137 nurses (11%)</w:t>
            </w:r>
          </w:p>
          <w:p w14:paraId="5A53FD5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32A891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Local facilitators and barriers</w:t>
            </w:r>
          </w:p>
          <w:p w14:paraId="71D9D75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Local facilitators</w:t>
            </w:r>
          </w:p>
          <w:p w14:paraId="4D2760A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Good support and reinforcement from physicians in the ED: n= 37/137 (27%)</w:t>
            </w:r>
          </w:p>
          <w:p w14:paraId="7AB4A3B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Good support and guidance from nurse educators/managers in the ED: n= 27/137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(20%)</w:t>
            </w:r>
          </w:p>
          <w:p w14:paraId="7EF884C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Good peer support and cooperation of all nursing staff: n= 27/137 (20%)</w:t>
            </w:r>
          </w:p>
          <w:p w14:paraId="1F0AD19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Frequent refresher sessions on the C-Spine Rule: n=24/137 (18%)</w:t>
            </w:r>
          </w:p>
          <w:p w14:paraId="7D1734B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Many visual aids such as posters on the Canadian C-Spine Rule: n= 14/137 (10%)</w:t>
            </w:r>
          </w:p>
          <w:p w14:paraId="7E4F414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Access to local ‘‘champion’’ nurse in the ED: n= 10/137 (7%)</w:t>
            </w:r>
          </w:p>
          <w:p w14:paraId="41881C21" w14:textId="77777777" w:rsidR="00DD1F71" w:rsidRPr="00BF61B8" w:rsidRDefault="00DD1F71" w:rsidP="00DE4A52">
            <w:pPr>
              <w:pStyle w:val="ListParagraph"/>
              <w:ind w:left="360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DAC080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Local barriers </w:t>
            </w:r>
          </w:p>
          <w:p w14:paraId="6BBC35C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Some staff lack time at triage to do rule/ED department is too busy: n= 53/137 (39%)</w:t>
            </w:r>
          </w:p>
          <w:p w14:paraId="2E66FEB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Fear of making a mistake with the C-Spine rule/litigation issues: n= 19/137 (14%)</w:t>
            </w:r>
          </w:p>
          <w:p w14:paraId="40465E9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Fear of change in nursing practice/ negative attitude: n= 16/137 (12%)</w:t>
            </w:r>
          </w:p>
          <w:p w14:paraId="66A8865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Forgot to use the C-Spine Rule: n= 9/137 (7%)</w:t>
            </w:r>
          </w:p>
          <w:p w14:paraId="6A36F1F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Difficulty interpreting ‘‘dangerous’’ mechanism of injury in the rule: n= 6/137 (4%)</w:t>
            </w:r>
          </w:p>
        </w:tc>
        <w:tc>
          <w:tcPr>
            <w:tcW w:w="0" w:type="auto"/>
          </w:tcPr>
          <w:p w14:paraId="58ECED8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 xml:space="preserve"> </w:t>
            </w:r>
          </w:p>
        </w:tc>
      </w:tr>
      <w:tr w:rsidR="00197C87" w:rsidRPr="00BF61B8" w14:paraId="2CC4BC47" w14:textId="77777777" w:rsidTr="00DE4A52">
        <w:trPr>
          <w:trHeight w:val="1171"/>
        </w:trPr>
        <w:tc>
          <w:tcPr>
            <w:tcW w:w="1985" w:type="dxa"/>
          </w:tcPr>
          <w:p w14:paraId="76A1751E" w14:textId="44B70D5E" w:rsidR="00197C87" w:rsidRPr="00BF61B8" w:rsidRDefault="00197C87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Clement (2016)</w:t>
            </w:r>
          </w:p>
        </w:tc>
        <w:tc>
          <w:tcPr>
            <w:tcW w:w="0" w:type="auto"/>
          </w:tcPr>
          <w:p w14:paraId="2B16FC0E" w14:textId="44B52333" w:rsidR="00197C87" w:rsidRPr="00824392" w:rsidRDefault="001E6D70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BD07E2D" w14:textId="0D5FBB70" w:rsidR="00197C87" w:rsidRPr="001E6D70" w:rsidRDefault="001E6D70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E6D70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E4934F1" w14:textId="77777777" w:rsidR="00CA7080" w:rsidRDefault="00F72E4A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Nurses</w:t>
            </w:r>
          </w:p>
          <w:p w14:paraId="27A0F689" w14:textId="1627C1F9" w:rsidR="00197C87" w:rsidRPr="00305E86" w:rsidRDefault="00B274CC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305E86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 to using CCR</w:t>
            </w:r>
            <w:r w:rsidR="00305E86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 (n=281)</w:t>
            </w:r>
            <w:r w:rsidRPr="00305E86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:</w:t>
            </w:r>
          </w:p>
          <w:p w14:paraId="5D150A99" w14:textId="6CCAC598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Too busy/lack of time/workload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101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35.9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FF381C4" w14:textId="5BE72D56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Not enough trauma patients to get comfortable</w:t>
            </w:r>
            <w:r w:rsidRPr="00305E86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using CCR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59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21.0</w:t>
            </w:r>
            <w:r w:rsidRPr="00305E86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BC611B1" w14:textId="448D06D0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Physicians not </w:t>
            </w:r>
            <w:r w:rsidR="00FF3BC6" w:rsidRPr="00FF3BC6">
              <w:rPr>
                <w:rFonts w:ascii="Times New Roman" w:eastAsia="SimSun" w:hAnsi="Times New Roman" w:cs="Times New Roman"/>
                <w:sz w:val="18"/>
                <w:szCs w:val="18"/>
              </w:rPr>
              <w:t>on-board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37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13.2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8A1BD2A" w14:textId="69C9767A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 support/cannot find anyone to consult with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21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7.5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E7471E7" w14:textId="77F01480" w:rsidR="00AC40A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Patient refusal/compliance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18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6.4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20B1620" w14:textId="7A3DA24B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Confusing rule/misinterpretation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11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3.9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E5CCF39" w14:textId="0F9C7B28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Remembering to do it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11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3.9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9869274" w14:textId="4D1949A1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Physical space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10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3.6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AAD3052" w14:textId="57BDC1C3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Lack of nurse participation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9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3.2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123C53B" w14:textId="67433CA0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Cannot find the CCR form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7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2.5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452439F" w14:textId="3A3192A8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Worried complications could arise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7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2.5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429EDA9E" w14:textId="0F0D0C7C" w:rsidR="00305E86" w:rsidRPr="00824392" w:rsidRDefault="00305E86" w:rsidP="00AC40A2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Paramedics questioning the nurses/resisting RN</w:t>
            </w:r>
            <w:r w:rsidR="00AC40A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a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ssessment</w:t>
            </w:r>
            <w:r w:rsidR="00AC40A2"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1.4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335B87D" w14:textId="59AAD9D1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Delay in medical directive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1.4</w:t>
            </w:r>
            <w:r w:rsidR="00AC40A2" w:rsidRPr="00AC40A2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73D5FC4" w14:textId="40427EBA" w:rsidR="00305E86" w:rsidRPr="00824392" w:rsidRDefault="00305E86" w:rsidP="00E30B9D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Not for triage nurses/should be Charge RN or RN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in room</w:t>
            </w:r>
            <w:r w:rsidR="00E30B9D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1.4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88FAAF5" w14:textId="00DF7954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Takes longer to triage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1.4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A9E6128" w14:textId="1AEDA9B7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EMS using CCR in Ottawa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1.4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9020196" w14:textId="1C04FAB6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for nurses . . . MD should remove the collar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1.1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D03D154" w14:textId="2833BEEB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being able to remove the backboard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1.1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6824454" w14:textId="1C00B098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Requires refreshers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1.1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C83CE7F" w14:textId="3BC95901" w:rsidR="00B274CC" w:rsidRPr="00824392" w:rsidRDefault="00305E86" w:rsidP="00824392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Lack of education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1.1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%)</w:t>
            </w:r>
          </w:p>
          <w:p w14:paraId="241F2FD5" w14:textId="77777777" w:rsidR="00B274CC" w:rsidRPr="00824392" w:rsidRDefault="00B274CC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1D58C9E" w14:textId="51C96E44" w:rsidR="00B274CC" w:rsidRPr="00305E86" w:rsidRDefault="00B274CC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305E86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Facilitators to using CCR</w:t>
            </w:r>
            <w:r w:rsidR="00305E86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 (n=281)</w:t>
            </w:r>
            <w:r w:rsidRPr="00305E86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:</w:t>
            </w:r>
          </w:p>
          <w:p w14:paraId="07F121C8" w14:textId="6A04678A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Support from manager/educator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86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48.6</w:t>
            </w:r>
            <w:r w:rsidR="00E30B9D" w:rsidRPr="00E30B9D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EE91B3F" w14:textId="1DD848EC" w:rsidR="00305E86" w:rsidRPr="00824392" w:rsidRDefault="00305E86" w:rsidP="00A6487E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Teamwork between</w:t>
            </w:r>
            <w:r w:rsidR="00E30B9D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nurses/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physicians/</w:t>
            </w:r>
            <w:r w:rsidR="00E30B9D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management</w:t>
            </w:r>
            <w:r w:rsidR="00A6487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1A6B92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83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46.9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4FC730CE" w14:textId="3A0C8536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Excellent nurse champions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60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33.9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7A81E7D" w14:textId="48EADFAB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Reminders/emails/signs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44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24.8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5E49937A" w14:textId="69B9B82D" w:rsidR="00305E86" w:rsidRPr="00824392" w:rsidRDefault="00305E86" w:rsidP="00A6487E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Certified and senior staff encourage uncertified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staff</w:t>
            </w:r>
            <w:r w:rsidR="00A6487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38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21.5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47AB94A0" w14:textId="2E402581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Physician support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38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21.5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1C7187C8" w14:textId="11B9647B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Education/refreshers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35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19.8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4A72CC56" w14:textId="3314640D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Easy to follow/easy to learn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17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9.6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115E06D" w14:textId="6B148082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Easy access to implementation sheets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17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9.6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F4F7FA1" w14:textId="4B3A926B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Comfort for patients 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6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3.4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07D82FB" w14:textId="77777777" w:rsidR="00305E86" w:rsidRPr="00824392" w:rsidRDefault="00305E86" w:rsidP="00305E8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Easy access to resources </w:t>
            </w:r>
            <w:r w:rsidR="001A6B92" w:rsidRPr="001A6B92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5 </w:t>
            </w:r>
            <w:r w:rsidR="001A6B92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2.8</w:t>
            </w:r>
            <w:r w:rsidR="00A6487E" w:rsidRPr="00A6487E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%)</w:t>
            </w:r>
            <w:r w:rsidR="001A6B92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 xml:space="preserve"> </w:t>
            </w:r>
          </w:p>
          <w:p w14:paraId="10E48AB3" w14:textId="77777777" w:rsidR="00CA7080" w:rsidRDefault="00CA7080" w:rsidP="00CA7080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339ECCE" w14:textId="4905DFFB" w:rsidR="00CA7080" w:rsidRDefault="00CA7080" w:rsidP="00CA7080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Physicians</w:t>
            </w:r>
          </w:p>
          <w:p w14:paraId="51C76DD3" w14:textId="163FBCCD" w:rsidR="00CA7080" w:rsidRPr="00CA7080" w:rsidRDefault="00CA7080" w:rsidP="00CA7080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</w:pPr>
            <w:r w:rsidRPr="00CA7080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Barriers to using CCR (n=</w:t>
            </w:r>
            <w:r w:rsidR="00157AC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15</w:t>
            </w:r>
            <w:r w:rsidRPr="00CA7080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1):</w:t>
            </w:r>
          </w:p>
          <w:p w14:paraId="4AB90A83" w14:textId="76D246B2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Busy department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40 </w:t>
            </w:r>
            <w:r w:rsidR="008A58BA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26.5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7D50E98" w14:textId="4C67F73F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Nurse reluctance/participation/comfort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32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21.2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39DB03E" w14:textId="28AA296A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Lack of education training and support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31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20.5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8820472" w14:textId="0633B402" w:rsidR="002050A1" w:rsidRPr="00824392" w:rsidRDefault="002050A1" w:rsidP="00EE77C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Physicians not comfortable with nurse</w:t>
            </w:r>
            <w:r w:rsidR="00EE77C6" w:rsidRPr="00EE77C6">
              <w:rPr>
                <w:rFonts w:ascii="Times New Roman" w:eastAsia="SimSun" w:hAnsi="Times New Roman" w:cs="Times New Roman"/>
                <w:sz w:val="18"/>
                <w:szCs w:val="18"/>
              </w:rPr>
              <w:t>s c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learing the c-spine</w:t>
            </w:r>
            <w:r w:rsidR="00EE77C6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27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17.9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EF13C5D" w14:textId="55C566EB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aware of any barriers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21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13.9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7A5A969" w14:textId="691592F6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aware of project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14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9.2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960CABA" w14:textId="6ACF01DB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necessary at our hospital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12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7.9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114E3A82" w14:textId="4E1CB988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Legal/liability concerns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5.3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127474D" w14:textId="63CA3168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Lack of physician education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5.3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D15BC6C" w14:textId="49BB31F2" w:rsidR="002050A1" w:rsidRPr="00824392" w:rsidRDefault="002050A1" w:rsidP="0035601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Variation in interpretation; of dangerous</w:t>
            </w:r>
            <w:r w:rsidR="00356015" w:rsidRPr="00356015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mechanism, intoxicated patients</w:t>
            </w:r>
            <w:r w:rsidR="00356015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7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4.6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0C5E046" w14:textId="6608693B" w:rsidR="002050A1" w:rsidRPr="00824392" w:rsidRDefault="002050A1" w:rsidP="0035601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Physicians using Nexus and CCR combined</w:t>
            </w:r>
            <w:r w:rsidR="00356015" w:rsidRPr="00356015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(Changing practice)</w:t>
            </w:r>
            <w:r w:rsidR="00356015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6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4.0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239CAD2" w14:textId="72BB431A" w:rsidR="002050A1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Not enough trauma patients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6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4.0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5F52329" w14:textId="7EBBA923" w:rsidR="00CA7080" w:rsidRPr="00824392" w:rsidRDefault="002050A1" w:rsidP="002050A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EMS roadblocks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5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3.3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%)</w:t>
            </w:r>
          </w:p>
          <w:p w14:paraId="1DD688C5" w14:textId="77777777" w:rsidR="002050A1" w:rsidRDefault="002050A1" w:rsidP="002050A1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B8D4197" w14:textId="36401FFB" w:rsidR="002050A1" w:rsidRPr="002050A1" w:rsidRDefault="002050A1" w:rsidP="002050A1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</w:pPr>
            <w:r w:rsidRPr="002050A1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lastRenderedPageBreak/>
              <w:t>Facilitators to using CCR (n=</w:t>
            </w: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15</w:t>
            </w:r>
            <w:r w:rsidRPr="002050A1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1):</w:t>
            </w:r>
          </w:p>
          <w:p w14:paraId="63A6B778" w14:textId="4B726EBA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Nurse leader/champion/educator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52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34.4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DD95B3A" w14:textId="64ACB4C7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Physician leader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34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22.5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68D715F" w14:textId="78C76888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Management/Nursing support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26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17.2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5B433748" w14:textId="5CFEE637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Nurse engagement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19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12.6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CACA2F8" w14:textId="1829C646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Physician enthusiasm and support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15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9.9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45F4C774" w14:textId="43A8F5D5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Frequent reminders, posters, signage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13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8.6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5A94924B" w14:textId="492C7583" w:rsidR="00157AC3" w:rsidRPr="00824392" w:rsidRDefault="00157AC3" w:rsidP="00157AC3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Timely training of nurses and physicians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10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6.6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145DC2CF" w14:textId="7DB2EECD" w:rsidR="002050A1" w:rsidRPr="00EE77C6" w:rsidRDefault="00157AC3" w:rsidP="00EE77C6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Communication between MD/RN feedback</w:t>
            </w:r>
            <w:r w:rsidR="00EE77C6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and support</w:t>
            </w:r>
            <w:r w:rsidR="00EE77C6"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="008A58BA" w:rsidRPr="008A58BA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9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6.0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%)</w:t>
            </w:r>
          </w:p>
          <w:p w14:paraId="065DEAF7" w14:textId="77777777" w:rsidR="00157AC3" w:rsidRDefault="00157AC3" w:rsidP="00157AC3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353FB771" w14:textId="77777777" w:rsidR="00157AC3" w:rsidRDefault="00157AC3" w:rsidP="00157AC3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Administration</w:t>
            </w:r>
          </w:p>
          <w:p w14:paraId="40D14BFB" w14:textId="3A5E02F4" w:rsidR="00157AC3" w:rsidRPr="00824392" w:rsidRDefault="00157AC3" w:rsidP="00157AC3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Barrier</w:t>
            </w:r>
            <w:r w:rsidRPr="00157AC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s to using CCR (n=</w:t>
            </w: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24)</w:t>
            </w:r>
            <w:r w:rsidRPr="00157AC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:</w:t>
            </w:r>
          </w:p>
          <w:p w14:paraId="463BB4C2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Lack of physician support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9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37.5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B925ACD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Non-compliance of nursing staff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9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37.5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8B272FE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Nurses perceive triage as too busy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33.3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30F25251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Not enough trauma patients to gain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c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ompetence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7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29.2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5B4CB14F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Time to train all staff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7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29.2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83B1345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Competing with physician learners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7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29.2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D5F034C" w14:textId="77777777" w:rsidR="00DB5595" w:rsidRPr="00D57BF3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Medical directive approval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6 </w:t>
            </w:r>
            <w:r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25.0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297C2573" w14:textId="77777777" w:rsidR="00DB5595" w:rsidRPr="00824392" w:rsidRDefault="00DB5595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Nurse champion – requires dedicated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time/support </w:t>
            </w:r>
            <w:r w:rsidRPr="000E7831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5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D57BF3">
              <w:rPr>
                <w:rFonts w:ascii="Times New Roman" w:eastAsia="SimSun" w:hAnsi="Times New Roman" w:cs="Times New Roman"/>
                <w:sz w:val="18"/>
                <w:szCs w:val="18"/>
              </w:rPr>
              <w:t>20.8</w:t>
            </w:r>
            <w:r w:rsidRPr="00A355A8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%)</w:t>
            </w:r>
          </w:p>
          <w:p w14:paraId="0F58E60D" w14:textId="77777777" w:rsidR="00DB5595" w:rsidRPr="00824392" w:rsidRDefault="00DB5595" w:rsidP="0082439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3AF3A13" w14:textId="77777777" w:rsidR="00DB5595" w:rsidRPr="00157AC3" w:rsidRDefault="00DB5595" w:rsidP="00DB5595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F</w:t>
            </w:r>
            <w:r w:rsidRPr="00157AC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acilitators to using CCR (n=</w:t>
            </w: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24</w:t>
            </w:r>
            <w:r w:rsidRPr="00157AC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):</w:t>
            </w:r>
          </w:p>
          <w:p w14:paraId="4A34CEF9" w14:textId="43B8678B" w:rsidR="00D45C67" w:rsidRPr="00824392" w:rsidRDefault="00D45C67" w:rsidP="00DB5595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Nurse champion and educators </w:t>
            </w:r>
            <w:r w:rsidR="000E7831"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9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37.5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66F4FD4C" w14:textId="0BCE1F87" w:rsidR="00D45C67" w:rsidRPr="00824392" w:rsidRDefault="00D45C67" w:rsidP="00D45C67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Nurse engagement </w:t>
            </w:r>
            <w:r w:rsidR="000E7831"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33.3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5FA63A74" w14:textId="11A92B7B" w:rsidR="00D45C67" w:rsidRPr="00824392" w:rsidRDefault="00D45C67" w:rsidP="00D45C67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Educational support </w:t>
            </w:r>
            <w:r w:rsidR="000E7831"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33.3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071D58EC" w14:textId="7C7895A7" w:rsidR="00D45C67" w:rsidRPr="00824392" w:rsidRDefault="00D45C67" w:rsidP="00D45C67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Management support </w:t>
            </w:r>
            <w:r w:rsidR="000E7831" w:rsidRPr="000E7831">
              <w:rPr>
                <w:rFonts w:ascii="Times New Roman" w:eastAsia="SimSun" w:hAnsi="Times New Roman" w:cs="Times New Roman"/>
                <w:sz w:val="18"/>
                <w:szCs w:val="18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6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25.0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</w:rPr>
              <w:t>%)</w:t>
            </w:r>
          </w:p>
          <w:p w14:paraId="78855D0F" w14:textId="7E1DE610" w:rsidR="00157AC3" w:rsidRPr="00824392" w:rsidRDefault="00D45C67" w:rsidP="00824392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Physician support </w:t>
            </w:r>
            <w:r w:rsidR="000E7831" w:rsidRPr="000E7831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n=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3 </w:t>
            </w:r>
            <w:r w:rsidR="00263287" w:rsidRPr="00263287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(</w:t>
            </w: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12.5</w:t>
            </w:r>
            <w:r w:rsidR="00A355A8" w:rsidRPr="00A355A8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%)</w:t>
            </w:r>
          </w:p>
        </w:tc>
        <w:tc>
          <w:tcPr>
            <w:tcW w:w="0" w:type="auto"/>
          </w:tcPr>
          <w:p w14:paraId="2F500B0D" w14:textId="6FCA9FBC" w:rsidR="00197C87" w:rsidRPr="00BF61B8" w:rsidRDefault="00A030CD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</w:tr>
      <w:tr w:rsidR="00DD1F71" w:rsidRPr="00BF61B8" w14:paraId="7518D76C" w14:textId="77777777" w:rsidTr="00DE4A52">
        <w:trPr>
          <w:trHeight w:val="1171"/>
        </w:trPr>
        <w:tc>
          <w:tcPr>
            <w:tcW w:w="1985" w:type="dxa"/>
          </w:tcPr>
          <w:p w14:paraId="5BC8A7FD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  <w:vertAlign w:val="superscript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Eagles (2008)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0" w:type="auto"/>
          </w:tcPr>
          <w:p w14:paraId="3BE17E0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by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Emergency physicians:</w:t>
            </w:r>
          </w:p>
          <w:p w14:paraId="54ACF30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09F4A35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CCR use:</w:t>
            </w:r>
          </w:p>
          <w:p w14:paraId="092A4EB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Australasia: n= 196/417 (47%)</w:t>
            </w:r>
          </w:p>
          <w:p w14:paraId="371A98B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247/339 (73%)</w:t>
            </w:r>
          </w:p>
          <w:p w14:paraId="1261CDA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190/302 (63%)</w:t>
            </w:r>
          </w:p>
          <w:p w14:paraId="4D1BF88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US: n= 72/239 (30%)</w:t>
            </w:r>
          </w:p>
          <w:p w14:paraId="45194F7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70A89E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lastRenderedPageBreak/>
              <w:t>Use other guidelines by Emergency physicians n=1297</w:t>
            </w:r>
          </w:p>
          <w:p w14:paraId="6A5A596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lang w:val="pt-BR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lang w:val="pt-BR"/>
              </w:rPr>
              <w:t>NEXUS guidelines: n= 93/1297 (7%)</w:t>
            </w:r>
          </w:p>
          <w:p w14:paraId="2724E4F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lang w:val="pt-BR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lang w:val="pt-BR"/>
              </w:rPr>
              <w:t>Australasia: n= 66/417 (16%)</w:t>
            </w:r>
          </w:p>
        </w:tc>
        <w:tc>
          <w:tcPr>
            <w:tcW w:w="0" w:type="auto"/>
          </w:tcPr>
          <w:p w14:paraId="4D71A190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1B50017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Awareness:</w:t>
            </w:r>
          </w:p>
          <w:p w14:paraId="6755A24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CCR awareness</w:t>
            </w:r>
          </w:p>
          <w:p w14:paraId="5B403CE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Australasia: n= 392/417 (94%)</w:t>
            </w:r>
          </w:p>
          <w:p w14:paraId="4A6DA7C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Canada: 329/339 (97%) </w:t>
            </w:r>
          </w:p>
          <w:p w14:paraId="6BCAAE7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269/302 (89%)</w:t>
            </w:r>
          </w:p>
          <w:p w14:paraId="59952E3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US: 155/239 (65%)</w:t>
            </w:r>
          </w:p>
          <w:p w14:paraId="4B1B5D1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3CECBB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Attitudes:</w:t>
            </w:r>
          </w:p>
          <w:p w14:paraId="5F690FB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Among those emergency physicians not currently using rules, would consider using them in the future</w:t>
            </w:r>
          </w:p>
          <w:p w14:paraId="5C8C547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CCR: n= 430/705 (61%)</w:t>
            </w:r>
          </w:p>
        </w:tc>
        <w:tc>
          <w:tcPr>
            <w:tcW w:w="0" w:type="auto"/>
          </w:tcPr>
          <w:p w14:paraId="0E913E8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</w:tr>
      <w:tr w:rsidR="00DD1F71" w:rsidRPr="00BF61B8" w14:paraId="3EC9B371" w14:textId="77777777" w:rsidTr="00DE4A52">
        <w:trPr>
          <w:trHeight w:val="557"/>
        </w:trPr>
        <w:tc>
          <w:tcPr>
            <w:tcW w:w="1985" w:type="dxa"/>
          </w:tcPr>
          <w:p w14:paraId="550D3947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Graham (1998)</w:t>
            </w:r>
          </w:p>
        </w:tc>
        <w:tc>
          <w:tcPr>
            <w:tcW w:w="0" w:type="auto"/>
          </w:tcPr>
          <w:p w14:paraId="775B3A1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01D1B59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530454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Attitudes towards use of cervical spine radiography in alert, stable trauma patients. </w:t>
            </w:r>
          </w:p>
          <w:p w14:paraId="07DEDCC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Do not agree all such patients should have cervical-spine radiography: n= 178/227 (79%)</w:t>
            </w:r>
          </w:p>
          <w:p w14:paraId="0BC8DEA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Currently refer such patients for C-spine radiography (sometimes): n= 114/227 (50%)</w:t>
            </w:r>
          </w:p>
          <w:p w14:paraId="3412085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Consider using C-spine rule: n= 200/227 (67%)</w:t>
            </w:r>
          </w:p>
          <w:p w14:paraId="32D654A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Only accept a rule 100% sensitive (identifies unstable fractures or dislocations): n= 150/222 physicians (67%)</w:t>
            </w:r>
          </w:p>
        </w:tc>
        <w:tc>
          <w:tcPr>
            <w:tcW w:w="0" w:type="auto"/>
          </w:tcPr>
          <w:p w14:paraId="637B931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6C5D6A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DD1F71" w:rsidRPr="00BF61B8" w14:paraId="74EEC35A" w14:textId="77777777" w:rsidTr="00DE4A52">
        <w:trPr>
          <w:trHeight w:val="1171"/>
        </w:trPr>
        <w:tc>
          <w:tcPr>
            <w:tcW w:w="1985" w:type="dxa"/>
          </w:tcPr>
          <w:p w14:paraId="5AF5D4E9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Griffith (2011)</w:t>
            </w:r>
          </w:p>
        </w:tc>
        <w:tc>
          <w:tcPr>
            <w:tcW w:w="0" w:type="auto"/>
          </w:tcPr>
          <w:p w14:paraId="23F5C6D6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6D9D191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rules</w:t>
            </w:r>
          </w:p>
          <w:p w14:paraId="0D4968A4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440218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NEXUS low-risk criteria: n=1217/1589 (77%)</w:t>
            </w:r>
          </w:p>
          <w:p w14:paraId="3B545DD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Liberalized NEXUS criteria (NEXUS criteria plus one item on active cervical spine rotation): n=1273/1589 (80%)</w:t>
            </w:r>
          </w:p>
          <w:p w14:paraId="2E9FDFD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 NEXUS low-risk criteria documented n=372/1589 (23%)</w:t>
            </w:r>
          </w:p>
          <w:p w14:paraId="465BD8F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1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 liberalized NEXUS low-risk criteria documented (NEXUS criteria plus one item on active cervical spine rotation): n= 316/1589 (20%)</w:t>
            </w:r>
          </w:p>
        </w:tc>
        <w:tc>
          <w:tcPr>
            <w:tcW w:w="0" w:type="auto"/>
          </w:tcPr>
          <w:p w14:paraId="4C9F074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BE6BAD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Total cervical spine CT examination performed n=1589</w:t>
            </w:r>
          </w:p>
          <w:p w14:paraId="2D9B46C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for an acute cervical spine injury: n=41/1589 (3%)</w:t>
            </w:r>
          </w:p>
          <w:p w14:paraId="38F6939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for an acute cervical spine injury: n= 1524/1589 (96%)</w:t>
            </w:r>
          </w:p>
          <w:p w14:paraId="6687C44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findings: n= 24/1589 (2%)</w:t>
            </w:r>
          </w:p>
          <w:p w14:paraId="018247F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E0EA21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Examinations with no acute</w:t>
            </w:r>
          </w:p>
          <w:p w14:paraId="126D5FB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injury: n= 1524</w:t>
            </w:r>
          </w:p>
          <w:p w14:paraId="08FEC62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 documentation of any of the five NEXUS criteria: n= 364/1524 (24%)</w:t>
            </w:r>
          </w:p>
          <w:p w14:paraId="3103AC1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Documented no NEXUS criteria in addition to no record of limited or painful range of motion or posterolateral or paraspinal tenderness: n= 308/1524 (20%)</w:t>
            </w:r>
          </w:p>
        </w:tc>
      </w:tr>
      <w:tr w:rsidR="00DD1F71" w:rsidRPr="00BF61B8" w14:paraId="53183BF9" w14:textId="77777777" w:rsidTr="00DE4A52">
        <w:trPr>
          <w:trHeight w:val="59"/>
        </w:trPr>
        <w:tc>
          <w:tcPr>
            <w:tcW w:w="1985" w:type="dxa"/>
          </w:tcPr>
          <w:p w14:paraId="06C94657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Griffith (2013)</w:t>
            </w:r>
          </w:p>
        </w:tc>
        <w:tc>
          <w:tcPr>
            <w:tcW w:w="0" w:type="auto"/>
          </w:tcPr>
          <w:p w14:paraId="729C27C8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6BAF1BFD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rules</w:t>
            </w:r>
          </w:p>
          <w:p w14:paraId="37D1AE5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21971E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2"/>
              </w:numPr>
              <w:jc w:val="both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NEXUS criteria: n= 426/507 patients</w:t>
            </w:r>
          </w:p>
          <w:p w14:paraId="25339D4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2"/>
              </w:numPr>
              <w:jc w:val="both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CCR criteria: n=297/416 patients with normal level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of alertness</w:t>
            </w:r>
          </w:p>
          <w:p w14:paraId="4824CDD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6FA5C7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Guidelines not followed</w:t>
            </w:r>
          </w:p>
          <w:p w14:paraId="0DB94DF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Staff physicians: n= 11/115 (10%)</w:t>
            </w:r>
          </w:p>
          <w:p w14:paraId="18F1D52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Residents: n= 51/301(17%)</w:t>
            </w:r>
          </w:p>
          <w:p w14:paraId="108BF94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Physician assistants: n= 9/45 (20%)</w:t>
            </w:r>
          </w:p>
        </w:tc>
        <w:tc>
          <w:tcPr>
            <w:tcW w:w="0" w:type="auto"/>
          </w:tcPr>
          <w:p w14:paraId="64E657F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73CA0D7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Total cervical spine CT examination performed: n=507</w:t>
            </w:r>
          </w:p>
          <w:p w14:paraId="2972E9B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injury: n= 497/507 (98%)</w:t>
            </w:r>
          </w:p>
          <w:p w14:paraId="387DE654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findings for an acute cervical spine injury: n=5/507 (1%)</w:t>
            </w:r>
          </w:p>
          <w:p w14:paraId="50FA0938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Indeterminate findings for cervical spine injury but negative follow-up findings: n= 5/507 (1%)</w:t>
            </w:r>
          </w:p>
          <w:p w14:paraId="234087F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DAD6B7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appropriate by NEXUS criteria: n=426</w:t>
            </w:r>
          </w:p>
          <w:p w14:paraId="0100B8C8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injury: n= 417/426 (98%)</w:t>
            </w:r>
          </w:p>
          <w:p w14:paraId="13BD9093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findings for an acute cervical spine injury: n=5/426 (1%)</w:t>
            </w:r>
          </w:p>
          <w:p w14:paraId="6A60088E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findings: n= 4/426 (1%)</w:t>
            </w:r>
          </w:p>
          <w:p w14:paraId="01351AE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D569E1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inappropriate by NEXUS criteria: n=81</w:t>
            </w:r>
          </w:p>
          <w:p w14:paraId="2EFC71DD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injury: n= 80/81 (99%)</w:t>
            </w:r>
          </w:p>
          <w:p w14:paraId="25A8FAA3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findings for an acute cervical spine injury: n=0/81 (0%)</w:t>
            </w:r>
          </w:p>
          <w:p w14:paraId="5EA40067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findings: n= 1/81 (1%)</w:t>
            </w:r>
          </w:p>
          <w:p w14:paraId="54B04A4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A1F78D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appropriate by abbreviated CCR criteria: n=297</w:t>
            </w:r>
          </w:p>
          <w:p w14:paraId="746B9629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injury: n= 289/297 (98%)</w:t>
            </w:r>
          </w:p>
          <w:p w14:paraId="5E6C9CBA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findings for an acute cervical spine injury: n=4/297 (1%)</w:t>
            </w:r>
          </w:p>
          <w:p w14:paraId="07C572E6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findings: n= 4/297 (1%)</w:t>
            </w:r>
          </w:p>
          <w:p w14:paraId="3CD5A78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B8925A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inappropriate by abbreviated CCR criteria: n=119</w:t>
            </w:r>
          </w:p>
          <w:p w14:paraId="0775A327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injury: n= 118/119 (99%)</w:t>
            </w:r>
          </w:p>
          <w:p w14:paraId="4700C6D7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Positive findings for an acute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cervical spine injury: n=0/119 (0%)</w:t>
            </w:r>
          </w:p>
          <w:p w14:paraId="03D8FE60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findings: n= 1/119 (1%)</w:t>
            </w:r>
          </w:p>
          <w:p w14:paraId="36A35B4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3F27C2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appropriate by CCR and/or NEXUS criteria n= 469</w:t>
            </w:r>
          </w:p>
          <w:p w14:paraId="7892B711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 n= 459/469 (98%)</w:t>
            </w:r>
          </w:p>
          <w:p w14:paraId="2F85F685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findings for an acute cervical spine injury n=5/469 (1%)</w:t>
            </w:r>
          </w:p>
          <w:p w14:paraId="414F2329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 n= 5/469 (1%)</w:t>
            </w:r>
          </w:p>
          <w:p w14:paraId="1404A36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0FC7EA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inappropriate by both NEXUS and CCR criteria n= 38</w:t>
            </w:r>
          </w:p>
          <w:p w14:paraId="4193B245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Negative findings for an acute cervical spine injury n= 38/38 (100%)</w:t>
            </w:r>
          </w:p>
          <w:p w14:paraId="5A2AE698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findings for an acute cervical spine injury n=0/38 (0%)</w:t>
            </w:r>
          </w:p>
          <w:p w14:paraId="3ADD33C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findings for cervical spine injury but negative follow-up findings n=0/38 (0%)</w:t>
            </w:r>
          </w:p>
        </w:tc>
      </w:tr>
      <w:tr w:rsidR="00DD1F71" w:rsidRPr="00BF61B8" w14:paraId="4491BC60" w14:textId="77777777" w:rsidTr="00DE4A52">
        <w:trPr>
          <w:trHeight w:val="1171"/>
        </w:trPr>
        <w:tc>
          <w:tcPr>
            <w:tcW w:w="1985" w:type="dxa"/>
          </w:tcPr>
          <w:p w14:paraId="63C1A1C3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Ngatchou (2018)</w:t>
            </w:r>
          </w:p>
        </w:tc>
        <w:tc>
          <w:tcPr>
            <w:tcW w:w="0" w:type="auto"/>
          </w:tcPr>
          <w:p w14:paraId="16679BA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1FCBC331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rules</w:t>
            </w:r>
          </w:p>
          <w:p w14:paraId="670C00F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528F1A7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CCR: n= 256/281 (92%)</w:t>
            </w:r>
          </w:p>
          <w:p w14:paraId="56F638CA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NEXUS: n= 272/281 (97%)</w:t>
            </w:r>
          </w:p>
        </w:tc>
        <w:tc>
          <w:tcPr>
            <w:tcW w:w="0" w:type="auto"/>
          </w:tcPr>
          <w:p w14:paraId="3EED921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B0B88F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</w:tr>
      <w:tr w:rsidR="007C0776" w:rsidRPr="00BF61B8" w14:paraId="42A487BB" w14:textId="77777777" w:rsidTr="00DE4A52">
        <w:trPr>
          <w:trHeight w:val="1171"/>
        </w:trPr>
        <w:tc>
          <w:tcPr>
            <w:tcW w:w="1985" w:type="dxa"/>
          </w:tcPr>
          <w:p w14:paraId="380D2985" w14:textId="0BBACBF6" w:rsidR="007C0776" w:rsidRPr="00BF61B8" w:rsidRDefault="007C0776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Paxton (2012)</w:t>
            </w:r>
          </w:p>
        </w:tc>
        <w:tc>
          <w:tcPr>
            <w:tcW w:w="0" w:type="auto"/>
          </w:tcPr>
          <w:p w14:paraId="6BFEAEE0" w14:textId="15D9BB5B" w:rsidR="007C0776" w:rsidRPr="00BF61B8" w:rsidRDefault="00B5422E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2CD51E0" w14:textId="46F742A1" w:rsidR="007C0776" w:rsidRDefault="007C0776" w:rsidP="007C077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Documentation of clinical features consistent with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CCR</w:t>
            </w:r>
          </w:p>
          <w:p w14:paraId="38547A4C" w14:textId="77777777" w:rsidR="007C0776" w:rsidRDefault="007C0776" w:rsidP="007C077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487C63B" w14:textId="799FB376" w:rsidR="007C0776" w:rsidRPr="00824392" w:rsidRDefault="00ED55EC" w:rsidP="00DE4A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hAnsi="Times New Roman" w:cs="Times New Roman"/>
                <w:sz w:val="18"/>
                <w:szCs w:val="18"/>
              </w:rPr>
              <w:t>Presence of CCR criteria</w:t>
            </w:r>
            <w:r w:rsidR="002A4936" w:rsidRPr="00824392">
              <w:rPr>
                <w:rFonts w:ascii="Times New Roman" w:hAnsi="Times New Roman" w:cs="Times New Roman"/>
                <w:sz w:val="18"/>
                <w:szCs w:val="18"/>
              </w:rPr>
              <w:t>: n=</w:t>
            </w:r>
            <w:r w:rsidR="007C0776" w:rsidRPr="008243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3214E" w:rsidRPr="00824392">
              <w:rPr>
                <w:rFonts w:ascii="Times New Roman" w:hAnsi="Times New Roman" w:cs="Times New Roman"/>
                <w:sz w:val="18"/>
                <w:szCs w:val="18"/>
              </w:rPr>
              <w:t>251/406 (62%)</w:t>
            </w:r>
          </w:p>
        </w:tc>
        <w:tc>
          <w:tcPr>
            <w:tcW w:w="0" w:type="auto"/>
          </w:tcPr>
          <w:p w14:paraId="07CC8CD8" w14:textId="609F1B96" w:rsidR="007C0776" w:rsidRPr="00BF61B8" w:rsidRDefault="00B5422E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4D43F1EA" w14:textId="43A63408" w:rsidR="007C0776" w:rsidRPr="00BF61B8" w:rsidRDefault="00B5422E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</w:tr>
      <w:tr w:rsidR="00DD1F71" w:rsidRPr="00BF61B8" w14:paraId="6D269BF9" w14:textId="77777777" w:rsidTr="00DE4A52">
        <w:trPr>
          <w:trHeight w:val="1171"/>
        </w:trPr>
        <w:tc>
          <w:tcPr>
            <w:tcW w:w="1985" w:type="dxa"/>
          </w:tcPr>
          <w:p w14:paraId="25F49082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Rostas (2015)</w:t>
            </w:r>
          </w:p>
        </w:tc>
        <w:tc>
          <w:tcPr>
            <w:tcW w:w="0" w:type="auto"/>
          </w:tcPr>
          <w:p w14:paraId="325898B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BE70431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NEXUS guideline</w:t>
            </w:r>
          </w:p>
          <w:p w14:paraId="3898744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BB10B7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Children assessed before guideline implementation: n=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128</w:t>
            </w:r>
          </w:p>
          <w:p w14:paraId="621218B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B4A222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 cervical spine CT scans obtained: n= 55/128 (43%)</w:t>
            </w:r>
          </w:p>
          <w:p w14:paraId="160E1D6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NEXUS criteria present: n= 76/128 (59% )</w:t>
            </w:r>
          </w:p>
          <w:p w14:paraId="368B827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6"/>
              </w:numPr>
              <w:jc w:val="both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imaging done: n= 46/76 (61%) (appropriate imaging)</w:t>
            </w:r>
          </w:p>
          <w:p w14:paraId="2119CF7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lang w:val="pt-BR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lang w:val="pt-BR"/>
              </w:rPr>
              <w:t>No NEXUS criteria present: n= 51/128 (40%)</w:t>
            </w:r>
          </w:p>
          <w:p w14:paraId="76393B8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imaging done n= 9/51 (18) (inappropriate imaging)</w:t>
            </w:r>
          </w:p>
          <w:p w14:paraId="0CADC3C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Indeterminate finding for cervical spine injury: n=1/128 (1%)</w:t>
            </w:r>
          </w:p>
        </w:tc>
        <w:tc>
          <w:tcPr>
            <w:tcW w:w="0" w:type="auto"/>
          </w:tcPr>
          <w:p w14:paraId="013D387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24ABC80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NA</w:t>
            </w:r>
          </w:p>
        </w:tc>
      </w:tr>
      <w:tr w:rsidR="00DD1F71" w:rsidRPr="00BF61B8" w14:paraId="00BCCFD0" w14:textId="77777777" w:rsidTr="00DE4A52">
        <w:trPr>
          <w:trHeight w:val="59"/>
        </w:trPr>
        <w:tc>
          <w:tcPr>
            <w:tcW w:w="1985" w:type="dxa"/>
          </w:tcPr>
          <w:p w14:paraId="7D3A9175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Slaar (2016)</w:t>
            </w:r>
          </w:p>
        </w:tc>
        <w:tc>
          <w:tcPr>
            <w:tcW w:w="0" w:type="auto"/>
          </w:tcPr>
          <w:p w14:paraId="4AEB309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BB4BB4C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NEXUS guideline</w:t>
            </w:r>
          </w:p>
          <w:p w14:paraId="1F82184C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CEACC3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Adherence to guidelines: n= 573/573 patients (100%)</w:t>
            </w:r>
          </w:p>
        </w:tc>
        <w:tc>
          <w:tcPr>
            <w:tcW w:w="0" w:type="auto"/>
          </w:tcPr>
          <w:p w14:paraId="36AA159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60AAB4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Primary Imaging Technique:</w:t>
            </w:r>
          </w:p>
          <w:p w14:paraId="525A8F5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Plain radiography: n= 544/573 patients (95%)</w:t>
            </w:r>
          </w:p>
          <w:p w14:paraId="773941A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Additional imaging performed: n= 104/573 patients (19%)</w:t>
            </w:r>
          </w:p>
          <w:p w14:paraId="6A97E5E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CT-scan: n= 29/573 patients (5%)</w:t>
            </w:r>
          </w:p>
          <w:p w14:paraId="605C9B8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i/>
                <w:iCs/>
                <w:sz w:val="18"/>
                <w:szCs w:val="18"/>
              </w:rPr>
            </w:pPr>
          </w:p>
          <w:p w14:paraId="5BC7492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 adherence:</w:t>
            </w:r>
          </w:p>
          <w:p w14:paraId="074D74F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Correct adherence: n= 252/573 patients (44%)</w:t>
            </w:r>
          </w:p>
          <w:p w14:paraId="418C285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8F4E6A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Incomplete set of radiographs obtained: n= 79/573 patients (15%)</w:t>
            </w:r>
          </w:p>
          <w:p w14:paraId="2640717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&lt;8yrs: n= 37/79 patients (47%)</w:t>
            </w:r>
          </w:p>
          <w:p w14:paraId="114E17A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BED722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Superfluous number of radiations obtained: n= 223/573 patients (41%)</w:t>
            </w:r>
          </w:p>
          <w:p w14:paraId="5F41F76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Multiple attempts to obtain the odontoid view: n= 145/223 patients 65%</w:t>
            </w:r>
          </w:p>
        </w:tc>
      </w:tr>
      <w:tr w:rsidR="00DD1F71" w:rsidRPr="00BF61B8" w14:paraId="6516133B" w14:textId="77777777" w:rsidTr="00824392">
        <w:trPr>
          <w:trHeight w:val="183"/>
        </w:trPr>
        <w:tc>
          <w:tcPr>
            <w:tcW w:w="13948" w:type="dxa"/>
            <w:gridSpan w:val="5"/>
          </w:tcPr>
          <w:p w14:paraId="667D042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Canadian CT Head Rule</w:t>
            </w:r>
          </w:p>
        </w:tc>
      </w:tr>
      <w:tr w:rsidR="00DD1F71" w:rsidRPr="00BF61B8" w14:paraId="49B0B0C3" w14:textId="77777777" w:rsidTr="00DE4A52">
        <w:trPr>
          <w:trHeight w:val="1171"/>
        </w:trPr>
        <w:tc>
          <w:tcPr>
            <w:tcW w:w="1985" w:type="dxa"/>
          </w:tcPr>
          <w:p w14:paraId="1AEC9E6B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Eagles (2008)</w:t>
            </w:r>
          </w:p>
        </w:tc>
        <w:tc>
          <w:tcPr>
            <w:tcW w:w="0" w:type="auto"/>
          </w:tcPr>
          <w:p w14:paraId="02863C8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CCHR use:</w:t>
            </w:r>
          </w:p>
          <w:p w14:paraId="72CBB4D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Australasia: n= 133/417 (32%)</w:t>
            </w:r>
          </w:p>
          <w:p w14:paraId="0BE6959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193/339 (57%)</w:t>
            </w:r>
          </w:p>
          <w:p w14:paraId="2805DD2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63/302 (21%)</w:t>
            </w:r>
          </w:p>
          <w:p w14:paraId="04031C4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US: n= 29/239 (12%)</w:t>
            </w:r>
          </w:p>
          <w:p w14:paraId="0661BA1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E2C274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Other head CT rule use by Emergency physicians n=137</w:t>
            </w:r>
          </w:p>
          <w:p w14:paraId="2EEC518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NICE guidelines: n= 85/137 (62%)</w:t>
            </w:r>
          </w:p>
          <w:p w14:paraId="3B003D1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 use of NICE: n= 78/ 85 (92%)</w:t>
            </w:r>
          </w:p>
        </w:tc>
        <w:tc>
          <w:tcPr>
            <w:tcW w:w="0" w:type="auto"/>
          </w:tcPr>
          <w:p w14:paraId="1334C37F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6A3CA9B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CCHR awareness</w:t>
            </w:r>
          </w:p>
          <w:p w14:paraId="3446BAE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Australasia: n= 342/417 (82%)</w:t>
            </w:r>
          </w:p>
          <w:p w14:paraId="187BF97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292/339 (86%)</w:t>
            </w:r>
          </w:p>
          <w:p w14:paraId="671E3F1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199/302 (66%)</w:t>
            </w:r>
          </w:p>
          <w:p w14:paraId="0E68498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US: n= 74/239 (31%)</w:t>
            </w:r>
          </w:p>
          <w:p w14:paraId="51D97B8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F65192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lastRenderedPageBreak/>
              <w:t>Attitudes:</w:t>
            </w:r>
          </w:p>
          <w:p w14:paraId="0482B39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Among those emergency physicians not currently using rules, would consider using in the future</w:t>
            </w:r>
          </w:p>
          <w:p w14:paraId="2530EAE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CCHR: n= 554/879 (63%)</w:t>
            </w:r>
          </w:p>
        </w:tc>
        <w:tc>
          <w:tcPr>
            <w:tcW w:w="0" w:type="auto"/>
          </w:tcPr>
          <w:p w14:paraId="60B025C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Being employed at a teaching hospital decreases the odds of using the CCHR (OR = 0.6; 95% CI = 0.38 to 0.95).</w:t>
            </w:r>
          </w:p>
          <w:p w14:paraId="60A58A1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6572000E" w14:textId="77777777" w:rsidTr="00DE4A52">
        <w:trPr>
          <w:trHeight w:val="1171"/>
        </w:trPr>
        <w:tc>
          <w:tcPr>
            <w:tcW w:w="1985" w:type="dxa"/>
          </w:tcPr>
          <w:p w14:paraId="1A79F917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Graham (1998)</w:t>
            </w:r>
          </w:p>
        </w:tc>
        <w:tc>
          <w:tcPr>
            <w:tcW w:w="0" w:type="auto"/>
          </w:tcPr>
          <w:p w14:paraId="5455AF7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6382B7C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63E91F0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Attitudes towards CT head in patients with minor head injury:</w:t>
            </w:r>
          </w:p>
          <w:p w14:paraId="0158D18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Do not agree all minor head injury patients should have CT scan: n= 194/228 (85%)</w:t>
            </w:r>
          </w:p>
          <w:p w14:paraId="476AC41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Currently refer such patients for CT scan (sometimes): n= 158/228 (69%)</w:t>
            </w:r>
          </w:p>
          <w:p w14:paraId="65F0977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Consider using CT head rule: n= 196/228 (86%)</w:t>
            </w:r>
          </w:p>
          <w:p w14:paraId="59EFACF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Only accept a rule 100% sensitive (neurosurgical lesions): n= 115/222 physicians (52%)</w:t>
            </w:r>
          </w:p>
        </w:tc>
        <w:tc>
          <w:tcPr>
            <w:tcW w:w="0" w:type="auto"/>
          </w:tcPr>
          <w:p w14:paraId="5ACC29F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26E97E99" w14:textId="77777777" w:rsidTr="00DE4A52">
        <w:trPr>
          <w:trHeight w:val="1171"/>
        </w:trPr>
        <w:tc>
          <w:tcPr>
            <w:tcW w:w="1985" w:type="dxa"/>
          </w:tcPr>
          <w:p w14:paraId="6178FC70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Huang (2013)</w:t>
            </w:r>
          </w:p>
        </w:tc>
        <w:tc>
          <w:tcPr>
            <w:tcW w:w="0" w:type="auto"/>
          </w:tcPr>
          <w:p w14:paraId="79794F5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CCHR:</w:t>
            </w:r>
          </w:p>
          <w:p w14:paraId="3DE5CA1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Utilization rate: n=61/247 (25%)</w:t>
            </w:r>
          </w:p>
        </w:tc>
        <w:tc>
          <w:tcPr>
            <w:tcW w:w="0" w:type="auto"/>
          </w:tcPr>
          <w:p w14:paraId="3385EBFB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3BAD50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CCHR:</w:t>
            </w:r>
          </w:p>
          <w:p w14:paraId="218C178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Very familiar or somewhat familiar: n= 103/247 physicians (42%) </w:t>
            </w:r>
          </w:p>
          <w:p w14:paraId="166FA50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541A071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Attitude towards CCHR</w:t>
            </w:r>
          </w:p>
          <w:p w14:paraId="058E83C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Consider using rule (not currently using rule): n= 127/186 (68%)</w:t>
            </w:r>
          </w:p>
          <w:p w14:paraId="47631AC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0070CD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 to using CCHR:</w:t>
            </w:r>
          </w:p>
          <w:p w14:paraId="6983CDE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Fear of malpractice: n= 91/186 (49%)</w:t>
            </w:r>
          </w:p>
          <w:p w14:paraId="007EC2D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Pressure from administration to order more examination: n= 56/186 (30%)</w:t>
            </w:r>
          </w:p>
          <w:p w14:paraId="1A05036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Lack of knowledge about radiation risk of CT: n= 50/186 (27%)</w:t>
            </w:r>
          </w:p>
        </w:tc>
        <w:tc>
          <w:tcPr>
            <w:tcW w:w="0" w:type="auto"/>
          </w:tcPr>
          <w:p w14:paraId="4D61403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</w:tr>
      <w:tr w:rsidR="00DD1F71" w:rsidRPr="00BF61B8" w14:paraId="11246712" w14:textId="77777777" w:rsidTr="00DE4A52">
        <w:trPr>
          <w:trHeight w:val="1171"/>
        </w:trPr>
        <w:tc>
          <w:tcPr>
            <w:tcW w:w="1985" w:type="dxa"/>
          </w:tcPr>
          <w:p w14:paraId="66AA7212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Ozan (2018)</w:t>
            </w:r>
          </w:p>
        </w:tc>
        <w:tc>
          <w:tcPr>
            <w:tcW w:w="0" w:type="auto"/>
          </w:tcPr>
          <w:p w14:paraId="33E7091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Use of head CT rules in minor head injury</w:t>
            </w:r>
          </w:p>
          <w:p w14:paraId="4155589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Always: n= 42/607 (7%)</w:t>
            </w:r>
          </w:p>
          <w:p w14:paraId="023404B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Mostly: n= 124/607 (20%)</w:t>
            </w:r>
          </w:p>
          <w:p w14:paraId="20A5263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Sometimes: n = 136/607 (22%)</w:t>
            </w:r>
          </w:p>
          <w:p w14:paraId="7AB6CD2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Never: n = 305/607 (50%)</w:t>
            </w:r>
          </w:p>
          <w:p w14:paraId="51E8B66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7AB06B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Emergency physicians use of CT rules n=201</w:t>
            </w:r>
          </w:p>
          <w:p w14:paraId="272D0D72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Always: n= 19/201 (10%)</w:t>
            </w:r>
          </w:p>
          <w:p w14:paraId="06699107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Mostly: n= 87/201 (43%)</w:t>
            </w:r>
          </w:p>
          <w:p w14:paraId="1AED7F61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Sometimes: n = 63/201 (31%)</w:t>
            </w:r>
          </w:p>
          <w:p w14:paraId="243C6ACE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Never: n = 32/201 (16%)</w:t>
            </w:r>
          </w:p>
          <w:p w14:paraId="3CDA2E0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924066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Neurosurgeons use of CT rules n=179</w:t>
            </w:r>
          </w:p>
          <w:p w14:paraId="16157030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Always: n= 23/179 (11%)</w:t>
            </w:r>
          </w:p>
          <w:p w14:paraId="4F7D96B6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Mostly: n= 30/179 (17%)</w:t>
            </w:r>
          </w:p>
          <w:p w14:paraId="200BA394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Sometimes: n = 37/179 (21%)</w:t>
            </w:r>
          </w:p>
          <w:p w14:paraId="798F27F9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Never: n = 92/179 (51%)</w:t>
            </w:r>
          </w:p>
          <w:p w14:paraId="03FD790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2E19389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Radiologists use of CT rules n=227</w:t>
            </w:r>
          </w:p>
          <w:p w14:paraId="189CEF65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Always: n= 3/227 (1%)</w:t>
            </w:r>
          </w:p>
          <w:p w14:paraId="5798B6CE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Mostly: n= 7/227 (3%)</w:t>
            </w:r>
          </w:p>
          <w:p w14:paraId="18A9D0C2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Sometimes: n = 36/227 (16%)</w:t>
            </w:r>
          </w:p>
          <w:p w14:paraId="45BA66BC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Never: n = 181/227 (80%)</w:t>
            </w:r>
          </w:p>
        </w:tc>
        <w:tc>
          <w:tcPr>
            <w:tcW w:w="0" w:type="auto"/>
          </w:tcPr>
          <w:p w14:paraId="1B042659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093FD4F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head CT rules in minor head injury</w:t>
            </w:r>
          </w:p>
          <w:p w14:paraId="70D9B6C8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Emergency physicians: n= 121/201 (60%)</w:t>
            </w:r>
          </w:p>
          <w:p w14:paraId="6B46198E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Neurosurgeons: n= 50/179 (28%)</w:t>
            </w:r>
          </w:p>
          <w:p w14:paraId="7B4F4302" w14:textId="77777777" w:rsidR="00DD1F71" w:rsidRPr="00BF61B8" w:rsidRDefault="00DD1F71">
            <w:pPr>
              <w:widowControl w:val="0"/>
              <w:numPr>
                <w:ilvl w:val="0"/>
                <w:numId w:val="45"/>
              </w:numPr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Radiologist: n= 17/227 (8%)</w:t>
            </w:r>
          </w:p>
          <w:p w14:paraId="2ACAAF9F" w14:textId="77777777" w:rsidR="00DD1F71" w:rsidRPr="00BF61B8" w:rsidRDefault="00DD1F71" w:rsidP="00DE4A52">
            <w:pPr>
              <w:ind w:left="36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3CC01F0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Knowledge on head CT rules in minor head injury: n= 607</w:t>
            </w:r>
          </w:p>
          <w:p w14:paraId="31735F8E" w14:textId="77777777" w:rsidR="00DD1F71" w:rsidRPr="00BF61B8" w:rsidRDefault="00DD1F71">
            <w:pPr>
              <w:widowControl w:val="0"/>
              <w:numPr>
                <w:ilvl w:val="0"/>
                <w:numId w:val="44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Sufficient: n= 189/607 (31%)</w:t>
            </w:r>
          </w:p>
          <w:p w14:paraId="3225A8C6" w14:textId="77777777" w:rsidR="00DD1F71" w:rsidRPr="00BF61B8" w:rsidRDefault="00DD1F71">
            <w:pPr>
              <w:widowControl w:val="0"/>
              <w:numPr>
                <w:ilvl w:val="0"/>
                <w:numId w:val="44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Insufficient: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201/607 (33%)</w:t>
            </w:r>
          </w:p>
          <w:p w14:paraId="69C873C4" w14:textId="77777777" w:rsidR="00DD1F71" w:rsidRPr="00BF61B8" w:rsidRDefault="00DD1F71">
            <w:pPr>
              <w:widowControl w:val="0"/>
              <w:numPr>
                <w:ilvl w:val="0"/>
                <w:numId w:val="44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Absent: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217/607 (36%)</w:t>
            </w:r>
          </w:p>
          <w:p w14:paraId="4A0E1D1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A7FC57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Knowledge among emergency physician: n=201</w:t>
            </w:r>
          </w:p>
          <w:p w14:paraId="32C8321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Sufficient: n= 121/201 (60%)</w:t>
            </w:r>
          </w:p>
          <w:p w14:paraId="4536627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Insufficient: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63/201 (31%)</w:t>
            </w:r>
          </w:p>
          <w:p w14:paraId="526D2FD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Absent: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17/201 (9%)</w:t>
            </w:r>
          </w:p>
          <w:p w14:paraId="41D17AE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C64354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Knowledge among neurosurgeons: n= 179</w:t>
            </w:r>
          </w:p>
          <w:p w14:paraId="4B5BA97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Sufficient: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50/179 (28%)</w:t>
            </w:r>
          </w:p>
          <w:p w14:paraId="16815CE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Insufficient: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63/179 (35%)</w:t>
            </w:r>
          </w:p>
          <w:p w14:paraId="7BD5CA8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Absent: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66/179 (37%)</w:t>
            </w:r>
          </w:p>
          <w:p w14:paraId="53C6A6B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6F7351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Knowledge among radiologists: n=227</w:t>
            </w:r>
          </w:p>
          <w:p w14:paraId="54BD89ED" w14:textId="77777777" w:rsidR="00DD1F71" w:rsidRPr="00BF61B8" w:rsidRDefault="00DD1F71">
            <w:pPr>
              <w:widowControl w:val="0"/>
              <w:numPr>
                <w:ilvl w:val="0"/>
                <w:numId w:val="44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Sufficient: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17/227 (8%)</w:t>
            </w:r>
          </w:p>
          <w:p w14:paraId="066134A0" w14:textId="77777777" w:rsidR="00DD1F71" w:rsidRPr="00BF61B8" w:rsidRDefault="00DD1F71">
            <w:pPr>
              <w:widowControl w:val="0"/>
              <w:numPr>
                <w:ilvl w:val="0"/>
                <w:numId w:val="44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Insufficient: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76/227 (34%)</w:t>
            </w:r>
          </w:p>
          <w:p w14:paraId="5A2C8456" w14:textId="77777777" w:rsidR="00DD1F71" w:rsidRPr="00BF61B8" w:rsidRDefault="00DD1F71">
            <w:pPr>
              <w:widowControl w:val="0"/>
              <w:numPr>
                <w:ilvl w:val="0"/>
                <w:numId w:val="44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Absent: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134/227 (59%)</w:t>
            </w:r>
          </w:p>
          <w:p w14:paraId="78DDC98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F885A2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lastRenderedPageBreak/>
              <w:t>Decision to obtain a CT:</w:t>
            </w:r>
          </w:p>
          <w:p w14:paraId="5CF6EFB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Emergency physicians: n= 485/607 clinicians (80%)</w:t>
            </w:r>
          </w:p>
          <w:p w14:paraId="08573B3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586760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Radiation dose of CT:</w:t>
            </w:r>
          </w:p>
          <w:p w14:paraId="6269EED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Received formal education: n= 257/607 clinicians (42%)</w:t>
            </w:r>
          </w:p>
          <w:p w14:paraId="14FC65D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Knowledge of correct radiation dose during head CT: n= 154/607 clinicians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(25%)</w:t>
            </w:r>
          </w:p>
          <w:p w14:paraId="31DC3B6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8E0BFA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216B2EEA" w14:textId="77777777" w:rsidTr="00DE4A52">
        <w:trPr>
          <w:trHeight w:val="1171"/>
        </w:trPr>
        <w:tc>
          <w:tcPr>
            <w:tcW w:w="1985" w:type="dxa"/>
          </w:tcPr>
          <w:p w14:paraId="3C92E060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Tan (2018)</w:t>
            </w:r>
          </w:p>
        </w:tc>
        <w:tc>
          <w:tcPr>
            <w:tcW w:w="0" w:type="auto"/>
          </w:tcPr>
          <w:p w14:paraId="69B69D9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1DC9689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CCHR</w:t>
            </w:r>
          </w:p>
          <w:p w14:paraId="52BEAA3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7796059B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Presence of CCHR criteria: n= 249/349 (71%)</w:t>
            </w:r>
          </w:p>
        </w:tc>
        <w:tc>
          <w:tcPr>
            <w:tcW w:w="0" w:type="auto"/>
          </w:tcPr>
          <w:p w14:paraId="5161F98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6AE916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CT of head</w:t>
            </w:r>
          </w:p>
          <w:p w14:paraId="620BE7D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Recommended: n= 209/349 (60%)</w:t>
            </w:r>
          </w:p>
          <w:p w14:paraId="7DCA066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Recommended but not performed: n= 30/349 (9%)</w:t>
            </w:r>
          </w:p>
          <w:p w14:paraId="4A63D14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Performed but not recommended: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70/349 (20%)</w:t>
            </w:r>
          </w:p>
          <w:p w14:paraId="7260EF1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3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Positive CT: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50/349 (14%)</w:t>
            </w:r>
          </w:p>
          <w:p w14:paraId="0BC1B5E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3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Clinically significant positive CT: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42/349 (12%)</w:t>
            </w:r>
          </w:p>
        </w:tc>
      </w:tr>
      <w:tr w:rsidR="00DD1F71" w:rsidRPr="00BF61B8" w14:paraId="64229BFD" w14:textId="77777777" w:rsidTr="00DE4A52">
        <w:trPr>
          <w:trHeight w:val="1171"/>
        </w:trPr>
        <w:tc>
          <w:tcPr>
            <w:tcW w:w="1985" w:type="dxa"/>
          </w:tcPr>
          <w:p w14:paraId="27F38700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Vedin (2017)</w:t>
            </w:r>
          </w:p>
        </w:tc>
        <w:tc>
          <w:tcPr>
            <w:tcW w:w="0" w:type="auto"/>
          </w:tcPr>
          <w:p w14:paraId="448EC31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3E057FA" w14:textId="77777777" w:rsidR="00DD1F71" w:rsidRPr="00BF61B8" w:rsidRDefault="00DD1F71" w:rsidP="00DE4A52">
            <w:p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en-AU" w:eastAsia="en-US"/>
              </w:rPr>
              <w:t>Documentation of use of guidelines:</w:t>
            </w:r>
          </w:p>
          <w:p w14:paraId="409BD1E2" w14:textId="77777777" w:rsidR="00DD1F71" w:rsidRPr="00BF61B8" w:rsidRDefault="00DD1F71" w:rsidP="00DE4A52">
            <w:p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en-AU" w:eastAsia="en-US"/>
              </w:rPr>
            </w:pPr>
          </w:p>
          <w:p w14:paraId="34CFB08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CCHR applied: n= 54/161patients (34%)</w:t>
            </w:r>
          </w:p>
          <w:p w14:paraId="1EB50F2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 guidelines applied: n= 84/161 patients (52%) </w:t>
            </w:r>
          </w:p>
          <w:p w14:paraId="23141827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More than 1 guidelines used: n= 6/161 patients (4%)</w:t>
            </w:r>
          </w:p>
        </w:tc>
        <w:tc>
          <w:tcPr>
            <w:tcW w:w="0" w:type="auto"/>
          </w:tcPr>
          <w:p w14:paraId="54EF4BB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B3954A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Reasons for ordering CT: n=161</w:t>
            </w:r>
          </w:p>
          <w:p w14:paraId="6171269D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Confirm/Exclude diagnosis: n= 161/161 (100%)</w:t>
            </w:r>
          </w:p>
          <w:p w14:paraId="4CE34BCC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Expedite diagnosis: n= 70/161 (44%)</w:t>
            </w:r>
          </w:p>
          <w:p w14:paraId="46DFA721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Lack of in-hospital beds: n= 66/161 (41%)</w:t>
            </w:r>
          </w:p>
          <w:p w14:paraId="0D1B648C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Consultant request: n= 67/161 (42%)</w:t>
            </w:r>
          </w:p>
          <w:p w14:paraId="6EED143E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General practitioner request: n= 67/161 (42%)</w:t>
            </w:r>
          </w:p>
          <w:p w14:paraId="182E7002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Colleague request: n= 69/161 (43%)</w:t>
            </w:r>
          </w:p>
          <w:p w14:paraId="488BBC57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Pressure from patients/relatives: n= 68/161 (42%)</w:t>
            </w:r>
          </w:p>
          <w:p w14:paraId="33C5379D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Fear of missing diagnosis: n= 79/161 (49%)</w:t>
            </w:r>
          </w:p>
          <w:p w14:paraId="2FF34BFE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n-AU" w:eastAsia="en-US"/>
              </w:rPr>
              <w:t>Fear of being reported: n= 70/161 (44%)</w:t>
            </w:r>
          </w:p>
          <w:p w14:paraId="23B70D77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Elusive medical history: n= 72/161 (45%)</w:t>
            </w:r>
          </w:p>
          <w:p w14:paraId="408C5EEE" w14:textId="77777777" w:rsidR="00DD1F71" w:rsidRPr="00BF61B8" w:rsidRDefault="00DD1F71">
            <w:pPr>
              <w:pStyle w:val="ListParagraph"/>
              <w:numPr>
                <w:ilvl w:val="0"/>
                <w:numId w:val="55"/>
              </w:num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Other: n= 10/161 (6%)</w:t>
            </w:r>
          </w:p>
        </w:tc>
      </w:tr>
      <w:tr w:rsidR="00DD1F71" w:rsidRPr="00BF61B8" w14:paraId="4749A6C8" w14:textId="77777777" w:rsidTr="00DE4A52">
        <w:trPr>
          <w:trHeight w:val="1171"/>
        </w:trPr>
        <w:tc>
          <w:tcPr>
            <w:tcW w:w="1985" w:type="dxa"/>
          </w:tcPr>
          <w:p w14:paraId="1EC71659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Zakhari (2016)</w:t>
            </w:r>
          </w:p>
        </w:tc>
        <w:tc>
          <w:tcPr>
            <w:tcW w:w="0" w:type="auto"/>
          </w:tcPr>
          <w:p w14:paraId="56B11B3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636DE060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945A31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Knowledge of CCHR: n= 49/100 (49%)</w:t>
            </w:r>
          </w:p>
          <w:p w14:paraId="4F8E3F2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Attending physician: n= 7/11 (59%)</w:t>
            </w:r>
          </w:p>
          <w:p w14:paraId="1F19DC4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 practitioners: n= 13/25 (51%)</w:t>
            </w:r>
          </w:p>
          <w:p w14:paraId="3E23E46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Physician assistants: n= 3/7 (46%)</w:t>
            </w:r>
          </w:p>
          <w:p w14:paraId="01FE637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Postgraduate year 1: n= 1/1 (75%)</w:t>
            </w:r>
          </w:p>
          <w:p w14:paraId="173AA57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Postgraduate year 2: n= 2/5 (50%)</w:t>
            </w:r>
          </w:p>
          <w:p w14:paraId="3FEAD34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Postgraduate year 3: n= 1/2 (25%)</w:t>
            </w:r>
          </w:p>
          <w:p w14:paraId="2EB702E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Registered nurses: n= 22/49 (44%)</w:t>
            </w:r>
          </w:p>
          <w:p w14:paraId="3DF680A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4B162E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Participants attitude towards adopting CCHR</w:t>
            </w:r>
          </w:p>
          <w:p w14:paraId="142B02A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Agreeing to adopt the tool into practice if it was being used by colleagues who were happy with-it: n= 50/100 (50%)</w:t>
            </w:r>
          </w:p>
          <w:p w14:paraId="5112250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Participants reported moderate likelihood of adopting the CCHR into clinical practice: n=83/100 (83%)</w:t>
            </w:r>
          </w:p>
        </w:tc>
        <w:tc>
          <w:tcPr>
            <w:tcW w:w="0" w:type="auto"/>
          </w:tcPr>
          <w:p w14:paraId="40242FC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05D14A1C" w14:textId="77777777" w:rsidTr="00824392">
        <w:trPr>
          <w:trHeight w:val="59"/>
        </w:trPr>
        <w:tc>
          <w:tcPr>
            <w:tcW w:w="13948" w:type="dxa"/>
            <w:gridSpan w:val="5"/>
            <w:vAlign w:val="center"/>
          </w:tcPr>
          <w:p w14:paraId="6F90170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Ottawa Ankle Rules/ Ottawa Ankle and Foot Rules</w:t>
            </w:r>
          </w:p>
        </w:tc>
      </w:tr>
      <w:tr w:rsidR="00DD1F71" w:rsidRPr="00BF61B8" w14:paraId="5668D375" w14:textId="77777777" w:rsidTr="00DE4A52">
        <w:trPr>
          <w:trHeight w:val="1171"/>
        </w:trPr>
        <w:tc>
          <w:tcPr>
            <w:tcW w:w="1985" w:type="dxa"/>
          </w:tcPr>
          <w:p w14:paraId="4914B55D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Allerston (2002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）</w:t>
            </w:r>
          </w:p>
        </w:tc>
        <w:tc>
          <w:tcPr>
            <w:tcW w:w="0" w:type="auto"/>
          </w:tcPr>
          <w:p w14:paraId="3A7E9C8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647EEE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use of OAR</w:t>
            </w:r>
          </w:p>
          <w:p w14:paraId="30A4605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 Practitioners: n= 187/196 patients (95%)</w:t>
            </w:r>
          </w:p>
          <w:p w14:paraId="2D11D13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Medical staff: n= 0/158 patients (0%)</w:t>
            </w:r>
          </w:p>
          <w:p w14:paraId="1F92EC8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28841C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04FF6C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 xml:space="preserve">Not reported </w:t>
            </w:r>
          </w:p>
        </w:tc>
        <w:tc>
          <w:tcPr>
            <w:tcW w:w="0" w:type="auto"/>
          </w:tcPr>
          <w:p w14:paraId="36BB5D2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Referred for X-ray</w:t>
            </w:r>
          </w:p>
          <w:p w14:paraId="4CF17CB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 Practitioners: n=115/187 patients (63%)</w:t>
            </w:r>
          </w:p>
          <w:p w14:paraId="674AEA6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Medical staff: n=127/158 patients (80%)</w:t>
            </w:r>
          </w:p>
          <w:p w14:paraId="40101EE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57F674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lastRenderedPageBreak/>
              <w:t>Detection of fracture</w:t>
            </w:r>
          </w:p>
          <w:p w14:paraId="43AAE2D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 Practitioners: n=34/115 patients (30%)</w:t>
            </w:r>
          </w:p>
          <w:p w14:paraId="0DCC50B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Medical staff: n=29/127 patients (23%)</w:t>
            </w:r>
          </w:p>
          <w:p w14:paraId="7240EEF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01D6BC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Patients found to have fracture who were not given an X-ray</w:t>
            </w:r>
          </w:p>
          <w:p w14:paraId="43BD761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 practitioners: 4 patients</w:t>
            </w:r>
          </w:p>
        </w:tc>
      </w:tr>
      <w:tr w:rsidR="00DD1F71" w:rsidRPr="00BF61B8" w14:paraId="598C97B7" w14:textId="77777777" w:rsidTr="00DE4A52">
        <w:trPr>
          <w:trHeight w:val="1171"/>
        </w:trPr>
        <w:tc>
          <w:tcPr>
            <w:tcW w:w="1985" w:type="dxa"/>
          </w:tcPr>
          <w:p w14:paraId="0E850DB1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Ashurst (2014)</w:t>
            </w:r>
          </w:p>
        </w:tc>
        <w:tc>
          <w:tcPr>
            <w:tcW w:w="0" w:type="auto"/>
          </w:tcPr>
          <w:p w14:paraId="216AFF2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0CAD8A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use of OFAR</w:t>
            </w:r>
          </w:p>
          <w:p w14:paraId="20E5561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 documentation of use of OFAR: n=7/30 (23%)</w:t>
            </w:r>
          </w:p>
          <w:p w14:paraId="192422F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Nurses at triage: n= 1/30 patients (3%)</w:t>
            </w:r>
          </w:p>
          <w:p w14:paraId="1A5D640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Clinicians (physician assistants, residents, and attending physicians) after triage: n= 6/30 patients (20%)</w:t>
            </w:r>
          </w:p>
        </w:tc>
        <w:tc>
          <w:tcPr>
            <w:tcW w:w="0" w:type="auto"/>
          </w:tcPr>
          <w:p w14:paraId="0BD3FAC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5E49472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Referred for X-ray</w:t>
            </w:r>
          </w:p>
          <w:p w14:paraId="3C3BF50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 group: n= 29/30 patients (97%)</w:t>
            </w:r>
          </w:p>
          <w:p w14:paraId="6334783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6EF4D24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Detection of fracture</w:t>
            </w:r>
          </w:p>
          <w:p w14:paraId="4134217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 group: n= 9/30 patients (30%)</w:t>
            </w:r>
          </w:p>
          <w:p w14:paraId="07F4E89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63CB7427" w14:textId="77777777" w:rsidTr="00DE4A52">
        <w:trPr>
          <w:trHeight w:val="841"/>
        </w:trPr>
        <w:tc>
          <w:tcPr>
            <w:tcW w:w="1985" w:type="dxa"/>
          </w:tcPr>
          <w:p w14:paraId="01A528AB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Bessen (2009)</w:t>
            </w:r>
          </w:p>
        </w:tc>
        <w:tc>
          <w:tcPr>
            <w:tcW w:w="0" w:type="auto"/>
          </w:tcPr>
          <w:p w14:paraId="3815CBC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737C98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OAR</w:t>
            </w:r>
          </w:p>
          <w:p w14:paraId="723BB18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Total: n=249/458 (54%)</w:t>
            </w:r>
          </w:p>
          <w:p w14:paraId="7716BF0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Tertiary hospital: n= 123/214 patients (58%)</w:t>
            </w:r>
          </w:p>
          <w:p w14:paraId="3EAAEC2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Community hospital: n= 126/244 patients (52%)</w:t>
            </w:r>
          </w:p>
          <w:p w14:paraId="3E33273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B74D4B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C10E82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FA766E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Referred for X-ray</w:t>
            </w:r>
          </w:p>
          <w:p w14:paraId="2422947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Tertiary hospital: n= 206/215 (96%)</w:t>
            </w:r>
          </w:p>
          <w:p w14:paraId="5DA7559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Community hospital: n= 223/244 (91%)</w:t>
            </w:r>
          </w:p>
          <w:p w14:paraId="778AE44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26639B7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Detection of factures:</w:t>
            </w:r>
          </w:p>
          <w:p w14:paraId="56509FE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Tertiary hospital: n= 40/206 (20%)</w:t>
            </w:r>
          </w:p>
          <w:p w14:paraId="6E13B2D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Community hospital: n= 34/223 (15%)</w:t>
            </w:r>
          </w:p>
          <w:p w14:paraId="04C1C6D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8F5F80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2F38064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Missed fracture rate:</w:t>
            </w:r>
          </w:p>
          <w:p w14:paraId="1356537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Tertiary hospital: n= 0/9 (0%)</w:t>
            </w:r>
          </w:p>
          <w:p w14:paraId="71CD15D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5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Community hospital: n= 0/21 (0%)</w:t>
            </w:r>
          </w:p>
        </w:tc>
      </w:tr>
      <w:tr w:rsidR="00DD1F71" w:rsidRPr="00BF61B8" w14:paraId="421636F3" w14:textId="77777777" w:rsidTr="00DE4A52">
        <w:trPr>
          <w:trHeight w:val="1171"/>
        </w:trPr>
        <w:tc>
          <w:tcPr>
            <w:tcW w:w="1985" w:type="dxa"/>
          </w:tcPr>
          <w:p w14:paraId="0F33EC0A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Borg (2008)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0" w:type="auto"/>
          </w:tcPr>
          <w:p w14:paraId="55F2F66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64E2AA4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OAR</w:t>
            </w:r>
          </w:p>
          <w:p w14:paraId="66AC154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72B82AD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Ankle:</w:t>
            </w:r>
          </w:p>
          <w:p w14:paraId="1E4F635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Indicated: n= 50/62 patients imaged (81%)</w:t>
            </w:r>
          </w:p>
          <w:p w14:paraId="66A33BD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Did not fulfill OAR criteria: n= 12/62 (19%)</w:t>
            </w:r>
          </w:p>
          <w:p w14:paraId="1F3BF0F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Fulfilled OAR criteria for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ankle x-rays: n= 2/4 (50%) not x-rayed</w:t>
            </w:r>
          </w:p>
          <w:p w14:paraId="5997F43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581D76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Foot:</w:t>
            </w:r>
          </w:p>
          <w:p w14:paraId="51322F7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Indicated: n= 19/28 patients imaged (68%) </w:t>
            </w:r>
          </w:p>
          <w:p w14:paraId="0D53AAE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Did not fulfill OAR criteria: n= 9/28 (32%)</w:t>
            </w:r>
          </w:p>
        </w:tc>
        <w:tc>
          <w:tcPr>
            <w:tcW w:w="0" w:type="auto"/>
          </w:tcPr>
          <w:p w14:paraId="5DD0C62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2D4F66C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Referred for X-ray n=69/73 (95%)</w:t>
            </w:r>
          </w:p>
          <w:p w14:paraId="5A27474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2FE7086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X-ray series (i.e. standard AP and lateral views) performed: n=90</w:t>
            </w:r>
          </w:p>
          <w:p w14:paraId="4D39159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 x-rays: n= 62/90 (69%)</w:t>
            </w:r>
          </w:p>
          <w:p w14:paraId="21FDAC4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 x-rays: n= 28/90 (31%)</w:t>
            </w:r>
          </w:p>
          <w:p w14:paraId="1BC6EDA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3997A23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Reduction in imaging: </w:t>
            </w:r>
          </w:p>
          <w:p w14:paraId="0936F89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Use of OAR would have reduced x-rays: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22%</w:t>
            </w:r>
          </w:p>
          <w:p w14:paraId="1CEA8B5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Ankle: (19%) </w:t>
            </w:r>
          </w:p>
          <w:p w14:paraId="6CEFAEE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(32%)</w:t>
            </w:r>
          </w:p>
        </w:tc>
      </w:tr>
      <w:tr w:rsidR="00DD1F71" w:rsidRPr="00BF61B8" w14:paraId="198F70B7" w14:textId="77777777" w:rsidTr="00DE4A52">
        <w:trPr>
          <w:trHeight w:val="1171"/>
        </w:trPr>
        <w:tc>
          <w:tcPr>
            <w:tcW w:w="1985" w:type="dxa"/>
          </w:tcPr>
          <w:p w14:paraId="6946F080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Brehaut (2005)</w:t>
            </w:r>
          </w:p>
        </w:tc>
        <w:tc>
          <w:tcPr>
            <w:tcW w:w="0" w:type="auto"/>
          </w:tcPr>
          <w:p w14:paraId="618551B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of OAR by emergency physicians</w:t>
            </w:r>
          </w:p>
          <w:p w14:paraId="529DA76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52D3D1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‘always’ or ‘most of the time: n= 235/262 (90%)</w:t>
            </w:r>
          </w:p>
          <w:p w14:paraId="338E820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Sometimes: n= 26 (10%)</w:t>
            </w:r>
          </w:p>
          <w:p w14:paraId="7D1F80D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 1 (0.4%)</w:t>
            </w:r>
          </w:p>
          <w:p w14:paraId="3C9D9AD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549AD2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7685825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OAR: n= 260/262 (99%)</w:t>
            </w:r>
          </w:p>
          <w:p w14:paraId="7AE6527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Learnt about OAR </w:t>
            </w: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n= 253</w:t>
            </w:r>
          </w:p>
          <w:p w14:paraId="70F7949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medical school or residency: n= 79/253 physicians (31%)</w:t>
            </w:r>
          </w:p>
          <w:p w14:paraId="650C8FE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Other awareness: n= 174/253 physicians (69%)</w:t>
            </w:r>
          </w:p>
          <w:p w14:paraId="2DF9F83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9B471F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Attitudes towards OAR (</w:t>
            </w: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strongly or moderately agree</w:t>
            </w: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) n= 258</w:t>
            </w:r>
          </w:p>
          <w:p w14:paraId="4A858AC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easy to learn: n= 247/258 (96%)</w:t>
            </w:r>
          </w:p>
          <w:p w14:paraId="0029603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easy to use: n= 244/258 (95%) </w:t>
            </w:r>
          </w:p>
          <w:p w14:paraId="4E5CDDB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useful in their practices: n= 239/258 (93%)</w:t>
            </w:r>
          </w:p>
          <w:p w14:paraId="5BB3B1F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easy to remember: n= 229/258 (89%)</w:t>
            </w:r>
          </w:p>
          <w:p w14:paraId="17BF473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201B035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How would you describe the role of the OAR in your decision about whether to order a radiograph? (n = 258)</w:t>
            </w:r>
          </w:p>
          <w:p w14:paraId="475AC5B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 decide primarily on the basis of the rule: n= 109/258 (42%)</w:t>
            </w:r>
          </w:p>
          <w:p w14:paraId="0060CDE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Rule plus a small number of factors: n= 109/258 (42%)</w:t>
            </w:r>
          </w:p>
          <w:p w14:paraId="1CC82CD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Rule as one of many factors: n= 39/258 (15%)</w:t>
            </w:r>
          </w:p>
          <w:p w14:paraId="466D6C6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7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Generally do not consider rule: n= 3/258 (1%)</w:t>
            </w:r>
          </w:p>
          <w:p w14:paraId="6EE599E4" w14:textId="77777777" w:rsidR="00DD1F71" w:rsidRPr="00BF61B8" w:rsidRDefault="00DD1F71" w:rsidP="00DE4A52">
            <w:pPr>
              <w:pStyle w:val="ListParagraph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794DA92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Test of memory for OAR n=262</w:t>
            </w:r>
          </w:p>
          <w:p w14:paraId="33600C2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correctly remember all four components: n= 138/262 (53%)</w:t>
            </w:r>
          </w:p>
          <w:p w14:paraId="06BFD25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correctly remember three components: n= 69/262 (26%)</w:t>
            </w:r>
          </w:p>
          <w:p w14:paraId="07F4619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correctly remember two components: n= 42/262 (16%)</w:t>
            </w:r>
          </w:p>
          <w:p w14:paraId="454FBFF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correctly remember one component: n= 10/262 (4%)</w:t>
            </w:r>
          </w:p>
          <w:p w14:paraId="1F84E4E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484DB71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Facilitators:</w:t>
            </w:r>
          </w:p>
          <w:p w14:paraId="687623B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OAR poster in ED: n= 155/255 physicians (61%)</w:t>
            </w:r>
          </w:p>
          <w:p w14:paraId="17459B1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45CB41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Barriers:</w:t>
            </w:r>
          </w:p>
          <w:p w14:paraId="537619F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Gross deformity 97%</w:t>
            </w:r>
          </w:p>
          <w:p w14:paraId="74D0093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Communication problem 88%</w:t>
            </w:r>
          </w:p>
          <w:p w14:paraId="6BFEDBB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Distracting painful injuries 76%</w:t>
            </w:r>
          </w:p>
          <w:p w14:paraId="2B411AF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Swelling of medial malleolus 54%</w:t>
            </w:r>
          </w:p>
          <w:p w14:paraId="7BB40A7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Ankle fracture within 12 months 41%</w:t>
            </w:r>
          </w:p>
          <w:p w14:paraId="45031CF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Swelling of lateral malleolus 33%</w:t>
            </w:r>
          </w:p>
          <w:p w14:paraId="237A715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Cracking sounds heard 30%</w:t>
            </w:r>
          </w:p>
          <w:p w14:paraId="2B59FE8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Fracture risk e.g. Osteoporosis 82%</w:t>
            </w:r>
          </w:p>
          <w:p w14:paraId="368558A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Fall from height 71%</w:t>
            </w:r>
          </w:p>
          <w:p w14:paraId="34A7DF6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Age ($55 years) 55%</w:t>
            </w:r>
          </w:p>
          <w:p w14:paraId="27335F1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Hostile patient 66%</w:t>
            </w:r>
          </w:p>
          <w:p w14:paraId="78D3F74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Patient requests radiography 38%</w:t>
            </w:r>
          </w:p>
        </w:tc>
        <w:tc>
          <w:tcPr>
            <w:tcW w:w="0" w:type="auto"/>
          </w:tcPr>
          <w:p w14:paraId="76C25DA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Not reported</w:t>
            </w:r>
          </w:p>
        </w:tc>
      </w:tr>
      <w:tr w:rsidR="00DD1F71" w:rsidRPr="00BF61B8" w14:paraId="5501A2DE" w14:textId="77777777" w:rsidTr="00DE4A52">
        <w:trPr>
          <w:trHeight w:val="1171"/>
        </w:trPr>
        <w:tc>
          <w:tcPr>
            <w:tcW w:w="1985" w:type="dxa"/>
          </w:tcPr>
          <w:p w14:paraId="2EE3D401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Cameron (1999)</w:t>
            </w:r>
          </w:p>
        </w:tc>
        <w:tc>
          <w:tcPr>
            <w:tcW w:w="0" w:type="auto"/>
          </w:tcPr>
          <w:p w14:paraId="7548F4B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AE00B5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501F9E6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the OAR: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n= 289/407 (71%)</w:t>
            </w:r>
          </w:p>
          <w:p w14:paraId="680CF68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5459EDA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18FF3FB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Patients referred for ankle radiography</w:t>
            </w:r>
          </w:p>
          <w:p w14:paraId="133C28B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A hospital: n= 119/162 (73%)</w:t>
            </w:r>
          </w:p>
          <w:p w14:paraId="05F3018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B hospital: n= 176/241 (73%)</w:t>
            </w:r>
          </w:p>
          <w:p w14:paraId="568D392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C hospital: n= 181/240 (75%)</w:t>
            </w:r>
          </w:p>
          <w:p w14:paraId="02D5989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574B4DB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Patients referred for foot radiography</w:t>
            </w:r>
          </w:p>
          <w:p w14:paraId="7EF056A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A hospital: n= 25/162 (15%)</w:t>
            </w:r>
          </w:p>
          <w:p w14:paraId="6539C70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B hospital: n= 45/241 (19%)</w:t>
            </w:r>
          </w:p>
          <w:p w14:paraId="7494F00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C hospital: n= 46/240 (19%)</w:t>
            </w:r>
          </w:p>
          <w:p w14:paraId="10C9BF0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26B2FC5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Detection of fractures</w:t>
            </w:r>
          </w:p>
          <w:p w14:paraId="3B86517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A hospital: n=25/162 (15%)</w:t>
            </w:r>
          </w:p>
          <w:p w14:paraId="2AEF47B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B hospital: n= 36/241 (15%)</w:t>
            </w:r>
          </w:p>
          <w:p w14:paraId="389F5EB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Group C hospital: n= 36/240 (15%)</w:t>
            </w:r>
          </w:p>
        </w:tc>
      </w:tr>
      <w:tr w:rsidR="00C828D6" w:rsidRPr="00BF61B8" w14:paraId="4D47F66E" w14:textId="77777777" w:rsidTr="00DE4A52">
        <w:trPr>
          <w:trHeight w:val="1171"/>
        </w:trPr>
        <w:tc>
          <w:tcPr>
            <w:tcW w:w="1985" w:type="dxa"/>
          </w:tcPr>
          <w:p w14:paraId="47D95C3A" w14:textId="5A602264" w:rsidR="00C828D6" w:rsidRPr="00BF61B8" w:rsidRDefault="00C828D6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Cevik (2019)</w:t>
            </w:r>
          </w:p>
        </w:tc>
        <w:tc>
          <w:tcPr>
            <w:tcW w:w="0" w:type="auto"/>
          </w:tcPr>
          <w:p w14:paraId="78B3E72C" w14:textId="77777777" w:rsidR="00C828D6" w:rsidRPr="00BF61B8" w:rsidRDefault="00C828D6" w:rsidP="003C161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8B8757A" w14:textId="110A1F6C" w:rsidR="00C828D6" w:rsidRPr="00BF61B8" w:rsidRDefault="007F7272" w:rsidP="00DE4A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840B2CF" w14:textId="7B884940" w:rsidR="00E20B87" w:rsidRPr="00824392" w:rsidRDefault="007F7272" w:rsidP="0082439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the OAR</w:t>
            </w:r>
            <w:r w:rsidR="00E20B87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 (n=456)</w:t>
            </w:r>
          </w:p>
          <w:p w14:paraId="23A382ED" w14:textId="4E8966FC" w:rsidR="00C828D6" w:rsidRPr="00824392" w:rsidRDefault="00B678F9" w:rsidP="00824392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89</w:t>
            </w:r>
            <w:r w:rsidR="00A4464F"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/456 (19.5%)</w:t>
            </w:r>
          </w:p>
          <w:p w14:paraId="65C85F84" w14:textId="77777777" w:rsidR="001971EC" w:rsidRDefault="001971EC" w:rsidP="001971EC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1BC02B9" w14:textId="7E30CFFD" w:rsidR="001971EC" w:rsidRPr="00824392" w:rsidRDefault="00735C8C" w:rsidP="001971EC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Physicians who evaluated all the 5 </w:t>
            </w:r>
            <w:r w:rsidR="009636B1" w:rsidRPr="009636B1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items</w:t>
            </w:r>
            <w:r w:rsidRPr="00824392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 of the OAR as an indicated for taking an X-ray: </w:t>
            </w:r>
          </w:p>
          <w:p w14:paraId="477F91C7" w14:textId="1369B994" w:rsidR="00316B69" w:rsidRPr="00824392" w:rsidRDefault="00735C8C" w:rsidP="00824392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49/</w:t>
            </w:r>
            <w:r w:rsidR="00826DD5"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456 (11%)</w:t>
            </w:r>
          </w:p>
        </w:tc>
        <w:tc>
          <w:tcPr>
            <w:tcW w:w="0" w:type="auto"/>
          </w:tcPr>
          <w:p w14:paraId="04084B93" w14:textId="21737301" w:rsidR="00C828D6" w:rsidRPr="00824392" w:rsidRDefault="00E20B87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</w:tr>
      <w:tr w:rsidR="00473849" w:rsidRPr="00BF61B8" w14:paraId="70C4E29D" w14:textId="77777777" w:rsidTr="00DE4A52">
        <w:trPr>
          <w:trHeight w:val="59"/>
        </w:trPr>
        <w:tc>
          <w:tcPr>
            <w:tcW w:w="1985" w:type="dxa"/>
          </w:tcPr>
          <w:p w14:paraId="793C0D37" w14:textId="5E304768" w:rsidR="00473849" w:rsidRPr="00BF61B8" w:rsidRDefault="00473849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Dowling (2011)</w:t>
            </w:r>
          </w:p>
        </w:tc>
        <w:tc>
          <w:tcPr>
            <w:tcW w:w="0" w:type="auto"/>
          </w:tcPr>
          <w:p w14:paraId="478F2581" w14:textId="77777777" w:rsidR="00473849" w:rsidRDefault="006E2E57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S</w:t>
            </w:r>
            <w:r w:rsidRPr="006E2E57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elf-reported use of OAR by</w:t>
            </w: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 xml:space="preserve"> emergency physicians</w:t>
            </w:r>
          </w:p>
          <w:p w14:paraId="2802A295" w14:textId="77777777" w:rsidR="009B13D9" w:rsidRDefault="009B13D9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0FD3E667" w14:textId="135CDE7E" w:rsidR="006E2E57" w:rsidRPr="00824392" w:rsidRDefault="00B01553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>Always or most of the time</w:t>
            </w:r>
            <w:r w:rsidR="009B13D9" w:rsidRPr="00824392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: n= </w:t>
            </w:r>
            <w:r w:rsidR="00BD0EFB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82/144 </w:t>
            </w:r>
            <w:r w:rsidR="004A28B0">
              <w:rPr>
                <w:rFonts w:ascii="Times New Roman" w:eastAsia="SimSun" w:hAnsi="Times New Roman" w:cs="Times New Roman"/>
                <w:sz w:val="18"/>
                <w:szCs w:val="18"/>
              </w:rPr>
              <w:t>(</w:t>
            </w:r>
            <w:r w:rsidR="008C1896">
              <w:rPr>
                <w:rFonts w:ascii="Times New Roman" w:eastAsia="SimSun" w:hAnsi="Times New Roman" w:cs="Times New Roman"/>
                <w:sz w:val="18"/>
                <w:szCs w:val="18"/>
              </w:rPr>
              <w:t>57</w:t>
            </w:r>
            <w:r w:rsidR="00DB7A95">
              <w:rPr>
                <w:rFonts w:ascii="Times New Roman" w:eastAsia="SimSun" w:hAnsi="Times New Roman" w:cs="Times New Roman"/>
                <w:sz w:val="18"/>
                <w:szCs w:val="18"/>
              </w:rPr>
              <w:t>%</w:t>
            </w:r>
            <w:r w:rsidR="004A28B0">
              <w:rPr>
                <w:rFonts w:ascii="Times New Roman" w:eastAsia="SimSu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4F3AB4CA" w14:textId="2AA43C9C" w:rsidR="00473849" w:rsidRPr="00BF61B8" w:rsidRDefault="00CC3C02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EB20CB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Not reported</w:t>
            </w:r>
          </w:p>
        </w:tc>
        <w:tc>
          <w:tcPr>
            <w:tcW w:w="0" w:type="auto"/>
          </w:tcPr>
          <w:p w14:paraId="1A368C24" w14:textId="0A9A7846" w:rsidR="00473849" w:rsidRPr="00BF61B8" w:rsidRDefault="00EB20CB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EB20CB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Not reported</w:t>
            </w:r>
          </w:p>
        </w:tc>
        <w:tc>
          <w:tcPr>
            <w:tcW w:w="0" w:type="auto"/>
          </w:tcPr>
          <w:p w14:paraId="39AB03FD" w14:textId="1002B1EF" w:rsidR="00473849" w:rsidRPr="00BF61B8" w:rsidRDefault="00EB20CB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EB20CB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Not reported</w:t>
            </w:r>
          </w:p>
        </w:tc>
      </w:tr>
      <w:tr w:rsidR="00F56981" w:rsidRPr="00BF61B8" w14:paraId="1E38FF08" w14:textId="77777777" w:rsidTr="00DE4A52">
        <w:trPr>
          <w:trHeight w:val="59"/>
        </w:trPr>
        <w:tc>
          <w:tcPr>
            <w:tcW w:w="1985" w:type="dxa"/>
          </w:tcPr>
          <w:p w14:paraId="10223E85" w14:textId="493A54E3" w:rsidR="00F56981" w:rsidRDefault="00F5698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Gomes (2020)</w:t>
            </w:r>
          </w:p>
        </w:tc>
        <w:tc>
          <w:tcPr>
            <w:tcW w:w="0" w:type="auto"/>
          </w:tcPr>
          <w:p w14:paraId="0CC53176" w14:textId="51363626" w:rsidR="00F56981" w:rsidRDefault="00CC3C02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EB20CB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Not reported</w:t>
            </w:r>
          </w:p>
        </w:tc>
        <w:tc>
          <w:tcPr>
            <w:tcW w:w="0" w:type="auto"/>
          </w:tcPr>
          <w:p w14:paraId="743406BA" w14:textId="77777777" w:rsidR="00435A08" w:rsidRPr="00BF61B8" w:rsidRDefault="00435A08" w:rsidP="00435A08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OAR</w:t>
            </w:r>
          </w:p>
          <w:p w14:paraId="008D3AEE" w14:textId="77777777" w:rsidR="00F56981" w:rsidRDefault="00F5698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40737BD" w14:textId="1A23D707" w:rsidR="00592562" w:rsidRPr="00EB20CB" w:rsidRDefault="00E36CFA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OAR documented= 163/262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(</w:t>
            </w:r>
            <w:r w:rsidR="00286131">
              <w:rPr>
                <w:rFonts w:ascii="Times New Roman" w:eastAsia="SimSun" w:hAnsi="Times New Roman" w:cs="Times New Roman"/>
                <w:sz w:val="18"/>
                <w:szCs w:val="18"/>
              </w:rPr>
              <w:t>62%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23F20628" w14:textId="4A4328D4" w:rsidR="00F56981" w:rsidRPr="00EB20CB" w:rsidRDefault="00CC3C02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EB20CB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lastRenderedPageBreak/>
              <w:t>Not reported</w:t>
            </w:r>
          </w:p>
        </w:tc>
        <w:tc>
          <w:tcPr>
            <w:tcW w:w="0" w:type="auto"/>
          </w:tcPr>
          <w:p w14:paraId="4DFBB21C" w14:textId="77777777" w:rsidR="00F56981" w:rsidRDefault="00BE4C8B" w:rsidP="00DE4A52">
            <w:pPr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Compliance with the rules</w:t>
            </w:r>
          </w:p>
          <w:p w14:paraId="71C1AF4D" w14:textId="77777777" w:rsidR="00BE4C8B" w:rsidRDefault="00BE4C8B" w:rsidP="00BE4C8B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Physiotherapists: 77.3%</w:t>
            </w:r>
          </w:p>
          <w:p w14:paraId="25B73D85" w14:textId="3CBED989" w:rsidR="00BE4C8B" w:rsidRDefault="00BE4C8B" w:rsidP="00BE4C8B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Nurses: 65.4%</w:t>
            </w:r>
          </w:p>
          <w:p w14:paraId="37A8D09C" w14:textId="51716AFE" w:rsidR="00BE4C8B" w:rsidRDefault="00BE4C8B" w:rsidP="00BE4C8B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Consultants: 61.5%</w:t>
            </w:r>
          </w:p>
          <w:p w14:paraId="16E304BA" w14:textId="5CD3D7E5" w:rsidR="00BE4C8B" w:rsidRPr="00824392" w:rsidRDefault="00BE4C8B" w:rsidP="00824392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Registrars/MOs/Interns: 54.8%</w:t>
            </w:r>
          </w:p>
        </w:tc>
      </w:tr>
      <w:tr w:rsidR="00DD1F71" w:rsidRPr="00BF61B8" w14:paraId="29B9BF2A" w14:textId="77777777" w:rsidTr="00DE4A52">
        <w:trPr>
          <w:trHeight w:val="59"/>
        </w:trPr>
        <w:tc>
          <w:tcPr>
            <w:tcW w:w="1985" w:type="dxa"/>
          </w:tcPr>
          <w:p w14:paraId="3AD1F950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Graham (1998)</w:t>
            </w:r>
          </w:p>
        </w:tc>
        <w:tc>
          <w:tcPr>
            <w:tcW w:w="0" w:type="auto"/>
          </w:tcPr>
          <w:p w14:paraId="245643A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AU"/>
              </w:rPr>
              <w:t>Self-reported use of OAR by emergency physicians</w:t>
            </w:r>
          </w:p>
          <w:p w14:paraId="1C6E7CD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  <w:t>Always or almost always: n= 190/232 (82%)</w:t>
            </w:r>
          </w:p>
          <w:p w14:paraId="55B7304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lang w:val="en-AU"/>
              </w:rPr>
            </w:pPr>
          </w:p>
          <w:p w14:paraId="6FC3B8C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295ACB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030F1E3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Physicians’ attitude towards clinical decision rules:</w:t>
            </w:r>
          </w:p>
          <w:p w14:paraId="760770A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Agreed or strongly agreed </w:t>
            </w:r>
          </w:p>
          <w:p w14:paraId="167ACCB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Protect against complaints: n= 99/230 physicians (43%)</w:t>
            </w:r>
          </w:p>
          <w:p w14:paraId="000C122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Intended to cut healthcare costs: n= 178/231 physicians (77%)</w:t>
            </w:r>
          </w:p>
          <w:p w14:paraId="6A20FFD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F03B24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Disagreed or strongly disagreed</w:t>
            </w:r>
          </w:p>
          <w:p w14:paraId="1BDA0BE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Oversimplified medicine: n= 157/231 physicians (68%) </w:t>
            </w:r>
          </w:p>
          <w:p w14:paraId="17068D4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Too rigid to apply to individual patients: n= 169/231 physicians (73%)</w:t>
            </w:r>
          </w:p>
          <w:p w14:paraId="7166D52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Too time-consuming to apply in the ED: n= 207/230 physicians (90%)</w:t>
            </w:r>
          </w:p>
        </w:tc>
        <w:tc>
          <w:tcPr>
            <w:tcW w:w="0" w:type="auto"/>
          </w:tcPr>
          <w:p w14:paraId="110B21E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31FE5A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25B5DFA7" w14:textId="77777777" w:rsidTr="00DE4A52">
        <w:trPr>
          <w:trHeight w:val="1171"/>
        </w:trPr>
        <w:tc>
          <w:tcPr>
            <w:tcW w:w="1985" w:type="dxa"/>
          </w:tcPr>
          <w:p w14:paraId="55E76807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Graham (2001)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0" w:type="auto"/>
          </w:tcPr>
          <w:p w14:paraId="298EB01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of OAR</w:t>
            </w:r>
          </w:p>
          <w:p w14:paraId="6206D44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3B0B554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OAR use:</w:t>
            </w:r>
          </w:p>
          <w:p w14:paraId="3CD4682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Always/ Most of the time</w:t>
            </w:r>
          </w:p>
          <w:p w14:paraId="3BAD743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334/375 (89%)</w:t>
            </w:r>
          </w:p>
          <w:p w14:paraId="084F609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USA: n= 70/227 (31%)</w:t>
            </w:r>
          </w:p>
          <w:p w14:paraId="6838F35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215/295 (73%)</w:t>
            </w:r>
          </w:p>
          <w:p w14:paraId="6BDD42A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France: n= 166/535 (31%)</w:t>
            </w:r>
          </w:p>
          <w:p w14:paraId="2253C56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Spain: n= 24/270 (9%)</w:t>
            </w:r>
          </w:p>
        </w:tc>
        <w:tc>
          <w:tcPr>
            <w:tcW w:w="0" w:type="auto"/>
          </w:tcPr>
          <w:p w14:paraId="02C9099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758295E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OAR awareness among emergency physicians:</w:t>
            </w:r>
          </w:p>
          <w:p w14:paraId="2DBE0F9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373/375 (99%)</w:t>
            </w:r>
          </w:p>
          <w:p w14:paraId="6F69260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USA: n= 217/227 physicians (96%) </w:t>
            </w:r>
          </w:p>
          <w:p w14:paraId="2FE5361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268/295 physicians (91%)</w:t>
            </w:r>
          </w:p>
          <w:p w14:paraId="0758A59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France: n= 371/535 physicians (69%)</w:t>
            </w:r>
          </w:p>
          <w:p w14:paraId="6ED4484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6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Spain: n= 56/270 physicians (21%)</w:t>
            </w:r>
          </w:p>
          <w:p w14:paraId="60E6744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0407E4E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Facilitators:</w:t>
            </w:r>
          </w:p>
          <w:p w14:paraId="3DE5E16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Agree, strongly agree %</w:t>
            </w:r>
          </w:p>
          <w:p w14:paraId="370480E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Indented to cut healthcare costs: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85%, Canada 74%, UK 36%, France 61%, Spain 71%</w:t>
            </w:r>
          </w:p>
          <w:p w14:paraId="42D149D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Good educational tool: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83%, Canada 85%, UK 77%, France 77%, Spain 62%</w:t>
            </w:r>
          </w:p>
          <w:p w14:paraId="720AEB5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Intended to improve quality of care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 USA 79%, Canada 90%, UK 88%, France 84%, Spain 81%</w:t>
            </w:r>
          </w:p>
          <w:p w14:paraId="27F241F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A convenient source of advice: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79%, Canada 86%, UK 84%, France 68%, Spain 88%</w:t>
            </w:r>
          </w:p>
          <w:p w14:paraId="13D97BC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Likely to decrease health care costs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 USA 54%, Canada 75%, UK 43%, France 72%, Spain 81%</w:t>
            </w:r>
          </w:p>
          <w:p w14:paraId="196E02A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Unbiased synthesis of expert opinion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 USA 40%, Canada 54%, UK 50%, France 75%, Spain 46%</w:t>
            </w:r>
          </w:p>
          <w:p w14:paraId="2C6831C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Will protect against patient complaints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12%, Canada 32%, UK 40%, France 35%, Spain 52%</w:t>
            </w:r>
          </w:p>
          <w:p w14:paraId="3449B3B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28"/>
              </w:num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Will protect against a malpractice lawsuit: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USA 10%, Canada 26%, UK 35%, France 27%,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Spain 52%</w:t>
            </w:r>
          </w:p>
          <w:p w14:paraId="0A7F93CD" w14:textId="77777777" w:rsidR="00DD1F71" w:rsidRPr="00BF61B8" w:rsidRDefault="00DD1F71" w:rsidP="00DE4A52">
            <w:pPr>
              <w:pStyle w:val="ListParagraph"/>
              <w:ind w:left="360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5B55D4A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Barriers:</w:t>
            </w:r>
          </w:p>
          <w:p w14:paraId="06CCA2F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Agree, strongly agree %</w:t>
            </w:r>
          </w:p>
          <w:p w14:paraId="7395182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Oversimplified or cookbook medicine: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USA 28%, Canada 12%, UK 21%, France 7%, Spain 19%</w:t>
            </w:r>
          </w:p>
          <w:p w14:paraId="39CC670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Increase likelihood of being sued: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26%, Canada 7%, UK 15%, France 23%, Spain 12%</w:t>
            </w:r>
          </w:p>
          <w:p w14:paraId="7198A5A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A challenge to physician authority: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22%, Canada 6%, UK 16%, France 13%, Spain 12%</w:t>
            </w:r>
          </w:p>
          <w:p w14:paraId="081796B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Too rigid to apply to individual patients: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USA 21%, Canada 5%, UK 16%, France 13%, Spain 12%</w:t>
            </w:r>
          </w:p>
          <w:p w14:paraId="0BFCBF9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Too difficult to use: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USA 8%, Canada 3%, UK 3%, France 6%, Spain 10%</w:t>
            </w:r>
          </w:p>
          <w:p w14:paraId="7A4E118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Too time-consuming to apply: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 8%, Canada 4%, UK 5%, France 9%, Spain 10%</w:t>
            </w:r>
          </w:p>
        </w:tc>
        <w:tc>
          <w:tcPr>
            <w:tcW w:w="0" w:type="auto"/>
          </w:tcPr>
          <w:p w14:paraId="2002C7C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 xml:space="preserve"> </w:t>
            </w:r>
          </w:p>
        </w:tc>
      </w:tr>
      <w:tr w:rsidR="00DD1F71" w:rsidRPr="00BF61B8" w14:paraId="2534CDC1" w14:textId="77777777" w:rsidTr="00DE4A52">
        <w:trPr>
          <w:trHeight w:val="1171"/>
        </w:trPr>
        <w:tc>
          <w:tcPr>
            <w:tcW w:w="1985" w:type="dxa"/>
          </w:tcPr>
          <w:p w14:paraId="4D51C769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Gravel (2010)</w:t>
            </w:r>
          </w:p>
        </w:tc>
        <w:tc>
          <w:tcPr>
            <w:tcW w:w="0" w:type="auto"/>
          </w:tcPr>
          <w:p w14:paraId="555BD46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EF00AF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19E0C11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u w:val="single"/>
              </w:rPr>
              <w:t>Baseline characteristics of the Participants</w:t>
            </w:r>
          </w:p>
          <w:p w14:paraId="5E5CDE7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2BCF0A7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Previous knowledge of the OAR (ankle aspects) on the VAS (mm), mean (95% CI)</w:t>
            </w:r>
          </w:p>
          <w:p w14:paraId="40D0660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5E6A6E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Mnemonic, % (n = 95): 40.0 (23.4–46.6)</w:t>
            </w:r>
          </w:p>
          <w:p w14:paraId="4C9DEAF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Control, % (n = 95): 42.9 (35.5–50.3)</w:t>
            </w:r>
          </w:p>
          <w:p w14:paraId="614D14D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5269FD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Previous knowledge of the OAR (foot aspects) on the VAS (mm), mean (95% CI)</w:t>
            </w:r>
          </w:p>
          <w:p w14:paraId="15CF5D2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F35EE79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Mnemonic, % (n = 95): 26.8 (21.2–32.4)</w:t>
            </w:r>
          </w:p>
          <w:p w14:paraId="630A661B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Control, % (n = 95):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31.3 (26.4–38.1)</w:t>
            </w:r>
          </w:p>
          <w:p w14:paraId="20FC04F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F56FB1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Number of perfect answers for the ankle</w:t>
            </w:r>
          </w:p>
          <w:p w14:paraId="46EBF4F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component before intervention</w:t>
            </w:r>
          </w:p>
          <w:p w14:paraId="65210CAE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Mnemonic, % (n = 95): 0 (0.01)</w:t>
            </w:r>
          </w:p>
          <w:p w14:paraId="3FF05976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Control, % (n = 95):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1 (0.01)</w:t>
            </w:r>
          </w:p>
          <w:p w14:paraId="02A4CD1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75C172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Number of perfect answers for the foot</w:t>
            </w:r>
          </w:p>
          <w:p w14:paraId="72F06D4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component before intervention</w:t>
            </w:r>
          </w:p>
          <w:p w14:paraId="0C9C821E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Mnemonic, % (n = 95): 0</w:t>
            </w:r>
          </w:p>
          <w:p w14:paraId="6B387AE8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Control, % (n = 95): 2 (0.02)</w:t>
            </w:r>
          </w:p>
        </w:tc>
        <w:tc>
          <w:tcPr>
            <w:tcW w:w="0" w:type="auto"/>
          </w:tcPr>
          <w:p w14:paraId="70D0177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u w:val="single"/>
              </w:rPr>
              <w:t>Baseline characteristics of the Participants</w:t>
            </w:r>
          </w:p>
          <w:p w14:paraId="7A20C30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55E720E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Score for the ankle component before intervention (of 13), mean (95% CI)</w:t>
            </w:r>
          </w:p>
          <w:p w14:paraId="1EE57E9B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Mnemonic, % (n = 95): 3.5 (2.8–4.2) </w:t>
            </w:r>
          </w:p>
          <w:p w14:paraId="6536C77D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Control, % (n = 95): 3.8 (3.0–4.6)</w:t>
            </w:r>
          </w:p>
          <w:p w14:paraId="018FF5A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0AD0E3F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Score for the foot component before intervention (of 10), mean (95% CI)</w:t>
            </w:r>
          </w:p>
          <w:p w14:paraId="0AC52BD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9304258" w14:textId="77777777" w:rsidR="00DD1F71" w:rsidRPr="00BF61B8" w:rsidRDefault="00DD1F71">
            <w:pPr>
              <w:widowControl w:val="0"/>
              <w:numPr>
                <w:ilvl w:val="0"/>
                <w:numId w:val="35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Mnemonic, % (n = 95): 2.3 (1.7–2.9)</w:t>
            </w:r>
          </w:p>
          <w:p w14:paraId="5B6DFAA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Control, % (n = 95): 2.4 (1.8–3.0)</w:t>
            </w:r>
          </w:p>
        </w:tc>
      </w:tr>
      <w:tr w:rsidR="00DD1F71" w:rsidRPr="00BF61B8" w14:paraId="2C018D71" w14:textId="77777777" w:rsidTr="00DE4A52">
        <w:trPr>
          <w:trHeight w:val="1171"/>
        </w:trPr>
        <w:tc>
          <w:tcPr>
            <w:tcW w:w="1985" w:type="dxa"/>
          </w:tcPr>
          <w:p w14:paraId="75C621BA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Hopkins (2010)</w:t>
            </w:r>
          </w:p>
        </w:tc>
        <w:tc>
          <w:tcPr>
            <w:tcW w:w="0" w:type="auto"/>
          </w:tcPr>
          <w:p w14:paraId="4D08DAC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7BCCD1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114E749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use of OAR:</w:t>
            </w:r>
          </w:p>
          <w:p w14:paraId="29F9C5FF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OAR documented n=33/60:</w:t>
            </w:r>
          </w:p>
          <w:p w14:paraId="6E2D7F62" w14:textId="77777777" w:rsidR="00DD1F71" w:rsidRPr="00BF61B8" w:rsidRDefault="00DD1F71" w:rsidP="00DE4A52">
            <w:pPr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SHO: n=21/30 (70%)</w:t>
            </w:r>
          </w:p>
          <w:p w14:paraId="627CB1D5" w14:textId="77777777" w:rsidR="00DD1F71" w:rsidRPr="00BF61B8" w:rsidRDefault="00DD1F71" w:rsidP="00DE4A52">
            <w:pPr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ENP: n=12/30 (40%)</w:t>
            </w:r>
          </w:p>
          <w:p w14:paraId="64BF337C" w14:textId="77777777" w:rsidR="00DD1F71" w:rsidRPr="00BF61B8" w:rsidRDefault="00DD1F71" w:rsidP="00DE4A52">
            <w:pPr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</w:p>
          <w:p w14:paraId="16270699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OAR not documented n=27/60:</w:t>
            </w:r>
          </w:p>
          <w:p w14:paraId="7234DA4B" w14:textId="77777777" w:rsidR="00DD1F71" w:rsidRPr="00BF61B8" w:rsidRDefault="00DD1F71" w:rsidP="00DE4A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SHO: n=9/30 (30%)</w:t>
            </w:r>
          </w:p>
          <w:p w14:paraId="70A770B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ENP: n=18/30 (60%)</w:t>
            </w:r>
          </w:p>
        </w:tc>
        <w:tc>
          <w:tcPr>
            <w:tcW w:w="0" w:type="auto"/>
          </w:tcPr>
          <w:p w14:paraId="629C3E4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1F0CFD6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X-ray:</w:t>
            </w:r>
          </w:p>
          <w:p w14:paraId="5061742A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 x-ray received: n=12/60 (20%)</w:t>
            </w:r>
          </w:p>
          <w:p w14:paraId="45B247C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 x-ray not received: n= 20/60 (33%)</w:t>
            </w:r>
          </w:p>
          <w:p w14:paraId="6377581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Uncertainty of x-ray: n= 28/60 patients (47%)</w:t>
            </w:r>
          </w:p>
          <w:p w14:paraId="747AF47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D1F71" w:rsidRPr="00BF61B8" w14:paraId="288B3F71" w14:textId="77777777" w:rsidTr="00DE4A52">
        <w:trPr>
          <w:trHeight w:val="500"/>
        </w:trPr>
        <w:tc>
          <w:tcPr>
            <w:tcW w:w="1985" w:type="dxa"/>
          </w:tcPr>
          <w:p w14:paraId="529BE69D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Knox (2015)</w:t>
            </w:r>
          </w:p>
        </w:tc>
        <w:tc>
          <w:tcPr>
            <w:tcW w:w="0" w:type="auto"/>
          </w:tcPr>
          <w:p w14:paraId="41EB089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70B4CCA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Not reported </w:t>
            </w:r>
          </w:p>
        </w:tc>
        <w:tc>
          <w:tcPr>
            <w:tcW w:w="0" w:type="auto"/>
          </w:tcPr>
          <w:p w14:paraId="631D5B3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the different types of Clinical Prediction Rules (CPR): n=211</w:t>
            </w:r>
          </w:p>
          <w:p w14:paraId="78425B8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Ottawa Ankle Rule: n= 21/211 (10%)</w:t>
            </w:r>
          </w:p>
        </w:tc>
        <w:tc>
          <w:tcPr>
            <w:tcW w:w="0" w:type="auto"/>
          </w:tcPr>
          <w:p w14:paraId="24BE032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</w:tr>
      <w:tr w:rsidR="00DD1F71" w:rsidRPr="00BF61B8" w14:paraId="0BB83C60" w14:textId="77777777" w:rsidTr="00DE4A52">
        <w:trPr>
          <w:trHeight w:val="1171"/>
        </w:trPr>
        <w:tc>
          <w:tcPr>
            <w:tcW w:w="1985" w:type="dxa"/>
          </w:tcPr>
          <w:p w14:paraId="010D90D8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Lau (2013)</w:t>
            </w:r>
          </w:p>
        </w:tc>
        <w:tc>
          <w:tcPr>
            <w:tcW w:w="0" w:type="auto"/>
          </w:tcPr>
          <w:p w14:paraId="007A6A3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7348845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the OAR:</w:t>
            </w:r>
          </w:p>
          <w:p w14:paraId="400AA95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NP: n=36/51 (71%)</w:t>
            </w:r>
          </w:p>
          <w:p w14:paraId="740FD0D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ED-Dr: n=101/123 (82%)</w:t>
            </w:r>
          </w:p>
          <w:p w14:paraId="1DCAA3B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 Physician: n=8/9 (89%)</w:t>
            </w:r>
          </w:p>
          <w:p w14:paraId="01F7698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ED-based registrar: n=38/48 (79%)</w:t>
            </w:r>
          </w:p>
          <w:p w14:paraId="0B98A69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HMO: n=47/56 (84%)</w:t>
            </w:r>
          </w:p>
          <w:p w14:paraId="7A3C491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Intern: n=4/5 (80%)</w:t>
            </w:r>
          </w:p>
        </w:tc>
        <w:tc>
          <w:tcPr>
            <w:tcW w:w="0" w:type="auto"/>
          </w:tcPr>
          <w:p w14:paraId="75CE1FA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7FA19F9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X-ray assessment</w:t>
            </w:r>
          </w:p>
          <w:p w14:paraId="76742DC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NP: n=40/51 (78%)</w:t>
            </w:r>
          </w:p>
          <w:p w14:paraId="620E42D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ED-Dr: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n=109/123 (89%)</w:t>
            </w:r>
          </w:p>
          <w:p w14:paraId="582696C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 Physician: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n=9/9 (100%)</w:t>
            </w:r>
          </w:p>
          <w:p w14:paraId="5B725ED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ED-based registrar: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n=41/48 (85%)</w:t>
            </w:r>
          </w:p>
          <w:p w14:paraId="4DADAAE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HMO: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n=50/56 (89%)</w:t>
            </w:r>
          </w:p>
          <w:p w14:paraId="1A818A3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Intern: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n=4/5 (80%)</w:t>
            </w:r>
          </w:p>
          <w:p w14:paraId="769FA82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602FA5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Fracture identified at ED assessment</w:t>
            </w:r>
          </w:p>
          <w:p w14:paraId="1B4BE17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NP: n=9/51 (18%)</w:t>
            </w:r>
          </w:p>
          <w:p w14:paraId="4915224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ED-Dr: n=28/123 (23%)</w:t>
            </w:r>
          </w:p>
          <w:p w14:paraId="4AD05F9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 Physician: n=2/9 (22%)</w:t>
            </w:r>
          </w:p>
          <w:p w14:paraId="36F042B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ED-based registrar: n=16/48 (33%)</w:t>
            </w:r>
          </w:p>
          <w:p w14:paraId="3A3BD03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HMO: n=8/56 (14%)</w:t>
            </w:r>
          </w:p>
          <w:p w14:paraId="23B01CE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Intern: n=0/5 (0%)</w:t>
            </w:r>
          </w:p>
          <w:p w14:paraId="3652CAD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213BDDD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Imaging:</w:t>
            </w:r>
          </w:p>
          <w:p w14:paraId="10BB3FA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All patients with a positive OAR feature received an X-ray </w:t>
            </w:r>
          </w:p>
          <w:p w14:paraId="7A84BCE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Fracture identified: n= 33/137 patients (24%)</w:t>
            </w:r>
          </w:p>
          <w:p w14:paraId="514F092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NPs were less likely to miss a fracture during initial ED assessment compared with ED-based registrars (0% vs 29%, p = 0.013).</w:t>
            </w:r>
          </w:p>
          <w:p w14:paraId="60203D3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FDA665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OAR:</w:t>
            </w:r>
          </w:p>
          <w:p w14:paraId="0893EF6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No significant difference in presence of feature </w:t>
            </w:r>
          </w:p>
          <w:p w14:paraId="2E53B17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NP: n= 36/51 patients (71%)</w:t>
            </w:r>
          </w:p>
          <w:p w14:paraId="5BCCB9F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ED-Dr: n= 101/123 patients (82%)</w:t>
            </w:r>
          </w:p>
          <w:p w14:paraId="5806087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A80E7F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Missed fracture at 7-day follow up</w:t>
            </w:r>
          </w:p>
          <w:p w14:paraId="3E4F19C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NP: n=0/11 (0%)</w:t>
            </w:r>
          </w:p>
          <w:p w14:paraId="7B9C289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ED-Dr: n=2/14 (14%)</w:t>
            </w:r>
          </w:p>
          <w:p w14:paraId="30CD8E5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 Physician: n=0/9 (0%)</w:t>
            </w:r>
          </w:p>
          <w:p w14:paraId="58DA215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ED-based registrar: n=2/7 (29%)</w:t>
            </w:r>
          </w:p>
          <w:p w14:paraId="433D742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HMO: n=0/6 (0%)</w:t>
            </w:r>
          </w:p>
          <w:p w14:paraId="279EA1F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Intern: n=0/1 (0%)</w:t>
            </w:r>
          </w:p>
        </w:tc>
      </w:tr>
      <w:tr w:rsidR="00DD1F71" w:rsidRPr="00BF61B8" w14:paraId="6B5BC22B" w14:textId="77777777" w:rsidTr="00DE4A52">
        <w:trPr>
          <w:trHeight w:val="1171"/>
        </w:trPr>
        <w:tc>
          <w:tcPr>
            <w:tcW w:w="1985" w:type="dxa"/>
          </w:tcPr>
          <w:p w14:paraId="35F0F8D5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Silveira (2016)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0" w:type="auto"/>
          </w:tcPr>
          <w:p w14:paraId="7886C19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64BCCEB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the OAR:</w:t>
            </w:r>
          </w:p>
          <w:p w14:paraId="3A53F44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n=229/410 (56%)</w:t>
            </w:r>
          </w:p>
        </w:tc>
        <w:tc>
          <w:tcPr>
            <w:tcW w:w="0" w:type="auto"/>
          </w:tcPr>
          <w:p w14:paraId="41CE92B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CE06C2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Utilisation of radiography in the before cohorts n= 205</w:t>
            </w:r>
          </w:p>
          <w:p w14:paraId="38A1C19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 or foot: n= 198/205 (97%)</w:t>
            </w:r>
          </w:p>
          <w:p w14:paraId="308C011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7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Ankle: n= 160/205 (78%)</w:t>
            </w:r>
          </w:p>
          <w:p w14:paraId="06129D4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47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n= 103/205 (50%)</w:t>
            </w:r>
          </w:p>
          <w:p w14:paraId="1328A96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19F78A8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Fracture detected (Yield)</w:t>
            </w:r>
          </w:p>
          <w:p w14:paraId="4889C956" w14:textId="77777777" w:rsidR="00DD1F71" w:rsidRPr="00BF61B8" w:rsidRDefault="00DD1F71">
            <w:pPr>
              <w:widowControl w:val="0"/>
              <w:numPr>
                <w:ilvl w:val="0"/>
                <w:numId w:val="47"/>
              </w:numPr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Ankle: n= 21/160 (13%)</w:t>
            </w:r>
          </w:p>
          <w:p w14:paraId="68FDCAD8" w14:textId="77777777" w:rsidR="00DD1F71" w:rsidRPr="00BF61B8" w:rsidRDefault="00DD1F71">
            <w:pPr>
              <w:widowControl w:val="0"/>
              <w:numPr>
                <w:ilvl w:val="0"/>
                <w:numId w:val="47"/>
              </w:numPr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n= 9/103 (9%)</w:t>
            </w:r>
          </w:p>
        </w:tc>
      </w:tr>
      <w:tr w:rsidR="00DD1F71" w:rsidRPr="00BF61B8" w14:paraId="6D5350BF" w14:textId="77777777" w:rsidTr="00DE4A52">
        <w:trPr>
          <w:trHeight w:val="1171"/>
        </w:trPr>
        <w:tc>
          <w:tcPr>
            <w:tcW w:w="1985" w:type="dxa"/>
          </w:tcPr>
          <w:p w14:paraId="3A34D592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Tajmir (2017)</w:t>
            </w: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0" w:type="auto"/>
          </w:tcPr>
          <w:p w14:paraId="17F215E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3D3E62C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Documentation of clinical features consistent with the OAR:</w:t>
            </w:r>
          </w:p>
          <w:p w14:paraId="1D5F764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Ankle: n= 231/374 (62%)</w:t>
            </w:r>
          </w:p>
          <w:p w14:paraId="72497EC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0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n= 238/374 (64%)</w:t>
            </w:r>
          </w:p>
          <w:p w14:paraId="08914AE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48F217D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A8A64B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7A4745E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Radiography use in the control group</w:t>
            </w:r>
          </w:p>
          <w:p w14:paraId="1B51A54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 only: n=124/374 (33%)</w:t>
            </w:r>
          </w:p>
          <w:p w14:paraId="263F7AE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 only: n= 143/374 (38%)</w:t>
            </w:r>
          </w:p>
          <w:p w14:paraId="6C59BF8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 and foot: n= 58/374 (16%)</w:t>
            </w:r>
          </w:p>
          <w:p w14:paraId="4A15D4A5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 radiography: n= 47/374 (13%)</w:t>
            </w:r>
          </w:p>
          <w:p w14:paraId="428B8AB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 ankle: n=183/374 (49%)</w:t>
            </w:r>
          </w:p>
          <w:p w14:paraId="7E567BD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 foot: n=202/374 (54%)</w:t>
            </w:r>
          </w:p>
          <w:p w14:paraId="56D967E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D74EF4C" w14:textId="77777777" w:rsidR="00DD1F71" w:rsidRPr="00BF61B8" w:rsidRDefault="00DD1F71" w:rsidP="00DE4A52">
            <w:pPr>
              <w:rPr>
                <w:rStyle w:val="A534"/>
                <w:rFonts w:ascii="Times New Roman" w:hAnsi="Times New Roman" w:cs="Times New Roman"/>
                <w:b/>
                <w:bCs/>
              </w:rPr>
            </w:pPr>
            <w:r w:rsidRPr="00BF61B8">
              <w:rPr>
                <w:rStyle w:val="A534"/>
                <w:rFonts w:ascii="Times New Roman" w:hAnsi="Times New Roman" w:cs="Times New Roman"/>
                <w:b/>
                <w:bCs/>
              </w:rPr>
              <w:t>Radiography yield and fractures per patient visit of ankle and foot radiography in the control group</w:t>
            </w:r>
          </w:p>
          <w:p w14:paraId="3A0D2EA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All fractures</w:t>
            </w:r>
          </w:p>
          <w:p w14:paraId="26C3497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Total: n= 35/385 (9%)</w:t>
            </w:r>
          </w:p>
          <w:p w14:paraId="2CE6CFD9" w14:textId="77777777" w:rsidR="00DD1F71" w:rsidRPr="00BF61B8" w:rsidRDefault="00DD1F71">
            <w:pPr>
              <w:widowControl w:val="0"/>
              <w:numPr>
                <w:ilvl w:val="0"/>
                <w:numId w:val="52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Ankle: n= 21/183 (12%)</w:t>
            </w:r>
          </w:p>
          <w:p w14:paraId="2DC07B58" w14:textId="77777777" w:rsidR="00DD1F71" w:rsidRPr="00BF61B8" w:rsidRDefault="00DD1F71">
            <w:pPr>
              <w:widowControl w:val="0"/>
              <w:numPr>
                <w:ilvl w:val="0"/>
                <w:numId w:val="52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n= 14/202 (7%)</w:t>
            </w:r>
          </w:p>
          <w:p w14:paraId="4C48ABB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1AEFA58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Clinically significant fractures</w:t>
            </w:r>
          </w:p>
          <w:p w14:paraId="76AD178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Total: n= 18/385 (5%)</w:t>
            </w:r>
          </w:p>
          <w:p w14:paraId="696CBC2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Ankle: n= 9/183 (5%)</w:t>
            </w:r>
          </w:p>
          <w:p w14:paraId="0B7B3F3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n= 9/202 (5%)</w:t>
            </w:r>
          </w:p>
          <w:p w14:paraId="123433E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7B7535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Avulsion fractures</w:t>
            </w:r>
          </w:p>
          <w:p w14:paraId="4F04520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Total: n= 17/385 (4%)</w:t>
            </w:r>
          </w:p>
          <w:p w14:paraId="73CC678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Ankle: n= 12/183 (7%)</w:t>
            </w:r>
          </w:p>
          <w:p w14:paraId="03ABB53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52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Foot: n= 5/202 (3%)</w:t>
            </w:r>
          </w:p>
        </w:tc>
      </w:tr>
      <w:tr w:rsidR="00DD1F71" w:rsidRPr="00BF61B8" w14:paraId="7571FF6C" w14:textId="77777777" w:rsidTr="00DE4A52">
        <w:trPr>
          <w:trHeight w:val="1171"/>
        </w:trPr>
        <w:tc>
          <w:tcPr>
            <w:tcW w:w="1985" w:type="dxa"/>
          </w:tcPr>
          <w:p w14:paraId="304DACD1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Wynn-Thomas (2002)</w:t>
            </w:r>
          </w:p>
        </w:tc>
        <w:tc>
          <w:tcPr>
            <w:tcW w:w="0" w:type="auto"/>
          </w:tcPr>
          <w:p w14:paraId="2EEBAA7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GP self-reported use of ankle guidelines n=395</w:t>
            </w:r>
          </w:p>
          <w:p w14:paraId="21F7573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Never: n= 205/395 (52%)</w:t>
            </w:r>
          </w:p>
          <w:p w14:paraId="28D9DDD4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Hardly ever: n=147/395 (37%)</w:t>
            </w:r>
          </w:p>
          <w:p w14:paraId="491FE9B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Often: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n=30/395 (8%)</w:t>
            </w:r>
          </w:p>
          <w:p w14:paraId="68566AF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Very often: n=9/395 (2%)</w:t>
            </w:r>
          </w:p>
          <w:p w14:paraId="56539E1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6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Always: n=4/395 (1%)</w:t>
            </w:r>
          </w:p>
        </w:tc>
        <w:tc>
          <w:tcPr>
            <w:tcW w:w="0" w:type="auto"/>
          </w:tcPr>
          <w:p w14:paraId="60E4AFF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03EBDB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4200F76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Imaging:</w:t>
            </w:r>
          </w:p>
          <w:p w14:paraId="3A20607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X-rays ordered for OAR positive: n= 101/110 cases (92%)</w:t>
            </w:r>
          </w:p>
          <w:p w14:paraId="0722AA7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X-rays not ordered for OAR negative patients: n=58/86 (67%)</w:t>
            </w:r>
          </w:p>
          <w:p w14:paraId="57F1CE1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X-rays ordered for OAR negative patients: n= 28/86 cases (33%)</w:t>
            </w:r>
          </w:p>
          <w:p w14:paraId="727C8A7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2ED9F5D1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Implementing OAR would reduce X-ray </w:t>
            </w:r>
            <w:proofErr w:type="spellStart"/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utilisation</w:t>
            </w:r>
            <w:proofErr w:type="spellEnd"/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by 16%</w:t>
            </w:r>
          </w:p>
          <w:p w14:paraId="7AB8181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0380D09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OAR reliability:</w:t>
            </w:r>
          </w:p>
          <w:p w14:paraId="7FCE3D1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Fractures found: n= 16/133 OAR positive patients (12%)</w:t>
            </w:r>
          </w:p>
          <w:p w14:paraId="260A8335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C5858C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Usual practice reliability:</w:t>
            </w:r>
          </w:p>
          <w:p w14:paraId="6453946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Fractures found: n= 13/129 patients (10%)</w:t>
            </w:r>
          </w:p>
        </w:tc>
      </w:tr>
      <w:tr w:rsidR="00DD1F71" w:rsidRPr="00BF61B8" w14:paraId="69988E77" w14:textId="77777777" w:rsidTr="00824392">
        <w:trPr>
          <w:trHeight w:val="50"/>
        </w:trPr>
        <w:tc>
          <w:tcPr>
            <w:tcW w:w="13948" w:type="dxa"/>
            <w:gridSpan w:val="5"/>
          </w:tcPr>
          <w:p w14:paraId="3160CCA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Ottawa Knee Rule</w:t>
            </w:r>
          </w:p>
        </w:tc>
      </w:tr>
      <w:tr w:rsidR="00DD1F71" w:rsidRPr="00BF61B8" w14:paraId="14031859" w14:textId="77777777" w:rsidTr="00DE4A52">
        <w:trPr>
          <w:trHeight w:val="1171"/>
        </w:trPr>
        <w:tc>
          <w:tcPr>
            <w:tcW w:w="1985" w:type="dxa"/>
          </w:tcPr>
          <w:p w14:paraId="1C9E5CF9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Beutel (2012)</w:t>
            </w:r>
          </w:p>
        </w:tc>
        <w:tc>
          <w:tcPr>
            <w:tcW w:w="0" w:type="auto"/>
          </w:tcPr>
          <w:p w14:paraId="02618BF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adherence to the Ottawa Knee Rule:</w:t>
            </w:r>
          </w:p>
          <w:p w14:paraId="7343052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ED physician reported ‘never’ using the guideline: n= 17/47(36%)</w:t>
            </w:r>
          </w:p>
          <w:p w14:paraId="6D2895A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ED physician reported ‘always’ or ‘most of the time’: n= 11/47 (23%) </w:t>
            </w:r>
          </w:p>
        </w:tc>
        <w:tc>
          <w:tcPr>
            <w:tcW w:w="0" w:type="auto"/>
          </w:tcPr>
          <w:p w14:paraId="4901661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OKR</w:t>
            </w: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:</w:t>
            </w:r>
          </w:p>
          <w:p w14:paraId="55B6F63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70FB49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Attending physician: n= 64/98 (66%)</w:t>
            </w:r>
          </w:p>
          <w:p w14:paraId="608F787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Resident: n= 45/73 (62%)</w:t>
            </w:r>
          </w:p>
          <w:p w14:paraId="7B0E54B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Nurse: n= 35/46 (76%)</w:t>
            </w:r>
          </w:p>
          <w:p w14:paraId="6FD59DC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Physician assistant: n= 42/59 (71%)</w:t>
            </w:r>
          </w:p>
          <w:p w14:paraId="71125093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6AA18A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Knowledge of OKR:</w:t>
            </w:r>
          </w:p>
          <w:p w14:paraId="2680A53F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Physicians’ mean score on was 73% 10- item knowledge questionnaire: n=47 </w:t>
            </w:r>
          </w:p>
          <w:p w14:paraId="30502EEA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Respondents answering all the questions correctly: n=1/47 (2%)</w:t>
            </w:r>
          </w:p>
          <w:p w14:paraId="0F24965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Respondents answering all but 1 of the questions correctly: n=37/47 (79%)</w:t>
            </w:r>
          </w:p>
          <w:p w14:paraId="09A9089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Respondents answering all the questions incorrectly: n= 0/47 (0%)</w:t>
            </w:r>
          </w:p>
          <w:p w14:paraId="34BC239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0AD0B7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Barriers:</w:t>
            </w:r>
          </w:p>
          <w:p w14:paraId="799D2732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Patient expectation: n=31/47 (66%)</w:t>
            </w:r>
          </w:p>
          <w:p w14:paraId="1CF5A300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patient satisfaction: n=24 /47 (51%)</w:t>
            </w:r>
          </w:p>
          <w:p w14:paraId="167AF7F7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An orthopedics referral requirement: n=17/47 (36%)</w:t>
            </w:r>
          </w:p>
          <w:p w14:paraId="068784B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Lack of confidence in physical exam findings: n=16/47 (34)</w:t>
            </w:r>
          </w:p>
          <w:p w14:paraId="17FB2CF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Legal concern: n=15/47 (32%)</w:t>
            </w:r>
          </w:p>
          <w:p w14:paraId="19F9847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Difficulty remembering criteria: n=13/47 (28%)</w:t>
            </w:r>
          </w:p>
          <w:p w14:paraId="145C40B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Rule is oversimplified: n=3/47 (6%)</w:t>
            </w:r>
          </w:p>
          <w:p w14:paraId="322BAB1C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Rule outdated or ineffective: n=1/47 (2%)</w:t>
            </w:r>
          </w:p>
          <w:p w14:paraId="505029F6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Use different clinical decision rule: n=1/47(2%)</w:t>
            </w:r>
          </w:p>
        </w:tc>
        <w:tc>
          <w:tcPr>
            <w:tcW w:w="0" w:type="auto"/>
          </w:tcPr>
          <w:p w14:paraId="2E66A59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Radiographs ordered: n= 198/260 (76%)</w:t>
            </w:r>
          </w:p>
          <w:p w14:paraId="32EABEC3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Attending physicians: n=68/198 (34%)</w:t>
            </w:r>
          </w:p>
          <w:p w14:paraId="72A507D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Residents: n=48/198 (24%)</w:t>
            </w:r>
          </w:p>
          <w:p w14:paraId="4029D9F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Nurses: n=37/198 (19%)</w:t>
            </w:r>
          </w:p>
          <w:p w14:paraId="209C522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Physician assistants: n=45/198 (23%)</w:t>
            </w:r>
          </w:p>
          <w:p w14:paraId="2809094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7DB4969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Fracture rate: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32/198 (16%)</w:t>
            </w: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DD1F71" w:rsidRPr="00BF61B8" w14:paraId="2039C815" w14:textId="77777777" w:rsidTr="00DE4A52">
        <w:trPr>
          <w:trHeight w:val="59"/>
        </w:trPr>
        <w:tc>
          <w:tcPr>
            <w:tcW w:w="1985" w:type="dxa"/>
          </w:tcPr>
          <w:p w14:paraId="55C9C601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Graham (1998)</w:t>
            </w:r>
          </w:p>
        </w:tc>
        <w:tc>
          <w:tcPr>
            <w:tcW w:w="0" w:type="auto"/>
          </w:tcPr>
          <w:p w14:paraId="38BDECA1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14:paraId="692BB547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CD647FF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Physicians’ attitude towards OKR:</w:t>
            </w:r>
          </w:p>
          <w:p w14:paraId="5394EE5B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Willing to use the rule: n= 194/232 (84%)</w:t>
            </w:r>
          </w:p>
          <w:p w14:paraId="13890868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Might use the rule: n= 32/232 (14%)</w:t>
            </w:r>
          </w:p>
        </w:tc>
        <w:tc>
          <w:tcPr>
            <w:tcW w:w="0" w:type="auto"/>
          </w:tcPr>
          <w:p w14:paraId="0B142E1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DD1F71" w:rsidRPr="00BF61B8" w14:paraId="248E3C4A" w14:textId="77777777" w:rsidTr="00DE4A52">
        <w:trPr>
          <w:trHeight w:val="1171"/>
        </w:trPr>
        <w:tc>
          <w:tcPr>
            <w:tcW w:w="1985" w:type="dxa"/>
          </w:tcPr>
          <w:p w14:paraId="63BD9449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>Graham (2001)</w:t>
            </w:r>
          </w:p>
        </w:tc>
        <w:tc>
          <w:tcPr>
            <w:tcW w:w="0" w:type="auto"/>
          </w:tcPr>
          <w:p w14:paraId="7AEE995F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Self-reported use of OKR</w:t>
            </w:r>
          </w:p>
          <w:p w14:paraId="2E7EBE16" w14:textId="77777777" w:rsidR="00DD1F71" w:rsidRPr="00BF61B8" w:rsidRDefault="00DD1F71" w:rsidP="00DE4A52">
            <w:pPr>
              <w:widowControl w:val="0"/>
              <w:ind w:left="72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4F4F0D1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OKR use:</w:t>
            </w:r>
          </w:p>
          <w:p w14:paraId="26B6D114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Always/ Most of the time</w:t>
            </w:r>
          </w:p>
          <w:p w14:paraId="4E7FA0F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63/369 (17%)</w:t>
            </w:r>
          </w:p>
          <w:p w14:paraId="114E0BA1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USA: n= 104/266 (39%)</w:t>
            </w:r>
          </w:p>
          <w:p w14:paraId="7A20DD4D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30/297 (10%)</w:t>
            </w:r>
          </w:p>
          <w:p w14:paraId="59D6CD8E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France: n= 16/536 (3%)</w:t>
            </w:r>
          </w:p>
          <w:p w14:paraId="2098A0B9" w14:textId="77777777" w:rsidR="00DD1F71" w:rsidRPr="00BF61B8" w:rsidRDefault="00DD1F71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Spain: n= 11/271 (4%)</w:t>
            </w:r>
          </w:p>
        </w:tc>
        <w:tc>
          <w:tcPr>
            <w:tcW w:w="0" w:type="auto"/>
          </w:tcPr>
          <w:p w14:paraId="1A5A8E69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1F160446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OKR awareness among emergency physicians:</w:t>
            </w:r>
          </w:p>
          <w:p w14:paraId="2AAEB8C3" w14:textId="77777777" w:rsidR="00DD1F71" w:rsidRPr="00BF61B8" w:rsidRDefault="00DD1F71">
            <w:pPr>
              <w:widowControl w:val="0"/>
              <w:numPr>
                <w:ilvl w:val="0"/>
                <w:numId w:val="29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Canada: n= 233/369 physicians (63%)</w:t>
            </w:r>
          </w:p>
          <w:p w14:paraId="0BF2E7AF" w14:textId="77777777" w:rsidR="00DD1F71" w:rsidRPr="00BF61B8" w:rsidRDefault="00DD1F71">
            <w:pPr>
              <w:widowControl w:val="0"/>
              <w:numPr>
                <w:ilvl w:val="0"/>
                <w:numId w:val="29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USA: n= 120/226 physicians (53%)</w:t>
            </w:r>
          </w:p>
          <w:p w14:paraId="00AEEC0F" w14:textId="77777777" w:rsidR="00DD1F71" w:rsidRPr="00BF61B8" w:rsidRDefault="00DD1F71">
            <w:pPr>
              <w:widowControl w:val="0"/>
              <w:numPr>
                <w:ilvl w:val="0"/>
                <w:numId w:val="29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UK: n= 86/297 physicians (29%)</w:t>
            </w:r>
          </w:p>
          <w:p w14:paraId="51A2B9DD" w14:textId="77777777" w:rsidR="00DD1F71" w:rsidRPr="00BF61B8" w:rsidRDefault="00DD1F71">
            <w:pPr>
              <w:widowControl w:val="0"/>
              <w:numPr>
                <w:ilvl w:val="0"/>
                <w:numId w:val="29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France: n= 66/536 physicians (12%)</w:t>
            </w:r>
          </w:p>
          <w:p w14:paraId="6AC138E3" w14:textId="77777777" w:rsidR="00DD1F71" w:rsidRPr="00BF61B8" w:rsidRDefault="00DD1F71">
            <w:pPr>
              <w:widowControl w:val="0"/>
              <w:numPr>
                <w:ilvl w:val="0"/>
                <w:numId w:val="29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Spain: n= 23/271 physicians (8%)</w:t>
            </w:r>
          </w:p>
          <w:p w14:paraId="11B04D76" w14:textId="77777777" w:rsidR="00DD1F71" w:rsidRPr="00BF61B8" w:rsidRDefault="00DD1F71" w:rsidP="00DE4A52">
            <w:pPr>
              <w:widowControl w:val="0"/>
              <w:ind w:left="720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3398580C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Facilitators:</w:t>
            </w:r>
          </w:p>
          <w:p w14:paraId="76769654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Agree, strongly agree %</w:t>
            </w:r>
          </w:p>
          <w:p w14:paraId="3E7209C7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Intended to cut healthcare costs: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85%, Canada 74%, UK 36%, France 61%, Spain 71%</w:t>
            </w:r>
          </w:p>
          <w:p w14:paraId="37EDFB79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Good educational tool: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83%, Canada 85%, UK 77%, France 77%, Spain 62%</w:t>
            </w:r>
          </w:p>
          <w:p w14:paraId="3FD5252D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Intended to improve quality of care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 USA 79%, Canada 90%, UK 88%, France 84%, Spain 81%</w:t>
            </w:r>
          </w:p>
          <w:p w14:paraId="6F000F7A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A convenient source of advice: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79%, Canada 86%, UK 84%, France 68%, Spain 88%</w:t>
            </w:r>
          </w:p>
          <w:p w14:paraId="705EBD3E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Likely to decrease health care costs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 USA 54%, Canada 75%, UK 43%, France 72%, Spain 81%</w:t>
            </w:r>
          </w:p>
          <w:p w14:paraId="7D8EF286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Unbiased synthesis of expert opinion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 USA 40%, Canada 54%, UK 50%, France 75%, Spain 46%</w:t>
            </w:r>
          </w:p>
          <w:p w14:paraId="6FFAFA62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Will protect against patient complaints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12%, Canada 32%, UK 40%, France 35%, Spain 52%</w:t>
            </w:r>
          </w:p>
          <w:p w14:paraId="0A647D9D" w14:textId="77777777" w:rsidR="00DD1F71" w:rsidRPr="00BF61B8" w:rsidRDefault="00DD1F71">
            <w:pPr>
              <w:widowControl w:val="0"/>
              <w:numPr>
                <w:ilvl w:val="0"/>
                <w:numId w:val="28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Will protect against a malpractice lawsuit: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10%, Canada 26%, UK 35%, France 27%, Spain 52%</w:t>
            </w:r>
          </w:p>
          <w:p w14:paraId="4C3394D3" w14:textId="77777777" w:rsidR="00DD1F71" w:rsidRPr="00BF61B8" w:rsidRDefault="00DD1F71" w:rsidP="00DE4A52">
            <w:pPr>
              <w:widowControl w:val="0"/>
              <w:ind w:left="360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71E1439B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Barriers:</w:t>
            </w:r>
          </w:p>
          <w:p w14:paraId="69EB9328" w14:textId="77777777" w:rsidR="00DD1F71" w:rsidRPr="00BF61B8" w:rsidRDefault="00DD1F71" w:rsidP="00DE4A52">
            <w:pPr>
              <w:widowControl w:val="0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Agree, strongly agree %</w:t>
            </w:r>
          </w:p>
          <w:p w14:paraId="0D795D7F" w14:textId="77777777" w:rsidR="00DD1F71" w:rsidRPr="00BF61B8" w:rsidRDefault="00DD1F71">
            <w:pPr>
              <w:widowControl w:val="0"/>
              <w:numPr>
                <w:ilvl w:val="0"/>
                <w:numId w:val="30"/>
              </w:numPr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>Oversimplified or cookbook medicine: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USA 28%, Canada 12%, UK 21%, France 7%, Spain 19%</w:t>
            </w:r>
          </w:p>
          <w:p w14:paraId="04047D33" w14:textId="77777777" w:rsidR="00DD1F71" w:rsidRPr="00BF61B8" w:rsidRDefault="00DD1F71">
            <w:pPr>
              <w:widowControl w:val="0"/>
              <w:numPr>
                <w:ilvl w:val="0"/>
                <w:numId w:val="30"/>
              </w:numPr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Increase likelihood of being sued: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26%, Canada 7%, UK 15%, France 23%, Spain 12%</w:t>
            </w:r>
          </w:p>
          <w:p w14:paraId="3B43B983" w14:textId="77777777" w:rsidR="00DD1F71" w:rsidRPr="00BF61B8" w:rsidRDefault="00DD1F71">
            <w:pPr>
              <w:widowControl w:val="0"/>
              <w:numPr>
                <w:ilvl w:val="0"/>
                <w:numId w:val="30"/>
              </w:numPr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  <w:u w:val="single"/>
              </w:rPr>
              <w:t xml:space="preserve">A challenge to physician authority: </w:t>
            </w: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USA 22%, Canada 6%, UK 16%, France 13%, Spain 12%</w:t>
            </w:r>
          </w:p>
          <w:p w14:paraId="3030A1F8" w14:textId="77777777" w:rsidR="00DD1F71" w:rsidRPr="00BF61B8" w:rsidRDefault="00DD1F71">
            <w:pPr>
              <w:widowControl w:val="0"/>
              <w:numPr>
                <w:ilvl w:val="0"/>
                <w:numId w:val="30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Too rigid to apply to individual patients: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USA 21%, Canada 5%, UK 16%, France 13%, Spain 12%</w:t>
            </w:r>
          </w:p>
          <w:p w14:paraId="54C27697" w14:textId="77777777" w:rsidR="00DD1F71" w:rsidRPr="00BF61B8" w:rsidRDefault="00DD1F71">
            <w:pPr>
              <w:widowControl w:val="0"/>
              <w:numPr>
                <w:ilvl w:val="0"/>
                <w:numId w:val="30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Too difficult to use: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 xml:space="preserve"> USA 8%, Canada 3%, UK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3%, France 6%, Spain 10%</w:t>
            </w:r>
          </w:p>
          <w:p w14:paraId="434C7458" w14:textId="77777777" w:rsidR="00DD1F71" w:rsidRPr="00BF61B8" w:rsidRDefault="00DD1F71">
            <w:pPr>
              <w:widowControl w:val="0"/>
              <w:numPr>
                <w:ilvl w:val="0"/>
                <w:numId w:val="30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Too time-consuming to apply: </w:t>
            </w: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USA 8%, Canada 4%, UK 5%, France 9%, Spain 10%</w:t>
            </w:r>
          </w:p>
        </w:tc>
        <w:tc>
          <w:tcPr>
            <w:tcW w:w="0" w:type="auto"/>
          </w:tcPr>
          <w:p w14:paraId="6718269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DD1F71" w:rsidRPr="00BF61B8" w14:paraId="09535F4C" w14:textId="77777777" w:rsidTr="00DE4A52">
        <w:trPr>
          <w:trHeight w:val="490"/>
        </w:trPr>
        <w:tc>
          <w:tcPr>
            <w:tcW w:w="1985" w:type="dxa"/>
          </w:tcPr>
          <w:p w14:paraId="7FABA1E5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Knox (2015)</w:t>
            </w:r>
          </w:p>
        </w:tc>
        <w:tc>
          <w:tcPr>
            <w:tcW w:w="0" w:type="auto"/>
          </w:tcPr>
          <w:p w14:paraId="766EC52D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128F3A46" w14:textId="77777777" w:rsidR="00DD1F71" w:rsidRPr="00BF61B8" w:rsidRDefault="00DD1F71" w:rsidP="00DE4A5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1BBB4AB3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Awareness of the different types of Clinical Prediction Rules (CPR), n=211</w:t>
            </w:r>
          </w:p>
          <w:p w14:paraId="7B2D828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- Ottawa Knee Rule: n=11/211 (5%)</w:t>
            </w:r>
          </w:p>
        </w:tc>
        <w:tc>
          <w:tcPr>
            <w:tcW w:w="0" w:type="auto"/>
          </w:tcPr>
          <w:p w14:paraId="1BF461A9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</w:tr>
      <w:tr w:rsidR="00DD1F71" w:rsidRPr="00BF61B8" w14:paraId="6ED1AB20" w14:textId="77777777" w:rsidTr="00DE4A52">
        <w:trPr>
          <w:trHeight w:val="1171"/>
        </w:trPr>
        <w:tc>
          <w:tcPr>
            <w:tcW w:w="1985" w:type="dxa"/>
          </w:tcPr>
          <w:p w14:paraId="5E7BA459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O’Sullivan (2006)</w:t>
            </w:r>
          </w:p>
        </w:tc>
        <w:tc>
          <w:tcPr>
            <w:tcW w:w="0" w:type="auto"/>
          </w:tcPr>
          <w:p w14:paraId="485CDDF2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2DBB712B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Documentation of clinical features consistent with OKR</w:t>
            </w: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:</w:t>
            </w:r>
          </w:p>
          <w:p w14:paraId="0AF159D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</w:p>
          <w:p w14:paraId="680F363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X-ray performed: n=29/43</w:t>
            </w:r>
          </w:p>
          <w:p w14:paraId="2A9F918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Fulfil OKR: n=10/29 (35%)</w:t>
            </w:r>
          </w:p>
          <w:p w14:paraId="469FC98E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Did not fulfil OKR: n=19/29 (66%)</w:t>
            </w:r>
          </w:p>
          <w:p w14:paraId="7B0425A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  <w:p w14:paraId="69263690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No X-ray performed: n= 14/43</w:t>
            </w:r>
          </w:p>
          <w:p w14:paraId="7A080E8C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Fulfill OKR: n= 1/14 (7%)</w:t>
            </w:r>
          </w:p>
          <w:p w14:paraId="222301B4" w14:textId="77777777" w:rsidR="00DD1F71" w:rsidRPr="00BF61B8" w:rsidRDefault="00DD1F71" w:rsidP="00DE4A52">
            <w:pPr>
              <w:widowControl w:val="0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Did not fulfill OKR: n=13/14 (93%)</w:t>
            </w:r>
          </w:p>
        </w:tc>
        <w:tc>
          <w:tcPr>
            <w:tcW w:w="0" w:type="auto"/>
          </w:tcPr>
          <w:p w14:paraId="34051F26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0" w:type="auto"/>
          </w:tcPr>
          <w:p w14:paraId="4388B698" w14:textId="77777777" w:rsidR="00DD1F71" w:rsidRPr="00BF61B8" w:rsidRDefault="00DD1F71" w:rsidP="00DE4A52">
            <w:pP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BF61B8">
              <w:rPr>
                <w:rFonts w:ascii="Times New Roman" w:eastAsia="SimSun" w:hAnsi="Times New Roman" w:cs="Times New Roman"/>
                <w:sz w:val="18"/>
                <w:szCs w:val="18"/>
              </w:rPr>
              <w:t>Not reported</w:t>
            </w:r>
          </w:p>
        </w:tc>
      </w:tr>
    </w:tbl>
    <w:bookmarkEnd w:id="3"/>
    <w:p w14:paraId="7C9ED685" w14:textId="77777777" w:rsidR="00DD1F71" w:rsidRPr="00BF61B8" w:rsidRDefault="00DD1F71" w:rsidP="00DD1F7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F61B8">
        <w:rPr>
          <w:rFonts w:ascii="Times New Roman" w:hAnsi="Times New Roman" w:cs="Times New Roman"/>
          <w:sz w:val="18"/>
          <w:szCs w:val="18"/>
        </w:rPr>
        <w:t>CCHR= Canadian CT Head Rule, CCR= Canadian C-Spine Rule; CPR= Clinical Prediction Rules, CSR= Cervical-Spine Rule, HMO= Hospital Medical Officers, n= sample size, NP= Nurse Practitioner, ED-Dr= Emergency Department Medical Doctor, OAR= Ottawa Ankle Rules, OFAR= Ottawa Foot and Ankle Rules, OKR= Ottawa Knee Rules, VAS= Visual Analog Scale, UK: United Kingdom, US: United States</w:t>
      </w:r>
    </w:p>
    <w:p w14:paraId="74989BBB" w14:textId="77777777" w:rsidR="00DD1F71" w:rsidRPr="00BF61B8" w:rsidRDefault="00DD1F71" w:rsidP="00DD1F71">
      <w:pPr>
        <w:spacing w:after="0"/>
        <w:rPr>
          <w:rStyle w:val="cf01"/>
          <w:rFonts w:ascii="Times New Roman" w:hAnsi="Times New Roman" w:cs="Times New Roman"/>
        </w:rPr>
      </w:pPr>
      <w:proofErr w:type="spellStart"/>
      <w:r w:rsidRPr="00BF61B8">
        <w:rPr>
          <w:rStyle w:val="cf01"/>
          <w:rFonts w:ascii="Times New Roman" w:hAnsi="Times New Roman" w:cs="Times New Roman"/>
          <w:vertAlign w:val="superscript"/>
        </w:rPr>
        <w:t>a</w:t>
      </w:r>
      <w:proofErr w:type="spellEnd"/>
      <w:r w:rsidRPr="00BF61B8">
        <w:rPr>
          <w:rStyle w:val="cf01"/>
          <w:rFonts w:ascii="Times New Roman" w:hAnsi="Times New Roman" w:cs="Times New Roman"/>
          <w:vertAlign w:val="superscript"/>
        </w:rPr>
        <w:t xml:space="preserve"> </w:t>
      </w:r>
      <w:r w:rsidRPr="00BF61B8">
        <w:rPr>
          <w:rStyle w:val="cf01"/>
          <w:rFonts w:ascii="Times New Roman" w:hAnsi="Times New Roman" w:cs="Times New Roman"/>
        </w:rPr>
        <w:t>The denominator is larger than the number of patients because the denominator is the number of x-rays, occasions of services, etc.</w:t>
      </w:r>
    </w:p>
    <w:p w14:paraId="1D9B5909" w14:textId="77777777" w:rsidR="00DD1F71" w:rsidRPr="001C14F4" w:rsidRDefault="00DD1F71" w:rsidP="00DD1F7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F61B8">
        <w:rPr>
          <w:rStyle w:val="cf01"/>
          <w:rFonts w:ascii="Times New Roman" w:hAnsi="Times New Roman" w:cs="Times New Roman"/>
          <w:vertAlign w:val="superscript"/>
        </w:rPr>
        <w:t xml:space="preserve">b </w:t>
      </w:r>
      <w:r w:rsidRPr="00BF61B8">
        <w:rPr>
          <w:rStyle w:val="cf01"/>
          <w:rFonts w:ascii="Times New Roman" w:hAnsi="Times New Roman" w:cs="Times New Roman"/>
        </w:rPr>
        <w:t>The denominator is smaller than the number of clinicians, as the clinicians drop out of the study.</w:t>
      </w:r>
    </w:p>
    <w:p w14:paraId="58692C6F" w14:textId="77777777" w:rsidR="00DD1F71" w:rsidRPr="006D5E0E" w:rsidRDefault="00DD1F71" w:rsidP="005F0C1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C533F8" w14:textId="77777777" w:rsidR="0071525C" w:rsidRPr="00870EE6" w:rsidRDefault="0071525C">
      <w:pPr>
        <w:rPr>
          <w:rFonts w:ascii="Times New Roman" w:hAnsi="Times New Roman" w:cs="Times New Roman"/>
        </w:rPr>
      </w:pPr>
    </w:p>
    <w:sectPr w:rsidR="0071525C" w:rsidRPr="00870EE6" w:rsidSect="005F0C1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dvUTRG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Antiqua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5858"/>
    <w:multiLevelType w:val="hybridMultilevel"/>
    <w:tmpl w:val="FF1A0F16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00775"/>
    <w:multiLevelType w:val="hybridMultilevel"/>
    <w:tmpl w:val="9560236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866797"/>
    <w:multiLevelType w:val="hybridMultilevel"/>
    <w:tmpl w:val="7728D4EC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AD25AA"/>
    <w:multiLevelType w:val="hybridMultilevel"/>
    <w:tmpl w:val="67D60856"/>
    <w:lvl w:ilvl="0" w:tplc="0C09000F">
      <w:start w:val="1"/>
      <w:numFmt w:val="decimal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3D35CFE"/>
    <w:multiLevelType w:val="hybridMultilevel"/>
    <w:tmpl w:val="8AA66D1A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7412F6"/>
    <w:multiLevelType w:val="hybridMultilevel"/>
    <w:tmpl w:val="506A536E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5F2048"/>
    <w:multiLevelType w:val="hybridMultilevel"/>
    <w:tmpl w:val="3B3CEC4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76A0E88"/>
    <w:multiLevelType w:val="hybridMultilevel"/>
    <w:tmpl w:val="4B7C362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899147E"/>
    <w:multiLevelType w:val="hybridMultilevel"/>
    <w:tmpl w:val="BDF8689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A0727D"/>
    <w:multiLevelType w:val="hybridMultilevel"/>
    <w:tmpl w:val="1020186C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190C41"/>
    <w:multiLevelType w:val="hybridMultilevel"/>
    <w:tmpl w:val="AA1C74E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367D08"/>
    <w:multiLevelType w:val="hybridMultilevel"/>
    <w:tmpl w:val="D576985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1716DD"/>
    <w:multiLevelType w:val="hybridMultilevel"/>
    <w:tmpl w:val="842026E2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5309DE"/>
    <w:multiLevelType w:val="hybridMultilevel"/>
    <w:tmpl w:val="5E64B1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0F3514"/>
    <w:multiLevelType w:val="hybridMultilevel"/>
    <w:tmpl w:val="1E562F3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0E230970"/>
    <w:multiLevelType w:val="hybridMultilevel"/>
    <w:tmpl w:val="5B04375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EA62FA9"/>
    <w:multiLevelType w:val="hybridMultilevel"/>
    <w:tmpl w:val="32E62E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ECE33E3"/>
    <w:multiLevelType w:val="hybridMultilevel"/>
    <w:tmpl w:val="98127902"/>
    <w:lvl w:ilvl="0" w:tplc="C9868C8A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5C9B02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9EB554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122630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4E4105E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62019E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841890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E5EAC90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FE3D3C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10360C47"/>
    <w:multiLevelType w:val="hybridMultilevel"/>
    <w:tmpl w:val="6486CDA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0AF4F99"/>
    <w:multiLevelType w:val="hybridMultilevel"/>
    <w:tmpl w:val="C0E0E9DA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0E54A33"/>
    <w:multiLevelType w:val="hybridMultilevel"/>
    <w:tmpl w:val="A75E346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154770E"/>
    <w:multiLevelType w:val="hybridMultilevel"/>
    <w:tmpl w:val="403A623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12433EB9"/>
    <w:multiLevelType w:val="hybridMultilevel"/>
    <w:tmpl w:val="0688EAC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2D5179E"/>
    <w:multiLevelType w:val="hybridMultilevel"/>
    <w:tmpl w:val="7AF2213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12E225CE"/>
    <w:multiLevelType w:val="hybridMultilevel"/>
    <w:tmpl w:val="0242EBAC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3FC5948"/>
    <w:multiLevelType w:val="hybridMultilevel"/>
    <w:tmpl w:val="C82E278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54C32FE"/>
    <w:multiLevelType w:val="hybridMultilevel"/>
    <w:tmpl w:val="18A0F9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5FA43ED"/>
    <w:multiLevelType w:val="hybridMultilevel"/>
    <w:tmpl w:val="408A5F7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6CA023E"/>
    <w:multiLevelType w:val="hybridMultilevel"/>
    <w:tmpl w:val="7676F652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7490E33"/>
    <w:multiLevelType w:val="hybridMultilevel"/>
    <w:tmpl w:val="F4E22FF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82441C">
      <w:start w:val="6"/>
      <w:numFmt w:val="bullet"/>
      <w:lvlText w:val=""/>
      <w:lvlJc w:val="left"/>
      <w:pPr>
        <w:ind w:left="1080" w:hanging="360"/>
      </w:pPr>
      <w:rPr>
        <w:rFonts w:ascii="Wingdings" w:eastAsia="SimSun" w:hAnsi="Wingdings" w:cs="Calibri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17D205AA"/>
    <w:multiLevelType w:val="hybridMultilevel"/>
    <w:tmpl w:val="0D3CFDA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18326C72"/>
    <w:multiLevelType w:val="hybridMultilevel"/>
    <w:tmpl w:val="5E8819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720924"/>
    <w:multiLevelType w:val="hybridMultilevel"/>
    <w:tmpl w:val="AEC8B866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8C206ED"/>
    <w:multiLevelType w:val="hybridMultilevel"/>
    <w:tmpl w:val="A624295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19E51939"/>
    <w:multiLevelType w:val="hybridMultilevel"/>
    <w:tmpl w:val="84B6DA8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1B2E6CAD"/>
    <w:multiLevelType w:val="hybridMultilevel"/>
    <w:tmpl w:val="02A487B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1BAB1723"/>
    <w:multiLevelType w:val="hybridMultilevel"/>
    <w:tmpl w:val="7D049F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C4A09EB"/>
    <w:multiLevelType w:val="hybridMultilevel"/>
    <w:tmpl w:val="4614C0B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1C7C7413"/>
    <w:multiLevelType w:val="hybridMultilevel"/>
    <w:tmpl w:val="851292D6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1D946976"/>
    <w:multiLevelType w:val="hybridMultilevel"/>
    <w:tmpl w:val="32F663B0"/>
    <w:lvl w:ilvl="0" w:tplc="E7CC0016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B888DA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8221086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DA9CE6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ED680D4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A491CA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1ECC96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7CF99E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207760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1E90420B"/>
    <w:multiLevelType w:val="hybridMultilevel"/>
    <w:tmpl w:val="AD64831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1F967791"/>
    <w:multiLevelType w:val="hybridMultilevel"/>
    <w:tmpl w:val="F66A0334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012098E"/>
    <w:multiLevelType w:val="hybridMultilevel"/>
    <w:tmpl w:val="6BA04E7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20714696"/>
    <w:multiLevelType w:val="hybridMultilevel"/>
    <w:tmpl w:val="643A5DE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12A0522"/>
    <w:multiLevelType w:val="hybridMultilevel"/>
    <w:tmpl w:val="4EA0AE6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1B24EDD"/>
    <w:multiLevelType w:val="hybridMultilevel"/>
    <w:tmpl w:val="99DC291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1FB6596"/>
    <w:multiLevelType w:val="hybridMultilevel"/>
    <w:tmpl w:val="FDAA08E2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2B245D6"/>
    <w:multiLevelType w:val="hybridMultilevel"/>
    <w:tmpl w:val="BD8AE1A6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2F417BB"/>
    <w:multiLevelType w:val="hybridMultilevel"/>
    <w:tmpl w:val="26AE4A6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23E66D38"/>
    <w:multiLevelType w:val="hybridMultilevel"/>
    <w:tmpl w:val="6C20A8F4"/>
    <w:lvl w:ilvl="0" w:tplc="0C09000F">
      <w:start w:val="1"/>
      <w:numFmt w:val="decimal"/>
      <w:lvlText w:val="%1."/>
      <w:lvlJc w:val="left"/>
      <w:pPr>
        <w:ind w:left="502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24737DE4"/>
    <w:multiLevelType w:val="hybridMultilevel"/>
    <w:tmpl w:val="B8E6F54E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5766104"/>
    <w:multiLevelType w:val="hybridMultilevel"/>
    <w:tmpl w:val="5DBE9C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268913E2"/>
    <w:multiLevelType w:val="hybridMultilevel"/>
    <w:tmpl w:val="052CE47C"/>
    <w:lvl w:ilvl="0" w:tplc="0C09000F">
      <w:start w:val="1"/>
      <w:numFmt w:val="decimal"/>
      <w:lvlText w:val="%1."/>
      <w:lvlJc w:val="left"/>
      <w:pPr>
        <w:ind w:left="644" w:hanging="360"/>
      </w:p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275939F1"/>
    <w:multiLevelType w:val="hybridMultilevel"/>
    <w:tmpl w:val="3AE264DE"/>
    <w:lvl w:ilvl="0" w:tplc="C9868C8A">
      <w:start w:val="1"/>
      <w:numFmt w:val="bullet"/>
      <w:lvlText w:val="-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7BE5345"/>
    <w:multiLevelType w:val="hybridMultilevel"/>
    <w:tmpl w:val="9F528704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7E23AD2"/>
    <w:multiLevelType w:val="hybridMultilevel"/>
    <w:tmpl w:val="7CDC894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9BD017B"/>
    <w:multiLevelType w:val="hybridMultilevel"/>
    <w:tmpl w:val="E3085946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2A28010F"/>
    <w:multiLevelType w:val="hybridMultilevel"/>
    <w:tmpl w:val="A5E6E5E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2A757969"/>
    <w:multiLevelType w:val="hybridMultilevel"/>
    <w:tmpl w:val="1870E69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2AFC32A7"/>
    <w:multiLevelType w:val="hybridMultilevel"/>
    <w:tmpl w:val="FBD49B3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2B7E4C45"/>
    <w:multiLevelType w:val="hybridMultilevel"/>
    <w:tmpl w:val="759682D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2BF75782"/>
    <w:multiLevelType w:val="hybridMultilevel"/>
    <w:tmpl w:val="2410E9B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2CFC0033"/>
    <w:multiLevelType w:val="hybridMultilevel"/>
    <w:tmpl w:val="AEA4385A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D3C0CAE"/>
    <w:multiLevelType w:val="hybridMultilevel"/>
    <w:tmpl w:val="3F40ECF0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E313D45"/>
    <w:multiLevelType w:val="hybridMultilevel"/>
    <w:tmpl w:val="706E9404"/>
    <w:lvl w:ilvl="0" w:tplc="0C090001">
      <w:start w:val="1"/>
      <w:numFmt w:val="bullet"/>
      <w:lvlText w:val=""/>
      <w:lvlJc w:val="left"/>
      <w:pPr>
        <w:ind w:left="158" w:hanging="158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B888DA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8221086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DA9CE6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ED680D4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A491CA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1ECC96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7CF99E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207760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>
    <w:nsid w:val="2EAB1812"/>
    <w:multiLevelType w:val="hybridMultilevel"/>
    <w:tmpl w:val="3276404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FE768CB"/>
    <w:multiLevelType w:val="hybridMultilevel"/>
    <w:tmpl w:val="142E77C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31DB5167"/>
    <w:multiLevelType w:val="hybridMultilevel"/>
    <w:tmpl w:val="40A6ABB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32B2194F"/>
    <w:multiLevelType w:val="hybridMultilevel"/>
    <w:tmpl w:val="5F281D6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2E40F11"/>
    <w:multiLevelType w:val="hybridMultilevel"/>
    <w:tmpl w:val="5F1AEF9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37C64A1"/>
    <w:multiLevelType w:val="hybridMultilevel"/>
    <w:tmpl w:val="7F8C966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338D72C7"/>
    <w:multiLevelType w:val="hybridMultilevel"/>
    <w:tmpl w:val="0D6C6D2C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355B119A"/>
    <w:multiLevelType w:val="hybridMultilevel"/>
    <w:tmpl w:val="E3E68F28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>
    <w:nsid w:val="38A67B54"/>
    <w:multiLevelType w:val="hybridMultilevel"/>
    <w:tmpl w:val="42B6ACE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>
    <w:nsid w:val="398E316F"/>
    <w:multiLevelType w:val="hybridMultilevel"/>
    <w:tmpl w:val="50C0354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39FE73E5"/>
    <w:multiLevelType w:val="hybridMultilevel"/>
    <w:tmpl w:val="AD0E8B0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A6B4E0C"/>
    <w:multiLevelType w:val="hybridMultilevel"/>
    <w:tmpl w:val="F470EFE0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B7F4618"/>
    <w:multiLevelType w:val="hybridMultilevel"/>
    <w:tmpl w:val="AF3297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3BDF1531"/>
    <w:multiLevelType w:val="hybridMultilevel"/>
    <w:tmpl w:val="4E1E3FB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3D760F53"/>
    <w:multiLevelType w:val="hybridMultilevel"/>
    <w:tmpl w:val="3DFECB64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EAD34C3"/>
    <w:multiLevelType w:val="hybridMultilevel"/>
    <w:tmpl w:val="C0B4450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3F2708B7"/>
    <w:multiLevelType w:val="hybridMultilevel"/>
    <w:tmpl w:val="2DBA83E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>
    <w:nsid w:val="42160798"/>
    <w:multiLevelType w:val="hybridMultilevel"/>
    <w:tmpl w:val="DFE4D88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>
    <w:nsid w:val="4351430E"/>
    <w:multiLevelType w:val="hybridMultilevel"/>
    <w:tmpl w:val="5A4EF58E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4275A81"/>
    <w:multiLevelType w:val="hybridMultilevel"/>
    <w:tmpl w:val="AE7C4D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44827AE7"/>
    <w:multiLevelType w:val="hybridMultilevel"/>
    <w:tmpl w:val="3B4C3C48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44A816A2"/>
    <w:multiLevelType w:val="hybridMultilevel"/>
    <w:tmpl w:val="0E7877E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46334CC7"/>
    <w:multiLevelType w:val="hybridMultilevel"/>
    <w:tmpl w:val="4B3E07D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6C10D04"/>
    <w:multiLevelType w:val="hybridMultilevel"/>
    <w:tmpl w:val="12906C4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47141F2A"/>
    <w:multiLevelType w:val="hybridMultilevel"/>
    <w:tmpl w:val="AC70E0A2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0">
    <w:nsid w:val="48203FB3"/>
    <w:multiLevelType w:val="hybridMultilevel"/>
    <w:tmpl w:val="D292C38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488F5A98"/>
    <w:multiLevelType w:val="hybridMultilevel"/>
    <w:tmpl w:val="8AF69F0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48AE1082"/>
    <w:multiLevelType w:val="hybridMultilevel"/>
    <w:tmpl w:val="56C2E7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>
    <w:nsid w:val="48FB0112"/>
    <w:multiLevelType w:val="hybridMultilevel"/>
    <w:tmpl w:val="709EE26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>
    <w:nsid w:val="49E47441"/>
    <w:multiLevelType w:val="hybridMultilevel"/>
    <w:tmpl w:val="807C946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>
    <w:nsid w:val="4A58600B"/>
    <w:multiLevelType w:val="hybridMultilevel"/>
    <w:tmpl w:val="A0BE0B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4AA55A93"/>
    <w:multiLevelType w:val="hybridMultilevel"/>
    <w:tmpl w:val="F6CCB78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4AEF7A2A"/>
    <w:multiLevelType w:val="hybridMultilevel"/>
    <w:tmpl w:val="01C089C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4D9046FC"/>
    <w:multiLevelType w:val="hybridMultilevel"/>
    <w:tmpl w:val="C91E3CF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4DB309E7"/>
    <w:multiLevelType w:val="hybridMultilevel"/>
    <w:tmpl w:val="4350C46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>
    <w:nsid w:val="4F1E6780"/>
    <w:multiLevelType w:val="hybridMultilevel"/>
    <w:tmpl w:val="B2645902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4F400895"/>
    <w:multiLevelType w:val="hybridMultilevel"/>
    <w:tmpl w:val="EF9259D8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4FDE4691"/>
    <w:multiLevelType w:val="hybridMultilevel"/>
    <w:tmpl w:val="DFCC16C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3">
    <w:nsid w:val="4FEE31BD"/>
    <w:multiLevelType w:val="hybridMultilevel"/>
    <w:tmpl w:val="CFC071E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4FF51F7A"/>
    <w:multiLevelType w:val="hybridMultilevel"/>
    <w:tmpl w:val="A4ACF0A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0F33F31"/>
    <w:multiLevelType w:val="hybridMultilevel"/>
    <w:tmpl w:val="EE9C6BF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>
    <w:nsid w:val="51A02786"/>
    <w:multiLevelType w:val="hybridMultilevel"/>
    <w:tmpl w:val="D3CE33EA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55027806"/>
    <w:multiLevelType w:val="hybridMultilevel"/>
    <w:tmpl w:val="7BE0C6DE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>
    <w:nsid w:val="55916D64"/>
    <w:multiLevelType w:val="hybridMultilevel"/>
    <w:tmpl w:val="BC2EC50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>
    <w:nsid w:val="563B6244"/>
    <w:multiLevelType w:val="hybridMultilevel"/>
    <w:tmpl w:val="392EFAE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5666409A"/>
    <w:multiLevelType w:val="hybridMultilevel"/>
    <w:tmpl w:val="2FBCBEB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5837096D"/>
    <w:multiLevelType w:val="hybridMultilevel"/>
    <w:tmpl w:val="A6D4C244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>
    <w:nsid w:val="5A594BA5"/>
    <w:multiLevelType w:val="hybridMultilevel"/>
    <w:tmpl w:val="916EC16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>
    <w:nsid w:val="5B337948"/>
    <w:multiLevelType w:val="hybridMultilevel"/>
    <w:tmpl w:val="0F94FBC8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5B4B254D"/>
    <w:multiLevelType w:val="hybridMultilevel"/>
    <w:tmpl w:val="6608C0A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>
    <w:nsid w:val="5BC56EAD"/>
    <w:multiLevelType w:val="hybridMultilevel"/>
    <w:tmpl w:val="676E790E"/>
    <w:lvl w:ilvl="0" w:tplc="87C4ECD8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4A1504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5049DC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A67AC8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48C4D0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087284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20A958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A47128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412BA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6">
    <w:nsid w:val="5BE406D8"/>
    <w:multiLevelType w:val="hybridMultilevel"/>
    <w:tmpl w:val="618CD6B4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5C101FB2"/>
    <w:multiLevelType w:val="hybridMultilevel"/>
    <w:tmpl w:val="6338F04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5C1315CF"/>
    <w:multiLevelType w:val="hybridMultilevel"/>
    <w:tmpl w:val="D6E0F234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9">
    <w:nsid w:val="5CD81382"/>
    <w:multiLevelType w:val="hybridMultilevel"/>
    <w:tmpl w:val="20CA4A44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5D2C3986"/>
    <w:multiLevelType w:val="hybridMultilevel"/>
    <w:tmpl w:val="35DE0152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5DE30CB5"/>
    <w:multiLevelType w:val="hybridMultilevel"/>
    <w:tmpl w:val="41386D2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61303460"/>
    <w:multiLevelType w:val="hybridMultilevel"/>
    <w:tmpl w:val="E34460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62941EF0"/>
    <w:multiLevelType w:val="hybridMultilevel"/>
    <w:tmpl w:val="09DED2C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>
    <w:nsid w:val="62F93EFC"/>
    <w:multiLevelType w:val="hybridMultilevel"/>
    <w:tmpl w:val="4BCC403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630B69CC"/>
    <w:multiLevelType w:val="hybridMultilevel"/>
    <w:tmpl w:val="E82A4AA4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65497BD1"/>
    <w:multiLevelType w:val="hybridMultilevel"/>
    <w:tmpl w:val="A7584BE6"/>
    <w:lvl w:ilvl="0" w:tplc="337C673A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67469F8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A47CE8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AC49F2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3E68CC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ABCD82A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3C9842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F48D110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0807FC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7">
    <w:nsid w:val="66DA02C0"/>
    <w:multiLevelType w:val="hybridMultilevel"/>
    <w:tmpl w:val="4622140A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677A76A7"/>
    <w:multiLevelType w:val="hybridMultilevel"/>
    <w:tmpl w:val="5D6A2F76"/>
    <w:lvl w:ilvl="0" w:tplc="0C090001">
      <w:start w:val="1"/>
      <w:numFmt w:val="bullet"/>
      <w:lvlText w:val=""/>
      <w:lvlJc w:val="left"/>
      <w:pPr>
        <w:ind w:left="158" w:hanging="158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68F25C5A"/>
    <w:multiLevelType w:val="hybridMultilevel"/>
    <w:tmpl w:val="782A84C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693273F7"/>
    <w:multiLevelType w:val="hybridMultilevel"/>
    <w:tmpl w:val="417A4C8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>
    <w:nsid w:val="69802BE6"/>
    <w:multiLevelType w:val="hybridMultilevel"/>
    <w:tmpl w:val="96EC8A22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69B50A41"/>
    <w:multiLevelType w:val="hybridMultilevel"/>
    <w:tmpl w:val="20302E7A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69C15E76"/>
    <w:multiLevelType w:val="hybridMultilevel"/>
    <w:tmpl w:val="3226492C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69E003E7"/>
    <w:multiLevelType w:val="hybridMultilevel"/>
    <w:tmpl w:val="C8AAB88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5">
    <w:nsid w:val="6A4D56F2"/>
    <w:multiLevelType w:val="hybridMultilevel"/>
    <w:tmpl w:val="9BDE351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6B1302AB"/>
    <w:multiLevelType w:val="hybridMultilevel"/>
    <w:tmpl w:val="37FC0E4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7">
    <w:nsid w:val="6B2F2BF7"/>
    <w:multiLevelType w:val="hybridMultilevel"/>
    <w:tmpl w:val="C52CE622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C5A02C6"/>
    <w:multiLevelType w:val="hybridMultilevel"/>
    <w:tmpl w:val="297CCA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6CE25D2A"/>
    <w:multiLevelType w:val="hybridMultilevel"/>
    <w:tmpl w:val="D6DEC1E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>
    <w:nsid w:val="6EEE6E21"/>
    <w:multiLevelType w:val="hybridMultilevel"/>
    <w:tmpl w:val="78A2554E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714B082A"/>
    <w:multiLevelType w:val="hybridMultilevel"/>
    <w:tmpl w:val="D528D76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72CF433E"/>
    <w:multiLevelType w:val="hybridMultilevel"/>
    <w:tmpl w:val="B84EFB74"/>
    <w:lvl w:ilvl="0" w:tplc="F020B8CE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3490529"/>
    <w:multiLevelType w:val="hybridMultilevel"/>
    <w:tmpl w:val="505C5896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771E1C92"/>
    <w:multiLevelType w:val="hybridMultilevel"/>
    <w:tmpl w:val="6538AC8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F">
      <w:start w:val="1"/>
      <w:numFmt w:val="decimal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77FB29FF"/>
    <w:multiLevelType w:val="hybridMultilevel"/>
    <w:tmpl w:val="C62047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6">
    <w:nsid w:val="7A1A079D"/>
    <w:multiLevelType w:val="hybridMultilevel"/>
    <w:tmpl w:val="73D657D6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7D2C5B8A"/>
    <w:multiLevelType w:val="hybridMultilevel"/>
    <w:tmpl w:val="21BEEA04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8">
    <w:nsid w:val="7D2C647F"/>
    <w:multiLevelType w:val="hybridMultilevel"/>
    <w:tmpl w:val="4FF49312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7DE50295"/>
    <w:multiLevelType w:val="hybridMultilevel"/>
    <w:tmpl w:val="826CD186"/>
    <w:lvl w:ilvl="0" w:tplc="A3FEE4E6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B6AEA8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A02C86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C8C5A0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B69006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68B242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22BFB0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E8B818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2404E8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0">
    <w:nsid w:val="7EAE2FD3"/>
    <w:multiLevelType w:val="hybridMultilevel"/>
    <w:tmpl w:val="E7C2B9B8"/>
    <w:lvl w:ilvl="0" w:tplc="DDFA4FAA">
      <w:start w:val="607"/>
      <w:numFmt w:val="bullet"/>
      <w:lvlText w:val="-"/>
      <w:lvlJc w:val="left"/>
      <w:pPr>
        <w:ind w:left="360" w:hanging="360"/>
      </w:pPr>
      <w:rPr>
        <w:rFonts w:ascii="AdvUTRG" w:eastAsia="SimSun" w:hAnsi="AdvUTRG" w:cs="SimSu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1">
    <w:nsid w:val="7FC21A03"/>
    <w:multiLevelType w:val="hybridMultilevel"/>
    <w:tmpl w:val="12A0CF70"/>
    <w:lvl w:ilvl="0" w:tplc="337C673A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89"/>
  </w:num>
  <w:num w:numId="3">
    <w:abstractNumId w:val="118"/>
  </w:num>
  <w:num w:numId="4">
    <w:abstractNumId w:val="144"/>
  </w:num>
  <w:num w:numId="5">
    <w:abstractNumId w:val="3"/>
  </w:num>
  <w:num w:numId="6">
    <w:abstractNumId w:val="48"/>
  </w:num>
  <w:num w:numId="7">
    <w:abstractNumId w:val="72"/>
  </w:num>
  <w:num w:numId="8">
    <w:abstractNumId w:val="150"/>
  </w:num>
  <w:num w:numId="9">
    <w:abstractNumId w:val="111"/>
  </w:num>
  <w:num w:numId="10">
    <w:abstractNumId w:val="22"/>
  </w:num>
  <w:num w:numId="11">
    <w:abstractNumId w:val="9"/>
  </w:num>
  <w:num w:numId="12">
    <w:abstractNumId w:val="55"/>
  </w:num>
  <w:num w:numId="13">
    <w:abstractNumId w:val="125"/>
  </w:num>
  <w:num w:numId="14">
    <w:abstractNumId w:val="117"/>
  </w:num>
  <w:num w:numId="15">
    <w:abstractNumId w:val="109"/>
  </w:num>
  <w:num w:numId="16">
    <w:abstractNumId w:val="80"/>
  </w:num>
  <w:num w:numId="17">
    <w:abstractNumId w:val="90"/>
  </w:num>
  <w:num w:numId="18">
    <w:abstractNumId w:val="147"/>
  </w:num>
  <w:num w:numId="19">
    <w:abstractNumId w:val="110"/>
  </w:num>
  <w:num w:numId="20">
    <w:abstractNumId w:val="96"/>
  </w:num>
  <w:num w:numId="21">
    <w:abstractNumId w:val="127"/>
  </w:num>
  <w:num w:numId="22">
    <w:abstractNumId w:val="133"/>
  </w:num>
  <w:num w:numId="23">
    <w:abstractNumId w:val="65"/>
  </w:num>
  <w:num w:numId="24">
    <w:abstractNumId w:val="119"/>
  </w:num>
  <w:num w:numId="25">
    <w:abstractNumId w:val="121"/>
  </w:num>
  <w:num w:numId="26">
    <w:abstractNumId w:val="98"/>
  </w:num>
  <w:num w:numId="27">
    <w:abstractNumId w:val="44"/>
  </w:num>
  <w:num w:numId="28">
    <w:abstractNumId w:val="140"/>
  </w:num>
  <w:num w:numId="29">
    <w:abstractNumId w:val="151"/>
  </w:num>
  <w:num w:numId="30">
    <w:abstractNumId w:val="106"/>
  </w:num>
  <w:num w:numId="31">
    <w:abstractNumId w:val="100"/>
  </w:num>
  <w:num w:numId="32">
    <w:abstractNumId w:val="131"/>
  </w:num>
  <w:num w:numId="33">
    <w:abstractNumId w:val="69"/>
  </w:num>
  <w:num w:numId="34">
    <w:abstractNumId w:val="8"/>
  </w:num>
  <w:num w:numId="35">
    <w:abstractNumId w:val="2"/>
  </w:num>
  <w:num w:numId="36">
    <w:abstractNumId w:val="35"/>
  </w:num>
  <w:num w:numId="37">
    <w:abstractNumId w:val="27"/>
  </w:num>
  <w:num w:numId="38">
    <w:abstractNumId w:val="75"/>
  </w:num>
  <w:num w:numId="39">
    <w:abstractNumId w:val="20"/>
  </w:num>
  <w:num w:numId="40">
    <w:abstractNumId w:val="11"/>
  </w:num>
  <w:num w:numId="41">
    <w:abstractNumId w:val="135"/>
  </w:num>
  <w:num w:numId="42">
    <w:abstractNumId w:val="46"/>
  </w:num>
  <w:num w:numId="43">
    <w:abstractNumId w:val="45"/>
  </w:num>
  <w:num w:numId="44">
    <w:abstractNumId w:val="88"/>
  </w:num>
  <w:num w:numId="45">
    <w:abstractNumId w:val="124"/>
  </w:num>
  <w:num w:numId="46">
    <w:abstractNumId w:val="19"/>
  </w:num>
  <w:num w:numId="47">
    <w:abstractNumId w:val="141"/>
  </w:num>
  <w:num w:numId="48">
    <w:abstractNumId w:val="24"/>
  </w:num>
  <w:num w:numId="49">
    <w:abstractNumId w:val="129"/>
  </w:num>
  <w:num w:numId="50">
    <w:abstractNumId w:val="103"/>
  </w:num>
  <w:num w:numId="51">
    <w:abstractNumId w:val="130"/>
  </w:num>
  <w:num w:numId="52">
    <w:abstractNumId w:val="58"/>
  </w:num>
  <w:num w:numId="53">
    <w:abstractNumId w:val="71"/>
  </w:num>
  <w:num w:numId="54">
    <w:abstractNumId w:val="120"/>
  </w:num>
  <w:num w:numId="55">
    <w:abstractNumId w:val="87"/>
  </w:num>
  <w:num w:numId="56">
    <w:abstractNumId w:val="12"/>
  </w:num>
  <w:num w:numId="57">
    <w:abstractNumId w:val="148"/>
  </w:num>
  <w:num w:numId="58">
    <w:abstractNumId w:val="132"/>
  </w:num>
  <w:num w:numId="59">
    <w:abstractNumId w:val="28"/>
  </w:num>
  <w:num w:numId="60">
    <w:abstractNumId w:val="101"/>
  </w:num>
  <w:num w:numId="61">
    <w:abstractNumId w:val="63"/>
  </w:num>
  <w:num w:numId="62">
    <w:abstractNumId w:val="116"/>
  </w:num>
  <w:num w:numId="63">
    <w:abstractNumId w:val="62"/>
  </w:num>
  <w:num w:numId="64">
    <w:abstractNumId w:val="146"/>
  </w:num>
  <w:num w:numId="65">
    <w:abstractNumId w:val="50"/>
  </w:num>
  <w:num w:numId="66">
    <w:abstractNumId w:val="143"/>
  </w:num>
  <w:num w:numId="67">
    <w:abstractNumId w:val="4"/>
  </w:num>
  <w:num w:numId="68">
    <w:abstractNumId w:val="5"/>
  </w:num>
  <w:num w:numId="69">
    <w:abstractNumId w:val="32"/>
  </w:num>
  <w:num w:numId="70">
    <w:abstractNumId w:val="47"/>
  </w:num>
  <w:num w:numId="71">
    <w:abstractNumId w:val="10"/>
  </w:num>
  <w:num w:numId="72">
    <w:abstractNumId w:val="142"/>
  </w:num>
  <w:num w:numId="73">
    <w:abstractNumId w:val="79"/>
  </w:num>
  <w:num w:numId="74">
    <w:abstractNumId w:val="0"/>
  </w:num>
  <w:num w:numId="75">
    <w:abstractNumId w:val="76"/>
  </w:num>
  <w:num w:numId="76">
    <w:abstractNumId w:val="54"/>
  </w:num>
  <w:num w:numId="77">
    <w:abstractNumId w:val="107"/>
  </w:num>
  <w:num w:numId="78">
    <w:abstractNumId w:val="137"/>
  </w:num>
  <w:num w:numId="79">
    <w:abstractNumId w:val="56"/>
  </w:num>
  <w:num w:numId="80">
    <w:abstractNumId w:val="83"/>
  </w:num>
  <w:num w:numId="81">
    <w:abstractNumId w:val="41"/>
  </w:num>
  <w:num w:numId="82">
    <w:abstractNumId w:val="113"/>
  </w:num>
  <w:num w:numId="83">
    <w:abstractNumId w:val="145"/>
  </w:num>
  <w:num w:numId="84">
    <w:abstractNumId w:val="18"/>
  </w:num>
  <w:num w:numId="85">
    <w:abstractNumId w:val="42"/>
  </w:num>
  <w:num w:numId="86">
    <w:abstractNumId w:val="123"/>
  </w:num>
  <w:num w:numId="87">
    <w:abstractNumId w:val="30"/>
  </w:num>
  <w:num w:numId="88">
    <w:abstractNumId w:val="86"/>
  </w:num>
  <w:num w:numId="89">
    <w:abstractNumId w:val="6"/>
  </w:num>
  <w:num w:numId="90">
    <w:abstractNumId w:val="81"/>
  </w:num>
  <w:num w:numId="91">
    <w:abstractNumId w:val="68"/>
  </w:num>
  <w:num w:numId="92">
    <w:abstractNumId w:val="91"/>
  </w:num>
  <w:num w:numId="93">
    <w:abstractNumId w:val="25"/>
  </w:num>
  <w:num w:numId="94">
    <w:abstractNumId w:val="82"/>
  </w:num>
  <w:num w:numId="95">
    <w:abstractNumId w:val="40"/>
  </w:num>
  <w:num w:numId="96">
    <w:abstractNumId w:val="15"/>
  </w:num>
  <w:num w:numId="97">
    <w:abstractNumId w:val="60"/>
  </w:num>
  <w:num w:numId="98">
    <w:abstractNumId w:val="112"/>
  </w:num>
  <w:num w:numId="99">
    <w:abstractNumId w:val="99"/>
  </w:num>
  <w:num w:numId="100">
    <w:abstractNumId w:val="7"/>
  </w:num>
  <w:num w:numId="101">
    <w:abstractNumId w:val="92"/>
  </w:num>
  <w:num w:numId="102">
    <w:abstractNumId w:val="85"/>
  </w:num>
  <w:num w:numId="103">
    <w:abstractNumId w:val="21"/>
  </w:num>
  <w:num w:numId="104">
    <w:abstractNumId w:val="51"/>
  </w:num>
  <w:num w:numId="105">
    <w:abstractNumId w:val="105"/>
  </w:num>
  <w:num w:numId="106">
    <w:abstractNumId w:val="77"/>
  </w:num>
  <w:num w:numId="107">
    <w:abstractNumId w:val="97"/>
  </w:num>
  <w:num w:numId="108">
    <w:abstractNumId w:val="14"/>
  </w:num>
  <w:num w:numId="109">
    <w:abstractNumId w:val="43"/>
  </w:num>
  <w:num w:numId="110">
    <w:abstractNumId w:val="61"/>
  </w:num>
  <w:num w:numId="111">
    <w:abstractNumId w:val="29"/>
  </w:num>
  <w:num w:numId="112">
    <w:abstractNumId w:val="136"/>
  </w:num>
  <w:num w:numId="113">
    <w:abstractNumId w:val="122"/>
  </w:num>
  <w:num w:numId="114">
    <w:abstractNumId w:val="94"/>
  </w:num>
  <w:num w:numId="115">
    <w:abstractNumId w:val="66"/>
  </w:num>
  <w:num w:numId="116">
    <w:abstractNumId w:val="138"/>
  </w:num>
  <w:num w:numId="117">
    <w:abstractNumId w:val="139"/>
  </w:num>
  <w:num w:numId="118">
    <w:abstractNumId w:val="33"/>
  </w:num>
  <w:num w:numId="119">
    <w:abstractNumId w:val="23"/>
  </w:num>
  <w:num w:numId="120">
    <w:abstractNumId w:val="84"/>
  </w:num>
  <w:num w:numId="121">
    <w:abstractNumId w:val="108"/>
  </w:num>
  <w:num w:numId="122">
    <w:abstractNumId w:val="78"/>
  </w:num>
  <w:num w:numId="123">
    <w:abstractNumId w:val="102"/>
  </w:num>
  <w:num w:numId="124">
    <w:abstractNumId w:val="126"/>
  </w:num>
  <w:num w:numId="125">
    <w:abstractNumId w:val="26"/>
  </w:num>
  <w:num w:numId="126">
    <w:abstractNumId w:val="149"/>
  </w:num>
  <w:num w:numId="127">
    <w:abstractNumId w:val="39"/>
  </w:num>
  <w:num w:numId="128">
    <w:abstractNumId w:val="17"/>
  </w:num>
  <w:num w:numId="129">
    <w:abstractNumId w:val="115"/>
  </w:num>
  <w:num w:numId="130">
    <w:abstractNumId w:val="57"/>
  </w:num>
  <w:num w:numId="131">
    <w:abstractNumId w:val="67"/>
  </w:num>
  <w:num w:numId="132">
    <w:abstractNumId w:val="74"/>
  </w:num>
  <w:num w:numId="133">
    <w:abstractNumId w:val="59"/>
  </w:num>
  <w:num w:numId="134">
    <w:abstractNumId w:val="64"/>
  </w:num>
  <w:num w:numId="135">
    <w:abstractNumId w:val="70"/>
  </w:num>
  <w:num w:numId="136">
    <w:abstractNumId w:val="114"/>
  </w:num>
  <w:num w:numId="137">
    <w:abstractNumId w:val="73"/>
  </w:num>
  <w:num w:numId="138">
    <w:abstractNumId w:val="34"/>
  </w:num>
  <w:num w:numId="139">
    <w:abstractNumId w:val="134"/>
  </w:num>
  <w:num w:numId="140">
    <w:abstractNumId w:val="37"/>
  </w:num>
  <w:num w:numId="141">
    <w:abstractNumId w:val="1"/>
  </w:num>
  <w:num w:numId="142">
    <w:abstractNumId w:val="52"/>
  </w:num>
  <w:num w:numId="143">
    <w:abstractNumId w:val="93"/>
  </w:num>
  <w:num w:numId="144">
    <w:abstractNumId w:val="104"/>
  </w:num>
  <w:num w:numId="145">
    <w:abstractNumId w:val="128"/>
  </w:num>
  <w:num w:numId="146">
    <w:abstractNumId w:val="36"/>
  </w:num>
  <w:num w:numId="147">
    <w:abstractNumId w:val="31"/>
  </w:num>
  <w:num w:numId="148">
    <w:abstractNumId w:val="16"/>
  </w:num>
  <w:num w:numId="149">
    <w:abstractNumId w:val="95"/>
  </w:num>
  <w:num w:numId="150">
    <w:abstractNumId w:val="53"/>
  </w:num>
  <w:num w:numId="151">
    <w:abstractNumId w:val="13"/>
  </w:num>
  <w:num w:numId="152">
    <w:abstractNumId w:val="49"/>
  </w:num>
  <w:numIdMacAtCleanup w:val="14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riti Kharel">
    <w15:presenceInfo w15:providerId="AD" w15:userId="S::pkha5236@uni.sydney.edu.au::eeb202e5-c5d7-4fa1-b134-dc91a05a0eb2"/>
  </w15:person>
  <w15:person w15:author="Priti Kharel [2]">
    <w15:presenceInfo w15:providerId="AD" w15:userId="S::priti.kharel@sydney.edu.au::dca97ece-7de6-4049-977a-554a05e237f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K0NLK0NDMwMjc1MrVQ0lEKTi0uzszPAykwNK0FAANk0AEtAAAA"/>
  </w:docVars>
  <w:rsids>
    <w:rsidRoot w:val="00CA3179"/>
    <w:rsid w:val="00000750"/>
    <w:rsid w:val="00015EE2"/>
    <w:rsid w:val="00017B0A"/>
    <w:rsid w:val="0003214E"/>
    <w:rsid w:val="0003400E"/>
    <w:rsid w:val="0004158F"/>
    <w:rsid w:val="0005290C"/>
    <w:rsid w:val="00063076"/>
    <w:rsid w:val="00066DFE"/>
    <w:rsid w:val="00067A36"/>
    <w:rsid w:val="000A60DA"/>
    <w:rsid w:val="000C45EF"/>
    <w:rsid w:val="000C69D7"/>
    <w:rsid w:val="000E7831"/>
    <w:rsid w:val="000F25EE"/>
    <w:rsid w:val="000F6212"/>
    <w:rsid w:val="001006A9"/>
    <w:rsid w:val="001073C1"/>
    <w:rsid w:val="00114CA9"/>
    <w:rsid w:val="00150B88"/>
    <w:rsid w:val="00157AC3"/>
    <w:rsid w:val="00195A1A"/>
    <w:rsid w:val="001971EC"/>
    <w:rsid w:val="00197C87"/>
    <w:rsid w:val="001A0FAB"/>
    <w:rsid w:val="001A5DBF"/>
    <w:rsid w:val="001A6B92"/>
    <w:rsid w:val="001B5CB1"/>
    <w:rsid w:val="001B684B"/>
    <w:rsid w:val="001E6D70"/>
    <w:rsid w:val="001F25D3"/>
    <w:rsid w:val="001F514C"/>
    <w:rsid w:val="00204E8E"/>
    <w:rsid w:val="002050A1"/>
    <w:rsid w:val="002435D7"/>
    <w:rsid w:val="00245F31"/>
    <w:rsid w:val="00246133"/>
    <w:rsid w:val="00263287"/>
    <w:rsid w:val="00265C06"/>
    <w:rsid w:val="002804B6"/>
    <w:rsid w:val="00282C4D"/>
    <w:rsid w:val="00286131"/>
    <w:rsid w:val="002A4936"/>
    <w:rsid w:val="002B5F22"/>
    <w:rsid w:val="002B6EAD"/>
    <w:rsid w:val="002C1E54"/>
    <w:rsid w:val="002D705F"/>
    <w:rsid w:val="002D7821"/>
    <w:rsid w:val="002E148D"/>
    <w:rsid w:val="00305E86"/>
    <w:rsid w:val="00313EDF"/>
    <w:rsid w:val="00316B69"/>
    <w:rsid w:val="00333D78"/>
    <w:rsid w:val="00350122"/>
    <w:rsid w:val="00355E21"/>
    <w:rsid w:val="00356015"/>
    <w:rsid w:val="003577BE"/>
    <w:rsid w:val="00362DB7"/>
    <w:rsid w:val="00376733"/>
    <w:rsid w:val="00377839"/>
    <w:rsid w:val="00381EE7"/>
    <w:rsid w:val="003A47D7"/>
    <w:rsid w:val="003B182D"/>
    <w:rsid w:val="003C1612"/>
    <w:rsid w:val="003C176E"/>
    <w:rsid w:val="003E25B6"/>
    <w:rsid w:val="003E2DEC"/>
    <w:rsid w:val="003F269D"/>
    <w:rsid w:val="003F7464"/>
    <w:rsid w:val="00403F42"/>
    <w:rsid w:val="004124B2"/>
    <w:rsid w:val="004158E1"/>
    <w:rsid w:val="00430683"/>
    <w:rsid w:val="00433962"/>
    <w:rsid w:val="00435A08"/>
    <w:rsid w:val="00450A08"/>
    <w:rsid w:val="00451B45"/>
    <w:rsid w:val="00460ACC"/>
    <w:rsid w:val="00473849"/>
    <w:rsid w:val="004967A1"/>
    <w:rsid w:val="004A0991"/>
    <w:rsid w:val="004A28B0"/>
    <w:rsid w:val="004B5CF0"/>
    <w:rsid w:val="004C765B"/>
    <w:rsid w:val="004E261A"/>
    <w:rsid w:val="004F00CB"/>
    <w:rsid w:val="00506E6A"/>
    <w:rsid w:val="00512B22"/>
    <w:rsid w:val="00515108"/>
    <w:rsid w:val="00516DDB"/>
    <w:rsid w:val="00523C25"/>
    <w:rsid w:val="00527743"/>
    <w:rsid w:val="00543DE3"/>
    <w:rsid w:val="00545DDF"/>
    <w:rsid w:val="0057014F"/>
    <w:rsid w:val="00592562"/>
    <w:rsid w:val="005B17A5"/>
    <w:rsid w:val="005B2029"/>
    <w:rsid w:val="005C0382"/>
    <w:rsid w:val="005C4600"/>
    <w:rsid w:val="005D2B4C"/>
    <w:rsid w:val="005E0062"/>
    <w:rsid w:val="005E1EC7"/>
    <w:rsid w:val="005F0C11"/>
    <w:rsid w:val="00611DDC"/>
    <w:rsid w:val="006800B9"/>
    <w:rsid w:val="00684CED"/>
    <w:rsid w:val="0068508D"/>
    <w:rsid w:val="006946C4"/>
    <w:rsid w:val="00697457"/>
    <w:rsid w:val="006A1601"/>
    <w:rsid w:val="006C2BED"/>
    <w:rsid w:val="006E2E57"/>
    <w:rsid w:val="006E328B"/>
    <w:rsid w:val="006E5199"/>
    <w:rsid w:val="0070043D"/>
    <w:rsid w:val="0071525C"/>
    <w:rsid w:val="00734747"/>
    <w:rsid w:val="00735C8C"/>
    <w:rsid w:val="00736F05"/>
    <w:rsid w:val="0076610B"/>
    <w:rsid w:val="00772530"/>
    <w:rsid w:val="0077330C"/>
    <w:rsid w:val="00790710"/>
    <w:rsid w:val="00795897"/>
    <w:rsid w:val="007974F0"/>
    <w:rsid w:val="00797F4A"/>
    <w:rsid w:val="007B56D0"/>
    <w:rsid w:val="007C0776"/>
    <w:rsid w:val="007C1751"/>
    <w:rsid w:val="007C76D3"/>
    <w:rsid w:val="007D525B"/>
    <w:rsid w:val="007E0277"/>
    <w:rsid w:val="007F2341"/>
    <w:rsid w:val="007F2C26"/>
    <w:rsid w:val="007F7272"/>
    <w:rsid w:val="00801A38"/>
    <w:rsid w:val="008050F8"/>
    <w:rsid w:val="00824392"/>
    <w:rsid w:val="00826DD5"/>
    <w:rsid w:val="0082740F"/>
    <w:rsid w:val="0085165F"/>
    <w:rsid w:val="00864441"/>
    <w:rsid w:val="00870EE6"/>
    <w:rsid w:val="00874FEA"/>
    <w:rsid w:val="00886BB7"/>
    <w:rsid w:val="00893B11"/>
    <w:rsid w:val="008A58BA"/>
    <w:rsid w:val="008A6275"/>
    <w:rsid w:val="008B0F96"/>
    <w:rsid w:val="008C1896"/>
    <w:rsid w:val="008E1BB9"/>
    <w:rsid w:val="008E1F07"/>
    <w:rsid w:val="008F0ACE"/>
    <w:rsid w:val="00901092"/>
    <w:rsid w:val="0092489E"/>
    <w:rsid w:val="0092586D"/>
    <w:rsid w:val="00932CC7"/>
    <w:rsid w:val="00943B92"/>
    <w:rsid w:val="0096246B"/>
    <w:rsid w:val="009636B1"/>
    <w:rsid w:val="00982962"/>
    <w:rsid w:val="00985C4E"/>
    <w:rsid w:val="00991161"/>
    <w:rsid w:val="009A0416"/>
    <w:rsid w:val="009A2654"/>
    <w:rsid w:val="009A65BD"/>
    <w:rsid w:val="009B0A7B"/>
    <w:rsid w:val="009B12A5"/>
    <w:rsid w:val="009B13D9"/>
    <w:rsid w:val="009B2000"/>
    <w:rsid w:val="009B7577"/>
    <w:rsid w:val="009D6F14"/>
    <w:rsid w:val="009E63CF"/>
    <w:rsid w:val="009F54B8"/>
    <w:rsid w:val="00A030CD"/>
    <w:rsid w:val="00A03F02"/>
    <w:rsid w:val="00A107FC"/>
    <w:rsid w:val="00A13A7C"/>
    <w:rsid w:val="00A30D89"/>
    <w:rsid w:val="00A355A8"/>
    <w:rsid w:val="00A358AD"/>
    <w:rsid w:val="00A42F37"/>
    <w:rsid w:val="00A4464F"/>
    <w:rsid w:val="00A46EEC"/>
    <w:rsid w:val="00A63EF2"/>
    <w:rsid w:val="00A6487E"/>
    <w:rsid w:val="00A66564"/>
    <w:rsid w:val="00AC40A2"/>
    <w:rsid w:val="00AC71D4"/>
    <w:rsid w:val="00AD1F8E"/>
    <w:rsid w:val="00AD3C88"/>
    <w:rsid w:val="00B01553"/>
    <w:rsid w:val="00B17399"/>
    <w:rsid w:val="00B178DE"/>
    <w:rsid w:val="00B21B42"/>
    <w:rsid w:val="00B274CC"/>
    <w:rsid w:val="00B27F8B"/>
    <w:rsid w:val="00B517A1"/>
    <w:rsid w:val="00B51A39"/>
    <w:rsid w:val="00B5422E"/>
    <w:rsid w:val="00B678F9"/>
    <w:rsid w:val="00B83DE4"/>
    <w:rsid w:val="00B92931"/>
    <w:rsid w:val="00B936AF"/>
    <w:rsid w:val="00BA0BA6"/>
    <w:rsid w:val="00BA7B64"/>
    <w:rsid w:val="00BD0EFB"/>
    <w:rsid w:val="00BE186F"/>
    <w:rsid w:val="00BE4C8B"/>
    <w:rsid w:val="00BE5CD4"/>
    <w:rsid w:val="00BF61B8"/>
    <w:rsid w:val="00C13A9B"/>
    <w:rsid w:val="00C15CA8"/>
    <w:rsid w:val="00C240A0"/>
    <w:rsid w:val="00C32578"/>
    <w:rsid w:val="00C34C2E"/>
    <w:rsid w:val="00C45B27"/>
    <w:rsid w:val="00C630A7"/>
    <w:rsid w:val="00C828D6"/>
    <w:rsid w:val="00C83836"/>
    <w:rsid w:val="00C90B63"/>
    <w:rsid w:val="00CA3179"/>
    <w:rsid w:val="00CA7080"/>
    <w:rsid w:val="00CB0F4A"/>
    <w:rsid w:val="00CC3C02"/>
    <w:rsid w:val="00CC659A"/>
    <w:rsid w:val="00CE0209"/>
    <w:rsid w:val="00CE4479"/>
    <w:rsid w:val="00CE6C5E"/>
    <w:rsid w:val="00CE7E04"/>
    <w:rsid w:val="00CE7E95"/>
    <w:rsid w:val="00D03D84"/>
    <w:rsid w:val="00D041F3"/>
    <w:rsid w:val="00D16E40"/>
    <w:rsid w:val="00D3463A"/>
    <w:rsid w:val="00D35408"/>
    <w:rsid w:val="00D3592E"/>
    <w:rsid w:val="00D45C67"/>
    <w:rsid w:val="00D55465"/>
    <w:rsid w:val="00D80283"/>
    <w:rsid w:val="00D91655"/>
    <w:rsid w:val="00D92F3C"/>
    <w:rsid w:val="00D93F4E"/>
    <w:rsid w:val="00D94CED"/>
    <w:rsid w:val="00D96B64"/>
    <w:rsid w:val="00DB5595"/>
    <w:rsid w:val="00DB5F2C"/>
    <w:rsid w:val="00DB6217"/>
    <w:rsid w:val="00DB7A95"/>
    <w:rsid w:val="00DD1F71"/>
    <w:rsid w:val="00DD55F0"/>
    <w:rsid w:val="00DD7773"/>
    <w:rsid w:val="00DF6C78"/>
    <w:rsid w:val="00E115F0"/>
    <w:rsid w:val="00E20B87"/>
    <w:rsid w:val="00E24F9C"/>
    <w:rsid w:val="00E26839"/>
    <w:rsid w:val="00E30B9D"/>
    <w:rsid w:val="00E344DB"/>
    <w:rsid w:val="00E36CFA"/>
    <w:rsid w:val="00E4685C"/>
    <w:rsid w:val="00E4728A"/>
    <w:rsid w:val="00E52116"/>
    <w:rsid w:val="00E54D87"/>
    <w:rsid w:val="00E60D39"/>
    <w:rsid w:val="00E73BE1"/>
    <w:rsid w:val="00E74CCA"/>
    <w:rsid w:val="00E7757F"/>
    <w:rsid w:val="00E923FD"/>
    <w:rsid w:val="00E92CD0"/>
    <w:rsid w:val="00E93EE9"/>
    <w:rsid w:val="00EA6A4B"/>
    <w:rsid w:val="00EB20CB"/>
    <w:rsid w:val="00EB4DC4"/>
    <w:rsid w:val="00EB6994"/>
    <w:rsid w:val="00EC060E"/>
    <w:rsid w:val="00ED47C1"/>
    <w:rsid w:val="00ED4B2A"/>
    <w:rsid w:val="00ED52BD"/>
    <w:rsid w:val="00ED55EC"/>
    <w:rsid w:val="00EE72C0"/>
    <w:rsid w:val="00EE77C6"/>
    <w:rsid w:val="00EF555B"/>
    <w:rsid w:val="00F1191A"/>
    <w:rsid w:val="00F1573A"/>
    <w:rsid w:val="00F23897"/>
    <w:rsid w:val="00F56981"/>
    <w:rsid w:val="00F72E4A"/>
    <w:rsid w:val="00F83421"/>
    <w:rsid w:val="00F915B2"/>
    <w:rsid w:val="00FC70DE"/>
    <w:rsid w:val="00FD301E"/>
    <w:rsid w:val="00FD67F7"/>
    <w:rsid w:val="00FD7E48"/>
    <w:rsid w:val="00FE300C"/>
    <w:rsid w:val="00FE34B0"/>
    <w:rsid w:val="00FF01E1"/>
    <w:rsid w:val="00FF3BC6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E00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3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25C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71525C"/>
  </w:style>
  <w:style w:type="character" w:customStyle="1" w:styleId="dbname">
    <w:name w:val="dbname"/>
    <w:basedOn w:val="DefaultParagraphFont"/>
    <w:rsid w:val="0071525C"/>
  </w:style>
  <w:style w:type="character" w:customStyle="1" w:styleId="apple-converted-space">
    <w:name w:val="apple-converted-space"/>
    <w:basedOn w:val="DefaultParagraphFont"/>
    <w:rsid w:val="0071525C"/>
  </w:style>
  <w:style w:type="character" w:customStyle="1" w:styleId="dbdate">
    <w:name w:val="dbdate"/>
    <w:basedOn w:val="DefaultParagraphFont"/>
    <w:rsid w:val="0071525C"/>
  </w:style>
  <w:style w:type="table" w:customStyle="1" w:styleId="PlainTable2">
    <w:name w:val="Plain Table 2"/>
    <w:basedOn w:val="TableNormal"/>
    <w:uiPriority w:val="42"/>
    <w:rsid w:val="005F0C1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EndNoteBibliographyTitle">
    <w:name w:val="EndNote Bibliography Title"/>
    <w:basedOn w:val="Normal"/>
    <w:link w:val="EndNoteBibliographyTitleChar"/>
    <w:rsid w:val="00DD1F71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DD1F71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DD1F71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DD1F71"/>
    <w:rPr>
      <w:rFonts w:ascii="Calibri" w:hAnsi="Calibri" w:cs="Calibri"/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DD1F7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1F7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D1F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1F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1F7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F7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D1F71"/>
    <w:rPr>
      <w:color w:val="808080"/>
    </w:rPr>
  </w:style>
  <w:style w:type="character" w:customStyle="1" w:styleId="dictionarylistcontent-157">
    <w:name w:val="dictionarylistcontent-157"/>
    <w:basedOn w:val="DefaultParagraphFont"/>
    <w:rsid w:val="00DD1F7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1F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1F71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D1F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D1F71"/>
    <w:pPr>
      <w:spacing w:after="0" w:line="240" w:lineRule="auto"/>
    </w:pPr>
    <w:rPr>
      <w:rFonts w:eastAsiaTheme="minorEastAsia"/>
      <w:kern w:val="2"/>
      <w:sz w:val="21"/>
      <w:szCs w:val="24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D1F71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 w:eastAsia="zh-CN"/>
    </w:rPr>
  </w:style>
  <w:style w:type="paragraph" w:customStyle="1" w:styleId="Body">
    <w:name w:val="Body"/>
    <w:rsid w:val="00DD1F7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eastAsia="en-AU"/>
    </w:rPr>
  </w:style>
  <w:style w:type="paragraph" w:customStyle="1" w:styleId="HeaderFooter">
    <w:name w:val="Header &amp; Footer"/>
    <w:rsid w:val="00DD1F7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en-AU"/>
    </w:rPr>
  </w:style>
  <w:style w:type="paragraph" w:styleId="Revision">
    <w:name w:val="Revision"/>
    <w:hidden/>
    <w:uiPriority w:val="99"/>
    <w:semiHidden/>
    <w:rsid w:val="00DD1F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D1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F71"/>
  </w:style>
  <w:style w:type="paragraph" w:styleId="Footer">
    <w:name w:val="footer"/>
    <w:basedOn w:val="Normal"/>
    <w:link w:val="FooterChar"/>
    <w:uiPriority w:val="99"/>
    <w:unhideWhenUsed/>
    <w:rsid w:val="00DD1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F71"/>
  </w:style>
  <w:style w:type="character" w:customStyle="1" w:styleId="A8">
    <w:name w:val="A8"/>
    <w:uiPriority w:val="99"/>
    <w:rsid w:val="00DD1F71"/>
    <w:rPr>
      <w:color w:val="000000"/>
      <w:sz w:val="21"/>
      <w:szCs w:val="21"/>
    </w:rPr>
  </w:style>
  <w:style w:type="character" w:customStyle="1" w:styleId="A534">
    <w:name w:val="A5+34"/>
    <w:uiPriority w:val="99"/>
    <w:rsid w:val="00DD1F71"/>
    <w:rPr>
      <w:color w:val="000000"/>
      <w:sz w:val="18"/>
      <w:szCs w:val="18"/>
    </w:rPr>
  </w:style>
  <w:style w:type="character" w:customStyle="1" w:styleId="cf01">
    <w:name w:val="cf01"/>
    <w:basedOn w:val="DefaultParagraphFont"/>
    <w:rsid w:val="00DD1F71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DD1F71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D1F7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3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25C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71525C"/>
  </w:style>
  <w:style w:type="character" w:customStyle="1" w:styleId="dbname">
    <w:name w:val="dbname"/>
    <w:basedOn w:val="DefaultParagraphFont"/>
    <w:rsid w:val="0071525C"/>
  </w:style>
  <w:style w:type="character" w:customStyle="1" w:styleId="apple-converted-space">
    <w:name w:val="apple-converted-space"/>
    <w:basedOn w:val="DefaultParagraphFont"/>
    <w:rsid w:val="0071525C"/>
  </w:style>
  <w:style w:type="character" w:customStyle="1" w:styleId="dbdate">
    <w:name w:val="dbdate"/>
    <w:basedOn w:val="DefaultParagraphFont"/>
    <w:rsid w:val="0071525C"/>
  </w:style>
  <w:style w:type="table" w:customStyle="1" w:styleId="PlainTable2">
    <w:name w:val="Plain Table 2"/>
    <w:basedOn w:val="TableNormal"/>
    <w:uiPriority w:val="42"/>
    <w:rsid w:val="005F0C1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EndNoteBibliographyTitle">
    <w:name w:val="EndNote Bibliography Title"/>
    <w:basedOn w:val="Normal"/>
    <w:link w:val="EndNoteBibliographyTitleChar"/>
    <w:rsid w:val="00DD1F71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DD1F71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DD1F71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DD1F71"/>
    <w:rPr>
      <w:rFonts w:ascii="Calibri" w:hAnsi="Calibri" w:cs="Calibri"/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DD1F7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1F7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D1F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1F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1F7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F7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D1F71"/>
    <w:rPr>
      <w:color w:val="808080"/>
    </w:rPr>
  </w:style>
  <w:style w:type="character" w:customStyle="1" w:styleId="dictionarylistcontent-157">
    <w:name w:val="dictionarylistcontent-157"/>
    <w:basedOn w:val="DefaultParagraphFont"/>
    <w:rsid w:val="00DD1F7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1F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1F71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D1F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D1F71"/>
    <w:pPr>
      <w:spacing w:after="0" w:line="240" w:lineRule="auto"/>
    </w:pPr>
    <w:rPr>
      <w:rFonts w:eastAsiaTheme="minorEastAsia"/>
      <w:kern w:val="2"/>
      <w:sz w:val="21"/>
      <w:szCs w:val="24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D1F71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 w:eastAsia="zh-CN"/>
    </w:rPr>
  </w:style>
  <w:style w:type="paragraph" w:customStyle="1" w:styleId="Body">
    <w:name w:val="Body"/>
    <w:rsid w:val="00DD1F7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eastAsia="en-AU"/>
    </w:rPr>
  </w:style>
  <w:style w:type="paragraph" w:customStyle="1" w:styleId="HeaderFooter">
    <w:name w:val="Header &amp; Footer"/>
    <w:rsid w:val="00DD1F7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en-AU"/>
    </w:rPr>
  </w:style>
  <w:style w:type="paragraph" w:styleId="Revision">
    <w:name w:val="Revision"/>
    <w:hidden/>
    <w:uiPriority w:val="99"/>
    <w:semiHidden/>
    <w:rsid w:val="00DD1F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D1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F71"/>
  </w:style>
  <w:style w:type="paragraph" w:styleId="Footer">
    <w:name w:val="footer"/>
    <w:basedOn w:val="Normal"/>
    <w:link w:val="FooterChar"/>
    <w:uiPriority w:val="99"/>
    <w:unhideWhenUsed/>
    <w:rsid w:val="00DD1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F71"/>
  </w:style>
  <w:style w:type="character" w:customStyle="1" w:styleId="A8">
    <w:name w:val="A8"/>
    <w:uiPriority w:val="99"/>
    <w:rsid w:val="00DD1F71"/>
    <w:rPr>
      <w:color w:val="000000"/>
      <w:sz w:val="21"/>
      <w:szCs w:val="21"/>
    </w:rPr>
  </w:style>
  <w:style w:type="character" w:customStyle="1" w:styleId="A534">
    <w:name w:val="A5+34"/>
    <w:uiPriority w:val="99"/>
    <w:rsid w:val="00DD1F71"/>
    <w:rPr>
      <w:color w:val="000000"/>
      <w:sz w:val="18"/>
      <w:szCs w:val="18"/>
    </w:rPr>
  </w:style>
  <w:style w:type="character" w:customStyle="1" w:styleId="cf01">
    <w:name w:val="cf01"/>
    <w:basedOn w:val="DefaultParagraphFont"/>
    <w:rsid w:val="00DD1F71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DD1F71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D1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Piet%C3%A0,_Mal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50</Pages>
  <Words>9880</Words>
  <Characters>56316</Characters>
  <Application>Microsoft Office Word</Application>
  <DocSecurity>0</DocSecurity>
  <Lines>469</Lines>
  <Paragraphs>132</Paragraphs>
  <ScaleCrop>false</ScaleCrop>
  <Company/>
  <LinksUpToDate>false</LinksUpToDate>
  <CharactersWithSpaces>66064</CharactersWithSpaces>
  <SharedDoc>false</SharedDoc>
  <HLinks>
    <vt:vector size="6" baseType="variant">
      <vt:variant>
        <vt:i4>786491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https://en.wikipedia.org/wiki/Piet%C3%A0,_Malta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Priti Kharel</dc:creator>
  <cp:keywords/>
  <dc:description/>
  <cp:lastModifiedBy>Grace Balaobao</cp:lastModifiedBy>
  <cp:revision>28</cp:revision>
  <cp:lastPrinted>2023-03-07T10:23:00Z</cp:lastPrinted>
  <dcterms:created xsi:type="dcterms:W3CDTF">2023-10-05T06:39:00Z</dcterms:created>
  <dcterms:modified xsi:type="dcterms:W3CDTF">2023-10-31T11:36:00Z</dcterms:modified>
</cp:coreProperties>
</file>