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94B5A" w14:textId="09B3FF2D" w:rsidR="0050671B" w:rsidRPr="00AC19DC" w:rsidRDefault="0050671B" w:rsidP="0050671B">
      <w:pPr>
        <w:rPr>
          <w:rFonts w:ascii="Arial Narrow" w:hAnsi="Arial Narrow"/>
          <w:b/>
          <w:lang w:val="en-GB"/>
        </w:rPr>
      </w:pPr>
      <w:r w:rsidRPr="00AC19DC">
        <w:rPr>
          <w:rFonts w:ascii="Arial Narrow" w:hAnsi="Arial Narrow"/>
          <w:b/>
          <w:lang w:val="en-GB"/>
        </w:rPr>
        <w:t xml:space="preserve">Supplement </w:t>
      </w:r>
      <w:r w:rsidR="00AC19DC" w:rsidRPr="00AC19DC">
        <w:rPr>
          <w:rFonts w:ascii="Arial Narrow" w:hAnsi="Arial Narrow"/>
          <w:b/>
          <w:lang w:val="en-GB"/>
        </w:rPr>
        <w:t>1</w:t>
      </w:r>
    </w:p>
    <w:p w14:paraId="42ACB84D" w14:textId="77777777" w:rsidR="0050671B" w:rsidRPr="00AC19DC" w:rsidRDefault="0050671B" w:rsidP="0050671B">
      <w:pPr>
        <w:rPr>
          <w:rFonts w:ascii="Arial Narrow" w:hAnsi="Arial Narrow" w:cstheme="minorHAnsi"/>
          <w:b/>
          <w:lang w:val="en-GB"/>
        </w:rPr>
      </w:pPr>
      <w:r w:rsidRPr="00AC19DC">
        <w:rPr>
          <w:rFonts w:ascii="Arial Narrow" w:hAnsi="Arial Narrow" w:cstheme="minorHAnsi"/>
          <w:b/>
          <w:lang w:val="en-GB"/>
        </w:rPr>
        <w:t xml:space="preserve">CINAHL, Web of Science, </w:t>
      </w:r>
      <w:proofErr w:type="spellStart"/>
      <w:r w:rsidRPr="00AC19DC">
        <w:rPr>
          <w:rFonts w:ascii="Arial Narrow" w:hAnsi="Arial Narrow" w:cstheme="minorHAnsi"/>
          <w:b/>
          <w:lang w:val="en-GB"/>
        </w:rPr>
        <w:t>Pubmed</w:t>
      </w:r>
      <w:proofErr w:type="spellEnd"/>
      <w:r w:rsidRPr="00AC19DC">
        <w:rPr>
          <w:rFonts w:ascii="Arial Narrow" w:hAnsi="Arial Narrow" w:cstheme="minorHAnsi"/>
          <w:b/>
          <w:lang w:val="en-GB"/>
        </w:rPr>
        <w:t xml:space="preserve">, Cochrane library </w:t>
      </w:r>
    </w:p>
    <w:p w14:paraId="77273E82" w14:textId="77777777" w:rsidR="0050671B" w:rsidRPr="00AC19DC" w:rsidRDefault="0050671B" w:rsidP="0050671B">
      <w:pPr>
        <w:rPr>
          <w:rFonts w:ascii="Arial Narrow" w:hAnsi="Arial Narrow" w:cstheme="minorHAnsi"/>
          <w:lang w:val="en-GB"/>
        </w:rPr>
      </w:pPr>
      <w:r w:rsidRPr="00AC19DC">
        <w:rPr>
          <w:rFonts w:ascii="Arial Narrow" w:hAnsi="Arial Narrow" w:cstheme="minorHAnsi"/>
          <w:lang w:val="en-GB"/>
        </w:rPr>
        <w:t>(ALL=(emergency)) AND ALL=(</w:t>
      </w:r>
      <w:proofErr w:type="spellStart"/>
      <w:r w:rsidRPr="00AC19DC">
        <w:rPr>
          <w:rFonts w:ascii="Arial Narrow" w:hAnsi="Arial Narrow" w:cstheme="minorHAnsi"/>
          <w:lang w:val="en-GB"/>
        </w:rPr>
        <w:t>slovak</w:t>
      </w:r>
      <w:proofErr w:type="spellEnd"/>
      <w:r w:rsidRPr="00AC19DC">
        <w:rPr>
          <w:rFonts w:ascii="Arial Narrow" w:hAnsi="Arial Narrow" w:cstheme="minorHAnsi"/>
          <w:lang w:val="en-GB"/>
        </w:rPr>
        <w:t>)</w:t>
      </w:r>
    </w:p>
    <w:p w14:paraId="3795E794" w14:textId="77777777" w:rsidR="0050671B" w:rsidRPr="00AC19DC" w:rsidRDefault="0050671B" w:rsidP="0050671B">
      <w:pPr>
        <w:shd w:val="clear" w:color="auto" w:fill="FFFFFF"/>
        <w:textAlignment w:val="baseline"/>
        <w:rPr>
          <w:rFonts w:ascii="Arial Narrow" w:hAnsi="Arial Narrow" w:cstheme="minorHAnsi"/>
          <w:b/>
          <w:lang w:val="en-GB"/>
        </w:rPr>
      </w:pPr>
      <w:r w:rsidRPr="00AC19DC">
        <w:rPr>
          <w:rStyle w:val="term"/>
          <w:rFonts w:ascii="Arial Narrow" w:hAnsi="Arial Narrow" w:cstheme="minorHAnsi"/>
          <w:b/>
          <w:bCs/>
          <w:bdr w:val="none" w:sz="0" w:space="0" w:color="auto" w:frame="1"/>
          <w:lang w:val="en-GB"/>
        </w:rPr>
        <w:t>EMBASE</w:t>
      </w:r>
    </w:p>
    <w:p w14:paraId="0CE1F767" w14:textId="77777777" w:rsidR="0050671B" w:rsidRPr="00AC19DC" w:rsidRDefault="0050671B" w:rsidP="0050671B">
      <w:pPr>
        <w:textAlignment w:val="baseline"/>
        <w:rPr>
          <w:rFonts w:ascii="Arial Narrow" w:hAnsi="Arial Narrow" w:cstheme="minorHAnsi"/>
          <w:lang w:val="en-GB"/>
        </w:rPr>
      </w:pPr>
      <w:r w:rsidRPr="00AC19DC">
        <w:rPr>
          <w:rStyle w:val="term"/>
          <w:rFonts w:ascii="Arial Narrow" w:hAnsi="Arial Narrow" w:cstheme="minorHAnsi"/>
          <w:bCs/>
          <w:bdr w:val="none" w:sz="0" w:space="0" w:color="auto" w:frame="1"/>
          <w:lang w:val="en-GB"/>
        </w:rPr>
        <w:t>'emergency'</w:t>
      </w:r>
      <w:r w:rsidRPr="00AC19DC">
        <w:rPr>
          <w:rFonts w:ascii="Arial Narrow" w:hAnsi="Arial Narrow" w:cstheme="minorHAnsi"/>
          <w:lang w:val="en-GB"/>
        </w:rPr>
        <w:t> AND </w:t>
      </w:r>
      <w:r w:rsidRPr="00AC19DC">
        <w:rPr>
          <w:rStyle w:val="term"/>
          <w:rFonts w:ascii="Arial Narrow" w:hAnsi="Arial Narrow" w:cstheme="minorHAnsi"/>
          <w:bCs/>
          <w:bdr w:val="none" w:sz="0" w:space="0" w:color="auto" w:frame="1"/>
          <w:lang w:val="en-GB"/>
        </w:rPr>
        <w:t>'</w:t>
      </w:r>
      <w:proofErr w:type="spellStart"/>
      <w:r w:rsidRPr="00AC19DC">
        <w:rPr>
          <w:rStyle w:val="term"/>
          <w:rFonts w:ascii="Arial Narrow" w:hAnsi="Arial Narrow" w:cstheme="minorHAnsi"/>
          <w:bCs/>
          <w:bdr w:val="none" w:sz="0" w:space="0" w:color="auto" w:frame="1"/>
          <w:lang w:val="en-GB"/>
        </w:rPr>
        <w:t>slovakia</w:t>
      </w:r>
      <w:proofErr w:type="spellEnd"/>
      <w:r w:rsidRPr="00AC19DC">
        <w:rPr>
          <w:rStyle w:val="term"/>
          <w:rFonts w:ascii="Arial Narrow" w:hAnsi="Arial Narrow" w:cstheme="minorHAnsi"/>
          <w:bCs/>
          <w:bdr w:val="none" w:sz="0" w:space="0" w:color="auto" w:frame="1"/>
          <w:lang w:val="en-GB"/>
        </w:rPr>
        <w:t>'</w:t>
      </w:r>
      <w:r w:rsidRPr="00AC19DC">
        <w:rPr>
          <w:rFonts w:ascii="Arial Narrow" w:hAnsi="Arial Narrow" w:cstheme="minorHAnsi"/>
          <w:lang w:val="en-GB"/>
        </w:rPr>
        <w:t> AND </w:t>
      </w:r>
      <w:r w:rsidRPr="00AC19DC">
        <w:rPr>
          <w:rStyle w:val="term"/>
          <w:rFonts w:ascii="Arial Narrow" w:hAnsi="Arial Narrow" w:cstheme="minorHAnsi"/>
          <w:bCs/>
          <w:bdr w:val="none" w:sz="0" w:space="0" w:color="auto" w:frame="1"/>
          <w:lang w:val="en-GB"/>
        </w:rPr>
        <w:t>'</w:t>
      </w:r>
      <w:proofErr w:type="spellStart"/>
      <w:r w:rsidRPr="00AC19DC">
        <w:rPr>
          <w:rStyle w:val="term"/>
          <w:rFonts w:ascii="Arial Narrow" w:hAnsi="Arial Narrow" w:cstheme="minorHAnsi"/>
          <w:bCs/>
          <w:bdr w:val="none" w:sz="0" w:space="0" w:color="auto" w:frame="1"/>
          <w:lang w:val="en-GB"/>
        </w:rPr>
        <w:t>slovak</w:t>
      </w:r>
      <w:proofErr w:type="spellEnd"/>
      <w:r w:rsidRPr="00AC19DC">
        <w:rPr>
          <w:rStyle w:val="term"/>
          <w:rFonts w:ascii="Arial Narrow" w:hAnsi="Arial Narrow" w:cstheme="minorHAnsi"/>
          <w:bCs/>
          <w:bdr w:val="none" w:sz="0" w:space="0" w:color="auto" w:frame="1"/>
          <w:lang w:val="en-GB"/>
        </w:rPr>
        <w:t xml:space="preserve">' </w:t>
      </w:r>
    </w:p>
    <w:p w14:paraId="53DCEDB4" w14:textId="77777777" w:rsidR="0050671B" w:rsidRPr="00AC19DC" w:rsidRDefault="0050671B" w:rsidP="0050671B">
      <w:pPr>
        <w:rPr>
          <w:rFonts w:ascii="Arial Narrow" w:hAnsi="Arial Narrow" w:cstheme="minorHAnsi"/>
          <w:shd w:val="clear" w:color="auto" w:fill="FFFFFF"/>
          <w:lang w:val="en-GB"/>
        </w:rPr>
      </w:pPr>
      <w:r w:rsidRPr="00AC19DC">
        <w:rPr>
          <w:rFonts w:ascii="Arial Narrow" w:hAnsi="Arial Narrow" w:cstheme="minorHAnsi"/>
          <w:shd w:val="clear" w:color="auto" w:fill="FFFFFF"/>
          <w:lang w:val="en-GB"/>
        </w:rPr>
        <w:t>#5 AND (</w:t>
      </w:r>
      <w:r w:rsidRPr="00AC19DC">
        <w:rPr>
          <w:rStyle w:val="term"/>
          <w:rFonts w:ascii="Arial Narrow" w:hAnsi="Arial Narrow" w:cstheme="minorHAnsi"/>
          <w:bCs/>
          <w:bdr w:val="none" w:sz="0" w:space="0" w:color="auto" w:frame="1"/>
          <w:shd w:val="clear" w:color="auto" w:fill="FFFFFF"/>
          <w:lang w:val="en-GB"/>
        </w:rPr>
        <w:t>2015</w:t>
      </w:r>
      <w:r w:rsidRPr="00AC19DC">
        <w:rPr>
          <w:rFonts w:ascii="Arial Narrow" w:hAnsi="Arial Narrow" w:cstheme="minorHAnsi"/>
          <w:shd w:val="clear" w:color="auto" w:fill="FFFFFF"/>
          <w:lang w:val="en-GB"/>
        </w:rPr>
        <w:t>:py OR </w:t>
      </w:r>
      <w:r w:rsidRPr="00AC19DC">
        <w:rPr>
          <w:rStyle w:val="term"/>
          <w:rFonts w:ascii="Arial Narrow" w:hAnsi="Arial Narrow" w:cstheme="minorHAnsi"/>
          <w:bCs/>
          <w:bdr w:val="none" w:sz="0" w:space="0" w:color="auto" w:frame="1"/>
          <w:shd w:val="clear" w:color="auto" w:fill="FFFFFF"/>
          <w:lang w:val="en-GB"/>
        </w:rPr>
        <w:t>2016</w:t>
      </w:r>
      <w:r w:rsidRPr="00AC19DC">
        <w:rPr>
          <w:rFonts w:ascii="Arial Narrow" w:hAnsi="Arial Narrow" w:cstheme="minorHAnsi"/>
          <w:shd w:val="clear" w:color="auto" w:fill="FFFFFF"/>
          <w:lang w:val="en-GB"/>
        </w:rPr>
        <w:t>:py OR </w:t>
      </w:r>
      <w:r w:rsidRPr="00AC19DC">
        <w:rPr>
          <w:rStyle w:val="term"/>
          <w:rFonts w:ascii="Arial Narrow" w:hAnsi="Arial Narrow" w:cstheme="minorHAnsi"/>
          <w:bCs/>
          <w:bdr w:val="none" w:sz="0" w:space="0" w:color="auto" w:frame="1"/>
          <w:shd w:val="clear" w:color="auto" w:fill="FFFFFF"/>
          <w:lang w:val="en-GB"/>
        </w:rPr>
        <w:t>2017</w:t>
      </w:r>
      <w:r w:rsidRPr="00AC19DC">
        <w:rPr>
          <w:rFonts w:ascii="Arial Narrow" w:hAnsi="Arial Narrow" w:cstheme="minorHAnsi"/>
          <w:shd w:val="clear" w:color="auto" w:fill="FFFFFF"/>
          <w:lang w:val="en-GB"/>
        </w:rPr>
        <w:t>:py OR </w:t>
      </w:r>
      <w:r w:rsidRPr="00AC19DC">
        <w:rPr>
          <w:rStyle w:val="term"/>
          <w:rFonts w:ascii="Arial Narrow" w:hAnsi="Arial Narrow" w:cstheme="minorHAnsi"/>
          <w:bCs/>
          <w:bdr w:val="none" w:sz="0" w:space="0" w:color="auto" w:frame="1"/>
          <w:shd w:val="clear" w:color="auto" w:fill="FFFFFF"/>
          <w:lang w:val="en-GB"/>
        </w:rPr>
        <w:t>2018</w:t>
      </w:r>
      <w:r w:rsidRPr="00AC19DC">
        <w:rPr>
          <w:rFonts w:ascii="Arial Narrow" w:hAnsi="Arial Narrow" w:cstheme="minorHAnsi"/>
          <w:shd w:val="clear" w:color="auto" w:fill="FFFFFF"/>
          <w:lang w:val="en-GB"/>
        </w:rPr>
        <w:t>:py OR </w:t>
      </w:r>
      <w:r w:rsidRPr="00AC19DC">
        <w:rPr>
          <w:rStyle w:val="term"/>
          <w:rFonts w:ascii="Arial Narrow" w:hAnsi="Arial Narrow" w:cstheme="minorHAnsi"/>
          <w:bCs/>
          <w:bdr w:val="none" w:sz="0" w:space="0" w:color="auto" w:frame="1"/>
          <w:shd w:val="clear" w:color="auto" w:fill="FFFFFF"/>
          <w:lang w:val="en-GB"/>
        </w:rPr>
        <w:t>2021</w:t>
      </w:r>
      <w:r w:rsidRPr="00AC19DC">
        <w:rPr>
          <w:rFonts w:ascii="Arial Narrow" w:hAnsi="Arial Narrow" w:cstheme="minorHAnsi"/>
          <w:shd w:val="clear" w:color="auto" w:fill="FFFFFF"/>
          <w:lang w:val="en-GB"/>
        </w:rPr>
        <w:t>:py OR </w:t>
      </w:r>
      <w:r w:rsidRPr="00AC19DC">
        <w:rPr>
          <w:rStyle w:val="term"/>
          <w:rFonts w:ascii="Arial Narrow" w:hAnsi="Arial Narrow" w:cstheme="minorHAnsi"/>
          <w:bCs/>
          <w:bdr w:val="none" w:sz="0" w:space="0" w:color="auto" w:frame="1"/>
          <w:shd w:val="clear" w:color="auto" w:fill="FFFFFF"/>
          <w:lang w:val="en-GB"/>
        </w:rPr>
        <w:t>2022</w:t>
      </w:r>
      <w:r w:rsidRPr="00AC19DC">
        <w:rPr>
          <w:rFonts w:ascii="Arial Narrow" w:hAnsi="Arial Narrow" w:cstheme="minorHAnsi"/>
          <w:shd w:val="clear" w:color="auto" w:fill="FFFFFF"/>
          <w:lang w:val="en-GB"/>
        </w:rPr>
        <w:t>:py OR </w:t>
      </w:r>
      <w:r w:rsidRPr="00AC19DC">
        <w:rPr>
          <w:rStyle w:val="term"/>
          <w:rFonts w:ascii="Arial Narrow" w:hAnsi="Arial Narrow" w:cstheme="minorHAnsi"/>
          <w:bCs/>
          <w:bdr w:val="none" w:sz="0" w:space="0" w:color="auto" w:frame="1"/>
          <w:shd w:val="clear" w:color="auto" w:fill="FFFFFF"/>
          <w:lang w:val="en-GB"/>
        </w:rPr>
        <w:t>2023</w:t>
      </w:r>
      <w:r w:rsidRPr="00AC19DC">
        <w:rPr>
          <w:rFonts w:ascii="Arial Narrow" w:hAnsi="Arial Narrow" w:cstheme="minorHAnsi"/>
          <w:shd w:val="clear" w:color="auto" w:fill="FFFFFF"/>
          <w:lang w:val="en-GB"/>
        </w:rPr>
        <w:t>:py OR </w:t>
      </w:r>
      <w:r w:rsidRPr="00AC19DC">
        <w:rPr>
          <w:rStyle w:val="term"/>
          <w:rFonts w:ascii="Arial Narrow" w:hAnsi="Arial Narrow" w:cstheme="minorHAnsi"/>
          <w:bCs/>
          <w:bdr w:val="none" w:sz="0" w:space="0" w:color="auto" w:frame="1"/>
          <w:shd w:val="clear" w:color="auto" w:fill="FFFFFF"/>
          <w:lang w:val="en-GB"/>
        </w:rPr>
        <w:t>2024</w:t>
      </w:r>
      <w:r w:rsidRPr="00AC19DC">
        <w:rPr>
          <w:rFonts w:ascii="Arial Narrow" w:hAnsi="Arial Narrow" w:cstheme="minorHAnsi"/>
          <w:shd w:val="clear" w:color="auto" w:fill="FFFFFF"/>
          <w:lang w:val="en-GB"/>
        </w:rPr>
        <w:t>:py OR </w:t>
      </w:r>
      <w:r w:rsidRPr="00AC19DC">
        <w:rPr>
          <w:rStyle w:val="term"/>
          <w:rFonts w:ascii="Arial Narrow" w:hAnsi="Arial Narrow" w:cstheme="minorHAnsi"/>
          <w:bCs/>
          <w:bdr w:val="none" w:sz="0" w:space="0" w:color="auto" w:frame="1"/>
          <w:shd w:val="clear" w:color="auto" w:fill="FFFFFF"/>
          <w:lang w:val="en-GB"/>
        </w:rPr>
        <w:t>2025</w:t>
      </w:r>
      <w:r w:rsidRPr="00AC19DC">
        <w:rPr>
          <w:rFonts w:ascii="Arial Narrow" w:hAnsi="Arial Narrow" w:cstheme="minorHAnsi"/>
          <w:shd w:val="clear" w:color="auto" w:fill="FFFFFF"/>
          <w:lang w:val="en-GB"/>
        </w:rPr>
        <w:t>:py) AND </w:t>
      </w:r>
      <w:r w:rsidRPr="00AC19DC">
        <w:rPr>
          <w:rStyle w:val="term"/>
          <w:rFonts w:ascii="Arial Narrow" w:hAnsi="Arial Narrow" w:cstheme="minorHAnsi"/>
          <w:bCs/>
          <w:bdr w:val="none" w:sz="0" w:space="0" w:color="auto" w:frame="1"/>
          <w:shd w:val="clear" w:color="auto" w:fill="FFFFFF"/>
          <w:lang w:val="en-GB"/>
        </w:rPr>
        <w:t>'human'</w:t>
      </w:r>
      <w:r w:rsidRPr="00AC19DC">
        <w:rPr>
          <w:rFonts w:ascii="Arial Narrow" w:hAnsi="Arial Narrow" w:cstheme="minorHAnsi"/>
          <w:shd w:val="clear" w:color="auto" w:fill="FFFFFF"/>
          <w:lang w:val="en-GB"/>
        </w:rPr>
        <w:t>/de</w:t>
      </w:r>
    </w:p>
    <w:p w14:paraId="5D97F093" w14:textId="595104DD" w:rsidR="00AC19DC" w:rsidRDefault="00AC19DC">
      <w:r>
        <w:br w:type="page"/>
      </w:r>
    </w:p>
    <w:p w14:paraId="03745335" w14:textId="77777777" w:rsidR="00AC19DC" w:rsidRPr="00200E72" w:rsidRDefault="00AC19DC" w:rsidP="00AC19DC">
      <w:pPr>
        <w:rPr>
          <w:rFonts w:ascii="Arial Narrow" w:hAnsi="Arial Narrow" w:cstheme="minorHAnsi"/>
          <w:b/>
          <w:iCs/>
          <w:szCs w:val="20"/>
        </w:rPr>
      </w:pPr>
      <w:proofErr w:type="spellStart"/>
      <w:r w:rsidRPr="00200E72">
        <w:rPr>
          <w:rFonts w:ascii="Arial Narrow" w:hAnsi="Arial Narrow" w:cstheme="minorHAnsi"/>
          <w:b/>
          <w:iCs/>
          <w:szCs w:val="20"/>
        </w:rPr>
        <w:lastRenderedPageBreak/>
        <w:t>Supplement</w:t>
      </w:r>
      <w:proofErr w:type="spellEnd"/>
      <w:r w:rsidRPr="00200E72">
        <w:rPr>
          <w:rFonts w:ascii="Arial Narrow" w:hAnsi="Arial Narrow" w:cstheme="minorHAnsi"/>
          <w:b/>
          <w:iCs/>
          <w:szCs w:val="20"/>
        </w:rPr>
        <w:t xml:space="preserve"> 2</w:t>
      </w:r>
    </w:p>
    <w:p w14:paraId="27D86336" w14:textId="77228C7B" w:rsidR="00AC19DC" w:rsidRPr="00200E72" w:rsidRDefault="00AC19DC" w:rsidP="00AC19DC">
      <w:pPr>
        <w:rPr>
          <w:rFonts w:ascii="Arial Narrow" w:hAnsi="Arial Narrow" w:cstheme="minorHAnsi"/>
          <w:b/>
          <w:iCs/>
          <w:szCs w:val="20"/>
        </w:rPr>
      </w:pPr>
      <w:proofErr w:type="spellStart"/>
      <w:r w:rsidRPr="00200E72">
        <w:rPr>
          <w:rFonts w:ascii="Arial Narrow" w:hAnsi="Arial Narrow" w:cstheme="minorHAnsi"/>
          <w:b/>
          <w:iCs/>
          <w:szCs w:val="20"/>
        </w:rPr>
        <w:t>Characteristics</w:t>
      </w:r>
      <w:proofErr w:type="spellEnd"/>
      <w:r w:rsidRPr="00200E72">
        <w:rPr>
          <w:rFonts w:ascii="Arial Narrow" w:hAnsi="Arial Narrow" w:cstheme="minorHAnsi"/>
          <w:b/>
          <w:iCs/>
          <w:szCs w:val="20"/>
        </w:rPr>
        <w:t xml:space="preserve"> of </w:t>
      </w:r>
      <w:proofErr w:type="spellStart"/>
      <w:r w:rsidRPr="00200E72">
        <w:rPr>
          <w:rFonts w:ascii="Arial Narrow" w:hAnsi="Arial Narrow" w:cstheme="minorHAnsi"/>
          <w:b/>
          <w:iCs/>
          <w:szCs w:val="20"/>
        </w:rPr>
        <w:t>sources</w:t>
      </w:r>
      <w:proofErr w:type="spellEnd"/>
      <w:r w:rsidRPr="00200E72">
        <w:rPr>
          <w:rFonts w:ascii="Arial Narrow" w:hAnsi="Arial Narrow" w:cstheme="minorHAnsi"/>
          <w:b/>
          <w:iCs/>
          <w:szCs w:val="20"/>
        </w:rPr>
        <w:t xml:space="preserve"> of </w:t>
      </w:r>
      <w:proofErr w:type="spellStart"/>
      <w:r w:rsidRPr="00200E72">
        <w:rPr>
          <w:rFonts w:ascii="Arial Narrow" w:hAnsi="Arial Narrow" w:cstheme="minorHAnsi"/>
          <w:b/>
          <w:iCs/>
          <w:szCs w:val="20"/>
        </w:rPr>
        <w:t>evidence</w:t>
      </w:r>
      <w:proofErr w:type="spellEnd"/>
    </w:p>
    <w:tbl>
      <w:tblPr>
        <w:tblStyle w:val="Mriekatabuky"/>
        <w:tblW w:w="9495" w:type="dxa"/>
        <w:tblLayout w:type="fixed"/>
        <w:tblLook w:val="04A0" w:firstRow="1" w:lastRow="0" w:firstColumn="1" w:lastColumn="0" w:noHBand="0" w:noVBand="1"/>
      </w:tblPr>
      <w:tblGrid>
        <w:gridCol w:w="2973"/>
        <w:gridCol w:w="1843"/>
        <w:gridCol w:w="1417"/>
        <w:gridCol w:w="3262"/>
      </w:tblGrid>
      <w:tr w:rsidR="00AC19DC" w14:paraId="2DFFB7D4" w14:textId="77777777">
        <w:trPr>
          <w:trHeight w:val="545"/>
        </w:trPr>
        <w:tc>
          <w:tcPr>
            <w:tcW w:w="2972" w:type="dxa"/>
            <w:tcBorders>
              <w:top w:val="single" w:sz="4" w:space="0" w:color="auto"/>
              <w:left w:val="single" w:sz="4" w:space="0" w:color="auto"/>
              <w:bottom w:val="single" w:sz="4" w:space="0" w:color="auto"/>
              <w:right w:val="single" w:sz="4" w:space="0" w:color="auto"/>
            </w:tcBorders>
            <w:hideMark/>
          </w:tcPr>
          <w:p w14:paraId="3362E89B"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b/>
                <w:color w:val="222222"/>
                <w:sz w:val="20"/>
                <w:szCs w:val="20"/>
                <w:shd w:val="clear" w:color="auto" w:fill="FFFFFF"/>
                <w:lang w:val="en-US"/>
              </w:rPr>
              <w:t>Author, year</w:t>
            </w:r>
          </w:p>
        </w:tc>
        <w:tc>
          <w:tcPr>
            <w:tcW w:w="1843" w:type="dxa"/>
            <w:tcBorders>
              <w:top w:val="single" w:sz="4" w:space="0" w:color="auto"/>
              <w:left w:val="single" w:sz="4" w:space="0" w:color="auto"/>
              <w:bottom w:val="single" w:sz="4" w:space="0" w:color="auto"/>
              <w:right w:val="single" w:sz="4" w:space="0" w:color="auto"/>
            </w:tcBorders>
            <w:hideMark/>
          </w:tcPr>
          <w:p w14:paraId="748261EA"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b/>
                <w:color w:val="222222"/>
                <w:sz w:val="20"/>
                <w:szCs w:val="20"/>
                <w:shd w:val="clear" w:color="auto" w:fill="FFFFFF"/>
                <w:lang w:val="en-US"/>
              </w:rPr>
              <w:t>Type of document</w:t>
            </w:r>
          </w:p>
        </w:tc>
        <w:tc>
          <w:tcPr>
            <w:tcW w:w="1417" w:type="dxa"/>
            <w:tcBorders>
              <w:top w:val="single" w:sz="4" w:space="0" w:color="auto"/>
              <w:left w:val="single" w:sz="4" w:space="0" w:color="auto"/>
              <w:bottom w:val="single" w:sz="4" w:space="0" w:color="auto"/>
              <w:right w:val="single" w:sz="4" w:space="0" w:color="auto"/>
            </w:tcBorders>
            <w:hideMark/>
          </w:tcPr>
          <w:p w14:paraId="48F34585" w14:textId="77777777" w:rsidR="00AC19DC" w:rsidRDefault="00AC19DC">
            <w:pPr>
              <w:jc w:val="center"/>
              <w:rPr>
                <w:rFonts w:ascii="Arial Narrow" w:eastAsia="Calibri" w:hAnsi="Arial Narrow" w:cstheme="minorHAnsi"/>
                <w:b/>
                <w:color w:val="222222"/>
                <w:sz w:val="20"/>
                <w:szCs w:val="20"/>
                <w:shd w:val="clear" w:color="auto" w:fill="FFFFFF"/>
                <w:lang w:val="en-US"/>
              </w:rPr>
            </w:pPr>
            <w:r>
              <w:rPr>
                <w:rFonts w:ascii="Arial Narrow" w:eastAsia="Calibri" w:hAnsi="Arial Narrow" w:cstheme="minorHAnsi"/>
                <w:b/>
                <w:color w:val="222222"/>
                <w:sz w:val="20"/>
                <w:szCs w:val="20"/>
                <w:shd w:val="clear" w:color="auto" w:fill="FFFFFF"/>
                <w:lang w:val="en-US"/>
              </w:rPr>
              <w:t>Participants type</w:t>
            </w:r>
          </w:p>
        </w:tc>
        <w:tc>
          <w:tcPr>
            <w:tcW w:w="3261" w:type="dxa"/>
            <w:tcBorders>
              <w:top w:val="single" w:sz="4" w:space="0" w:color="auto"/>
              <w:left w:val="single" w:sz="4" w:space="0" w:color="auto"/>
              <w:bottom w:val="single" w:sz="4" w:space="0" w:color="auto"/>
              <w:right w:val="single" w:sz="4" w:space="0" w:color="auto"/>
            </w:tcBorders>
            <w:hideMark/>
          </w:tcPr>
          <w:p w14:paraId="37BECE5E"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b/>
                <w:color w:val="222222"/>
                <w:sz w:val="20"/>
                <w:szCs w:val="20"/>
                <w:shd w:val="clear" w:color="auto" w:fill="FFFFFF"/>
                <w:lang w:val="en-US"/>
              </w:rPr>
              <w:t>Primary method/Information based on</w:t>
            </w:r>
          </w:p>
        </w:tc>
      </w:tr>
      <w:tr w:rsidR="00AC19DC" w14:paraId="2402A6E9"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463C0506"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Institute for Economic and Social Reforms, 2016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999C30"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B098B38"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82EBC83"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Analysis of data</w:t>
            </w:r>
            <w:r>
              <w:rPr>
                <w:rFonts w:ascii="Arial Narrow" w:hAnsi="Arial Narrow"/>
              </w:rPr>
              <w:t xml:space="preserve"> on </w:t>
            </w:r>
            <w:r>
              <w:rPr>
                <w:rFonts w:ascii="Arial Narrow" w:eastAsia="Calibri" w:hAnsi="Arial Narrow" w:cstheme="minorHAnsi"/>
                <w:sz w:val="20"/>
                <w:szCs w:val="20"/>
                <w:shd w:val="clear" w:color="auto" w:fill="FFFFFF"/>
                <w:lang w:val="en-US"/>
              </w:rPr>
              <w:t xml:space="preserve">handover times of patients diagnosed within the First Hour Quintet </w:t>
            </w:r>
          </w:p>
        </w:tc>
      </w:tr>
      <w:tr w:rsidR="00AC19DC" w14:paraId="7BC9F071" w14:textId="77777777">
        <w:trPr>
          <w:trHeight w:val="621"/>
        </w:trPr>
        <w:tc>
          <w:tcPr>
            <w:tcW w:w="2972" w:type="dxa"/>
            <w:tcBorders>
              <w:top w:val="single" w:sz="4" w:space="0" w:color="auto"/>
              <w:left w:val="single" w:sz="4" w:space="0" w:color="auto"/>
              <w:bottom w:val="single" w:sz="4" w:space="0" w:color="auto"/>
              <w:right w:val="single" w:sz="4" w:space="0" w:color="auto"/>
            </w:tcBorders>
            <w:vAlign w:val="center"/>
            <w:hideMark/>
          </w:tcPr>
          <w:p w14:paraId="14CA10C3" w14:textId="77777777" w:rsidR="00AC19DC" w:rsidRDefault="00AC19DC">
            <w:pPr>
              <w:rPr>
                <w:rFonts w:ascii="Arial Narrow" w:eastAsia="Calibri" w:hAnsi="Arial Narrow" w:cstheme="minorHAnsi"/>
                <w:sz w:val="20"/>
                <w:szCs w:val="20"/>
                <w:shd w:val="clear" w:color="auto" w:fill="FFFFFF"/>
                <w:lang w:val="en-US"/>
              </w:rPr>
            </w:pPr>
            <w:proofErr w:type="spellStart"/>
            <w:r>
              <w:rPr>
                <w:rFonts w:ascii="Arial Narrow" w:hAnsi="Arial Narrow" w:cstheme="minorHAnsi"/>
                <w:sz w:val="20"/>
                <w:szCs w:val="20"/>
                <w:lang w:val="pl-PL"/>
              </w:rPr>
              <w:t>Dobiáš</w:t>
            </w:r>
            <w:proofErr w:type="spellEnd"/>
            <w:r>
              <w:rPr>
                <w:rFonts w:ascii="Arial Narrow" w:hAnsi="Arial Narrow" w:cstheme="minorHAnsi"/>
                <w:sz w:val="20"/>
                <w:szCs w:val="20"/>
                <w:lang w:val="pl-PL"/>
              </w:rPr>
              <w:t>, V. 2017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6F1D3B2" w14:textId="60B62431"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opinion from m</w:t>
            </w:r>
            <w:r>
              <w:rPr>
                <w:rFonts w:ascii="Arial Narrow" w:eastAsia="Calibri" w:hAnsi="Arial Narrow" w:cstheme="minorHAnsi"/>
                <w:sz w:val="20"/>
                <w:szCs w:val="20"/>
                <w:shd w:val="clear" w:color="auto" w:fill="FFFFFF"/>
                <w:lang w:val="en-US"/>
              </w:rPr>
              <w:t>edia report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5318C0"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EC</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CE9435B"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Interview</w:t>
            </w:r>
          </w:p>
        </w:tc>
      </w:tr>
      <w:tr w:rsidR="00AC19DC" w14:paraId="5EA3EC7D"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0D1A1EF5"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Ministry of Health of the Slovak Republic, 2017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E2252E1"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D24C38"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FC2C8F3"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Analysis of fees and operating hours in EC</w:t>
            </w:r>
          </w:p>
        </w:tc>
      </w:tr>
      <w:tr w:rsidR="00AC19DC" w14:paraId="60E6E34F"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51B46BEC"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OECD/European Observatory on Health Systems and Policies, 2017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19D27E3"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Policy document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0FD933"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C0C5A09"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 xml:space="preserve">Analyses and </w:t>
            </w:r>
            <w:proofErr w:type="gramStart"/>
            <w:r>
              <w:rPr>
                <w:rFonts w:ascii="Arial Narrow" w:eastAsia="Calibri" w:hAnsi="Arial Narrow" w:cstheme="minorHAnsi"/>
                <w:sz w:val="20"/>
                <w:szCs w:val="20"/>
                <w:shd w:val="clear" w:color="auto" w:fill="FFFFFF"/>
                <w:lang w:val="en-US"/>
              </w:rPr>
              <w:t>observatory  on</w:t>
            </w:r>
            <w:proofErr w:type="gramEnd"/>
            <w:r>
              <w:rPr>
                <w:rFonts w:ascii="Arial Narrow" w:eastAsia="Calibri" w:hAnsi="Arial Narrow" w:cstheme="minorHAnsi"/>
                <w:sz w:val="20"/>
                <w:szCs w:val="20"/>
                <w:shd w:val="clear" w:color="auto" w:fill="FFFFFF"/>
                <w:lang w:val="en-US"/>
              </w:rPr>
              <w:t xml:space="preserve"> Health Systems and Policies</w:t>
            </w:r>
          </w:p>
        </w:tc>
      </w:tr>
      <w:tr w:rsidR="00AC19DC" w14:paraId="2ED05A40" w14:textId="77777777">
        <w:trPr>
          <w:trHeight w:val="497"/>
        </w:trPr>
        <w:tc>
          <w:tcPr>
            <w:tcW w:w="2972" w:type="dxa"/>
            <w:tcBorders>
              <w:top w:val="single" w:sz="4" w:space="0" w:color="auto"/>
              <w:left w:val="single" w:sz="4" w:space="0" w:color="auto"/>
              <w:bottom w:val="single" w:sz="4" w:space="0" w:color="auto"/>
              <w:right w:val="single" w:sz="4" w:space="0" w:color="auto"/>
            </w:tcBorders>
            <w:vAlign w:val="center"/>
            <w:hideMark/>
          </w:tcPr>
          <w:p w14:paraId="14AB37F3" w14:textId="77777777" w:rsidR="00AC19DC" w:rsidRDefault="00AC19DC">
            <w:pPr>
              <w:rPr>
                <w:rFonts w:ascii="Arial Narrow" w:hAnsi="Arial Narrow" w:cstheme="minorHAnsi"/>
                <w:sz w:val="20"/>
                <w:shd w:val="clear" w:color="auto" w:fill="FFFFFF"/>
                <w:lang w:val="en-GB"/>
              </w:rPr>
            </w:pPr>
            <w:proofErr w:type="spellStart"/>
            <w:r>
              <w:rPr>
                <w:rFonts w:ascii="Arial Narrow" w:hAnsi="Arial Narrow" w:cstheme="minorHAnsi"/>
                <w:sz w:val="20"/>
                <w:shd w:val="clear" w:color="auto" w:fill="FFFFFF"/>
                <w:lang w:val="en-GB"/>
              </w:rPr>
              <w:t>Studencan</w:t>
            </w:r>
            <w:proofErr w:type="spellEnd"/>
            <w:r>
              <w:rPr>
                <w:rFonts w:ascii="Arial Narrow" w:hAnsi="Arial Narrow" w:cstheme="minorHAnsi"/>
                <w:sz w:val="20"/>
                <w:shd w:val="clear" w:color="auto" w:fill="FFFFFF"/>
                <w:lang w:val="en-GB"/>
              </w:rPr>
              <w:t>, M., et al., 2018</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8E2E7C"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Quantitative study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49A1047"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56F6DB3" w14:textId="77777777" w:rsidR="00AC19DC" w:rsidRDefault="00AC19DC">
            <w:pPr>
              <w:jc w:val="center"/>
              <w:rPr>
                <w:rFonts w:ascii="Arial Narrow" w:hAnsi="Arial Narrow" w:cstheme="minorHAnsi"/>
                <w:sz w:val="20"/>
                <w:shd w:val="clear" w:color="auto" w:fill="FFFFFF"/>
                <w:lang w:val="en-GB"/>
              </w:rPr>
            </w:pPr>
            <w:r>
              <w:rPr>
                <w:rFonts w:ascii="Arial Narrow" w:hAnsi="Arial Narrow" w:cstheme="minorHAnsi"/>
                <w:sz w:val="20"/>
                <w:shd w:val="clear" w:color="auto" w:fill="FFFFFF"/>
                <w:lang w:val="en-GB"/>
              </w:rPr>
              <w:t>Analyses of the role of apps for time delay management in EC</w:t>
            </w:r>
          </w:p>
        </w:tc>
      </w:tr>
      <w:tr w:rsidR="00AC19DC" w14:paraId="715344CE"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0A230426" w14:textId="77777777" w:rsidR="00AC19DC" w:rsidRDefault="00AC19DC">
            <w:pPr>
              <w:rPr>
                <w:rFonts w:ascii="Arial Narrow" w:eastAsia="Calibri" w:hAnsi="Arial Narrow" w:cstheme="minorHAnsi"/>
                <w:sz w:val="20"/>
                <w:szCs w:val="20"/>
                <w:shd w:val="clear" w:color="auto" w:fill="FFFFFF"/>
                <w:lang w:val="en-US"/>
              </w:rPr>
            </w:pPr>
            <w:proofErr w:type="spellStart"/>
            <w:r>
              <w:rPr>
                <w:rFonts w:ascii="Arial Narrow" w:eastAsia="Calibri" w:hAnsi="Arial Narrow" w:cstheme="minorHAnsi"/>
                <w:sz w:val="20"/>
                <w:szCs w:val="20"/>
                <w:shd w:val="clear" w:color="auto" w:fill="FFFFFF"/>
                <w:lang w:val="en-US"/>
              </w:rPr>
              <w:t>Dôvera</w:t>
            </w:r>
            <w:proofErr w:type="spellEnd"/>
            <w:r>
              <w:rPr>
                <w:rFonts w:ascii="Arial Narrow" w:eastAsia="Calibri" w:hAnsi="Arial Narrow" w:cstheme="minorHAnsi"/>
                <w:sz w:val="20"/>
                <w:szCs w:val="20"/>
                <w:shd w:val="clear" w:color="auto" w:fill="FFFFFF"/>
                <w:lang w:val="en-US"/>
              </w:rPr>
              <w:t xml:space="preserve"> Health Insurance Company, 2019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C62D06F"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Insurance company analysis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5E3401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A1E7F4F"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Data analysis</w:t>
            </w:r>
          </w:p>
          <w:p w14:paraId="6F06C227" w14:textId="77777777" w:rsidR="00AC19DC" w:rsidRDefault="00AC19DC">
            <w:pPr>
              <w:jc w:val="center"/>
              <w:rPr>
                <w:rFonts w:ascii="Arial Narrow" w:eastAsia="Calibri" w:hAnsi="Arial Narrow" w:cstheme="minorHAnsi"/>
                <w:sz w:val="20"/>
                <w:szCs w:val="20"/>
                <w:shd w:val="clear" w:color="auto" w:fill="FFFFFF"/>
                <w:lang w:val="en-US"/>
              </w:rPr>
            </w:pPr>
            <w:r>
              <w:rPr>
                <w:rStyle w:val="relative"/>
                <w:rFonts w:ascii="Arial Narrow" w:hAnsi="Arial Narrow" w:cstheme="minorHAnsi"/>
                <w:sz w:val="20"/>
                <w:szCs w:val="20"/>
                <w:lang w:val="en-GB"/>
              </w:rPr>
              <w:t>of reimbursed EMS deployments</w:t>
            </w:r>
          </w:p>
        </w:tc>
      </w:tr>
      <w:tr w:rsidR="00AC19DC" w14:paraId="73CFABD3" w14:textId="77777777">
        <w:trPr>
          <w:trHeight w:val="576"/>
        </w:trPr>
        <w:tc>
          <w:tcPr>
            <w:tcW w:w="2972" w:type="dxa"/>
            <w:tcBorders>
              <w:top w:val="single" w:sz="4" w:space="0" w:color="auto"/>
              <w:left w:val="single" w:sz="4" w:space="0" w:color="auto"/>
              <w:bottom w:val="single" w:sz="4" w:space="0" w:color="auto"/>
              <w:right w:val="single" w:sz="4" w:space="0" w:color="auto"/>
            </w:tcBorders>
            <w:vAlign w:val="center"/>
            <w:hideMark/>
          </w:tcPr>
          <w:p w14:paraId="22838FBE" w14:textId="77777777" w:rsidR="00AC19DC" w:rsidRDefault="00AC19DC">
            <w:pPr>
              <w:rPr>
                <w:rFonts w:ascii="Arial Narrow" w:eastAsia="Calibri" w:hAnsi="Arial Narrow" w:cstheme="minorHAnsi"/>
                <w:sz w:val="20"/>
                <w:szCs w:val="20"/>
                <w:shd w:val="clear" w:color="auto" w:fill="FFFFFF"/>
                <w:lang w:val="en-US"/>
              </w:rPr>
            </w:pPr>
            <w:proofErr w:type="spellStart"/>
            <w:r>
              <w:rPr>
                <w:rFonts w:ascii="Arial Narrow" w:hAnsi="Arial Narrow" w:cstheme="minorHAnsi"/>
                <w:sz w:val="20"/>
                <w:szCs w:val="20"/>
                <w:lang w:val="en-GB"/>
              </w:rPr>
              <w:t>Fulmeková</w:t>
            </w:r>
            <w:proofErr w:type="spellEnd"/>
            <w:r>
              <w:rPr>
                <w:rFonts w:ascii="Arial Narrow" w:hAnsi="Arial Narrow" w:cstheme="minorHAnsi"/>
                <w:sz w:val="20"/>
                <w:szCs w:val="20"/>
                <w:lang w:val="en-GB"/>
              </w:rPr>
              <w:t xml:space="preserve"> M., 2019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2E3E1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Medical care and EC journals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5100E69"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HC and PC</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4058BC3"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Interview</w:t>
            </w:r>
          </w:p>
        </w:tc>
      </w:tr>
      <w:tr w:rsidR="00AC19DC" w14:paraId="6E35CDCC" w14:textId="77777777">
        <w:trPr>
          <w:trHeight w:val="541"/>
        </w:trPr>
        <w:tc>
          <w:tcPr>
            <w:tcW w:w="2972" w:type="dxa"/>
            <w:tcBorders>
              <w:top w:val="single" w:sz="4" w:space="0" w:color="auto"/>
              <w:left w:val="single" w:sz="4" w:space="0" w:color="auto"/>
              <w:bottom w:val="single" w:sz="4" w:space="0" w:color="auto"/>
              <w:right w:val="single" w:sz="4" w:space="0" w:color="auto"/>
            </w:tcBorders>
            <w:vAlign w:val="center"/>
            <w:hideMark/>
          </w:tcPr>
          <w:p w14:paraId="00FFC4C1"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Ministry of Health of the Slovak Republic, 2019a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F2BC068"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C813AA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04B350F7"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 xml:space="preserve">Analysis of modernization </w:t>
            </w:r>
            <w:proofErr w:type="gramStart"/>
            <w:r>
              <w:rPr>
                <w:rFonts w:ascii="Arial Narrow" w:eastAsia="Calibri" w:hAnsi="Arial Narrow" w:cstheme="minorHAnsi"/>
                <w:sz w:val="20"/>
                <w:szCs w:val="20"/>
                <w:shd w:val="clear" w:color="auto" w:fill="FFFFFF"/>
                <w:lang w:val="en-US"/>
              </w:rPr>
              <w:t>of  emergency</w:t>
            </w:r>
            <w:proofErr w:type="gramEnd"/>
            <w:r>
              <w:rPr>
                <w:rFonts w:ascii="Arial Narrow" w:eastAsia="Calibri" w:hAnsi="Arial Narrow" w:cstheme="minorHAnsi"/>
                <w:sz w:val="20"/>
                <w:szCs w:val="20"/>
                <w:shd w:val="clear" w:color="auto" w:fill="FFFFFF"/>
                <w:lang w:val="en-US"/>
              </w:rPr>
              <w:t xml:space="preserve"> departments</w:t>
            </w:r>
          </w:p>
        </w:tc>
      </w:tr>
      <w:tr w:rsidR="00AC19DC" w14:paraId="2835ED3F"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2125028C"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Ministry of Health of the Slovak Republic, 2019b</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3DF7D04"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FCBD938"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A592038" w14:textId="50D0FC19"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Analysis of r</w:t>
            </w:r>
            <w:r>
              <w:rPr>
                <w:rFonts w:ascii="Arial Narrow" w:eastAsia="Calibri" w:hAnsi="Arial Narrow" w:cstheme="minorHAnsi"/>
                <w:sz w:val="20"/>
                <w:szCs w:val="20"/>
                <w:shd w:val="clear" w:color="auto" w:fill="FFFFFF"/>
                <w:lang w:val="en-US"/>
              </w:rPr>
              <w:t>ole of Apps in EC</w:t>
            </w:r>
          </w:p>
        </w:tc>
      </w:tr>
      <w:tr w:rsidR="00AC19DC" w14:paraId="71A49294" w14:textId="77777777">
        <w:trPr>
          <w:trHeight w:val="673"/>
        </w:trPr>
        <w:tc>
          <w:tcPr>
            <w:tcW w:w="2972" w:type="dxa"/>
            <w:tcBorders>
              <w:top w:val="single" w:sz="4" w:space="0" w:color="auto"/>
              <w:left w:val="single" w:sz="4" w:space="0" w:color="auto"/>
              <w:bottom w:val="single" w:sz="4" w:space="0" w:color="auto"/>
              <w:right w:val="single" w:sz="4" w:space="0" w:color="auto"/>
            </w:tcBorders>
            <w:vAlign w:val="center"/>
            <w:hideMark/>
          </w:tcPr>
          <w:p w14:paraId="37DB48C1" w14:textId="77777777" w:rsidR="00AC19DC" w:rsidRDefault="00AC19DC">
            <w:pPr>
              <w:rPr>
                <w:rFonts w:ascii="Arial Narrow" w:hAnsi="Arial Narrow" w:cstheme="minorHAnsi"/>
                <w:sz w:val="20"/>
                <w:shd w:val="clear" w:color="auto" w:fill="FFFFFF"/>
                <w:lang w:val="en-GB"/>
              </w:rPr>
            </w:pPr>
            <w:r>
              <w:rPr>
                <w:rFonts w:ascii="Arial Narrow" w:hAnsi="Arial Narrow" w:cstheme="minorHAnsi"/>
                <w:sz w:val="20"/>
                <w:shd w:val="clear" w:color="auto" w:fill="FFFFFF"/>
                <w:lang w:val="en-GB"/>
              </w:rPr>
              <w:t>Veselá Ľ., 2020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282D6CC"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Documents/analyses from hospitals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0774347"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EC</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A5CB551" w14:textId="77777777" w:rsidR="00AC19DC" w:rsidRDefault="00AC19DC">
            <w:pPr>
              <w:spacing w:line="360" w:lineRule="auto"/>
              <w:jc w:val="center"/>
              <w:rPr>
                <w:rFonts w:ascii="Arial Narrow" w:hAnsi="Arial Narrow" w:cstheme="minorHAnsi"/>
                <w:sz w:val="20"/>
                <w:shd w:val="clear" w:color="auto" w:fill="FFFFFF"/>
                <w:lang w:val="en-GB"/>
              </w:rPr>
            </w:pPr>
            <w:r>
              <w:rPr>
                <w:rFonts w:ascii="Arial Narrow" w:eastAsia="Calibri" w:hAnsi="Arial Narrow" w:cstheme="minorHAnsi"/>
                <w:sz w:val="20"/>
                <w:szCs w:val="20"/>
                <w:shd w:val="clear" w:color="auto" w:fill="FFFFFF"/>
                <w:lang w:val="en-US"/>
              </w:rPr>
              <w:t>Interview</w:t>
            </w:r>
          </w:p>
        </w:tc>
      </w:tr>
      <w:tr w:rsidR="00AC19DC" w14:paraId="473BFBB5" w14:textId="77777777">
        <w:trPr>
          <w:trHeight w:val="628"/>
        </w:trPr>
        <w:tc>
          <w:tcPr>
            <w:tcW w:w="2972" w:type="dxa"/>
            <w:tcBorders>
              <w:top w:val="single" w:sz="4" w:space="0" w:color="auto"/>
              <w:left w:val="single" w:sz="4" w:space="0" w:color="auto"/>
              <w:bottom w:val="single" w:sz="4" w:space="0" w:color="auto"/>
              <w:right w:val="single" w:sz="4" w:space="0" w:color="auto"/>
            </w:tcBorders>
            <w:vAlign w:val="center"/>
            <w:hideMark/>
          </w:tcPr>
          <w:p w14:paraId="519833C5" w14:textId="77777777" w:rsidR="00AC19DC" w:rsidRPr="00AC19DC" w:rsidRDefault="00AC19DC">
            <w:pPr>
              <w:rPr>
                <w:rFonts w:ascii="Arial Narrow" w:eastAsia="Calibri" w:hAnsi="Arial Narrow" w:cstheme="minorHAnsi"/>
                <w:sz w:val="20"/>
                <w:szCs w:val="20"/>
                <w:shd w:val="clear" w:color="auto" w:fill="FFFFFF"/>
              </w:rPr>
            </w:pPr>
            <w:r w:rsidRPr="00AC19DC">
              <w:rPr>
                <w:rFonts w:ascii="Arial Narrow" w:eastAsia="Calibri" w:hAnsi="Arial Narrow" w:cstheme="minorHAnsi"/>
                <w:sz w:val="20"/>
                <w:szCs w:val="20"/>
                <w:shd w:val="clear" w:color="auto" w:fill="FFFFFF"/>
              </w:rPr>
              <w:t>Jánošíková, Ľ., Jankovič, P., Kvet, M., &amp; Zajacová, F., 2021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706FE15"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Quantitative study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4E4C9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50DCF1FB"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Analysis of coverage versus response time objectives in ambulance location</w:t>
            </w:r>
          </w:p>
        </w:tc>
      </w:tr>
      <w:tr w:rsidR="00AC19DC" w14:paraId="409D13F2" w14:textId="77777777">
        <w:trPr>
          <w:trHeight w:val="701"/>
        </w:trPr>
        <w:tc>
          <w:tcPr>
            <w:tcW w:w="2972" w:type="dxa"/>
            <w:tcBorders>
              <w:top w:val="single" w:sz="4" w:space="0" w:color="auto"/>
              <w:left w:val="single" w:sz="4" w:space="0" w:color="auto"/>
              <w:bottom w:val="single" w:sz="4" w:space="0" w:color="auto"/>
              <w:right w:val="single" w:sz="4" w:space="0" w:color="auto"/>
            </w:tcBorders>
            <w:vAlign w:val="center"/>
            <w:hideMark/>
          </w:tcPr>
          <w:p w14:paraId="63341A34" w14:textId="77777777" w:rsidR="00AC19DC" w:rsidRDefault="00AC19DC">
            <w:pPr>
              <w:rPr>
                <w:rFonts w:ascii="Arial Narrow" w:hAnsi="Arial Narrow" w:cstheme="minorHAnsi"/>
                <w:sz w:val="20"/>
                <w:shd w:val="clear" w:color="auto" w:fill="FFFFFF"/>
                <w:lang w:val="en-GB"/>
              </w:rPr>
            </w:pPr>
            <w:proofErr w:type="spellStart"/>
            <w:r>
              <w:rPr>
                <w:rFonts w:ascii="Arial Narrow" w:hAnsi="Arial Narrow" w:cstheme="minorHAnsi"/>
                <w:sz w:val="20"/>
                <w:shd w:val="clear" w:color="auto" w:fill="FFFFFF"/>
                <w:lang w:val="en-GB"/>
              </w:rPr>
              <w:t>Sedlár</w:t>
            </w:r>
            <w:proofErr w:type="spellEnd"/>
            <w:r>
              <w:rPr>
                <w:rFonts w:ascii="Arial Narrow" w:hAnsi="Arial Narrow" w:cstheme="minorHAnsi"/>
                <w:sz w:val="20"/>
                <w:shd w:val="clear" w:color="auto" w:fill="FFFFFF"/>
                <w:lang w:val="en-GB"/>
              </w:rPr>
              <w:t>, M., 2021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0DE39B8"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Quantitative study</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859393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hAnsi="Arial Narrow" w:cstheme="minorHAnsi"/>
                <w:sz w:val="20"/>
                <w:shd w:val="clear" w:color="auto" w:fill="FFFFFF"/>
                <w:lang w:val="en-GB"/>
              </w:rPr>
              <w:t>ECS crew members</w:t>
            </w:r>
          </w:p>
        </w:tc>
        <w:tc>
          <w:tcPr>
            <w:tcW w:w="3261" w:type="dxa"/>
            <w:tcBorders>
              <w:top w:val="single" w:sz="4" w:space="0" w:color="auto"/>
              <w:left w:val="single" w:sz="4" w:space="0" w:color="auto"/>
              <w:bottom w:val="single" w:sz="4" w:space="0" w:color="auto"/>
              <w:right w:val="single" w:sz="4" w:space="0" w:color="auto"/>
            </w:tcBorders>
            <w:vAlign w:val="center"/>
            <w:hideMark/>
          </w:tcPr>
          <w:p w14:paraId="21F49FA4" w14:textId="77777777" w:rsidR="00AC19DC" w:rsidRDefault="00AC19DC">
            <w:pPr>
              <w:jc w:val="center"/>
              <w:rPr>
                <w:rFonts w:ascii="Arial Narrow" w:hAnsi="Arial Narrow" w:cstheme="minorHAnsi"/>
                <w:sz w:val="20"/>
                <w:shd w:val="clear" w:color="auto" w:fill="FFFFFF"/>
                <w:lang w:val="en-GB"/>
              </w:rPr>
            </w:pPr>
            <w:r>
              <w:rPr>
                <w:rFonts w:ascii="Arial Narrow" w:hAnsi="Arial Narrow" w:cstheme="minorHAnsi"/>
                <w:sz w:val="20"/>
                <w:shd w:val="clear" w:color="auto" w:fill="FFFFFF"/>
                <w:lang w:val="en-GB"/>
              </w:rPr>
              <w:t>Job stressors and satisfaction in ECS crew members</w:t>
            </w:r>
          </w:p>
        </w:tc>
      </w:tr>
      <w:tr w:rsidR="00AC19DC" w14:paraId="3A5F0BB1"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6512FBAF" w14:textId="77777777" w:rsidR="00AC19DC" w:rsidRDefault="00AC19DC">
            <w:pPr>
              <w:rPr>
                <w:rFonts w:ascii="Arial Narrow" w:hAnsi="Arial Narrow" w:cstheme="minorHAnsi"/>
                <w:sz w:val="20"/>
                <w:shd w:val="clear" w:color="auto" w:fill="FFFFFF"/>
                <w:lang w:val="en-GB"/>
              </w:rPr>
            </w:pPr>
            <w:proofErr w:type="spellStart"/>
            <w:r>
              <w:rPr>
                <w:rFonts w:ascii="Arial Narrow" w:hAnsi="Arial Narrow" w:cstheme="minorHAnsi"/>
                <w:sz w:val="20"/>
                <w:shd w:val="clear" w:color="auto" w:fill="FFFFFF"/>
                <w:lang w:val="en-GB"/>
              </w:rPr>
              <w:t>Stemi</w:t>
            </w:r>
            <w:proofErr w:type="spellEnd"/>
            <w:r>
              <w:rPr>
                <w:rFonts w:ascii="Arial Narrow" w:hAnsi="Arial Narrow" w:cstheme="minorHAnsi"/>
                <w:sz w:val="20"/>
                <w:shd w:val="clear" w:color="auto" w:fill="FFFFFF"/>
                <w:lang w:val="en-GB"/>
              </w:rPr>
              <w:t xml:space="preserve"> Global., 2021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44E6170"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 xml:space="preserve">Documents/analyses from ECS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DFCB8A3"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34432D7" w14:textId="39B31642" w:rsidR="00AC19DC" w:rsidRDefault="00AC19DC">
            <w:pPr>
              <w:jc w:val="center"/>
              <w:rPr>
                <w:rFonts w:ascii="Arial Narrow" w:hAnsi="Arial Narrow" w:cstheme="minorHAnsi"/>
                <w:sz w:val="20"/>
                <w:shd w:val="clear" w:color="auto" w:fill="FFFFFF"/>
                <w:lang w:val="en-GB"/>
              </w:rPr>
            </w:pPr>
            <w:r>
              <w:rPr>
                <w:rFonts w:ascii="Arial Narrow" w:eastAsia="Calibri" w:hAnsi="Arial Narrow" w:cstheme="minorHAnsi"/>
                <w:sz w:val="20"/>
                <w:szCs w:val="20"/>
                <w:shd w:val="clear" w:color="auto" w:fill="FFFFFF"/>
                <w:lang w:val="en-US"/>
              </w:rPr>
              <w:t>Analysis of role</w:t>
            </w:r>
            <w:r>
              <w:rPr>
                <w:rFonts w:ascii="Arial Narrow" w:eastAsia="Calibri" w:hAnsi="Arial Narrow" w:cstheme="minorHAnsi"/>
                <w:sz w:val="20"/>
                <w:szCs w:val="20"/>
                <w:shd w:val="clear" w:color="auto" w:fill="FFFFFF"/>
                <w:lang w:val="en-US"/>
              </w:rPr>
              <w:t xml:space="preserve"> </w:t>
            </w:r>
            <w:r>
              <w:rPr>
                <w:rFonts w:ascii="Arial Narrow" w:eastAsia="Calibri" w:hAnsi="Arial Narrow" w:cstheme="minorHAnsi"/>
                <w:sz w:val="20"/>
                <w:szCs w:val="20"/>
                <w:shd w:val="clear" w:color="auto" w:fill="FFFFFF"/>
                <w:lang w:val="en-US"/>
              </w:rPr>
              <w:t>of Apps in EC</w:t>
            </w:r>
          </w:p>
        </w:tc>
      </w:tr>
      <w:tr w:rsidR="00AC19DC" w14:paraId="550E4630" w14:textId="77777777">
        <w:trPr>
          <w:trHeight w:val="518"/>
        </w:trPr>
        <w:tc>
          <w:tcPr>
            <w:tcW w:w="2972" w:type="dxa"/>
            <w:tcBorders>
              <w:top w:val="single" w:sz="4" w:space="0" w:color="auto"/>
              <w:left w:val="single" w:sz="4" w:space="0" w:color="auto"/>
              <w:bottom w:val="single" w:sz="4" w:space="0" w:color="auto"/>
              <w:right w:val="single" w:sz="4" w:space="0" w:color="auto"/>
            </w:tcBorders>
            <w:vAlign w:val="center"/>
            <w:hideMark/>
          </w:tcPr>
          <w:p w14:paraId="6B5057DF" w14:textId="77777777" w:rsidR="00AC19DC" w:rsidRDefault="00AC19DC">
            <w:pPr>
              <w:rPr>
                <w:rFonts w:ascii="Arial Narrow" w:eastAsia="Calibri" w:hAnsi="Arial Narrow" w:cstheme="minorHAnsi"/>
                <w:sz w:val="20"/>
                <w:szCs w:val="20"/>
                <w:shd w:val="clear" w:color="auto" w:fill="FFFFFF"/>
                <w:lang w:val="en-US"/>
              </w:rPr>
            </w:pPr>
            <w:proofErr w:type="spellStart"/>
            <w:r>
              <w:rPr>
                <w:rFonts w:ascii="Arial Narrow" w:eastAsia="Times New Roman" w:hAnsi="Arial Narrow" w:cstheme="minorHAnsi"/>
                <w:sz w:val="20"/>
                <w:szCs w:val="20"/>
                <w:lang w:val="pl-PL" w:eastAsia="sk-SK"/>
              </w:rPr>
              <w:t>Dobiáš</w:t>
            </w:r>
            <w:proofErr w:type="spellEnd"/>
            <w:r>
              <w:rPr>
                <w:rFonts w:ascii="Arial Narrow" w:eastAsia="Times New Roman" w:hAnsi="Arial Narrow" w:cstheme="minorHAnsi"/>
                <w:sz w:val="20"/>
                <w:szCs w:val="20"/>
                <w:lang w:val="pl-PL" w:eastAsia="sk-SK"/>
              </w:rPr>
              <w:t>. V., 2022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47E64C" w14:textId="497B0D74"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opinion from media report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55AB4D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EC</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3D7B38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Interview</w:t>
            </w:r>
          </w:p>
        </w:tc>
      </w:tr>
      <w:tr w:rsidR="00AC19DC" w14:paraId="772D5C0F" w14:textId="77777777">
        <w:trPr>
          <w:trHeight w:val="614"/>
        </w:trPr>
        <w:tc>
          <w:tcPr>
            <w:tcW w:w="2972" w:type="dxa"/>
            <w:tcBorders>
              <w:top w:val="single" w:sz="4" w:space="0" w:color="auto"/>
              <w:left w:val="single" w:sz="4" w:space="0" w:color="auto"/>
              <w:bottom w:val="single" w:sz="4" w:space="0" w:color="auto"/>
              <w:right w:val="single" w:sz="4" w:space="0" w:color="auto"/>
            </w:tcBorders>
            <w:vAlign w:val="center"/>
            <w:hideMark/>
          </w:tcPr>
          <w:p w14:paraId="1FA76F9D" w14:textId="77777777" w:rsidR="00AC19DC" w:rsidRDefault="00AC19DC">
            <w:pPr>
              <w:rPr>
                <w:rFonts w:ascii="Arial Narrow" w:eastAsia="Calibri" w:hAnsi="Arial Narrow" w:cstheme="minorHAnsi"/>
                <w:sz w:val="20"/>
                <w:szCs w:val="20"/>
                <w:shd w:val="clear" w:color="auto" w:fill="FFFFFF"/>
                <w:lang w:val="en-US"/>
              </w:rPr>
            </w:pPr>
            <w:r w:rsidRPr="00AC19DC">
              <w:rPr>
                <w:rStyle w:val="relative"/>
                <w:rFonts w:ascii="Arial Narrow" w:hAnsi="Arial Narrow"/>
                <w:sz w:val="20"/>
                <w:lang w:val="en-US"/>
              </w:rPr>
              <w:t xml:space="preserve">Ministry of Health of the Slovak Republic, </w:t>
            </w:r>
            <w:r w:rsidRPr="00AC19DC">
              <w:rPr>
                <w:rFonts w:ascii="Arial Narrow" w:eastAsia="Times New Roman" w:hAnsi="Arial Narrow" w:cstheme="minorHAnsi"/>
                <w:sz w:val="20"/>
                <w:lang w:val="en-US" w:eastAsia="sk-SK"/>
              </w:rPr>
              <w:t>2022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719B25"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259D4BA"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6B42A7D4"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Analysis of Strategy for General Outpatient Care until 2030</w:t>
            </w:r>
          </w:p>
        </w:tc>
      </w:tr>
      <w:tr w:rsidR="00AC19DC" w14:paraId="0BFFA9F6"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2231A8F5" w14:textId="77777777" w:rsidR="00AC19DC" w:rsidRPr="00AC19DC" w:rsidRDefault="00AC19DC">
            <w:pPr>
              <w:rPr>
                <w:rFonts w:ascii="Arial Narrow" w:eastAsia="Calibri" w:hAnsi="Arial Narrow" w:cstheme="minorHAnsi"/>
                <w:sz w:val="20"/>
                <w:szCs w:val="20"/>
                <w:shd w:val="clear" w:color="auto" w:fill="FFFFFF"/>
              </w:rPr>
            </w:pPr>
            <w:r w:rsidRPr="00AC19DC">
              <w:rPr>
                <w:rFonts w:ascii="Arial Narrow" w:eastAsia="Calibri" w:hAnsi="Arial Narrow" w:cstheme="minorHAnsi"/>
                <w:sz w:val="20"/>
                <w:szCs w:val="20"/>
                <w:shd w:val="clear" w:color="auto" w:fill="FFFFFF"/>
              </w:rPr>
              <w:t>Krajské operačné stredisko záchrannej zdravotnej služby, 2022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62B7C1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D4399CE"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5703075"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Analysis of digitalization of the processes of the Emergency Medical Service in the Slovak Republic</w:t>
            </w:r>
          </w:p>
        </w:tc>
      </w:tr>
      <w:tr w:rsidR="00AC19DC" w14:paraId="382B71E7"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6A27F158" w14:textId="77777777" w:rsidR="00AC19DC" w:rsidRDefault="00AC19DC">
            <w:pPr>
              <w:rPr>
                <w:rFonts w:ascii="Arial Narrow" w:eastAsia="Calibri" w:hAnsi="Arial Narrow" w:cstheme="minorHAnsi"/>
                <w:sz w:val="20"/>
                <w:szCs w:val="20"/>
                <w:shd w:val="clear" w:color="auto" w:fill="FFFFFF"/>
                <w:lang w:val="en-US"/>
              </w:rPr>
            </w:pPr>
            <w:r>
              <w:rPr>
                <w:rFonts w:ascii="Arial Narrow" w:hAnsi="Arial Narrow" w:cstheme="minorHAnsi"/>
                <w:sz w:val="20"/>
                <w:lang w:val="en-GB"/>
              </w:rPr>
              <w:t>Polák M., 2022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962B8E7" w14:textId="77777777" w:rsidR="00AC19DC" w:rsidRDefault="00AC19DC">
            <w:pPr>
              <w:jc w:val="center"/>
              <w:rPr>
                <w:rFonts w:ascii="Arial Narrow" w:eastAsia="Calibri" w:hAnsi="Arial Narrow" w:cstheme="minorHAnsi"/>
                <w:sz w:val="20"/>
                <w:szCs w:val="20"/>
                <w:highlight w:val="yellow"/>
                <w:shd w:val="clear" w:color="auto" w:fill="FFFFFF"/>
                <w:lang w:val="en-US"/>
              </w:rPr>
            </w:pPr>
            <w:r>
              <w:rPr>
                <w:rFonts w:ascii="Arial Narrow" w:eastAsia="Calibri" w:hAnsi="Arial Narrow" w:cstheme="minorHAnsi"/>
                <w:sz w:val="20"/>
                <w:szCs w:val="20"/>
                <w:shd w:val="clear" w:color="auto" w:fill="FFFFFF"/>
                <w:lang w:val="en-US"/>
              </w:rPr>
              <w:t>Medical care and EC journals</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B5C3A0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EC</w:t>
            </w:r>
          </w:p>
        </w:tc>
        <w:tc>
          <w:tcPr>
            <w:tcW w:w="3261" w:type="dxa"/>
            <w:tcBorders>
              <w:top w:val="single" w:sz="4" w:space="0" w:color="auto"/>
              <w:left w:val="single" w:sz="4" w:space="0" w:color="auto"/>
              <w:bottom w:val="single" w:sz="4" w:space="0" w:color="auto"/>
              <w:right w:val="single" w:sz="4" w:space="0" w:color="auto"/>
            </w:tcBorders>
            <w:vAlign w:val="center"/>
            <w:hideMark/>
          </w:tcPr>
          <w:p w14:paraId="1C2AFCA8"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Interview</w:t>
            </w:r>
          </w:p>
        </w:tc>
      </w:tr>
      <w:tr w:rsidR="00AC19DC" w14:paraId="0C591491" w14:textId="77777777">
        <w:trPr>
          <w:trHeight w:val="737"/>
        </w:trPr>
        <w:tc>
          <w:tcPr>
            <w:tcW w:w="2972" w:type="dxa"/>
            <w:tcBorders>
              <w:top w:val="single" w:sz="4" w:space="0" w:color="auto"/>
              <w:left w:val="single" w:sz="4" w:space="0" w:color="auto"/>
              <w:bottom w:val="single" w:sz="4" w:space="0" w:color="auto"/>
              <w:right w:val="single" w:sz="4" w:space="0" w:color="auto"/>
            </w:tcBorders>
            <w:vAlign w:val="center"/>
            <w:hideMark/>
          </w:tcPr>
          <w:p w14:paraId="75BD7F96"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Council for Budget Responsibility, 2023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D48113"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17" w:type="dxa"/>
            <w:tcBorders>
              <w:top w:val="single" w:sz="4" w:space="0" w:color="auto"/>
              <w:left w:val="single" w:sz="4" w:space="0" w:color="auto"/>
              <w:bottom w:val="single" w:sz="4" w:space="0" w:color="auto"/>
              <w:right w:val="single" w:sz="4" w:space="0" w:color="auto"/>
            </w:tcBorders>
            <w:vAlign w:val="center"/>
          </w:tcPr>
          <w:p w14:paraId="506878D0"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Experts in HC</w:t>
            </w:r>
          </w:p>
          <w:p w14:paraId="52EFA545" w14:textId="77777777" w:rsidR="00AC19DC" w:rsidRDefault="00AC19DC">
            <w:pPr>
              <w:jc w:val="center"/>
              <w:rPr>
                <w:rFonts w:ascii="Arial Narrow" w:eastAsia="Calibri" w:hAnsi="Arial Narrow" w:cstheme="minorHAnsi"/>
                <w:sz w:val="20"/>
                <w:szCs w:val="20"/>
                <w:shd w:val="clear" w:color="auto" w:fill="FFFFFF"/>
                <w:lang w:val="en-US"/>
              </w:rPr>
            </w:pPr>
          </w:p>
        </w:tc>
        <w:tc>
          <w:tcPr>
            <w:tcW w:w="3261" w:type="dxa"/>
            <w:tcBorders>
              <w:top w:val="single" w:sz="4" w:space="0" w:color="auto"/>
              <w:left w:val="single" w:sz="4" w:space="0" w:color="auto"/>
              <w:bottom w:val="single" w:sz="4" w:space="0" w:color="auto"/>
              <w:right w:val="single" w:sz="4" w:space="0" w:color="auto"/>
            </w:tcBorders>
            <w:vAlign w:val="center"/>
            <w:hideMark/>
          </w:tcPr>
          <w:p w14:paraId="4EA43383"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Data analysis</w:t>
            </w:r>
          </w:p>
        </w:tc>
      </w:tr>
    </w:tbl>
    <w:p w14:paraId="5076A856" w14:textId="77777777" w:rsidR="00AC19DC" w:rsidRDefault="00AC19DC" w:rsidP="00AC19DC">
      <w:pPr>
        <w:rPr>
          <w:rFonts w:ascii="Arial Narrow" w:hAnsi="Arial Narrow" w:cstheme="minorHAnsi"/>
          <w:b/>
          <w:i/>
          <w:szCs w:val="20"/>
        </w:rPr>
      </w:pPr>
      <w:r>
        <w:br w:type="page"/>
      </w:r>
      <w:proofErr w:type="spellStart"/>
      <w:r>
        <w:rPr>
          <w:rFonts w:ascii="Arial Narrow" w:hAnsi="Arial Narrow" w:cstheme="minorHAnsi"/>
          <w:b/>
          <w:i/>
          <w:szCs w:val="20"/>
        </w:rPr>
        <w:lastRenderedPageBreak/>
        <w:t>Characteristics</w:t>
      </w:r>
      <w:proofErr w:type="spellEnd"/>
      <w:r>
        <w:rPr>
          <w:rFonts w:ascii="Arial Narrow" w:hAnsi="Arial Narrow" w:cstheme="minorHAnsi"/>
          <w:b/>
          <w:i/>
          <w:szCs w:val="20"/>
        </w:rPr>
        <w:t xml:space="preserve"> of </w:t>
      </w:r>
      <w:proofErr w:type="spellStart"/>
      <w:r>
        <w:rPr>
          <w:rFonts w:ascii="Arial Narrow" w:hAnsi="Arial Narrow" w:cstheme="minorHAnsi"/>
          <w:b/>
          <w:i/>
          <w:szCs w:val="20"/>
        </w:rPr>
        <w:t>sources</w:t>
      </w:r>
      <w:proofErr w:type="spellEnd"/>
      <w:r>
        <w:rPr>
          <w:rFonts w:ascii="Arial Narrow" w:hAnsi="Arial Narrow" w:cstheme="minorHAnsi"/>
          <w:b/>
          <w:i/>
          <w:szCs w:val="20"/>
        </w:rPr>
        <w:t xml:space="preserve"> of </w:t>
      </w:r>
      <w:proofErr w:type="spellStart"/>
      <w:r>
        <w:rPr>
          <w:rFonts w:ascii="Arial Narrow" w:hAnsi="Arial Narrow" w:cstheme="minorHAnsi"/>
          <w:b/>
          <w:i/>
          <w:szCs w:val="20"/>
        </w:rPr>
        <w:t>evidence</w:t>
      </w:r>
      <w:proofErr w:type="spellEnd"/>
    </w:p>
    <w:tbl>
      <w:tblPr>
        <w:tblStyle w:val="Mriekatabuky"/>
        <w:tblW w:w="9630" w:type="dxa"/>
        <w:tblLayout w:type="fixed"/>
        <w:tblLook w:val="04A0" w:firstRow="1" w:lastRow="0" w:firstColumn="1" w:lastColumn="0" w:noHBand="0" w:noVBand="1"/>
      </w:tblPr>
      <w:tblGrid>
        <w:gridCol w:w="3015"/>
        <w:gridCol w:w="1869"/>
        <w:gridCol w:w="1438"/>
        <w:gridCol w:w="3308"/>
      </w:tblGrid>
      <w:tr w:rsidR="00AC19DC" w14:paraId="53CE1E26" w14:textId="77777777">
        <w:trPr>
          <w:trHeight w:val="552"/>
        </w:trPr>
        <w:tc>
          <w:tcPr>
            <w:tcW w:w="3016" w:type="dxa"/>
            <w:tcBorders>
              <w:top w:val="single" w:sz="4" w:space="0" w:color="auto"/>
              <w:left w:val="single" w:sz="4" w:space="0" w:color="auto"/>
              <w:bottom w:val="single" w:sz="4" w:space="0" w:color="auto"/>
              <w:right w:val="single" w:sz="4" w:space="0" w:color="auto"/>
            </w:tcBorders>
            <w:hideMark/>
          </w:tcPr>
          <w:p w14:paraId="7324C4C7"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b/>
                <w:color w:val="222222"/>
                <w:sz w:val="20"/>
                <w:szCs w:val="20"/>
                <w:shd w:val="clear" w:color="auto" w:fill="FFFFFF"/>
                <w:lang w:val="en-US"/>
              </w:rPr>
              <w:t>Author, year</w:t>
            </w:r>
          </w:p>
        </w:tc>
        <w:tc>
          <w:tcPr>
            <w:tcW w:w="1870" w:type="dxa"/>
            <w:tcBorders>
              <w:top w:val="single" w:sz="4" w:space="0" w:color="auto"/>
              <w:left w:val="single" w:sz="4" w:space="0" w:color="auto"/>
              <w:bottom w:val="single" w:sz="4" w:space="0" w:color="auto"/>
              <w:right w:val="single" w:sz="4" w:space="0" w:color="auto"/>
            </w:tcBorders>
            <w:hideMark/>
          </w:tcPr>
          <w:p w14:paraId="649E08D1"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b/>
                <w:color w:val="222222"/>
                <w:sz w:val="20"/>
                <w:szCs w:val="20"/>
                <w:shd w:val="clear" w:color="auto" w:fill="FFFFFF"/>
                <w:lang w:val="en-US"/>
              </w:rPr>
              <w:t>Type of document</w:t>
            </w:r>
          </w:p>
        </w:tc>
        <w:tc>
          <w:tcPr>
            <w:tcW w:w="1438" w:type="dxa"/>
            <w:tcBorders>
              <w:top w:val="single" w:sz="4" w:space="0" w:color="auto"/>
              <w:left w:val="single" w:sz="4" w:space="0" w:color="auto"/>
              <w:bottom w:val="single" w:sz="4" w:space="0" w:color="auto"/>
              <w:right w:val="single" w:sz="4" w:space="0" w:color="auto"/>
            </w:tcBorders>
            <w:hideMark/>
          </w:tcPr>
          <w:p w14:paraId="1DC523F4" w14:textId="77777777" w:rsidR="00AC19DC" w:rsidRDefault="00AC19DC">
            <w:pPr>
              <w:jc w:val="center"/>
              <w:rPr>
                <w:rFonts w:ascii="Arial Narrow" w:eastAsia="Calibri" w:hAnsi="Arial Narrow" w:cstheme="minorHAnsi"/>
                <w:b/>
                <w:color w:val="222222"/>
                <w:sz w:val="20"/>
                <w:szCs w:val="20"/>
                <w:shd w:val="clear" w:color="auto" w:fill="FFFFFF"/>
                <w:lang w:val="en-US"/>
              </w:rPr>
            </w:pPr>
            <w:r>
              <w:rPr>
                <w:rFonts w:ascii="Arial Narrow" w:eastAsia="Calibri" w:hAnsi="Arial Narrow" w:cstheme="minorHAnsi"/>
                <w:b/>
                <w:color w:val="222222"/>
                <w:sz w:val="20"/>
                <w:szCs w:val="20"/>
                <w:shd w:val="clear" w:color="auto" w:fill="FFFFFF"/>
                <w:lang w:val="en-US"/>
              </w:rPr>
              <w:t>Participants type</w:t>
            </w:r>
          </w:p>
        </w:tc>
        <w:tc>
          <w:tcPr>
            <w:tcW w:w="3309" w:type="dxa"/>
            <w:tcBorders>
              <w:top w:val="single" w:sz="4" w:space="0" w:color="auto"/>
              <w:left w:val="single" w:sz="4" w:space="0" w:color="auto"/>
              <w:bottom w:val="single" w:sz="4" w:space="0" w:color="auto"/>
              <w:right w:val="single" w:sz="4" w:space="0" w:color="auto"/>
            </w:tcBorders>
            <w:hideMark/>
          </w:tcPr>
          <w:p w14:paraId="2F00FBF1"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b/>
                <w:color w:val="222222"/>
                <w:sz w:val="20"/>
                <w:szCs w:val="20"/>
                <w:shd w:val="clear" w:color="auto" w:fill="FFFFFF"/>
                <w:lang w:val="en-US"/>
              </w:rPr>
              <w:t>Primary method/Information based on</w:t>
            </w:r>
          </w:p>
        </w:tc>
      </w:tr>
      <w:tr w:rsidR="00AC19DC" w14:paraId="376E2FF3" w14:textId="77777777">
        <w:trPr>
          <w:trHeight w:val="729"/>
        </w:trPr>
        <w:tc>
          <w:tcPr>
            <w:tcW w:w="3016" w:type="dxa"/>
            <w:tcBorders>
              <w:top w:val="single" w:sz="4" w:space="0" w:color="auto"/>
              <w:left w:val="single" w:sz="4" w:space="0" w:color="auto"/>
              <w:bottom w:val="single" w:sz="4" w:space="0" w:color="auto"/>
              <w:right w:val="single" w:sz="4" w:space="0" w:color="auto"/>
            </w:tcBorders>
            <w:vAlign w:val="center"/>
            <w:hideMark/>
          </w:tcPr>
          <w:p w14:paraId="25676A3A" w14:textId="77777777" w:rsidR="00AC19DC" w:rsidRPr="00AC19DC" w:rsidRDefault="00AC19DC">
            <w:pPr>
              <w:rPr>
                <w:rFonts w:ascii="Arial Narrow" w:eastAsia="Calibri" w:hAnsi="Arial Narrow" w:cstheme="minorHAnsi"/>
                <w:sz w:val="20"/>
                <w:szCs w:val="20"/>
                <w:shd w:val="clear" w:color="auto" w:fill="FFFFFF"/>
              </w:rPr>
            </w:pPr>
            <w:proofErr w:type="spellStart"/>
            <w:r w:rsidRPr="00AC19DC">
              <w:rPr>
                <w:rFonts w:ascii="Arial Narrow" w:hAnsi="Arial Narrow" w:cstheme="minorHAnsi"/>
                <w:sz w:val="20"/>
                <w:shd w:val="clear" w:color="auto" w:fill="FFFFFF"/>
              </w:rPr>
              <w:t>Gdovinová</w:t>
            </w:r>
            <w:proofErr w:type="spellEnd"/>
            <w:r w:rsidRPr="00AC19DC">
              <w:rPr>
                <w:rFonts w:ascii="Arial Narrow" w:hAnsi="Arial Narrow" w:cstheme="minorHAnsi"/>
                <w:sz w:val="20"/>
                <w:shd w:val="clear" w:color="auto" w:fill="FFFFFF"/>
              </w:rPr>
              <w:t xml:space="preserve">, Z., Kovačik, M., &amp; </w:t>
            </w:r>
            <w:proofErr w:type="spellStart"/>
            <w:r w:rsidRPr="00AC19DC">
              <w:rPr>
                <w:rFonts w:ascii="Arial Narrow" w:hAnsi="Arial Narrow" w:cstheme="minorHAnsi"/>
                <w:sz w:val="20"/>
                <w:shd w:val="clear" w:color="auto" w:fill="FFFFFF"/>
              </w:rPr>
              <w:t>Urbani</w:t>
            </w:r>
            <w:proofErr w:type="spellEnd"/>
            <w:r w:rsidRPr="00AC19DC">
              <w:rPr>
                <w:rFonts w:ascii="Arial Narrow" w:hAnsi="Arial Narrow" w:cstheme="minorHAnsi"/>
                <w:sz w:val="20"/>
                <w:shd w:val="clear" w:color="auto" w:fill="FFFFFF"/>
              </w:rPr>
              <w:t>, D., 2023</w:t>
            </w:r>
          </w:p>
        </w:tc>
        <w:tc>
          <w:tcPr>
            <w:tcW w:w="1870" w:type="dxa"/>
            <w:tcBorders>
              <w:top w:val="single" w:sz="4" w:space="0" w:color="auto"/>
              <w:left w:val="single" w:sz="4" w:space="0" w:color="auto"/>
              <w:bottom w:val="single" w:sz="4" w:space="0" w:color="auto"/>
              <w:right w:val="single" w:sz="4" w:space="0" w:color="auto"/>
            </w:tcBorders>
            <w:vAlign w:val="center"/>
            <w:hideMark/>
          </w:tcPr>
          <w:p w14:paraId="0B63056C"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Quantitative study</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0D3A53F"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309" w:type="dxa"/>
            <w:tcBorders>
              <w:top w:val="single" w:sz="4" w:space="0" w:color="auto"/>
              <w:left w:val="single" w:sz="4" w:space="0" w:color="auto"/>
              <w:bottom w:val="single" w:sz="4" w:space="0" w:color="auto"/>
              <w:right w:val="single" w:sz="4" w:space="0" w:color="auto"/>
            </w:tcBorders>
            <w:vAlign w:val="center"/>
            <w:hideMark/>
          </w:tcPr>
          <w:p w14:paraId="027757C1"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Analysis of data from the stroke register at the National Health Information Center</w:t>
            </w:r>
          </w:p>
        </w:tc>
      </w:tr>
      <w:tr w:rsidR="00AC19DC" w14:paraId="16DC2856" w14:textId="77777777">
        <w:trPr>
          <w:trHeight w:val="729"/>
        </w:trPr>
        <w:tc>
          <w:tcPr>
            <w:tcW w:w="3016" w:type="dxa"/>
            <w:tcBorders>
              <w:top w:val="single" w:sz="4" w:space="0" w:color="auto"/>
              <w:left w:val="single" w:sz="4" w:space="0" w:color="auto"/>
              <w:bottom w:val="single" w:sz="4" w:space="0" w:color="auto"/>
              <w:right w:val="single" w:sz="4" w:space="0" w:color="auto"/>
            </w:tcBorders>
            <w:vAlign w:val="center"/>
            <w:hideMark/>
          </w:tcPr>
          <w:p w14:paraId="193256E6"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National Institute of Childhood Diseases, 2023</w:t>
            </w:r>
          </w:p>
        </w:tc>
        <w:tc>
          <w:tcPr>
            <w:tcW w:w="1870" w:type="dxa"/>
            <w:tcBorders>
              <w:top w:val="single" w:sz="4" w:space="0" w:color="auto"/>
              <w:left w:val="single" w:sz="4" w:space="0" w:color="auto"/>
              <w:bottom w:val="single" w:sz="4" w:space="0" w:color="auto"/>
              <w:right w:val="single" w:sz="4" w:space="0" w:color="auto"/>
            </w:tcBorders>
            <w:vAlign w:val="center"/>
            <w:hideMark/>
          </w:tcPr>
          <w:p w14:paraId="3B3C62F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Documents/analyses from hospitals</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6AD540E"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309" w:type="dxa"/>
            <w:tcBorders>
              <w:top w:val="single" w:sz="4" w:space="0" w:color="auto"/>
              <w:left w:val="single" w:sz="4" w:space="0" w:color="auto"/>
              <w:bottom w:val="single" w:sz="4" w:space="0" w:color="auto"/>
              <w:right w:val="single" w:sz="4" w:space="0" w:color="auto"/>
            </w:tcBorders>
            <w:vAlign w:val="center"/>
            <w:hideMark/>
          </w:tcPr>
          <w:p w14:paraId="127E6B04" w14:textId="54440304"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Analysis of role</w:t>
            </w:r>
            <w:r>
              <w:rPr>
                <w:rFonts w:ascii="Arial Narrow" w:eastAsia="Calibri" w:hAnsi="Arial Narrow" w:cstheme="minorHAnsi"/>
                <w:sz w:val="20"/>
                <w:szCs w:val="20"/>
                <w:shd w:val="clear" w:color="auto" w:fill="FFFFFF"/>
                <w:lang w:val="en-US"/>
              </w:rPr>
              <w:t xml:space="preserve"> </w:t>
            </w:r>
            <w:r>
              <w:rPr>
                <w:rFonts w:ascii="Arial Narrow" w:eastAsia="Calibri" w:hAnsi="Arial Narrow" w:cstheme="minorHAnsi"/>
                <w:sz w:val="20"/>
                <w:szCs w:val="20"/>
                <w:shd w:val="clear" w:color="auto" w:fill="FFFFFF"/>
                <w:lang w:val="en-US"/>
              </w:rPr>
              <w:t>Apps in EC</w:t>
            </w:r>
          </w:p>
        </w:tc>
      </w:tr>
      <w:tr w:rsidR="00AC19DC" w14:paraId="6E0ADCD4" w14:textId="77777777">
        <w:trPr>
          <w:trHeight w:val="729"/>
        </w:trPr>
        <w:tc>
          <w:tcPr>
            <w:tcW w:w="3016" w:type="dxa"/>
            <w:tcBorders>
              <w:top w:val="single" w:sz="4" w:space="0" w:color="auto"/>
              <w:left w:val="single" w:sz="4" w:space="0" w:color="auto"/>
              <w:bottom w:val="single" w:sz="4" w:space="0" w:color="auto"/>
              <w:right w:val="single" w:sz="4" w:space="0" w:color="auto"/>
            </w:tcBorders>
            <w:vAlign w:val="center"/>
            <w:hideMark/>
          </w:tcPr>
          <w:p w14:paraId="17042158"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OECD/European Observatory on Health Systems and Policies, 2023</w:t>
            </w:r>
          </w:p>
        </w:tc>
        <w:tc>
          <w:tcPr>
            <w:tcW w:w="1870" w:type="dxa"/>
            <w:tcBorders>
              <w:top w:val="single" w:sz="4" w:space="0" w:color="auto"/>
              <w:left w:val="single" w:sz="4" w:space="0" w:color="auto"/>
              <w:bottom w:val="single" w:sz="4" w:space="0" w:color="auto"/>
              <w:right w:val="single" w:sz="4" w:space="0" w:color="auto"/>
            </w:tcBorders>
            <w:vAlign w:val="center"/>
            <w:hideMark/>
          </w:tcPr>
          <w:p w14:paraId="147FE5FE"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Policy document</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9A6FD85"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309" w:type="dxa"/>
            <w:tcBorders>
              <w:top w:val="single" w:sz="4" w:space="0" w:color="auto"/>
              <w:left w:val="single" w:sz="4" w:space="0" w:color="auto"/>
              <w:bottom w:val="single" w:sz="4" w:space="0" w:color="auto"/>
              <w:right w:val="single" w:sz="4" w:space="0" w:color="auto"/>
            </w:tcBorders>
            <w:vAlign w:val="center"/>
            <w:hideMark/>
          </w:tcPr>
          <w:p w14:paraId="66588C4A"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 xml:space="preserve">Analyses and </w:t>
            </w:r>
            <w:proofErr w:type="gramStart"/>
            <w:r>
              <w:rPr>
                <w:rFonts w:ascii="Arial Narrow" w:eastAsia="Calibri" w:hAnsi="Arial Narrow" w:cstheme="minorHAnsi"/>
                <w:sz w:val="20"/>
                <w:szCs w:val="20"/>
                <w:shd w:val="clear" w:color="auto" w:fill="FFFFFF"/>
                <w:lang w:val="en-US"/>
              </w:rPr>
              <w:t>observatory  on</w:t>
            </w:r>
            <w:proofErr w:type="gramEnd"/>
            <w:r>
              <w:rPr>
                <w:rFonts w:ascii="Arial Narrow" w:eastAsia="Calibri" w:hAnsi="Arial Narrow" w:cstheme="minorHAnsi"/>
                <w:sz w:val="20"/>
                <w:szCs w:val="20"/>
                <w:shd w:val="clear" w:color="auto" w:fill="FFFFFF"/>
                <w:lang w:val="en-US"/>
              </w:rPr>
              <w:t xml:space="preserve"> Health Systems and Policies</w:t>
            </w:r>
          </w:p>
        </w:tc>
      </w:tr>
      <w:tr w:rsidR="00AC19DC" w14:paraId="1B9FD95D" w14:textId="77777777">
        <w:trPr>
          <w:trHeight w:val="516"/>
        </w:trPr>
        <w:tc>
          <w:tcPr>
            <w:tcW w:w="3016" w:type="dxa"/>
            <w:tcBorders>
              <w:top w:val="single" w:sz="4" w:space="0" w:color="auto"/>
              <w:left w:val="single" w:sz="4" w:space="0" w:color="auto"/>
              <w:bottom w:val="single" w:sz="4" w:space="0" w:color="auto"/>
              <w:right w:val="single" w:sz="4" w:space="0" w:color="auto"/>
            </w:tcBorders>
            <w:vAlign w:val="center"/>
            <w:hideMark/>
          </w:tcPr>
          <w:p w14:paraId="31C6AB13" w14:textId="77777777" w:rsidR="00AC19DC" w:rsidRDefault="00AC19DC">
            <w:pPr>
              <w:rPr>
                <w:rFonts w:ascii="Arial Narrow" w:eastAsia="Calibri" w:hAnsi="Arial Narrow" w:cstheme="minorHAnsi"/>
                <w:sz w:val="20"/>
                <w:szCs w:val="20"/>
                <w:shd w:val="clear" w:color="auto" w:fill="FFFFFF"/>
                <w:lang w:val="en-US"/>
              </w:rPr>
            </w:pPr>
            <w:r>
              <w:rPr>
                <w:rStyle w:val="relative"/>
                <w:rFonts w:ascii="Arial Narrow" w:hAnsi="Arial Narrow"/>
                <w:sz w:val="20"/>
                <w:lang w:val="pl-PL"/>
              </w:rPr>
              <w:t>Petko M., 2023</w:t>
            </w:r>
          </w:p>
        </w:tc>
        <w:tc>
          <w:tcPr>
            <w:tcW w:w="1870" w:type="dxa"/>
            <w:tcBorders>
              <w:top w:val="single" w:sz="4" w:space="0" w:color="auto"/>
              <w:left w:val="single" w:sz="4" w:space="0" w:color="auto"/>
              <w:bottom w:val="single" w:sz="4" w:space="0" w:color="auto"/>
              <w:right w:val="single" w:sz="4" w:space="0" w:color="auto"/>
            </w:tcBorders>
            <w:vAlign w:val="center"/>
            <w:hideMark/>
          </w:tcPr>
          <w:p w14:paraId="2D9DCDB2" w14:textId="321FD096"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opinion from media report</w:t>
            </w:r>
          </w:p>
        </w:tc>
        <w:tc>
          <w:tcPr>
            <w:tcW w:w="1438" w:type="dxa"/>
            <w:tcBorders>
              <w:top w:val="single" w:sz="4" w:space="0" w:color="auto"/>
              <w:left w:val="single" w:sz="4" w:space="0" w:color="auto"/>
              <w:bottom w:val="single" w:sz="4" w:space="0" w:color="auto"/>
              <w:right w:val="single" w:sz="4" w:space="0" w:color="auto"/>
            </w:tcBorders>
            <w:vAlign w:val="center"/>
            <w:hideMark/>
          </w:tcPr>
          <w:p w14:paraId="19E8FEAE"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EC</w:t>
            </w:r>
          </w:p>
        </w:tc>
        <w:tc>
          <w:tcPr>
            <w:tcW w:w="3309" w:type="dxa"/>
            <w:tcBorders>
              <w:top w:val="single" w:sz="4" w:space="0" w:color="auto"/>
              <w:left w:val="single" w:sz="4" w:space="0" w:color="auto"/>
              <w:bottom w:val="single" w:sz="4" w:space="0" w:color="auto"/>
              <w:right w:val="single" w:sz="4" w:space="0" w:color="auto"/>
            </w:tcBorders>
            <w:vAlign w:val="center"/>
            <w:hideMark/>
          </w:tcPr>
          <w:p w14:paraId="1A7F2AF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Interview</w:t>
            </w:r>
          </w:p>
        </w:tc>
      </w:tr>
      <w:tr w:rsidR="00AC19DC" w14:paraId="10B983D6" w14:textId="77777777">
        <w:trPr>
          <w:trHeight w:val="566"/>
        </w:trPr>
        <w:tc>
          <w:tcPr>
            <w:tcW w:w="3016" w:type="dxa"/>
            <w:tcBorders>
              <w:top w:val="single" w:sz="4" w:space="0" w:color="auto"/>
              <w:left w:val="single" w:sz="4" w:space="0" w:color="auto"/>
              <w:bottom w:val="single" w:sz="4" w:space="0" w:color="auto"/>
              <w:right w:val="single" w:sz="4" w:space="0" w:color="auto"/>
            </w:tcBorders>
            <w:vAlign w:val="center"/>
            <w:hideMark/>
          </w:tcPr>
          <w:p w14:paraId="5E628EE3" w14:textId="77777777" w:rsidR="00AC19DC" w:rsidRDefault="00AC19DC">
            <w:pPr>
              <w:rPr>
                <w:rFonts w:ascii="Arial Narrow" w:eastAsia="Calibri" w:hAnsi="Arial Narrow" w:cstheme="minorHAnsi"/>
                <w:sz w:val="20"/>
                <w:szCs w:val="20"/>
                <w:shd w:val="clear" w:color="auto" w:fill="FFFFFF"/>
                <w:lang w:val="en-US"/>
              </w:rPr>
            </w:pPr>
            <w:r>
              <w:rPr>
                <w:rFonts w:ascii="Arial Narrow" w:hAnsi="Arial Narrow" w:cstheme="minorHAnsi"/>
                <w:sz w:val="20"/>
                <w:shd w:val="clear" w:color="auto" w:fill="FFFFFF"/>
                <w:lang w:val="en-GB"/>
              </w:rPr>
              <w:t>Roosevelt Hospital, 2023</w:t>
            </w:r>
          </w:p>
        </w:tc>
        <w:tc>
          <w:tcPr>
            <w:tcW w:w="1870" w:type="dxa"/>
            <w:tcBorders>
              <w:top w:val="single" w:sz="4" w:space="0" w:color="auto"/>
              <w:left w:val="single" w:sz="4" w:space="0" w:color="auto"/>
              <w:bottom w:val="single" w:sz="4" w:space="0" w:color="auto"/>
              <w:right w:val="single" w:sz="4" w:space="0" w:color="auto"/>
            </w:tcBorders>
            <w:vAlign w:val="center"/>
            <w:hideMark/>
          </w:tcPr>
          <w:p w14:paraId="06108CF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Documents/analyses from hospitals</w:t>
            </w:r>
          </w:p>
        </w:tc>
        <w:tc>
          <w:tcPr>
            <w:tcW w:w="1438" w:type="dxa"/>
            <w:tcBorders>
              <w:top w:val="single" w:sz="4" w:space="0" w:color="auto"/>
              <w:left w:val="single" w:sz="4" w:space="0" w:color="auto"/>
              <w:bottom w:val="single" w:sz="4" w:space="0" w:color="auto"/>
              <w:right w:val="single" w:sz="4" w:space="0" w:color="auto"/>
            </w:tcBorders>
            <w:vAlign w:val="center"/>
            <w:hideMark/>
          </w:tcPr>
          <w:p w14:paraId="43FC5B7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Patients</w:t>
            </w:r>
          </w:p>
        </w:tc>
        <w:tc>
          <w:tcPr>
            <w:tcW w:w="3309" w:type="dxa"/>
            <w:tcBorders>
              <w:top w:val="single" w:sz="4" w:space="0" w:color="auto"/>
              <w:left w:val="single" w:sz="4" w:space="0" w:color="auto"/>
              <w:bottom w:val="single" w:sz="4" w:space="0" w:color="auto"/>
              <w:right w:val="single" w:sz="4" w:space="0" w:color="auto"/>
            </w:tcBorders>
            <w:vAlign w:val="center"/>
            <w:hideMark/>
          </w:tcPr>
          <w:p w14:paraId="434D8A25"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hAnsi="Arial Narrow" w:cstheme="minorHAnsi"/>
                <w:sz w:val="20"/>
                <w:shd w:val="clear" w:color="auto" w:fill="FFFFFF"/>
                <w:lang w:val="en-GB"/>
              </w:rPr>
              <w:t>Patient Satisfaction Evaluation using Questionnaire</w:t>
            </w:r>
          </w:p>
        </w:tc>
      </w:tr>
      <w:tr w:rsidR="00AC19DC" w14:paraId="510CCCB5" w14:textId="77777777">
        <w:trPr>
          <w:trHeight w:val="404"/>
        </w:trPr>
        <w:tc>
          <w:tcPr>
            <w:tcW w:w="3016" w:type="dxa"/>
            <w:tcBorders>
              <w:top w:val="single" w:sz="4" w:space="0" w:color="auto"/>
              <w:left w:val="single" w:sz="4" w:space="0" w:color="auto"/>
              <w:bottom w:val="single" w:sz="4" w:space="0" w:color="auto"/>
              <w:right w:val="single" w:sz="4" w:space="0" w:color="auto"/>
            </w:tcBorders>
            <w:vAlign w:val="center"/>
            <w:hideMark/>
          </w:tcPr>
          <w:p w14:paraId="38036CC7" w14:textId="77777777" w:rsidR="00AC19DC" w:rsidRDefault="00AC19DC">
            <w:pPr>
              <w:rPr>
                <w:rFonts w:ascii="Arial Narrow" w:hAnsi="Arial Narrow" w:cstheme="minorHAnsi"/>
                <w:sz w:val="20"/>
                <w:shd w:val="clear" w:color="auto" w:fill="FFFFFF"/>
                <w:lang w:val="en-GB"/>
              </w:rPr>
            </w:pPr>
            <w:r>
              <w:rPr>
                <w:rFonts w:ascii="Arial Narrow" w:hAnsi="Arial Narrow" w:cstheme="minorHAnsi"/>
                <w:sz w:val="20"/>
                <w:shd w:val="clear" w:color="auto" w:fill="FFFFFF"/>
                <w:lang w:val="en-GB"/>
              </w:rPr>
              <w:t>Suchánek., M., 2023</w:t>
            </w:r>
          </w:p>
        </w:tc>
        <w:tc>
          <w:tcPr>
            <w:tcW w:w="1870" w:type="dxa"/>
            <w:tcBorders>
              <w:top w:val="single" w:sz="4" w:space="0" w:color="auto"/>
              <w:left w:val="single" w:sz="4" w:space="0" w:color="auto"/>
              <w:bottom w:val="single" w:sz="4" w:space="0" w:color="auto"/>
              <w:right w:val="single" w:sz="4" w:space="0" w:color="auto"/>
            </w:tcBorders>
            <w:vAlign w:val="center"/>
            <w:hideMark/>
          </w:tcPr>
          <w:p w14:paraId="7670E56E"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Dissertation thesis</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41EB6AD"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309" w:type="dxa"/>
            <w:tcBorders>
              <w:top w:val="single" w:sz="4" w:space="0" w:color="auto"/>
              <w:left w:val="single" w:sz="4" w:space="0" w:color="auto"/>
              <w:bottom w:val="single" w:sz="4" w:space="0" w:color="auto"/>
              <w:right w:val="single" w:sz="4" w:space="0" w:color="auto"/>
            </w:tcBorders>
            <w:vAlign w:val="center"/>
            <w:hideMark/>
          </w:tcPr>
          <w:p w14:paraId="095305A9" w14:textId="5572A5F4" w:rsidR="00AC19DC" w:rsidRDefault="00AC19DC">
            <w:pPr>
              <w:spacing w:line="360" w:lineRule="auto"/>
              <w:jc w:val="center"/>
              <w:rPr>
                <w:rFonts w:ascii="Arial Narrow" w:hAnsi="Arial Narrow" w:cstheme="minorHAnsi"/>
                <w:sz w:val="20"/>
                <w:shd w:val="clear" w:color="auto" w:fill="FFFFFF"/>
                <w:lang w:val="en-GB"/>
              </w:rPr>
            </w:pPr>
            <w:r>
              <w:rPr>
                <w:rFonts w:ascii="Arial Narrow" w:eastAsia="Calibri" w:hAnsi="Arial Narrow" w:cstheme="minorHAnsi"/>
                <w:sz w:val="20"/>
                <w:szCs w:val="20"/>
                <w:shd w:val="clear" w:color="auto" w:fill="FFFFFF"/>
                <w:lang w:val="en-US"/>
              </w:rPr>
              <w:t>Analysis of role</w:t>
            </w:r>
            <w:r>
              <w:rPr>
                <w:rFonts w:ascii="Arial Narrow" w:eastAsia="Calibri" w:hAnsi="Arial Narrow" w:cstheme="minorHAnsi"/>
                <w:sz w:val="20"/>
                <w:szCs w:val="20"/>
                <w:shd w:val="clear" w:color="auto" w:fill="FFFFFF"/>
                <w:lang w:val="en-US"/>
              </w:rPr>
              <w:t xml:space="preserve"> </w:t>
            </w:r>
            <w:r>
              <w:rPr>
                <w:rFonts w:ascii="Arial Narrow" w:eastAsia="Calibri" w:hAnsi="Arial Narrow" w:cstheme="minorHAnsi"/>
                <w:sz w:val="20"/>
                <w:szCs w:val="20"/>
                <w:shd w:val="clear" w:color="auto" w:fill="FFFFFF"/>
                <w:lang w:val="en-US"/>
              </w:rPr>
              <w:t>Apps in EC</w:t>
            </w:r>
          </w:p>
        </w:tc>
      </w:tr>
      <w:tr w:rsidR="00AC19DC" w14:paraId="09D4A166" w14:textId="77777777">
        <w:trPr>
          <w:trHeight w:val="641"/>
        </w:trPr>
        <w:tc>
          <w:tcPr>
            <w:tcW w:w="3016" w:type="dxa"/>
            <w:tcBorders>
              <w:top w:val="single" w:sz="4" w:space="0" w:color="auto"/>
              <w:left w:val="single" w:sz="4" w:space="0" w:color="auto"/>
              <w:bottom w:val="single" w:sz="4" w:space="0" w:color="auto"/>
              <w:right w:val="single" w:sz="4" w:space="0" w:color="auto"/>
            </w:tcBorders>
            <w:vAlign w:val="center"/>
            <w:hideMark/>
          </w:tcPr>
          <w:p w14:paraId="73160AF3" w14:textId="77777777" w:rsidR="00AC19DC" w:rsidRDefault="00AC19DC">
            <w:pPr>
              <w:rPr>
                <w:rFonts w:ascii="Arial Narrow" w:eastAsia="Calibri" w:hAnsi="Arial Narrow" w:cstheme="minorHAnsi"/>
                <w:sz w:val="20"/>
                <w:szCs w:val="20"/>
                <w:shd w:val="clear" w:color="auto" w:fill="FFFFFF"/>
                <w:lang w:val="en-US"/>
              </w:rPr>
            </w:pPr>
            <w:r w:rsidRPr="00AC19DC">
              <w:rPr>
                <w:rStyle w:val="relative"/>
                <w:rFonts w:ascii="Arial Narrow" w:hAnsi="Arial Narrow"/>
                <w:sz w:val="20"/>
                <w:lang w:val="en-US"/>
              </w:rPr>
              <w:t xml:space="preserve">Ministry of Health of the Slovak Republic, </w:t>
            </w:r>
            <w:r w:rsidRPr="00AC19DC">
              <w:rPr>
                <w:rFonts w:ascii="Arial Narrow" w:hAnsi="Arial Narrow" w:cstheme="minorHAnsi"/>
                <w:sz w:val="20"/>
                <w:lang w:val="en-US"/>
              </w:rPr>
              <w:t>2024a</w:t>
            </w:r>
          </w:p>
        </w:tc>
        <w:tc>
          <w:tcPr>
            <w:tcW w:w="1870" w:type="dxa"/>
            <w:tcBorders>
              <w:top w:val="single" w:sz="4" w:space="0" w:color="auto"/>
              <w:left w:val="single" w:sz="4" w:space="0" w:color="auto"/>
              <w:bottom w:val="single" w:sz="4" w:space="0" w:color="auto"/>
              <w:right w:val="single" w:sz="4" w:space="0" w:color="auto"/>
            </w:tcBorders>
            <w:vAlign w:val="center"/>
            <w:hideMark/>
          </w:tcPr>
          <w:p w14:paraId="2FAF0C4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38" w:type="dxa"/>
            <w:tcBorders>
              <w:top w:val="single" w:sz="4" w:space="0" w:color="auto"/>
              <w:left w:val="single" w:sz="4" w:space="0" w:color="auto"/>
              <w:bottom w:val="single" w:sz="4" w:space="0" w:color="auto"/>
              <w:right w:val="single" w:sz="4" w:space="0" w:color="auto"/>
            </w:tcBorders>
            <w:vAlign w:val="center"/>
            <w:hideMark/>
          </w:tcPr>
          <w:p w14:paraId="6975FCBE"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309" w:type="dxa"/>
            <w:tcBorders>
              <w:top w:val="single" w:sz="4" w:space="0" w:color="auto"/>
              <w:left w:val="single" w:sz="4" w:space="0" w:color="auto"/>
              <w:bottom w:val="single" w:sz="4" w:space="0" w:color="auto"/>
              <w:right w:val="single" w:sz="4" w:space="0" w:color="auto"/>
            </w:tcBorders>
            <w:vAlign w:val="center"/>
            <w:hideMark/>
          </w:tcPr>
          <w:p w14:paraId="6E6DEAC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 xml:space="preserve">Analyses of changes </w:t>
            </w:r>
            <w:proofErr w:type="gramStart"/>
            <w:r>
              <w:rPr>
                <w:rFonts w:ascii="Arial Narrow" w:eastAsia="Calibri" w:hAnsi="Arial Narrow" w:cstheme="minorHAnsi"/>
                <w:sz w:val="20"/>
                <w:szCs w:val="20"/>
                <w:shd w:val="clear" w:color="auto" w:fill="FFFFFF"/>
                <w:lang w:val="en-US"/>
              </w:rPr>
              <w:t>in the area of</w:t>
            </w:r>
            <w:proofErr w:type="gramEnd"/>
            <w:r>
              <w:rPr>
                <w:rFonts w:ascii="Arial Narrow" w:eastAsia="Calibri" w:hAnsi="Arial Narrow" w:cstheme="minorHAnsi"/>
                <w:sz w:val="20"/>
                <w:szCs w:val="20"/>
                <w:shd w:val="clear" w:color="auto" w:fill="FFFFFF"/>
                <w:lang w:val="en-US"/>
              </w:rPr>
              <w:t xml:space="preserve"> emergency services and fees</w:t>
            </w:r>
          </w:p>
        </w:tc>
      </w:tr>
      <w:tr w:rsidR="00AC19DC" w14:paraId="16F96BA1" w14:textId="77777777">
        <w:trPr>
          <w:trHeight w:val="618"/>
        </w:trPr>
        <w:tc>
          <w:tcPr>
            <w:tcW w:w="3016" w:type="dxa"/>
            <w:tcBorders>
              <w:top w:val="single" w:sz="4" w:space="0" w:color="auto"/>
              <w:left w:val="single" w:sz="4" w:space="0" w:color="auto"/>
              <w:bottom w:val="single" w:sz="4" w:space="0" w:color="auto"/>
              <w:right w:val="single" w:sz="4" w:space="0" w:color="auto"/>
            </w:tcBorders>
            <w:vAlign w:val="center"/>
            <w:hideMark/>
          </w:tcPr>
          <w:p w14:paraId="3D407616" w14:textId="77777777" w:rsidR="00AC19DC" w:rsidRDefault="00AC19DC">
            <w:pP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Ministry of Health of the Slovak Republic, 2024b</w:t>
            </w:r>
          </w:p>
        </w:tc>
        <w:tc>
          <w:tcPr>
            <w:tcW w:w="1870" w:type="dxa"/>
            <w:tcBorders>
              <w:top w:val="single" w:sz="4" w:space="0" w:color="auto"/>
              <w:left w:val="single" w:sz="4" w:space="0" w:color="auto"/>
              <w:bottom w:val="single" w:sz="4" w:space="0" w:color="auto"/>
              <w:right w:val="single" w:sz="4" w:space="0" w:color="auto"/>
            </w:tcBorders>
            <w:vAlign w:val="center"/>
            <w:hideMark/>
          </w:tcPr>
          <w:p w14:paraId="6CFEEE0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Governmental/Policy document</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AFE59B0"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309" w:type="dxa"/>
            <w:tcBorders>
              <w:top w:val="single" w:sz="4" w:space="0" w:color="auto"/>
              <w:left w:val="single" w:sz="4" w:space="0" w:color="auto"/>
              <w:bottom w:val="single" w:sz="4" w:space="0" w:color="auto"/>
              <w:right w:val="single" w:sz="4" w:space="0" w:color="auto"/>
            </w:tcBorders>
            <w:vAlign w:val="center"/>
            <w:hideMark/>
          </w:tcPr>
          <w:p w14:paraId="5AC37201"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Analyses of Emergency Medical Service Reform</w:t>
            </w:r>
          </w:p>
        </w:tc>
      </w:tr>
      <w:tr w:rsidR="00AC19DC" w14:paraId="0F334E3E" w14:textId="77777777">
        <w:trPr>
          <w:trHeight w:val="570"/>
        </w:trPr>
        <w:tc>
          <w:tcPr>
            <w:tcW w:w="3016" w:type="dxa"/>
            <w:tcBorders>
              <w:top w:val="single" w:sz="4" w:space="0" w:color="auto"/>
              <w:left w:val="single" w:sz="4" w:space="0" w:color="auto"/>
              <w:bottom w:val="single" w:sz="4" w:space="0" w:color="auto"/>
              <w:right w:val="single" w:sz="4" w:space="0" w:color="auto"/>
            </w:tcBorders>
            <w:vAlign w:val="center"/>
            <w:hideMark/>
          </w:tcPr>
          <w:p w14:paraId="79A2BC1A" w14:textId="77777777" w:rsidR="00AC19DC" w:rsidRDefault="00AC19DC">
            <w:pPr>
              <w:rPr>
                <w:rFonts w:ascii="Arial Narrow" w:hAnsi="Arial Narrow" w:cstheme="minorHAnsi"/>
                <w:sz w:val="20"/>
                <w:shd w:val="clear" w:color="auto" w:fill="FFFFFF"/>
                <w:lang w:val="en-GB"/>
              </w:rPr>
            </w:pPr>
            <w:proofErr w:type="spellStart"/>
            <w:r>
              <w:rPr>
                <w:rFonts w:ascii="Arial Narrow" w:hAnsi="Arial Narrow" w:cstheme="minorHAnsi"/>
                <w:sz w:val="20"/>
                <w:shd w:val="clear" w:color="auto" w:fill="FFFFFF"/>
                <w:lang w:val="en-GB"/>
              </w:rPr>
              <w:t>Visolajský</w:t>
            </w:r>
            <w:proofErr w:type="spellEnd"/>
            <w:r>
              <w:rPr>
                <w:rFonts w:ascii="Arial Narrow" w:hAnsi="Arial Narrow" w:cstheme="minorHAnsi"/>
                <w:sz w:val="20"/>
                <w:shd w:val="clear" w:color="auto" w:fill="FFFFFF"/>
                <w:lang w:val="en-GB"/>
              </w:rPr>
              <w:t xml:space="preserve"> P., 2024</w:t>
            </w:r>
          </w:p>
        </w:tc>
        <w:tc>
          <w:tcPr>
            <w:tcW w:w="1870" w:type="dxa"/>
            <w:tcBorders>
              <w:top w:val="single" w:sz="4" w:space="0" w:color="auto"/>
              <w:left w:val="single" w:sz="4" w:space="0" w:color="auto"/>
              <w:bottom w:val="single" w:sz="4" w:space="0" w:color="auto"/>
              <w:right w:val="single" w:sz="4" w:space="0" w:color="auto"/>
            </w:tcBorders>
            <w:vAlign w:val="center"/>
            <w:hideMark/>
          </w:tcPr>
          <w:p w14:paraId="73172F9F" w14:textId="3A31223C"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opinion from media report</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B8AE278"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HC</w:t>
            </w:r>
          </w:p>
        </w:tc>
        <w:tc>
          <w:tcPr>
            <w:tcW w:w="3309" w:type="dxa"/>
            <w:tcBorders>
              <w:top w:val="single" w:sz="4" w:space="0" w:color="auto"/>
              <w:left w:val="single" w:sz="4" w:space="0" w:color="auto"/>
              <w:bottom w:val="single" w:sz="4" w:space="0" w:color="auto"/>
              <w:right w:val="single" w:sz="4" w:space="0" w:color="auto"/>
            </w:tcBorders>
            <w:vAlign w:val="center"/>
            <w:hideMark/>
          </w:tcPr>
          <w:p w14:paraId="7A1EEB3C" w14:textId="77777777" w:rsidR="00AC19DC" w:rsidRDefault="00AC19DC">
            <w:pPr>
              <w:spacing w:line="360" w:lineRule="auto"/>
              <w:jc w:val="center"/>
              <w:rPr>
                <w:rFonts w:ascii="Arial Narrow" w:hAnsi="Arial Narrow" w:cstheme="minorHAnsi"/>
                <w:sz w:val="20"/>
                <w:shd w:val="clear" w:color="auto" w:fill="FFFFFF"/>
                <w:lang w:val="en-GB"/>
              </w:rPr>
            </w:pPr>
            <w:r>
              <w:rPr>
                <w:rFonts w:ascii="Arial Narrow" w:eastAsia="Calibri" w:hAnsi="Arial Narrow" w:cstheme="minorHAnsi"/>
                <w:sz w:val="20"/>
                <w:szCs w:val="20"/>
                <w:shd w:val="clear" w:color="auto" w:fill="FFFFFF"/>
                <w:lang w:val="en-US"/>
              </w:rPr>
              <w:t>Interview</w:t>
            </w:r>
          </w:p>
        </w:tc>
      </w:tr>
      <w:tr w:rsidR="00AC19DC" w14:paraId="34C5402D" w14:textId="77777777">
        <w:trPr>
          <w:trHeight w:val="550"/>
        </w:trPr>
        <w:tc>
          <w:tcPr>
            <w:tcW w:w="3016" w:type="dxa"/>
            <w:tcBorders>
              <w:top w:val="single" w:sz="4" w:space="0" w:color="auto"/>
              <w:left w:val="single" w:sz="4" w:space="0" w:color="auto"/>
              <w:bottom w:val="single" w:sz="4" w:space="0" w:color="auto"/>
              <w:right w:val="single" w:sz="4" w:space="0" w:color="auto"/>
            </w:tcBorders>
            <w:vAlign w:val="center"/>
            <w:hideMark/>
          </w:tcPr>
          <w:p w14:paraId="3E4D544D" w14:textId="77777777" w:rsidR="00AC19DC" w:rsidRDefault="00AC19DC">
            <w:pPr>
              <w:rPr>
                <w:rFonts w:ascii="Arial Narrow" w:eastAsia="Calibri" w:hAnsi="Arial Narrow" w:cstheme="minorHAnsi"/>
                <w:sz w:val="20"/>
                <w:szCs w:val="20"/>
                <w:shd w:val="clear" w:color="auto" w:fill="FFFFFF"/>
                <w:lang w:val="en-US"/>
              </w:rPr>
            </w:pPr>
            <w:r>
              <w:rPr>
                <w:rFonts w:ascii="Arial Narrow" w:hAnsi="Arial Narrow" w:cstheme="minorHAnsi"/>
                <w:sz w:val="20"/>
                <w:lang w:val="fr-FR"/>
              </w:rPr>
              <w:t>Polák M., 2024</w:t>
            </w:r>
          </w:p>
        </w:tc>
        <w:tc>
          <w:tcPr>
            <w:tcW w:w="1870" w:type="dxa"/>
            <w:tcBorders>
              <w:top w:val="single" w:sz="4" w:space="0" w:color="auto"/>
              <w:left w:val="single" w:sz="4" w:space="0" w:color="auto"/>
              <w:bottom w:val="single" w:sz="4" w:space="0" w:color="auto"/>
              <w:right w:val="single" w:sz="4" w:space="0" w:color="auto"/>
            </w:tcBorders>
            <w:vAlign w:val="center"/>
            <w:hideMark/>
          </w:tcPr>
          <w:p w14:paraId="37A7D528" w14:textId="066F5796"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opinion from media report</w:t>
            </w:r>
          </w:p>
        </w:tc>
        <w:tc>
          <w:tcPr>
            <w:tcW w:w="1438" w:type="dxa"/>
            <w:tcBorders>
              <w:top w:val="single" w:sz="4" w:space="0" w:color="auto"/>
              <w:left w:val="single" w:sz="4" w:space="0" w:color="auto"/>
              <w:bottom w:val="single" w:sz="4" w:space="0" w:color="auto"/>
              <w:right w:val="single" w:sz="4" w:space="0" w:color="auto"/>
            </w:tcBorders>
            <w:vAlign w:val="center"/>
            <w:hideMark/>
          </w:tcPr>
          <w:p w14:paraId="3CA92870"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EC</w:t>
            </w:r>
          </w:p>
        </w:tc>
        <w:tc>
          <w:tcPr>
            <w:tcW w:w="3309" w:type="dxa"/>
            <w:tcBorders>
              <w:top w:val="single" w:sz="4" w:space="0" w:color="auto"/>
              <w:left w:val="single" w:sz="4" w:space="0" w:color="auto"/>
              <w:bottom w:val="single" w:sz="4" w:space="0" w:color="auto"/>
              <w:right w:val="single" w:sz="4" w:space="0" w:color="auto"/>
            </w:tcBorders>
            <w:vAlign w:val="center"/>
            <w:hideMark/>
          </w:tcPr>
          <w:p w14:paraId="40812069"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Interview</w:t>
            </w:r>
          </w:p>
        </w:tc>
      </w:tr>
      <w:tr w:rsidR="00AC19DC" w14:paraId="4DE702CE" w14:textId="77777777">
        <w:trPr>
          <w:trHeight w:val="558"/>
        </w:trPr>
        <w:tc>
          <w:tcPr>
            <w:tcW w:w="3016" w:type="dxa"/>
            <w:tcBorders>
              <w:top w:val="single" w:sz="4" w:space="0" w:color="auto"/>
              <w:left w:val="single" w:sz="4" w:space="0" w:color="auto"/>
              <w:bottom w:val="single" w:sz="4" w:space="0" w:color="auto"/>
              <w:right w:val="single" w:sz="4" w:space="0" w:color="auto"/>
            </w:tcBorders>
            <w:vAlign w:val="center"/>
            <w:hideMark/>
          </w:tcPr>
          <w:p w14:paraId="0E3BC4A2" w14:textId="77777777" w:rsidR="00AC19DC" w:rsidRDefault="00AC19DC">
            <w:pPr>
              <w:rPr>
                <w:rFonts w:ascii="Arial Narrow" w:eastAsia="Calibri" w:hAnsi="Arial Narrow" w:cstheme="minorHAnsi"/>
                <w:sz w:val="20"/>
                <w:szCs w:val="20"/>
                <w:shd w:val="clear" w:color="auto" w:fill="FFFFFF"/>
                <w:lang w:val="en-US"/>
              </w:rPr>
            </w:pPr>
            <w:proofErr w:type="spellStart"/>
            <w:r>
              <w:rPr>
                <w:rFonts w:ascii="Arial Narrow" w:eastAsia="Calibri" w:hAnsi="Arial Narrow" w:cstheme="minorHAnsi"/>
                <w:sz w:val="20"/>
                <w:szCs w:val="20"/>
                <w:shd w:val="clear" w:color="auto" w:fill="FFFFFF"/>
                <w:lang w:val="en-US"/>
              </w:rPr>
              <w:t>Čellár</w:t>
            </w:r>
            <w:proofErr w:type="spellEnd"/>
            <w:r>
              <w:rPr>
                <w:rFonts w:ascii="Arial Narrow" w:eastAsia="Calibri" w:hAnsi="Arial Narrow" w:cstheme="minorHAnsi"/>
                <w:sz w:val="20"/>
                <w:szCs w:val="20"/>
                <w:shd w:val="clear" w:color="auto" w:fill="FFFFFF"/>
                <w:lang w:val="en-US"/>
              </w:rPr>
              <w:t xml:space="preserve"> R., 2024</w:t>
            </w:r>
          </w:p>
        </w:tc>
        <w:tc>
          <w:tcPr>
            <w:tcW w:w="1870" w:type="dxa"/>
            <w:tcBorders>
              <w:top w:val="single" w:sz="4" w:space="0" w:color="auto"/>
              <w:left w:val="single" w:sz="4" w:space="0" w:color="auto"/>
              <w:bottom w:val="single" w:sz="4" w:space="0" w:color="auto"/>
              <w:right w:val="single" w:sz="4" w:space="0" w:color="auto"/>
            </w:tcBorders>
            <w:vAlign w:val="center"/>
            <w:hideMark/>
          </w:tcPr>
          <w:p w14:paraId="25F33CDE" w14:textId="5A02BB9E"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opinion from media report</w:t>
            </w:r>
          </w:p>
        </w:tc>
        <w:tc>
          <w:tcPr>
            <w:tcW w:w="1438" w:type="dxa"/>
            <w:tcBorders>
              <w:top w:val="single" w:sz="4" w:space="0" w:color="auto"/>
              <w:left w:val="single" w:sz="4" w:space="0" w:color="auto"/>
              <w:bottom w:val="single" w:sz="4" w:space="0" w:color="auto"/>
              <w:right w:val="single" w:sz="4" w:space="0" w:color="auto"/>
            </w:tcBorders>
            <w:vAlign w:val="center"/>
          </w:tcPr>
          <w:p w14:paraId="7F72C518"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HC</w:t>
            </w:r>
          </w:p>
          <w:p w14:paraId="71002F9D" w14:textId="77777777" w:rsidR="00AC19DC" w:rsidRDefault="00AC19DC">
            <w:pPr>
              <w:jc w:val="center"/>
              <w:rPr>
                <w:rFonts w:ascii="Arial Narrow" w:eastAsia="Calibri" w:hAnsi="Arial Narrow" w:cstheme="minorHAnsi"/>
                <w:sz w:val="20"/>
                <w:szCs w:val="20"/>
                <w:shd w:val="clear" w:color="auto" w:fill="FFFFFF"/>
                <w:lang w:val="en-US"/>
              </w:rPr>
            </w:pPr>
          </w:p>
        </w:tc>
        <w:tc>
          <w:tcPr>
            <w:tcW w:w="3309" w:type="dxa"/>
            <w:tcBorders>
              <w:top w:val="single" w:sz="4" w:space="0" w:color="auto"/>
              <w:left w:val="single" w:sz="4" w:space="0" w:color="auto"/>
              <w:bottom w:val="single" w:sz="4" w:space="0" w:color="auto"/>
              <w:right w:val="single" w:sz="4" w:space="0" w:color="auto"/>
            </w:tcBorders>
            <w:vAlign w:val="center"/>
            <w:hideMark/>
          </w:tcPr>
          <w:p w14:paraId="2F2F8AA7"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Interview</w:t>
            </w:r>
          </w:p>
        </w:tc>
      </w:tr>
      <w:tr w:rsidR="00AC19DC" w14:paraId="7A05CAFB" w14:textId="77777777">
        <w:trPr>
          <w:trHeight w:val="729"/>
        </w:trPr>
        <w:tc>
          <w:tcPr>
            <w:tcW w:w="3016" w:type="dxa"/>
            <w:tcBorders>
              <w:top w:val="single" w:sz="4" w:space="0" w:color="auto"/>
              <w:left w:val="single" w:sz="4" w:space="0" w:color="auto"/>
              <w:bottom w:val="single" w:sz="4" w:space="0" w:color="auto"/>
              <w:right w:val="single" w:sz="4" w:space="0" w:color="auto"/>
            </w:tcBorders>
            <w:vAlign w:val="center"/>
            <w:hideMark/>
          </w:tcPr>
          <w:p w14:paraId="32638662" w14:textId="77777777" w:rsidR="00AC19DC" w:rsidRDefault="00AC19DC">
            <w:pPr>
              <w:rPr>
                <w:rFonts w:ascii="Arial Narrow" w:eastAsia="Calibri" w:hAnsi="Arial Narrow" w:cstheme="minorHAnsi"/>
                <w:sz w:val="20"/>
                <w:szCs w:val="20"/>
                <w:shd w:val="clear" w:color="auto" w:fill="FFFFFF"/>
                <w:lang w:val="en-US"/>
              </w:rPr>
            </w:pPr>
            <w:proofErr w:type="spellStart"/>
            <w:r>
              <w:rPr>
                <w:rFonts w:ascii="Arial Narrow" w:hAnsi="Arial Narrow" w:cstheme="minorHAnsi"/>
                <w:sz w:val="20"/>
                <w:szCs w:val="20"/>
                <w:lang w:val="en-GB"/>
              </w:rPr>
              <w:t>Gányovics</w:t>
            </w:r>
            <w:proofErr w:type="spellEnd"/>
            <w:r>
              <w:rPr>
                <w:rFonts w:ascii="Arial Narrow" w:hAnsi="Arial Narrow" w:cstheme="minorHAnsi"/>
                <w:sz w:val="20"/>
                <w:szCs w:val="20"/>
                <w:lang w:val="en-GB"/>
              </w:rPr>
              <w:t xml:space="preserve"> A., 2025</w:t>
            </w:r>
          </w:p>
        </w:tc>
        <w:tc>
          <w:tcPr>
            <w:tcW w:w="1870" w:type="dxa"/>
            <w:tcBorders>
              <w:top w:val="single" w:sz="4" w:space="0" w:color="auto"/>
              <w:left w:val="single" w:sz="4" w:space="0" w:color="auto"/>
              <w:bottom w:val="single" w:sz="4" w:space="0" w:color="auto"/>
              <w:right w:val="single" w:sz="4" w:space="0" w:color="auto"/>
            </w:tcBorders>
            <w:vAlign w:val="center"/>
            <w:hideMark/>
          </w:tcPr>
          <w:p w14:paraId="2F27268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Medical care and EC journals</w:t>
            </w:r>
          </w:p>
        </w:tc>
        <w:tc>
          <w:tcPr>
            <w:tcW w:w="1438" w:type="dxa"/>
            <w:tcBorders>
              <w:top w:val="single" w:sz="4" w:space="0" w:color="auto"/>
              <w:left w:val="single" w:sz="4" w:space="0" w:color="auto"/>
              <w:bottom w:val="single" w:sz="4" w:space="0" w:color="auto"/>
              <w:right w:val="single" w:sz="4" w:space="0" w:color="auto"/>
            </w:tcBorders>
            <w:vAlign w:val="center"/>
            <w:hideMark/>
          </w:tcPr>
          <w:p w14:paraId="0BFD18F4"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Expert in EC</w:t>
            </w:r>
          </w:p>
        </w:tc>
        <w:tc>
          <w:tcPr>
            <w:tcW w:w="3309" w:type="dxa"/>
            <w:tcBorders>
              <w:top w:val="single" w:sz="4" w:space="0" w:color="auto"/>
              <w:left w:val="single" w:sz="4" w:space="0" w:color="auto"/>
              <w:bottom w:val="single" w:sz="4" w:space="0" w:color="auto"/>
              <w:right w:val="single" w:sz="4" w:space="0" w:color="auto"/>
            </w:tcBorders>
            <w:vAlign w:val="center"/>
            <w:hideMark/>
          </w:tcPr>
          <w:p w14:paraId="07B3064F"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Interview</w:t>
            </w:r>
          </w:p>
        </w:tc>
      </w:tr>
      <w:tr w:rsidR="00AC19DC" w14:paraId="230E6C63" w14:textId="77777777">
        <w:trPr>
          <w:trHeight w:val="550"/>
        </w:trPr>
        <w:tc>
          <w:tcPr>
            <w:tcW w:w="3016" w:type="dxa"/>
            <w:tcBorders>
              <w:top w:val="single" w:sz="4" w:space="0" w:color="auto"/>
              <w:left w:val="single" w:sz="4" w:space="0" w:color="auto"/>
              <w:bottom w:val="single" w:sz="4" w:space="0" w:color="auto"/>
              <w:right w:val="single" w:sz="4" w:space="0" w:color="auto"/>
            </w:tcBorders>
            <w:vAlign w:val="center"/>
            <w:hideMark/>
          </w:tcPr>
          <w:p w14:paraId="4B48E78F" w14:textId="77777777" w:rsidR="00AC19DC" w:rsidRDefault="00AC19DC">
            <w:pPr>
              <w:rPr>
                <w:rFonts w:ascii="Arial Narrow" w:eastAsia="Calibri" w:hAnsi="Arial Narrow" w:cstheme="minorHAnsi"/>
                <w:sz w:val="20"/>
                <w:szCs w:val="20"/>
                <w:shd w:val="clear" w:color="auto" w:fill="FFFFFF"/>
                <w:lang w:val="en-US"/>
              </w:rPr>
            </w:pPr>
            <w:proofErr w:type="spellStart"/>
            <w:r>
              <w:rPr>
                <w:rFonts w:ascii="Arial Narrow" w:hAnsi="Arial Narrow" w:cstheme="minorHAnsi"/>
                <w:sz w:val="20"/>
                <w:lang w:val="en-GB"/>
              </w:rPr>
              <w:t>Mediweb</w:t>
            </w:r>
            <w:proofErr w:type="spellEnd"/>
            <w:r>
              <w:rPr>
                <w:rFonts w:ascii="Arial Narrow" w:hAnsi="Arial Narrow" w:cstheme="minorHAnsi"/>
                <w:sz w:val="20"/>
                <w:lang w:val="en-GB"/>
              </w:rPr>
              <w:t xml:space="preserve"> Journal of Healthcare</w:t>
            </w:r>
            <w:r>
              <w:rPr>
                <w:rFonts w:ascii="Arial Narrow" w:eastAsia="Calibri" w:hAnsi="Arial Narrow" w:cstheme="minorHAnsi"/>
                <w:sz w:val="20"/>
                <w:szCs w:val="20"/>
                <w:shd w:val="clear" w:color="auto" w:fill="FFFFFF"/>
                <w:lang w:val="en-US"/>
              </w:rPr>
              <w:t>, 2024</w:t>
            </w:r>
          </w:p>
        </w:tc>
        <w:tc>
          <w:tcPr>
            <w:tcW w:w="1870" w:type="dxa"/>
            <w:tcBorders>
              <w:top w:val="single" w:sz="4" w:space="0" w:color="auto"/>
              <w:left w:val="single" w:sz="4" w:space="0" w:color="auto"/>
              <w:bottom w:val="single" w:sz="4" w:space="0" w:color="auto"/>
              <w:right w:val="single" w:sz="4" w:space="0" w:color="auto"/>
            </w:tcBorders>
            <w:vAlign w:val="center"/>
            <w:hideMark/>
          </w:tcPr>
          <w:p w14:paraId="46E833D6"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Medical care and EC journals</w:t>
            </w:r>
          </w:p>
        </w:tc>
        <w:tc>
          <w:tcPr>
            <w:tcW w:w="1438" w:type="dxa"/>
            <w:tcBorders>
              <w:top w:val="single" w:sz="4" w:space="0" w:color="auto"/>
              <w:left w:val="single" w:sz="4" w:space="0" w:color="auto"/>
              <w:bottom w:val="single" w:sz="4" w:space="0" w:color="auto"/>
              <w:right w:val="single" w:sz="4" w:space="0" w:color="auto"/>
            </w:tcBorders>
            <w:vAlign w:val="center"/>
            <w:hideMark/>
          </w:tcPr>
          <w:p w14:paraId="55197F3E"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309" w:type="dxa"/>
            <w:tcBorders>
              <w:top w:val="single" w:sz="4" w:space="0" w:color="auto"/>
              <w:left w:val="single" w:sz="4" w:space="0" w:color="auto"/>
              <w:bottom w:val="single" w:sz="4" w:space="0" w:color="auto"/>
              <w:right w:val="single" w:sz="4" w:space="0" w:color="auto"/>
            </w:tcBorders>
            <w:vAlign w:val="center"/>
            <w:hideMark/>
          </w:tcPr>
          <w:p w14:paraId="4E3359F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Analyses of trends related to misuse of EC</w:t>
            </w:r>
          </w:p>
        </w:tc>
      </w:tr>
      <w:tr w:rsidR="00AC19DC" w14:paraId="61DA3FF6" w14:textId="77777777">
        <w:trPr>
          <w:trHeight w:val="505"/>
        </w:trPr>
        <w:tc>
          <w:tcPr>
            <w:tcW w:w="3016" w:type="dxa"/>
            <w:tcBorders>
              <w:top w:val="single" w:sz="4" w:space="0" w:color="auto"/>
              <w:left w:val="single" w:sz="4" w:space="0" w:color="auto"/>
              <w:bottom w:val="single" w:sz="4" w:space="0" w:color="auto"/>
              <w:right w:val="single" w:sz="4" w:space="0" w:color="auto"/>
            </w:tcBorders>
            <w:vAlign w:val="center"/>
            <w:hideMark/>
          </w:tcPr>
          <w:p w14:paraId="7B60D2C6" w14:textId="77777777" w:rsidR="00AC19DC" w:rsidRDefault="00AC19DC">
            <w:pPr>
              <w:rPr>
                <w:rFonts w:ascii="Arial Narrow" w:eastAsia="Calibri" w:hAnsi="Arial Narrow" w:cstheme="minorHAnsi"/>
                <w:sz w:val="20"/>
                <w:szCs w:val="20"/>
                <w:shd w:val="clear" w:color="auto" w:fill="FFFFFF"/>
                <w:lang w:val="en-US"/>
              </w:rPr>
            </w:pPr>
            <w:proofErr w:type="spellStart"/>
            <w:r>
              <w:rPr>
                <w:rFonts w:ascii="Arial Narrow" w:hAnsi="Arial Narrow" w:cstheme="minorHAnsi"/>
                <w:sz w:val="20"/>
                <w:lang w:val="en-GB"/>
              </w:rPr>
              <w:t>Mediweb</w:t>
            </w:r>
            <w:proofErr w:type="spellEnd"/>
            <w:r>
              <w:rPr>
                <w:rFonts w:ascii="Arial Narrow" w:hAnsi="Arial Narrow" w:cstheme="minorHAnsi"/>
                <w:sz w:val="20"/>
                <w:lang w:val="en-GB"/>
              </w:rPr>
              <w:t xml:space="preserve"> Journal of Healthcare, 2025</w:t>
            </w:r>
          </w:p>
        </w:tc>
        <w:tc>
          <w:tcPr>
            <w:tcW w:w="1870" w:type="dxa"/>
            <w:tcBorders>
              <w:top w:val="single" w:sz="4" w:space="0" w:color="auto"/>
              <w:left w:val="single" w:sz="4" w:space="0" w:color="auto"/>
              <w:bottom w:val="single" w:sz="4" w:space="0" w:color="auto"/>
              <w:right w:val="single" w:sz="4" w:space="0" w:color="auto"/>
            </w:tcBorders>
            <w:vAlign w:val="center"/>
            <w:hideMark/>
          </w:tcPr>
          <w:p w14:paraId="4C82FAB4"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Medical care and EC journals</w:t>
            </w:r>
          </w:p>
        </w:tc>
        <w:tc>
          <w:tcPr>
            <w:tcW w:w="1438" w:type="dxa"/>
            <w:tcBorders>
              <w:top w:val="single" w:sz="4" w:space="0" w:color="auto"/>
              <w:left w:val="single" w:sz="4" w:space="0" w:color="auto"/>
              <w:bottom w:val="single" w:sz="4" w:space="0" w:color="auto"/>
              <w:right w:val="single" w:sz="4" w:space="0" w:color="auto"/>
            </w:tcBorders>
            <w:vAlign w:val="center"/>
          </w:tcPr>
          <w:p w14:paraId="57D8A02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HCS users</w:t>
            </w:r>
          </w:p>
          <w:p w14:paraId="2C8422E7" w14:textId="77777777" w:rsidR="00AC19DC" w:rsidRDefault="00AC19DC">
            <w:pPr>
              <w:jc w:val="center"/>
              <w:rPr>
                <w:rFonts w:ascii="Arial Narrow" w:eastAsia="Calibri" w:hAnsi="Arial Narrow" w:cstheme="minorHAnsi"/>
                <w:sz w:val="20"/>
                <w:szCs w:val="20"/>
                <w:shd w:val="clear" w:color="auto" w:fill="FFFFFF"/>
                <w:lang w:val="en-US"/>
              </w:rPr>
            </w:pPr>
          </w:p>
        </w:tc>
        <w:tc>
          <w:tcPr>
            <w:tcW w:w="3309" w:type="dxa"/>
            <w:tcBorders>
              <w:top w:val="single" w:sz="4" w:space="0" w:color="auto"/>
              <w:left w:val="single" w:sz="4" w:space="0" w:color="auto"/>
              <w:bottom w:val="single" w:sz="4" w:space="0" w:color="auto"/>
              <w:right w:val="single" w:sz="4" w:space="0" w:color="auto"/>
            </w:tcBorders>
            <w:vAlign w:val="center"/>
            <w:hideMark/>
          </w:tcPr>
          <w:p w14:paraId="643BB6A2"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 survey on satisfaction with HCS</w:t>
            </w:r>
          </w:p>
        </w:tc>
      </w:tr>
      <w:tr w:rsidR="00AC19DC" w14:paraId="168A6C48" w14:textId="77777777">
        <w:trPr>
          <w:trHeight w:val="729"/>
        </w:trPr>
        <w:tc>
          <w:tcPr>
            <w:tcW w:w="3016" w:type="dxa"/>
            <w:tcBorders>
              <w:top w:val="single" w:sz="4" w:space="0" w:color="auto"/>
              <w:left w:val="single" w:sz="4" w:space="0" w:color="auto"/>
              <w:bottom w:val="single" w:sz="4" w:space="0" w:color="auto"/>
              <w:right w:val="single" w:sz="4" w:space="0" w:color="auto"/>
            </w:tcBorders>
            <w:vAlign w:val="center"/>
            <w:hideMark/>
          </w:tcPr>
          <w:p w14:paraId="0CD4BBC7" w14:textId="77777777" w:rsidR="00AC19DC" w:rsidRDefault="00AC19DC">
            <w:pPr>
              <w:rPr>
                <w:rFonts w:ascii="Arial Narrow" w:eastAsia="Calibri" w:hAnsi="Arial Narrow" w:cstheme="minorHAnsi"/>
                <w:sz w:val="20"/>
                <w:szCs w:val="20"/>
                <w:shd w:val="clear" w:color="auto" w:fill="FFFFFF"/>
                <w:lang w:val="en-US"/>
              </w:rPr>
            </w:pPr>
            <w:proofErr w:type="spellStart"/>
            <w:r>
              <w:rPr>
                <w:rStyle w:val="relative"/>
                <w:rFonts w:ascii="Arial Narrow" w:hAnsi="Arial Narrow"/>
                <w:sz w:val="20"/>
                <w:lang w:val="pl-PL"/>
              </w:rPr>
              <w:t>Múčka</w:t>
            </w:r>
            <w:proofErr w:type="spellEnd"/>
            <w:r>
              <w:rPr>
                <w:rStyle w:val="relative"/>
                <w:rFonts w:ascii="Arial Narrow" w:hAnsi="Arial Narrow"/>
                <w:sz w:val="20"/>
                <w:lang w:val="pl-PL"/>
              </w:rPr>
              <w:t xml:space="preserve"> F.</w:t>
            </w:r>
            <w:r>
              <w:rPr>
                <w:rFonts w:ascii="Arial Narrow" w:hAnsi="Arial Narrow"/>
                <w:sz w:val="20"/>
                <w:lang w:val="pl-PL"/>
              </w:rPr>
              <w:t xml:space="preserve"> </w:t>
            </w:r>
            <w:proofErr w:type="spellStart"/>
            <w:r>
              <w:rPr>
                <w:rFonts w:ascii="Arial Narrow" w:hAnsi="Arial Narrow"/>
                <w:sz w:val="20"/>
                <w:lang w:val="pl-PL"/>
              </w:rPr>
              <w:t>Múčka</w:t>
            </w:r>
            <w:proofErr w:type="spellEnd"/>
            <w:r>
              <w:rPr>
                <w:rFonts w:ascii="Arial Narrow" w:hAnsi="Arial Narrow"/>
                <w:sz w:val="20"/>
                <w:lang w:val="pl-PL"/>
              </w:rPr>
              <w:t xml:space="preserve"> Z., 2025</w:t>
            </w:r>
          </w:p>
        </w:tc>
        <w:tc>
          <w:tcPr>
            <w:tcW w:w="1870" w:type="dxa"/>
            <w:tcBorders>
              <w:top w:val="single" w:sz="4" w:space="0" w:color="auto"/>
              <w:left w:val="single" w:sz="4" w:space="0" w:color="auto"/>
              <w:bottom w:val="single" w:sz="4" w:space="0" w:color="auto"/>
              <w:right w:val="single" w:sz="4" w:space="0" w:color="auto"/>
            </w:tcBorders>
            <w:vAlign w:val="center"/>
            <w:hideMark/>
          </w:tcPr>
          <w:p w14:paraId="58347AFD"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Report from analytics/analytical companies</w:t>
            </w:r>
          </w:p>
        </w:tc>
        <w:tc>
          <w:tcPr>
            <w:tcW w:w="1438" w:type="dxa"/>
            <w:tcBorders>
              <w:top w:val="single" w:sz="4" w:space="0" w:color="auto"/>
              <w:left w:val="single" w:sz="4" w:space="0" w:color="auto"/>
              <w:bottom w:val="single" w:sz="4" w:space="0" w:color="auto"/>
              <w:right w:val="single" w:sz="4" w:space="0" w:color="auto"/>
            </w:tcBorders>
            <w:vAlign w:val="center"/>
            <w:hideMark/>
          </w:tcPr>
          <w:p w14:paraId="705F1080" w14:textId="77777777"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NA</w:t>
            </w:r>
          </w:p>
        </w:tc>
        <w:tc>
          <w:tcPr>
            <w:tcW w:w="3309" w:type="dxa"/>
            <w:tcBorders>
              <w:top w:val="single" w:sz="4" w:space="0" w:color="auto"/>
              <w:left w:val="single" w:sz="4" w:space="0" w:color="auto"/>
              <w:bottom w:val="single" w:sz="4" w:space="0" w:color="auto"/>
              <w:right w:val="single" w:sz="4" w:space="0" w:color="auto"/>
            </w:tcBorders>
            <w:vAlign w:val="center"/>
            <w:hideMark/>
          </w:tcPr>
          <w:p w14:paraId="0A09017A" w14:textId="35E47EC8" w:rsidR="00AC19DC" w:rsidRDefault="00AC19DC">
            <w:pPr>
              <w:jc w:val="center"/>
              <w:rPr>
                <w:rFonts w:ascii="Arial Narrow" w:eastAsia="Calibri" w:hAnsi="Arial Narrow" w:cstheme="minorHAnsi"/>
                <w:sz w:val="20"/>
                <w:szCs w:val="20"/>
                <w:shd w:val="clear" w:color="auto" w:fill="FFFFFF"/>
                <w:lang w:val="en-US"/>
              </w:rPr>
            </w:pPr>
            <w:r>
              <w:rPr>
                <w:rFonts w:ascii="Arial Narrow" w:eastAsia="Calibri" w:hAnsi="Arial Narrow" w:cstheme="minorHAnsi"/>
                <w:sz w:val="20"/>
                <w:szCs w:val="20"/>
                <w:shd w:val="clear" w:color="auto" w:fill="FFFFFF"/>
                <w:lang w:val="en-US"/>
              </w:rPr>
              <w:t>Analyses of Healthcare and education system</w:t>
            </w:r>
          </w:p>
        </w:tc>
      </w:tr>
    </w:tbl>
    <w:p w14:paraId="5768BA28" w14:textId="77777777" w:rsidR="00AC19DC" w:rsidRDefault="00AC19DC" w:rsidP="00AC19DC">
      <w:pPr>
        <w:rPr>
          <w:rFonts w:ascii="Arial Narrow" w:hAnsi="Arial Narrow" w:cstheme="minorHAnsi"/>
          <w:sz w:val="20"/>
          <w:szCs w:val="20"/>
        </w:rPr>
      </w:pPr>
      <w:r>
        <w:rPr>
          <w:rFonts w:ascii="Arial Narrow" w:hAnsi="Arial Narrow" w:cstheme="minorHAnsi"/>
          <w:sz w:val="20"/>
          <w:szCs w:val="20"/>
        </w:rPr>
        <w:t xml:space="preserve">EC – </w:t>
      </w:r>
      <w:proofErr w:type="spellStart"/>
      <w:r>
        <w:rPr>
          <w:rFonts w:ascii="Arial Narrow" w:hAnsi="Arial Narrow" w:cstheme="minorHAnsi"/>
          <w:sz w:val="20"/>
          <w:szCs w:val="20"/>
        </w:rPr>
        <w:t>emergency</w:t>
      </w:r>
      <w:proofErr w:type="spellEnd"/>
      <w:r>
        <w:rPr>
          <w:rFonts w:ascii="Arial Narrow" w:hAnsi="Arial Narrow" w:cstheme="minorHAnsi"/>
          <w:sz w:val="20"/>
          <w:szCs w:val="20"/>
        </w:rPr>
        <w:t xml:space="preserve"> </w:t>
      </w:r>
      <w:proofErr w:type="spellStart"/>
      <w:r>
        <w:rPr>
          <w:rFonts w:ascii="Arial Narrow" w:hAnsi="Arial Narrow" w:cstheme="minorHAnsi"/>
          <w:sz w:val="20"/>
          <w:szCs w:val="20"/>
        </w:rPr>
        <w:t>care</w:t>
      </w:r>
      <w:proofErr w:type="spellEnd"/>
      <w:r>
        <w:rPr>
          <w:rFonts w:ascii="Arial Narrow" w:hAnsi="Arial Narrow" w:cstheme="minorHAnsi"/>
          <w:sz w:val="20"/>
          <w:szCs w:val="20"/>
        </w:rPr>
        <w:t xml:space="preserve">; HC – </w:t>
      </w:r>
      <w:proofErr w:type="spellStart"/>
      <w:r>
        <w:rPr>
          <w:rFonts w:ascii="Arial Narrow" w:hAnsi="Arial Narrow" w:cstheme="minorHAnsi"/>
          <w:sz w:val="20"/>
          <w:szCs w:val="20"/>
        </w:rPr>
        <w:t>health</w:t>
      </w:r>
      <w:proofErr w:type="spellEnd"/>
      <w:r>
        <w:rPr>
          <w:rFonts w:ascii="Arial Narrow" w:hAnsi="Arial Narrow" w:cstheme="minorHAnsi"/>
          <w:sz w:val="20"/>
          <w:szCs w:val="20"/>
        </w:rPr>
        <w:t xml:space="preserve"> </w:t>
      </w:r>
      <w:proofErr w:type="spellStart"/>
      <w:r>
        <w:rPr>
          <w:rFonts w:ascii="Arial Narrow" w:hAnsi="Arial Narrow" w:cstheme="minorHAnsi"/>
          <w:sz w:val="20"/>
          <w:szCs w:val="20"/>
        </w:rPr>
        <w:t>care</w:t>
      </w:r>
      <w:proofErr w:type="spellEnd"/>
      <w:r>
        <w:rPr>
          <w:rFonts w:ascii="Arial Narrow" w:hAnsi="Arial Narrow" w:cstheme="minorHAnsi"/>
          <w:sz w:val="20"/>
          <w:szCs w:val="20"/>
        </w:rPr>
        <w:t xml:space="preserve">; PC – </w:t>
      </w:r>
      <w:proofErr w:type="spellStart"/>
      <w:r>
        <w:rPr>
          <w:rFonts w:ascii="Arial Narrow" w:hAnsi="Arial Narrow" w:cstheme="minorHAnsi"/>
          <w:sz w:val="20"/>
          <w:szCs w:val="20"/>
        </w:rPr>
        <w:t>pharmaceutical</w:t>
      </w:r>
      <w:proofErr w:type="spellEnd"/>
      <w:r>
        <w:rPr>
          <w:rFonts w:ascii="Arial Narrow" w:hAnsi="Arial Narrow" w:cstheme="minorHAnsi"/>
          <w:sz w:val="20"/>
          <w:szCs w:val="20"/>
        </w:rPr>
        <w:t xml:space="preserve"> </w:t>
      </w:r>
      <w:proofErr w:type="spellStart"/>
      <w:r>
        <w:rPr>
          <w:rFonts w:ascii="Arial Narrow" w:hAnsi="Arial Narrow" w:cstheme="minorHAnsi"/>
          <w:sz w:val="20"/>
          <w:szCs w:val="20"/>
        </w:rPr>
        <w:t>care</w:t>
      </w:r>
      <w:proofErr w:type="spellEnd"/>
    </w:p>
    <w:p w14:paraId="0930D949" w14:textId="107C7ABD" w:rsidR="00AC19DC" w:rsidRDefault="00AC19DC">
      <w:r>
        <w:br w:type="page"/>
      </w:r>
    </w:p>
    <w:p w14:paraId="127D6181" w14:textId="77777777" w:rsidR="00AC19DC" w:rsidRDefault="00AC19DC"/>
    <w:p w14:paraId="3AB492D5" w14:textId="77777777" w:rsidR="00AC19DC" w:rsidRPr="00AC19DC" w:rsidRDefault="00AC19DC" w:rsidP="00AC19DC">
      <w:pPr>
        <w:keepNext/>
        <w:keepLines/>
        <w:spacing w:line="240" w:lineRule="auto"/>
        <w:outlineLvl w:val="0"/>
        <w:rPr>
          <w:rFonts w:ascii="Arial Narrow" w:eastAsiaTheme="majorEastAsia" w:hAnsi="Arial Narrow" w:cs="Arial"/>
          <w:b/>
          <w:bCs/>
        </w:rPr>
      </w:pPr>
      <w:proofErr w:type="spellStart"/>
      <w:r w:rsidRPr="00AC19DC">
        <w:rPr>
          <w:rFonts w:ascii="Arial Narrow" w:eastAsiaTheme="majorEastAsia" w:hAnsi="Arial Narrow" w:cs="Arial"/>
          <w:b/>
          <w:bCs/>
        </w:rPr>
        <w:t>Supplement</w:t>
      </w:r>
      <w:proofErr w:type="spellEnd"/>
      <w:r w:rsidRPr="00AC19DC">
        <w:rPr>
          <w:rFonts w:ascii="Arial Narrow" w:eastAsiaTheme="majorEastAsia" w:hAnsi="Arial Narrow" w:cs="Arial"/>
          <w:b/>
          <w:bCs/>
        </w:rPr>
        <w:t xml:space="preserve"> 3</w:t>
      </w:r>
    </w:p>
    <w:p w14:paraId="3C71C088" w14:textId="77777777" w:rsidR="00AC19DC" w:rsidRPr="00AC19DC" w:rsidRDefault="00AC19DC" w:rsidP="00AC19DC">
      <w:pPr>
        <w:keepNext/>
        <w:keepLines/>
        <w:spacing w:line="240" w:lineRule="auto"/>
        <w:outlineLvl w:val="0"/>
        <w:rPr>
          <w:rFonts w:ascii="Arial Narrow" w:eastAsiaTheme="majorEastAsia" w:hAnsi="Arial Narrow" w:cs="Arial"/>
          <w:b/>
          <w:bCs/>
        </w:rPr>
      </w:pPr>
      <w:proofErr w:type="spellStart"/>
      <w:r w:rsidRPr="00AC19DC">
        <w:rPr>
          <w:rFonts w:ascii="Arial Narrow" w:eastAsiaTheme="majorEastAsia" w:hAnsi="Arial Narrow" w:cs="Arial"/>
          <w:b/>
          <w:bCs/>
        </w:rPr>
        <w:t>Preferred</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Reporting</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Items</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for</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Systematic</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reviews</w:t>
      </w:r>
      <w:proofErr w:type="spellEnd"/>
      <w:r w:rsidRPr="00AC19DC">
        <w:rPr>
          <w:rFonts w:ascii="Arial Narrow" w:eastAsiaTheme="majorEastAsia" w:hAnsi="Arial Narrow" w:cs="Arial"/>
          <w:b/>
          <w:bCs/>
        </w:rPr>
        <w:t xml:space="preserve"> and </w:t>
      </w:r>
      <w:proofErr w:type="spellStart"/>
      <w:r w:rsidRPr="00AC19DC">
        <w:rPr>
          <w:rFonts w:ascii="Arial Narrow" w:eastAsiaTheme="majorEastAsia" w:hAnsi="Arial Narrow" w:cs="Arial"/>
          <w:b/>
          <w:bCs/>
        </w:rPr>
        <w:t>Meta-Analyses</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extension</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for</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Scoping</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Reviews</w:t>
      </w:r>
      <w:proofErr w:type="spellEnd"/>
      <w:r w:rsidRPr="00AC19DC">
        <w:rPr>
          <w:rFonts w:ascii="Arial Narrow" w:eastAsiaTheme="majorEastAsia" w:hAnsi="Arial Narrow" w:cs="Arial"/>
          <w:b/>
          <w:bCs/>
        </w:rPr>
        <w:t xml:space="preserve"> (PRISMA-</w:t>
      </w:r>
      <w:proofErr w:type="spellStart"/>
      <w:r w:rsidRPr="00AC19DC">
        <w:rPr>
          <w:rFonts w:ascii="Arial Narrow" w:eastAsiaTheme="majorEastAsia" w:hAnsi="Arial Narrow" w:cs="Arial"/>
          <w:b/>
          <w:bCs/>
        </w:rPr>
        <w:t>ScR</w:t>
      </w:r>
      <w:proofErr w:type="spellEnd"/>
      <w:r w:rsidRPr="00AC19DC">
        <w:rPr>
          <w:rFonts w:ascii="Arial Narrow" w:eastAsiaTheme="majorEastAsia" w:hAnsi="Arial Narrow" w:cs="Arial"/>
          <w:b/>
          <w:bCs/>
        </w:rPr>
        <w:t xml:space="preserve">) </w:t>
      </w:r>
      <w:proofErr w:type="spellStart"/>
      <w:r w:rsidRPr="00AC19DC">
        <w:rPr>
          <w:rFonts w:ascii="Arial Narrow" w:eastAsiaTheme="majorEastAsia" w:hAnsi="Arial Narrow" w:cs="Arial"/>
          <w:b/>
          <w:bCs/>
        </w:rPr>
        <w:t>Checklist</w:t>
      </w:r>
      <w:proofErr w:type="spellEnd"/>
    </w:p>
    <w:tbl>
      <w:tblPr>
        <w:tblStyle w:val="TableGridLight1"/>
        <w:tblW w:w="0" w:type="auto"/>
        <w:tblLook w:val="04A0" w:firstRow="1" w:lastRow="0" w:firstColumn="1" w:lastColumn="0" w:noHBand="0" w:noVBand="1"/>
      </w:tblPr>
      <w:tblGrid>
        <w:gridCol w:w="1974"/>
        <w:gridCol w:w="647"/>
        <w:gridCol w:w="4898"/>
        <w:gridCol w:w="1543"/>
      </w:tblGrid>
      <w:tr w:rsidR="00AC19DC" w:rsidRPr="00AC19DC" w14:paraId="76F11C13" w14:textId="77777777" w:rsidTr="00365890">
        <w:trPr>
          <w:tblHeader/>
        </w:trPr>
        <w:tc>
          <w:tcPr>
            <w:tcW w:w="0" w:type="auto"/>
            <w:shd w:val="clear" w:color="auto" w:fill="5B9BD5" w:themeFill="accent1"/>
            <w:vAlign w:val="center"/>
          </w:tcPr>
          <w:p w14:paraId="72F4025C" w14:textId="77777777" w:rsidR="00AC19DC" w:rsidRPr="00AC19DC" w:rsidRDefault="00AC19DC" w:rsidP="00365890">
            <w:pPr>
              <w:rPr>
                <w:rFonts w:ascii="Arial Narrow" w:hAnsi="Arial Narrow" w:cs="Arial"/>
                <w:b/>
                <w:color w:val="F2F2F2" w:themeColor="background1" w:themeShade="F2"/>
              </w:rPr>
            </w:pPr>
            <w:r w:rsidRPr="00AC19DC">
              <w:rPr>
                <w:rFonts w:ascii="Arial Narrow" w:hAnsi="Arial Narrow" w:cs="Arial"/>
                <w:b/>
                <w:bCs/>
                <w:color w:val="F2F2F2" w:themeColor="background1" w:themeShade="F2"/>
              </w:rPr>
              <w:t>SECTION</w:t>
            </w:r>
          </w:p>
        </w:tc>
        <w:tc>
          <w:tcPr>
            <w:tcW w:w="0" w:type="auto"/>
            <w:shd w:val="clear" w:color="auto" w:fill="5B9BD5" w:themeFill="accent1"/>
            <w:vAlign w:val="center"/>
          </w:tcPr>
          <w:p w14:paraId="160B8547" w14:textId="77777777" w:rsidR="00AC19DC" w:rsidRPr="00AC19DC" w:rsidRDefault="00AC19DC" w:rsidP="00365890">
            <w:pPr>
              <w:autoSpaceDE w:val="0"/>
              <w:autoSpaceDN w:val="0"/>
              <w:adjustRightInd w:val="0"/>
              <w:jc w:val="center"/>
              <w:rPr>
                <w:rFonts w:ascii="Arial Narrow" w:hAnsi="Arial Narrow" w:cs="Arial"/>
                <w:b/>
                <w:color w:val="F2F2F2" w:themeColor="background1" w:themeShade="F2"/>
              </w:rPr>
            </w:pPr>
            <w:r w:rsidRPr="00AC19DC">
              <w:rPr>
                <w:rFonts w:ascii="Arial Narrow" w:hAnsi="Arial Narrow" w:cs="Arial"/>
                <w:b/>
                <w:bCs/>
                <w:color w:val="F2F2F2" w:themeColor="background1" w:themeShade="F2"/>
              </w:rPr>
              <w:t>ITEM</w:t>
            </w:r>
          </w:p>
        </w:tc>
        <w:tc>
          <w:tcPr>
            <w:tcW w:w="0" w:type="auto"/>
            <w:shd w:val="clear" w:color="auto" w:fill="5B9BD5" w:themeFill="accent1"/>
            <w:vAlign w:val="center"/>
          </w:tcPr>
          <w:p w14:paraId="5304A007" w14:textId="77777777" w:rsidR="00AC19DC" w:rsidRPr="00AC19DC" w:rsidRDefault="00AC19DC" w:rsidP="00365890">
            <w:pPr>
              <w:rPr>
                <w:rFonts w:ascii="Arial Narrow" w:hAnsi="Arial Narrow" w:cs="Arial"/>
                <w:b/>
                <w:color w:val="F2F2F2" w:themeColor="background1" w:themeShade="F2"/>
              </w:rPr>
            </w:pPr>
            <w:r w:rsidRPr="00AC19DC">
              <w:rPr>
                <w:rFonts w:ascii="Arial Narrow" w:hAnsi="Arial Narrow" w:cs="Arial"/>
                <w:b/>
                <w:color w:val="F2F2F2" w:themeColor="background1" w:themeShade="F2"/>
              </w:rPr>
              <w:t>PRISMA-</w:t>
            </w:r>
            <w:proofErr w:type="spellStart"/>
            <w:r w:rsidRPr="00AC19DC">
              <w:rPr>
                <w:rFonts w:ascii="Arial Narrow" w:hAnsi="Arial Narrow" w:cs="Arial"/>
                <w:b/>
                <w:color w:val="F2F2F2" w:themeColor="background1" w:themeShade="F2"/>
              </w:rPr>
              <w:t>ScR</w:t>
            </w:r>
            <w:proofErr w:type="spellEnd"/>
            <w:r w:rsidRPr="00AC19DC">
              <w:rPr>
                <w:rFonts w:ascii="Arial Narrow" w:hAnsi="Arial Narrow" w:cs="Arial"/>
                <w:b/>
                <w:color w:val="F2F2F2" w:themeColor="background1" w:themeShade="F2"/>
              </w:rPr>
              <w:t xml:space="preserve"> CHECKLIST ITEM</w:t>
            </w:r>
          </w:p>
        </w:tc>
        <w:tc>
          <w:tcPr>
            <w:tcW w:w="0" w:type="auto"/>
            <w:shd w:val="clear" w:color="auto" w:fill="5B9BD5" w:themeFill="accent1"/>
            <w:vAlign w:val="center"/>
          </w:tcPr>
          <w:p w14:paraId="737BFEF6" w14:textId="77777777" w:rsidR="00AC19DC" w:rsidRPr="00AC19DC" w:rsidRDefault="00AC19DC" w:rsidP="00365890">
            <w:pPr>
              <w:rPr>
                <w:rFonts w:ascii="Arial Narrow" w:hAnsi="Arial Narrow" w:cs="Arial"/>
                <w:b/>
                <w:color w:val="F2F2F2" w:themeColor="background1" w:themeShade="F2"/>
              </w:rPr>
            </w:pPr>
            <w:r w:rsidRPr="00AC19DC">
              <w:rPr>
                <w:rFonts w:ascii="Arial Narrow" w:hAnsi="Arial Narrow" w:cs="Arial"/>
                <w:b/>
                <w:color w:val="F2F2F2" w:themeColor="background1" w:themeShade="F2"/>
              </w:rPr>
              <w:t>REPORTED ON PAGE #</w:t>
            </w:r>
          </w:p>
        </w:tc>
      </w:tr>
      <w:tr w:rsidR="00AC19DC" w:rsidRPr="00AC19DC" w14:paraId="10DBC764" w14:textId="77777777" w:rsidTr="00365890">
        <w:tc>
          <w:tcPr>
            <w:tcW w:w="0" w:type="auto"/>
            <w:gridSpan w:val="4"/>
            <w:shd w:val="clear" w:color="auto" w:fill="DEEAF6" w:themeFill="accent1" w:themeFillTint="33"/>
            <w:vAlign w:val="center"/>
          </w:tcPr>
          <w:p w14:paraId="1ACEF6B9" w14:textId="77777777" w:rsidR="00AC19DC" w:rsidRPr="00AC19DC" w:rsidRDefault="00AC19DC" w:rsidP="00365890">
            <w:pPr>
              <w:rPr>
                <w:rFonts w:ascii="Arial Narrow" w:hAnsi="Arial Narrow" w:cs="Arial"/>
                <w:b/>
              </w:rPr>
            </w:pPr>
            <w:r w:rsidRPr="00AC19DC">
              <w:rPr>
                <w:rFonts w:ascii="Arial Narrow" w:hAnsi="Arial Narrow" w:cs="Arial"/>
                <w:b/>
              </w:rPr>
              <w:t>TITLE</w:t>
            </w:r>
          </w:p>
        </w:tc>
      </w:tr>
      <w:tr w:rsidR="00AC19DC" w:rsidRPr="00AC19DC" w14:paraId="220D9D23" w14:textId="77777777" w:rsidTr="00365890">
        <w:tc>
          <w:tcPr>
            <w:tcW w:w="0" w:type="auto"/>
            <w:vAlign w:val="center"/>
          </w:tcPr>
          <w:p w14:paraId="5A7CF2EF" w14:textId="77777777" w:rsidR="00AC19DC" w:rsidRPr="00AC19DC" w:rsidRDefault="00AC19DC" w:rsidP="00365890">
            <w:pPr>
              <w:ind w:left="180"/>
              <w:rPr>
                <w:rFonts w:ascii="Arial Narrow" w:hAnsi="Arial Narrow" w:cs="Arial"/>
              </w:rPr>
            </w:pPr>
            <w:r w:rsidRPr="00AC19DC">
              <w:rPr>
                <w:rFonts w:ascii="Arial Narrow" w:hAnsi="Arial Narrow" w:cs="Arial"/>
              </w:rPr>
              <w:t>Title</w:t>
            </w:r>
          </w:p>
        </w:tc>
        <w:tc>
          <w:tcPr>
            <w:tcW w:w="0" w:type="auto"/>
            <w:vAlign w:val="center"/>
          </w:tcPr>
          <w:p w14:paraId="0680B017" w14:textId="77777777" w:rsidR="00AC19DC" w:rsidRPr="00AC19DC" w:rsidRDefault="00AC19DC" w:rsidP="00365890">
            <w:pPr>
              <w:jc w:val="center"/>
              <w:rPr>
                <w:rFonts w:ascii="Arial Narrow" w:hAnsi="Arial Narrow" w:cs="Arial"/>
              </w:rPr>
            </w:pPr>
            <w:r w:rsidRPr="00AC19DC">
              <w:rPr>
                <w:rFonts w:ascii="Arial Narrow" w:hAnsi="Arial Narrow" w:cs="Arial"/>
              </w:rPr>
              <w:t>1</w:t>
            </w:r>
          </w:p>
        </w:tc>
        <w:tc>
          <w:tcPr>
            <w:tcW w:w="0" w:type="auto"/>
            <w:vAlign w:val="center"/>
          </w:tcPr>
          <w:p w14:paraId="11F02019" w14:textId="77777777" w:rsidR="00AC19DC" w:rsidRPr="00AC19DC" w:rsidRDefault="00AC19DC" w:rsidP="00365890">
            <w:pPr>
              <w:rPr>
                <w:rFonts w:ascii="Arial Narrow" w:hAnsi="Arial Narrow" w:cs="Arial"/>
              </w:rPr>
            </w:pPr>
            <w:r w:rsidRPr="00AC19DC">
              <w:rPr>
                <w:rFonts w:ascii="Arial Narrow" w:hAnsi="Arial Narrow" w:cs="Arial"/>
              </w:rPr>
              <w:t>Identify the report as a scoping review.</w:t>
            </w:r>
          </w:p>
        </w:tc>
        <w:sdt>
          <w:sdtPr>
            <w:rPr>
              <w:rFonts w:ascii="Arial Narrow" w:hAnsi="Arial Narrow" w:cs="Arial"/>
            </w:rPr>
            <w:id w:val="-1886790070"/>
            <w:placeholder>
              <w:docPart w:val="7C770832762F4B6DBA972BE64D933FFE"/>
            </w:placeholder>
          </w:sdtPr>
          <w:sdtContent>
            <w:tc>
              <w:tcPr>
                <w:tcW w:w="0" w:type="auto"/>
                <w:vAlign w:val="center"/>
              </w:tcPr>
              <w:p w14:paraId="440C2C55" w14:textId="77777777" w:rsidR="00AC19DC" w:rsidRPr="00AC19DC" w:rsidRDefault="00AC19DC" w:rsidP="00365890">
                <w:pPr>
                  <w:rPr>
                    <w:rFonts w:ascii="Arial Narrow" w:hAnsi="Arial Narrow" w:cs="Arial"/>
                  </w:rPr>
                </w:pPr>
                <w:r w:rsidRPr="00AC19DC">
                  <w:rPr>
                    <w:rFonts w:ascii="Arial Narrow" w:hAnsi="Arial Narrow" w:cs="Arial"/>
                  </w:rPr>
                  <w:t>1</w:t>
                </w:r>
              </w:p>
            </w:tc>
          </w:sdtContent>
        </w:sdt>
      </w:tr>
      <w:tr w:rsidR="00AC19DC" w:rsidRPr="00AC19DC" w14:paraId="07521626" w14:textId="77777777" w:rsidTr="00365890">
        <w:tc>
          <w:tcPr>
            <w:tcW w:w="0" w:type="auto"/>
            <w:gridSpan w:val="4"/>
            <w:shd w:val="clear" w:color="auto" w:fill="DEEAF6" w:themeFill="accent1" w:themeFillTint="33"/>
            <w:vAlign w:val="center"/>
          </w:tcPr>
          <w:p w14:paraId="7F51FC89" w14:textId="77777777" w:rsidR="00AC19DC" w:rsidRPr="00AC19DC" w:rsidRDefault="00AC19DC" w:rsidP="00365890">
            <w:pPr>
              <w:rPr>
                <w:rFonts w:ascii="Arial Narrow" w:hAnsi="Arial Narrow" w:cs="Arial"/>
                <w:b/>
              </w:rPr>
            </w:pPr>
            <w:r w:rsidRPr="00AC19DC">
              <w:rPr>
                <w:rFonts w:ascii="Arial Narrow" w:hAnsi="Arial Narrow" w:cs="Arial"/>
                <w:b/>
              </w:rPr>
              <w:t>ABSTRACT</w:t>
            </w:r>
          </w:p>
        </w:tc>
      </w:tr>
      <w:tr w:rsidR="00AC19DC" w:rsidRPr="00AC19DC" w14:paraId="47669676" w14:textId="77777777" w:rsidTr="00365890">
        <w:tc>
          <w:tcPr>
            <w:tcW w:w="0" w:type="auto"/>
            <w:vAlign w:val="center"/>
          </w:tcPr>
          <w:p w14:paraId="73286560" w14:textId="77777777" w:rsidR="00AC19DC" w:rsidRPr="00AC19DC" w:rsidRDefault="00AC19DC" w:rsidP="00365890">
            <w:pPr>
              <w:ind w:left="180"/>
              <w:rPr>
                <w:rFonts w:ascii="Arial Narrow" w:hAnsi="Arial Narrow" w:cs="Arial"/>
              </w:rPr>
            </w:pPr>
            <w:r w:rsidRPr="00AC19DC">
              <w:rPr>
                <w:rFonts w:ascii="Arial Narrow" w:hAnsi="Arial Narrow" w:cs="Arial"/>
              </w:rPr>
              <w:t>Structured summary</w:t>
            </w:r>
          </w:p>
        </w:tc>
        <w:tc>
          <w:tcPr>
            <w:tcW w:w="0" w:type="auto"/>
            <w:vAlign w:val="center"/>
          </w:tcPr>
          <w:p w14:paraId="6FC60F34" w14:textId="77777777" w:rsidR="00AC19DC" w:rsidRPr="00AC19DC" w:rsidRDefault="00AC19DC" w:rsidP="00365890">
            <w:pPr>
              <w:jc w:val="center"/>
              <w:rPr>
                <w:rFonts w:ascii="Arial Narrow" w:hAnsi="Arial Narrow" w:cs="Arial"/>
              </w:rPr>
            </w:pPr>
            <w:r w:rsidRPr="00AC19DC">
              <w:rPr>
                <w:rFonts w:ascii="Arial Narrow" w:hAnsi="Arial Narrow" w:cs="Arial"/>
              </w:rPr>
              <w:t>2</w:t>
            </w:r>
          </w:p>
        </w:tc>
        <w:tc>
          <w:tcPr>
            <w:tcW w:w="0" w:type="auto"/>
            <w:vAlign w:val="center"/>
          </w:tcPr>
          <w:p w14:paraId="1C423D7F" w14:textId="77777777" w:rsidR="00AC19DC" w:rsidRPr="00AC19DC" w:rsidRDefault="00AC19DC" w:rsidP="00365890">
            <w:pPr>
              <w:rPr>
                <w:rFonts w:ascii="Arial Narrow" w:hAnsi="Arial Narrow" w:cs="Arial"/>
              </w:rPr>
            </w:pPr>
            <w:r w:rsidRPr="00AC19DC">
              <w:rPr>
                <w:rFonts w:ascii="Arial Narrow" w:hAnsi="Arial Narrow" w:cs="Arial"/>
              </w:rPr>
              <w:t>Provide a structured summary that includes (as applicable): background, objectives, eligibility criteria, sources of evidence, charting methods, results, and conclusions that relate to the review questions and objectives.</w:t>
            </w:r>
          </w:p>
        </w:tc>
        <w:sdt>
          <w:sdtPr>
            <w:rPr>
              <w:rFonts w:ascii="Arial Narrow" w:hAnsi="Arial Narrow" w:cs="Arial"/>
            </w:rPr>
            <w:id w:val="1190178197"/>
            <w:placeholder>
              <w:docPart w:val="7C770832762F4B6DBA972BE64D933FFE"/>
            </w:placeholder>
          </w:sdtPr>
          <w:sdtContent>
            <w:tc>
              <w:tcPr>
                <w:tcW w:w="0" w:type="auto"/>
                <w:vAlign w:val="center"/>
              </w:tcPr>
              <w:p w14:paraId="343DF180" w14:textId="77777777" w:rsidR="00AC19DC" w:rsidRPr="00AC19DC" w:rsidRDefault="00AC19DC" w:rsidP="00365890">
                <w:pPr>
                  <w:rPr>
                    <w:rFonts w:ascii="Arial Narrow" w:hAnsi="Arial Narrow" w:cs="Arial"/>
                  </w:rPr>
                </w:pPr>
                <w:r w:rsidRPr="00AC19DC">
                  <w:rPr>
                    <w:rFonts w:ascii="Arial Narrow" w:hAnsi="Arial Narrow" w:cs="Arial"/>
                  </w:rPr>
                  <w:t>2</w:t>
                </w:r>
              </w:p>
            </w:tc>
          </w:sdtContent>
        </w:sdt>
      </w:tr>
      <w:tr w:rsidR="00AC19DC" w:rsidRPr="00AC19DC" w14:paraId="36AA3D8B" w14:textId="77777777" w:rsidTr="00365890">
        <w:tc>
          <w:tcPr>
            <w:tcW w:w="0" w:type="auto"/>
            <w:gridSpan w:val="4"/>
            <w:shd w:val="clear" w:color="auto" w:fill="DEEAF6" w:themeFill="accent1" w:themeFillTint="33"/>
            <w:vAlign w:val="center"/>
          </w:tcPr>
          <w:p w14:paraId="45A71A56" w14:textId="77777777" w:rsidR="00AC19DC" w:rsidRPr="00AC19DC" w:rsidRDefault="00AC19DC" w:rsidP="00365890">
            <w:pPr>
              <w:tabs>
                <w:tab w:val="left" w:pos="1774"/>
              </w:tabs>
              <w:rPr>
                <w:rFonts w:ascii="Arial Narrow" w:hAnsi="Arial Narrow" w:cs="Arial"/>
                <w:b/>
              </w:rPr>
            </w:pPr>
            <w:r w:rsidRPr="00AC19DC">
              <w:rPr>
                <w:rFonts w:ascii="Arial Narrow" w:hAnsi="Arial Narrow" w:cs="Arial"/>
                <w:b/>
              </w:rPr>
              <w:t>INTRODUCTION</w:t>
            </w:r>
          </w:p>
        </w:tc>
      </w:tr>
      <w:tr w:rsidR="00AC19DC" w:rsidRPr="00AC19DC" w14:paraId="5DDB6863" w14:textId="77777777" w:rsidTr="00365890">
        <w:trPr>
          <w:trHeight w:val="530"/>
        </w:trPr>
        <w:tc>
          <w:tcPr>
            <w:tcW w:w="0" w:type="auto"/>
            <w:vAlign w:val="center"/>
          </w:tcPr>
          <w:p w14:paraId="3C07D157" w14:textId="77777777" w:rsidR="00AC19DC" w:rsidRPr="00AC19DC" w:rsidRDefault="00AC19DC" w:rsidP="00365890">
            <w:pPr>
              <w:ind w:left="180"/>
              <w:rPr>
                <w:rFonts w:ascii="Arial Narrow" w:hAnsi="Arial Narrow" w:cs="Arial"/>
              </w:rPr>
            </w:pPr>
            <w:r w:rsidRPr="00AC19DC">
              <w:rPr>
                <w:rFonts w:ascii="Arial Narrow" w:hAnsi="Arial Narrow" w:cs="Arial"/>
              </w:rPr>
              <w:t>Rationale</w:t>
            </w:r>
          </w:p>
        </w:tc>
        <w:tc>
          <w:tcPr>
            <w:tcW w:w="0" w:type="auto"/>
            <w:vAlign w:val="center"/>
          </w:tcPr>
          <w:p w14:paraId="12F6DA43" w14:textId="77777777" w:rsidR="00AC19DC" w:rsidRPr="00AC19DC" w:rsidRDefault="00AC19DC" w:rsidP="00365890">
            <w:pPr>
              <w:jc w:val="center"/>
              <w:rPr>
                <w:rFonts w:ascii="Arial Narrow" w:hAnsi="Arial Narrow" w:cs="Arial"/>
              </w:rPr>
            </w:pPr>
            <w:r w:rsidRPr="00AC19DC">
              <w:rPr>
                <w:rFonts w:ascii="Arial Narrow" w:hAnsi="Arial Narrow" w:cs="Arial"/>
              </w:rPr>
              <w:t>3</w:t>
            </w:r>
          </w:p>
        </w:tc>
        <w:tc>
          <w:tcPr>
            <w:tcW w:w="0" w:type="auto"/>
            <w:vAlign w:val="center"/>
          </w:tcPr>
          <w:p w14:paraId="23200625" w14:textId="77777777" w:rsidR="00AC19DC" w:rsidRPr="00AC19DC" w:rsidRDefault="00AC19DC" w:rsidP="00365890">
            <w:pPr>
              <w:rPr>
                <w:rFonts w:ascii="Arial Narrow" w:hAnsi="Arial Narrow" w:cs="Arial"/>
              </w:rPr>
            </w:pPr>
            <w:r w:rsidRPr="00AC19DC">
              <w:rPr>
                <w:rFonts w:ascii="Arial Narrow" w:hAnsi="Arial Narrow" w:cs="Arial"/>
              </w:rPr>
              <w:t>Describe the rationale for the review in the context of what is already known. Explain why the review questions/objectives lend themselves to a scoping review approach.</w:t>
            </w:r>
          </w:p>
        </w:tc>
        <w:sdt>
          <w:sdtPr>
            <w:rPr>
              <w:rFonts w:ascii="Arial Narrow" w:hAnsi="Arial Narrow" w:cs="Arial"/>
            </w:rPr>
            <w:id w:val="56057269"/>
            <w:placeholder>
              <w:docPart w:val="7C770832762F4B6DBA972BE64D933FFE"/>
            </w:placeholder>
          </w:sdtPr>
          <w:sdtContent>
            <w:tc>
              <w:tcPr>
                <w:tcW w:w="0" w:type="auto"/>
                <w:vAlign w:val="center"/>
              </w:tcPr>
              <w:p w14:paraId="1E989010" w14:textId="77777777" w:rsidR="00AC19DC" w:rsidRPr="00AC19DC" w:rsidRDefault="00AC19DC" w:rsidP="00365890">
                <w:pPr>
                  <w:rPr>
                    <w:rFonts w:ascii="Arial Narrow" w:hAnsi="Arial Narrow" w:cs="Arial"/>
                  </w:rPr>
                </w:pPr>
                <w:r w:rsidRPr="00AC19DC">
                  <w:rPr>
                    <w:rFonts w:ascii="Arial Narrow" w:hAnsi="Arial Narrow" w:cs="Arial"/>
                  </w:rPr>
                  <w:t>4</w:t>
                </w:r>
              </w:p>
            </w:tc>
          </w:sdtContent>
        </w:sdt>
      </w:tr>
      <w:tr w:rsidR="00AC19DC" w:rsidRPr="00AC19DC" w14:paraId="584FA3A2" w14:textId="77777777" w:rsidTr="00365890">
        <w:trPr>
          <w:trHeight w:val="800"/>
        </w:trPr>
        <w:tc>
          <w:tcPr>
            <w:tcW w:w="0" w:type="auto"/>
            <w:vAlign w:val="center"/>
          </w:tcPr>
          <w:p w14:paraId="45408F1B" w14:textId="77777777" w:rsidR="00AC19DC" w:rsidRPr="00AC19DC" w:rsidRDefault="00AC19DC" w:rsidP="00365890">
            <w:pPr>
              <w:ind w:left="180"/>
              <w:rPr>
                <w:rFonts w:ascii="Arial Narrow" w:hAnsi="Arial Narrow" w:cs="Arial"/>
              </w:rPr>
            </w:pPr>
            <w:r w:rsidRPr="00AC19DC">
              <w:rPr>
                <w:rFonts w:ascii="Arial Narrow" w:hAnsi="Arial Narrow" w:cs="Arial"/>
              </w:rPr>
              <w:t>Objectives</w:t>
            </w:r>
          </w:p>
        </w:tc>
        <w:tc>
          <w:tcPr>
            <w:tcW w:w="0" w:type="auto"/>
            <w:vAlign w:val="center"/>
          </w:tcPr>
          <w:p w14:paraId="58BEE349" w14:textId="77777777" w:rsidR="00AC19DC" w:rsidRPr="00AC19DC" w:rsidRDefault="00AC19DC" w:rsidP="00365890">
            <w:pPr>
              <w:jc w:val="center"/>
              <w:rPr>
                <w:rFonts w:ascii="Arial Narrow" w:hAnsi="Arial Narrow" w:cs="Arial"/>
              </w:rPr>
            </w:pPr>
            <w:r w:rsidRPr="00AC19DC">
              <w:rPr>
                <w:rFonts w:ascii="Arial Narrow" w:hAnsi="Arial Narrow" w:cs="Arial"/>
              </w:rPr>
              <w:t>4</w:t>
            </w:r>
          </w:p>
        </w:tc>
        <w:tc>
          <w:tcPr>
            <w:tcW w:w="0" w:type="auto"/>
            <w:vAlign w:val="center"/>
          </w:tcPr>
          <w:p w14:paraId="2E22579D" w14:textId="77777777" w:rsidR="00AC19DC" w:rsidRPr="00AC19DC" w:rsidRDefault="00AC19DC" w:rsidP="00365890">
            <w:pPr>
              <w:rPr>
                <w:rFonts w:ascii="Arial Narrow" w:hAnsi="Arial Narrow" w:cs="Arial"/>
              </w:rPr>
            </w:pPr>
            <w:r w:rsidRPr="00AC19DC">
              <w:rPr>
                <w:rFonts w:ascii="Arial Narrow" w:hAnsi="Arial Narrow" w:cs="Arial"/>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Narrow" w:hAnsi="Arial Narrow" w:cs="Arial"/>
            </w:rPr>
            <w:id w:val="-1797599034"/>
            <w:placeholder>
              <w:docPart w:val="7C770832762F4B6DBA972BE64D933FFE"/>
            </w:placeholder>
          </w:sdtPr>
          <w:sdtContent>
            <w:tc>
              <w:tcPr>
                <w:tcW w:w="0" w:type="auto"/>
                <w:vAlign w:val="center"/>
              </w:tcPr>
              <w:p w14:paraId="7687F1AE" w14:textId="77777777" w:rsidR="00AC19DC" w:rsidRPr="00AC19DC" w:rsidRDefault="00AC19DC" w:rsidP="00365890">
                <w:pPr>
                  <w:rPr>
                    <w:rFonts w:ascii="Arial Narrow" w:hAnsi="Arial Narrow" w:cs="Arial"/>
                  </w:rPr>
                </w:pPr>
                <w:r w:rsidRPr="00AC19DC">
                  <w:rPr>
                    <w:rFonts w:ascii="Arial Narrow" w:hAnsi="Arial Narrow" w:cs="Arial"/>
                  </w:rPr>
                  <w:t>5</w:t>
                </w:r>
              </w:p>
            </w:tc>
          </w:sdtContent>
        </w:sdt>
      </w:tr>
      <w:tr w:rsidR="00AC19DC" w:rsidRPr="00AC19DC" w14:paraId="3CB74B24" w14:textId="77777777" w:rsidTr="00365890">
        <w:tc>
          <w:tcPr>
            <w:tcW w:w="0" w:type="auto"/>
            <w:gridSpan w:val="4"/>
            <w:shd w:val="clear" w:color="auto" w:fill="DEEAF6" w:themeFill="accent1" w:themeFillTint="33"/>
            <w:vAlign w:val="center"/>
          </w:tcPr>
          <w:p w14:paraId="02456EC6" w14:textId="77777777" w:rsidR="00AC19DC" w:rsidRPr="00AC19DC" w:rsidRDefault="00AC19DC" w:rsidP="00365890">
            <w:pPr>
              <w:rPr>
                <w:rFonts w:ascii="Arial Narrow" w:hAnsi="Arial Narrow" w:cs="Arial"/>
                <w:b/>
              </w:rPr>
            </w:pPr>
            <w:r w:rsidRPr="00AC19DC">
              <w:rPr>
                <w:rFonts w:ascii="Arial Narrow" w:hAnsi="Arial Narrow" w:cs="Arial"/>
                <w:b/>
              </w:rPr>
              <w:t>METHODS</w:t>
            </w:r>
          </w:p>
        </w:tc>
      </w:tr>
      <w:tr w:rsidR="00AC19DC" w:rsidRPr="00AC19DC" w14:paraId="6048C65A" w14:textId="77777777" w:rsidTr="00365890">
        <w:tc>
          <w:tcPr>
            <w:tcW w:w="0" w:type="auto"/>
            <w:vAlign w:val="center"/>
          </w:tcPr>
          <w:p w14:paraId="5ECA7A2C" w14:textId="77777777" w:rsidR="00AC19DC" w:rsidRPr="00AC19DC" w:rsidRDefault="00AC19DC" w:rsidP="00365890">
            <w:pPr>
              <w:ind w:left="180"/>
              <w:rPr>
                <w:rFonts w:ascii="Arial Narrow" w:hAnsi="Arial Narrow" w:cs="Arial"/>
              </w:rPr>
            </w:pPr>
            <w:r w:rsidRPr="00AC19DC">
              <w:rPr>
                <w:rFonts w:ascii="Arial Narrow" w:hAnsi="Arial Narrow" w:cs="Arial"/>
              </w:rPr>
              <w:t>Protocol and registration</w:t>
            </w:r>
          </w:p>
        </w:tc>
        <w:tc>
          <w:tcPr>
            <w:tcW w:w="0" w:type="auto"/>
            <w:vAlign w:val="center"/>
          </w:tcPr>
          <w:p w14:paraId="18BDCF84" w14:textId="77777777" w:rsidR="00AC19DC" w:rsidRPr="00AC19DC" w:rsidRDefault="00AC19DC" w:rsidP="00365890">
            <w:pPr>
              <w:jc w:val="center"/>
              <w:rPr>
                <w:rFonts w:ascii="Arial Narrow" w:hAnsi="Arial Narrow" w:cs="Arial"/>
              </w:rPr>
            </w:pPr>
            <w:r w:rsidRPr="00AC19DC">
              <w:rPr>
                <w:rFonts w:ascii="Arial Narrow" w:hAnsi="Arial Narrow" w:cs="Arial"/>
              </w:rPr>
              <w:t>5</w:t>
            </w:r>
          </w:p>
        </w:tc>
        <w:tc>
          <w:tcPr>
            <w:tcW w:w="0" w:type="auto"/>
            <w:vAlign w:val="center"/>
          </w:tcPr>
          <w:p w14:paraId="44CEB326" w14:textId="77777777" w:rsidR="00AC19DC" w:rsidRPr="00AC19DC" w:rsidRDefault="00AC19DC" w:rsidP="00365890">
            <w:pPr>
              <w:rPr>
                <w:rFonts w:ascii="Arial Narrow" w:hAnsi="Arial Narrow" w:cs="Arial"/>
              </w:rPr>
            </w:pPr>
            <w:r w:rsidRPr="00AC19DC">
              <w:rPr>
                <w:rFonts w:ascii="Arial Narrow" w:hAnsi="Arial Narrow" w:cs="Arial"/>
              </w:rPr>
              <w:t>Indicate whether a review protocol exists; state if and where it can be accessed (e.g., a Web address); and if available, provide registration information, including the registration number.</w:t>
            </w:r>
          </w:p>
        </w:tc>
        <w:sdt>
          <w:sdtPr>
            <w:rPr>
              <w:rFonts w:ascii="Arial Narrow" w:hAnsi="Arial Narrow" w:cs="Arial"/>
            </w:rPr>
            <w:id w:val="-1888323895"/>
            <w:placeholder>
              <w:docPart w:val="7C770832762F4B6DBA972BE64D933FFE"/>
            </w:placeholder>
          </w:sdtPr>
          <w:sdtContent>
            <w:tc>
              <w:tcPr>
                <w:tcW w:w="0" w:type="auto"/>
                <w:vAlign w:val="center"/>
              </w:tcPr>
              <w:p w14:paraId="48BB9B7C" w14:textId="77777777" w:rsidR="00AC19DC" w:rsidRPr="00AC19DC" w:rsidRDefault="00AC19DC" w:rsidP="00365890">
                <w:pPr>
                  <w:rPr>
                    <w:rFonts w:ascii="Arial Narrow" w:hAnsi="Arial Narrow" w:cs="Arial"/>
                  </w:rPr>
                </w:pPr>
                <w:r w:rsidRPr="00AC19DC">
                  <w:rPr>
                    <w:rFonts w:ascii="Arial Narrow" w:hAnsi="Arial Narrow" w:cs="Arial"/>
                  </w:rPr>
                  <w:t>28</w:t>
                </w:r>
              </w:p>
            </w:tc>
          </w:sdtContent>
        </w:sdt>
      </w:tr>
      <w:tr w:rsidR="00AC19DC" w:rsidRPr="00AC19DC" w14:paraId="1496DC75" w14:textId="77777777" w:rsidTr="00365890">
        <w:tc>
          <w:tcPr>
            <w:tcW w:w="0" w:type="auto"/>
            <w:vAlign w:val="center"/>
          </w:tcPr>
          <w:p w14:paraId="62EE5085" w14:textId="77777777" w:rsidR="00AC19DC" w:rsidRPr="00AC19DC" w:rsidRDefault="00AC19DC" w:rsidP="00365890">
            <w:pPr>
              <w:ind w:left="180"/>
              <w:rPr>
                <w:rFonts w:ascii="Arial Narrow" w:hAnsi="Arial Narrow" w:cs="Arial"/>
              </w:rPr>
            </w:pPr>
            <w:r w:rsidRPr="00AC19DC">
              <w:rPr>
                <w:rFonts w:ascii="Arial Narrow" w:hAnsi="Arial Narrow" w:cs="Arial"/>
              </w:rPr>
              <w:t>Eligibility criteria</w:t>
            </w:r>
          </w:p>
        </w:tc>
        <w:tc>
          <w:tcPr>
            <w:tcW w:w="0" w:type="auto"/>
            <w:vAlign w:val="center"/>
          </w:tcPr>
          <w:p w14:paraId="6B93F8BF" w14:textId="77777777" w:rsidR="00AC19DC" w:rsidRPr="00AC19DC" w:rsidRDefault="00AC19DC" w:rsidP="00365890">
            <w:pPr>
              <w:jc w:val="center"/>
              <w:rPr>
                <w:rFonts w:ascii="Arial Narrow" w:hAnsi="Arial Narrow" w:cs="Arial"/>
              </w:rPr>
            </w:pPr>
            <w:r w:rsidRPr="00AC19DC">
              <w:rPr>
                <w:rFonts w:ascii="Arial Narrow" w:hAnsi="Arial Narrow" w:cs="Arial"/>
              </w:rPr>
              <w:t>6</w:t>
            </w:r>
          </w:p>
        </w:tc>
        <w:tc>
          <w:tcPr>
            <w:tcW w:w="0" w:type="auto"/>
            <w:vAlign w:val="center"/>
          </w:tcPr>
          <w:p w14:paraId="26BAAFF3" w14:textId="77777777" w:rsidR="00AC19DC" w:rsidRPr="00AC19DC" w:rsidRDefault="00AC19DC" w:rsidP="00365890">
            <w:pPr>
              <w:rPr>
                <w:rFonts w:ascii="Arial Narrow" w:hAnsi="Arial Narrow" w:cs="Arial"/>
              </w:rPr>
            </w:pPr>
            <w:r w:rsidRPr="00AC19DC">
              <w:rPr>
                <w:rFonts w:ascii="Arial Narrow" w:hAnsi="Arial Narrow" w:cs="Arial"/>
              </w:rPr>
              <w:t>Specify characteristics of the sources of evidence used as eligibility criteria (e.g., years considered, language, and publication status</w:t>
            </w:r>
            <w:proofErr w:type="gramStart"/>
            <w:r w:rsidRPr="00AC19DC">
              <w:rPr>
                <w:rFonts w:ascii="Arial Narrow" w:hAnsi="Arial Narrow" w:cs="Arial"/>
              </w:rPr>
              <w:t>), and</w:t>
            </w:r>
            <w:proofErr w:type="gramEnd"/>
            <w:r w:rsidRPr="00AC19DC">
              <w:rPr>
                <w:rFonts w:ascii="Arial Narrow" w:hAnsi="Arial Narrow" w:cs="Arial"/>
              </w:rPr>
              <w:t xml:space="preserve"> provide a rationale.</w:t>
            </w:r>
          </w:p>
        </w:tc>
        <w:sdt>
          <w:sdtPr>
            <w:rPr>
              <w:rFonts w:ascii="Arial Narrow" w:hAnsi="Arial Narrow" w:cs="Arial"/>
            </w:rPr>
            <w:id w:val="623510431"/>
            <w:placeholder>
              <w:docPart w:val="7C770832762F4B6DBA972BE64D933FFE"/>
            </w:placeholder>
          </w:sdtPr>
          <w:sdtContent>
            <w:tc>
              <w:tcPr>
                <w:tcW w:w="0" w:type="auto"/>
                <w:vAlign w:val="center"/>
              </w:tcPr>
              <w:p w14:paraId="62FCBACB" w14:textId="77777777" w:rsidR="00AC19DC" w:rsidRPr="00AC19DC" w:rsidRDefault="00AC19DC" w:rsidP="00365890">
                <w:pPr>
                  <w:rPr>
                    <w:rFonts w:ascii="Arial Narrow" w:hAnsi="Arial Narrow" w:cs="Arial"/>
                  </w:rPr>
                </w:pPr>
                <w:r w:rsidRPr="00AC19DC">
                  <w:rPr>
                    <w:rFonts w:ascii="Arial Narrow" w:hAnsi="Arial Narrow" w:cs="Arial"/>
                  </w:rPr>
                  <w:t>5-6</w:t>
                </w:r>
              </w:p>
            </w:tc>
          </w:sdtContent>
        </w:sdt>
      </w:tr>
      <w:tr w:rsidR="00AC19DC" w:rsidRPr="00AC19DC" w14:paraId="0FCB8393" w14:textId="77777777" w:rsidTr="00365890">
        <w:trPr>
          <w:trHeight w:val="260"/>
        </w:trPr>
        <w:tc>
          <w:tcPr>
            <w:tcW w:w="0" w:type="auto"/>
            <w:vAlign w:val="center"/>
          </w:tcPr>
          <w:p w14:paraId="7A943EC1" w14:textId="77777777" w:rsidR="00AC19DC" w:rsidRPr="00AC19DC" w:rsidRDefault="00AC19DC" w:rsidP="00365890">
            <w:pPr>
              <w:ind w:left="180"/>
              <w:rPr>
                <w:rFonts w:ascii="Arial Narrow" w:hAnsi="Arial Narrow" w:cs="Arial"/>
              </w:rPr>
            </w:pPr>
            <w:r w:rsidRPr="00AC19DC">
              <w:rPr>
                <w:rFonts w:ascii="Arial Narrow" w:hAnsi="Arial Narrow" w:cs="Arial"/>
              </w:rPr>
              <w:t>Information sources</w:t>
            </w:r>
          </w:p>
        </w:tc>
        <w:tc>
          <w:tcPr>
            <w:tcW w:w="0" w:type="auto"/>
            <w:vAlign w:val="center"/>
          </w:tcPr>
          <w:p w14:paraId="2438728B" w14:textId="77777777" w:rsidR="00AC19DC" w:rsidRPr="00AC19DC" w:rsidRDefault="00AC19DC" w:rsidP="00365890">
            <w:pPr>
              <w:jc w:val="center"/>
              <w:rPr>
                <w:rFonts w:ascii="Arial Narrow" w:hAnsi="Arial Narrow" w:cs="Arial"/>
              </w:rPr>
            </w:pPr>
            <w:r w:rsidRPr="00AC19DC">
              <w:rPr>
                <w:rFonts w:ascii="Arial Narrow" w:hAnsi="Arial Narrow" w:cs="Arial"/>
              </w:rPr>
              <w:t>7</w:t>
            </w:r>
          </w:p>
        </w:tc>
        <w:tc>
          <w:tcPr>
            <w:tcW w:w="0" w:type="auto"/>
            <w:vAlign w:val="center"/>
          </w:tcPr>
          <w:p w14:paraId="248EFEDD" w14:textId="77777777" w:rsidR="00AC19DC" w:rsidRPr="00AC19DC" w:rsidRDefault="00AC19DC" w:rsidP="00365890">
            <w:pPr>
              <w:rPr>
                <w:rFonts w:ascii="Arial Narrow" w:hAnsi="Arial Narrow" w:cs="Arial"/>
              </w:rPr>
            </w:pPr>
            <w:r w:rsidRPr="00AC19DC">
              <w:rPr>
                <w:rFonts w:ascii="Arial Narrow" w:hAnsi="Arial Narrow" w:cs="Arial"/>
              </w:rPr>
              <w:t>Describe all information sources in the search (e.g., databases with dates of coverage and contact with authors to identify additional sources), as well as the date the most recent search was executed.</w:t>
            </w:r>
          </w:p>
        </w:tc>
        <w:sdt>
          <w:sdtPr>
            <w:rPr>
              <w:rFonts w:ascii="Arial Narrow" w:hAnsi="Arial Narrow" w:cs="Arial"/>
            </w:rPr>
            <w:id w:val="1510949160"/>
            <w:placeholder>
              <w:docPart w:val="7C770832762F4B6DBA972BE64D933FFE"/>
            </w:placeholder>
          </w:sdtPr>
          <w:sdtContent>
            <w:tc>
              <w:tcPr>
                <w:tcW w:w="0" w:type="auto"/>
                <w:vAlign w:val="center"/>
              </w:tcPr>
              <w:p w14:paraId="1CD418E3" w14:textId="77777777" w:rsidR="00AC19DC" w:rsidRPr="00AC19DC" w:rsidRDefault="00AC19DC" w:rsidP="00365890">
                <w:pPr>
                  <w:rPr>
                    <w:rFonts w:ascii="Arial Narrow" w:hAnsi="Arial Narrow" w:cs="Arial"/>
                  </w:rPr>
                </w:pPr>
                <w:r w:rsidRPr="00AC19DC">
                  <w:rPr>
                    <w:rFonts w:ascii="Arial Narrow" w:hAnsi="Arial Narrow" w:cs="Arial"/>
                  </w:rPr>
                  <w:t>5-6</w:t>
                </w:r>
              </w:p>
            </w:tc>
          </w:sdtContent>
        </w:sdt>
      </w:tr>
      <w:tr w:rsidR="00AC19DC" w:rsidRPr="00AC19DC" w14:paraId="2D166F40" w14:textId="77777777" w:rsidTr="00365890">
        <w:tc>
          <w:tcPr>
            <w:tcW w:w="0" w:type="auto"/>
            <w:vAlign w:val="center"/>
          </w:tcPr>
          <w:p w14:paraId="0D836058" w14:textId="77777777" w:rsidR="00AC19DC" w:rsidRPr="00AC19DC" w:rsidRDefault="00AC19DC" w:rsidP="00365890">
            <w:pPr>
              <w:ind w:left="180"/>
              <w:rPr>
                <w:rFonts w:ascii="Arial Narrow" w:hAnsi="Arial Narrow" w:cs="Arial"/>
              </w:rPr>
            </w:pPr>
            <w:r w:rsidRPr="00AC19DC">
              <w:rPr>
                <w:rFonts w:ascii="Arial Narrow" w:hAnsi="Arial Narrow" w:cs="Arial"/>
              </w:rPr>
              <w:t>Search</w:t>
            </w:r>
          </w:p>
        </w:tc>
        <w:tc>
          <w:tcPr>
            <w:tcW w:w="0" w:type="auto"/>
            <w:vAlign w:val="center"/>
          </w:tcPr>
          <w:p w14:paraId="0413BD74" w14:textId="77777777" w:rsidR="00AC19DC" w:rsidRPr="00AC19DC" w:rsidRDefault="00AC19DC" w:rsidP="00365890">
            <w:pPr>
              <w:jc w:val="center"/>
              <w:rPr>
                <w:rFonts w:ascii="Arial Narrow" w:hAnsi="Arial Narrow" w:cs="Arial"/>
              </w:rPr>
            </w:pPr>
            <w:r w:rsidRPr="00AC19DC">
              <w:rPr>
                <w:rFonts w:ascii="Arial Narrow" w:hAnsi="Arial Narrow" w:cs="Arial"/>
              </w:rPr>
              <w:t>8</w:t>
            </w:r>
          </w:p>
        </w:tc>
        <w:tc>
          <w:tcPr>
            <w:tcW w:w="0" w:type="auto"/>
            <w:vAlign w:val="center"/>
          </w:tcPr>
          <w:p w14:paraId="0457C870" w14:textId="77777777" w:rsidR="00AC19DC" w:rsidRPr="00AC19DC" w:rsidRDefault="00AC19DC" w:rsidP="00365890">
            <w:pPr>
              <w:rPr>
                <w:rFonts w:ascii="Arial Narrow" w:hAnsi="Arial Narrow" w:cs="Arial"/>
              </w:rPr>
            </w:pPr>
            <w:r w:rsidRPr="00AC19DC">
              <w:rPr>
                <w:rFonts w:ascii="Arial Narrow" w:hAnsi="Arial Narrow" w:cs="Arial"/>
              </w:rPr>
              <w:t>Present the full electronic search strategy for at least 1 database, including any limits used, such that it could be repeated.</w:t>
            </w:r>
          </w:p>
        </w:tc>
        <w:sdt>
          <w:sdtPr>
            <w:rPr>
              <w:rFonts w:ascii="Arial Narrow" w:hAnsi="Arial Narrow" w:cs="Arial"/>
            </w:rPr>
            <w:id w:val="964171142"/>
            <w:placeholder>
              <w:docPart w:val="7C770832762F4B6DBA972BE64D933FFE"/>
            </w:placeholder>
          </w:sdtPr>
          <w:sdtContent>
            <w:tc>
              <w:tcPr>
                <w:tcW w:w="0" w:type="auto"/>
                <w:vAlign w:val="center"/>
              </w:tcPr>
              <w:p w14:paraId="36B11421" w14:textId="77777777" w:rsidR="00AC19DC" w:rsidRPr="00AC19DC" w:rsidRDefault="00AC19DC" w:rsidP="00365890">
                <w:pPr>
                  <w:rPr>
                    <w:rFonts w:ascii="Arial Narrow" w:hAnsi="Arial Narrow" w:cs="Arial"/>
                  </w:rPr>
                </w:pPr>
                <w:r w:rsidRPr="00AC19DC">
                  <w:rPr>
                    <w:rFonts w:ascii="Arial Narrow" w:hAnsi="Arial Narrow"/>
                    <w:lang w:val="en-GB"/>
                  </w:rPr>
                  <w:t>Supplement</w:t>
                </w:r>
                <w:proofErr w:type="spellStart"/>
                <w:r w:rsidRPr="00AC19DC">
                  <w:rPr>
                    <w:rFonts w:ascii="Arial Narrow" w:hAnsi="Arial Narrow" w:cs="Arial"/>
                  </w:rPr>
                  <w:t>ary</w:t>
                </w:r>
                <w:proofErr w:type="spellEnd"/>
                <w:r w:rsidRPr="00AC19DC">
                  <w:rPr>
                    <w:rFonts w:ascii="Arial Narrow" w:hAnsi="Arial Narrow" w:cs="Arial"/>
                  </w:rPr>
                  <w:t xml:space="preserve"> file 1</w:t>
                </w:r>
              </w:p>
              <w:p w14:paraId="425E0C9B" w14:textId="77777777" w:rsidR="00AC19DC" w:rsidRPr="00AC19DC" w:rsidRDefault="00AC19DC" w:rsidP="00365890">
                <w:pPr>
                  <w:rPr>
                    <w:rFonts w:ascii="Arial Narrow" w:hAnsi="Arial Narrow" w:cs="Arial"/>
                  </w:rPr>
                </w:pPr>
              </w:p>
            </w:tc>
          </w:sdtContent>
        </w:sdt>
      </w:tr>
      <w:tr w:rsidR="00AC19DC" w:rsidRPr="00AC19DC" w14:paraId="10868D4F" w14:textId="77777777" w:rsidTr="00365890">
        <w:tc>
          <w:tcPr>
            <w:tcW w:w="0" w:type="auto"/>
            <w:vAlign w:val="center"/>
          </w:tcPr>
          <w:p w14:paraId="50B6B507" w14:textId="77777777" w:rsidR="00AC19DC" w:rsidRPr="00AC19DC" w:rsidRDefault="00AC19DC" w:rsidP="00365890">
            <w:pPr>
              <w:ind w:left="180"/>
              <w:rPr>
                <w:rFonts w:ascii="Arial Narrow" w:hAnsi="Arial Narrow" w:cs="Arial"/>
              </w:rPr>
            </w:pPr>
            <w:r w:rsidRPr="00AC19DC">
              <w:rPr>
                <w:rFonts w:ascii="Arial Narrow" w:hAnsi="Arial Narrow" w:cs="Arial"/>
              </w:rPr>
              <w:t>Selection of sources of evidence</w:t>
            </w:r>
          </w:p>
        </w:tc>
        <w:tc>
          <w:tcPr>
            <w:tcW w:w="0" w:type="auto"/>
            <w:vAlign w:val="center"/>
          </w:tcPr>
          <w:p w14:paraId="0C4BB206" w14:textId="77777777" w:rsidR="00AC19DC" w:rsidRPr="00AC19DC" w:rsidRDefault="00AC19DC" w:rsidP="00365890">
            <w:pPr>
              <w:jc w:val="center"/>
              <w:rPr>
                <w:rFonts w:ascii="Arial Narrow" w:hAnsi="Arial Narrow" w:cs="Arial"/>
              </w:rPr>
            </w:pPr>
            <w:r w:rsidRPr="00AC19DC">
              <w:rPr>
                <w:rFonts w:ascii="Arial Narrow" w:hAnsi="Arial Narrow" w:cs="Arial"/>
              </w:rPr>
              <w:t>9</w:t>
            </w:r>
          </w:p>
        </w:tc>
        <w:tc>
          <w:tcPr>
            <w:tcW w:w="0" w:type="auto"/>
            <w:vAlign w:val="center"/>
          </w:tcPr>
          <w:p w14:paraId="4EF959E9" w14:textId="77777777" w:rsidR="00AC19DC" w:rsidRPr="00AC19DC" w:rsidRDefault="00AC19DC" w:rsidP="00365890">
            <w:pPr>
              <w:rPr>
                <w:rFonts w:ascii="Arial Narrow" w:hAnsi="Arial Narrow" w:cs="Arial"/>
              </w:rPr>
            </w:pPr>
            <w:r w:rsidRPr="00AC19DC">
              <w:rPr>
                <w:rFonts w:ascii="Arial Narrow" w:hAnsi="Arial Narrow" w:cs="Arial"/>
              </w:rPr>
              <w:t>State the process for selecting sources of evidence (i.e., screening and eligibility) included in the scoping review.</w:t>
            </w:r>
          </w:p>
        </w:tc>
        <w:sdt>
          <w:sdtPr>
            <w:rPr>
              <w:rFonts w:ascii="Arial Narrow" w:hAnsi="Arial Narrow" w:cs="Arial"/>
            </w:rPr>
            <w:id w:val="-2090377787"/>
            <w:placeholder>
              <w:docPart w:val="7C770832762F4B6DBA972BE64D933FFE"/>
            </w:placeholder>
          </w:sdtPr>
          <w:sdtContent>
            <w:tc>
              <w:tcPr>
                <w:tcW w:w="0" w:type="auto"/>
                <w:vAlign w:val="center"/>
              </w:tcPr>
              <w:p w14:paraId="4EFB0F4B" w14:textId="77777777" w:rsidR="00AC19DC" w:rsidRPr="00AC19DC" w:rsidRDefault="00AC19DC" w:rsidP="00365890">
                <w:pPr>
                  <w:rPr>
                    <w:rFonts w:ascii="Arial Narrow" w:hAnsi="Arial Narrow" w:cs="Arial"/>
                  </w:rPr>
                </w:pPr>
                <w:r w:rsidRPr="00AC19DC">
                  <w:rPr>
                    <w:rFonts w:ascii="Arial Narrow" w:hAnsi="Arial Narrow" w:cs="Arial"/>
                  </w:rPr>
                  <w:t>5-6</w:t>
                </w:r>
              </w:p>
            </w:tc>
          </w:sdtContent>
        </w:sdt>
      </w:tr>
      <w:tr w:rsidR="00AC19DC" w:rsidRPr="00AC19DC" w14:paraId="1173305A" w14:textId="77777777" w:rsidTr="00365890">
        <w:tc>
          <w:tcPr>
            <w:tcW w:w="0" w:type="auto"/>
            <w:vAlign w:val="center"/>
          </w:tcPr>
          <w:p w14:paraId="14E7DA1B" w14:textId="77777777" w:rsidR="00AC19DC" w:rsidRPr="00AC19DC" w:rsidRDefault="00AC19DC" w:rsidP="00365890">
            <w:pPr>
              <w:ind w:left="180"/>
              <w:rPr>
                <w:rFonts w:ascii="Arial Narrow" w:hAnsi="Arial Narrow" w:cs="Arial"/>
              </w:rPr>
            </w:pPr>
            <w:r w:rsidRPr="00AC19DC">
              <w:rPr>
                <w:rFonts w:ascii="Arial Narrow" w:hAnsi="Arial Narrow" w:cs="Arial"/>
              </w:rPr>
              <w:t>Data charting process</w:t>
            </w:r>
          </w:p>
        </w:tc>
        <w:tc>
          <w:tcPr>
            <w:tcW w:w="0" w:type="auto"/>
            <w:vAlign w:val="center"/>
          </w:tcPr>
          <w:p w14:paraId="1DA6FF73" w14:textId="77777777" w:rsidR="00AC19DC" w:rsidRPr="00AC19DC" w:rsidRDefault="00AC19DC" w:rsidP="00365890">
            <w:pPr>
              <w:jc w:val="center"/>
              <w:rPr>
                <w:rFonts w:ascii="Arial Narrow" w:hAnsi="Arial Narrow" w:cs="Arial"/>
              </w:rPr>
            </w:pPr>
            <w:r w:rsidRPr="00AC19DC">
              <w:rPr>
                <w:rFonts w:ascii="Arial Narrow" w:hAnsi="Arial Narrow" w:cs="Arial"/>
              </w:rPr>
              <w:t>10</w:t>
            </w:r>
          </w:p>
        </w:tc>
        <w:tc>
          <w:tcPr>
            <w:tcW w:w="0" w:type="auto"/>
            <w:vAlign w:val="center"/>
          </w:tcPr>
          <w:p w14:paraId="2AA296C0" w14:textId="77777777" w:rsidR="00AC19DC" w:rsidRPr="00AC19DC" w:rsidRDefault="00AC19DC" w:rsidP="00365890">
            <w:pPr>
              <w:rPr>
                <w:rFonts w:ascii="Arial Narrow" w:hAnsi="Arial Narrow" w:cs="Arial"/>
              </w:rPr>
            </w:pPr>
            <w:r w:rsidRPr="00AC19DC">
              <w:rPr>
                <w:rFonts w:ascii="Arial Narrow" w:hAnsi="Arial Narrow" w:cs="Arial"/>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Narrow" w:hAnsi="Arial Narrow" w:cs="Arial"/>
            </w:rPr>
            <w:id w:val="1943252725"/>
            <w:placeholder>
              <w:docPart w:val="7C770832762F4B6DBA972BE64D933FFE"/>
            </w:placeholder>
          </w:sdtPr>
          <w:sdtContent>
            <w:tc>
              <w:tcPr>
                <w:tcW w:w="0" w:type="auto"/>
                <w:vAlign w:val="center"/>
              </w:tcPr>
              <w:p w14:paraId="3A7E1187" w14:textId="77777777" w:rsidR="00AC19DC" w:rsidRPr="00AC19DC" w:rsidRDefault="00AC19DC" w:rsidP="00365890">
                <w:pPr>
                  <w:rPr>
                    <w:rFonts w:ascii="Arial Narrow" w:hAnsi="Arial Narrow" w:cs="Arial"/>
                  </w:rPr>
                </w:pPr>
                <w:r w:rsidRPr="00AC19DC">
                  <w:rPr>
                    <w:rFonts w:ascii="Arial Narrow" w:hAnsi="Arial Narrow" w:cs="Arial"/>
                  </w:rPr>
                  <w:t>6</w:t>
                </w:r>
              </w:p>
            </w:tc>
          </w:sdtContent>
        </w:sdt>
      </w:tr>
      <w:tr w:rsidR="00AC19DC" w:rsidRPr="00AC19DC" w14:paraId="2594C320" w14:textId="77777777" w:rsidTr="00365890">
        <w:trPr>
          <w:trHeight w:val="260"/>
        </w:trPr>
        <w:tc>
          <w:tcPr>
            <w:tcW w:w="0" w:type="auto"/>
            <w:vAlign w:val="center"/>
          </w:tcPr>
          <w:p w14:paraId="0B12AB0A" w14:textId="77777777" w:rsidR="00AC19DC" w:rsidRPr="00AC19DC" w:rsidRDefault="00AC19DC" w:rsidP="00365890">
            <w:pPr>
              <w:ind w:left="180"/>
              <w:rPr>
                <w:rFonts w:ascii="Arial Narrow" w:hAnsi="Arial Narrow" w:cs="Arial"/>
              </w:rPr>
            </w:pPr>
            <w:r w:rsidRPr="00AC19DC">
              <w:rPr>
                <w:rFonts w:ascii="Arial Narrow" w:hAnsi="Arial Narrow" w:cs="Arial"/>
              </w:rPr>
              <w:t>Data items</w:t>
            </w:r>
          </w:p>
        </w:tc>
        <w:tc>
          <w:tcPr>
            <w:tcW w:w="0" w:type="auto"/>
            <w:vAlign w:val="center"/>
          </w:tcPr>
          <w:p w14:paraId="663856E7" w14:textId="77777777" w:rsidR="00AC19DC" w:rsidRPr="00AC19DC" w:rsidRDefault="00AC19DC" w:rsidP="00365890">
            <w:pPr>
              <w:jc w:val="center"/>
              <w:rPr>
                <w:rFonts w:ascii="Arial Narrow" w:hAnsi="Arial Narrow" w:cs="Arial"/>
              </w:rPr>
            </w:pPr>
            <w:r w:rsidRPr="00AC19DC">
              <w:rPr>
                <w:rFonts w:ascii="Arial Narrow" w:hAnsi="Arial Narrow" w:cs="Arial"/>
              </w:rPr>
              <w:t>11</w:t>
            </w:r>
          </w:p>
        </w:tc>
        <w:tc>
          <w:tcPr>
            <w:tcW w:w="0" w:type="auto"/>
            <w:vAlign w:val="center"/>
          </w:tcPr>
          <w:p w14:paraId="1A6AC592" w14:textId="77777777" w:rsidR="00AC19DC" w:rsidRPr="00AC19DC" w:rsidRDefault="00AC19DC" w:rsidP="00365890">
            <w:pPr>
              <w:rPr>
                <w:rFonts w:ascii="Arial Narrow" w:hAnsi="Arial Narrow" w:cs="Arial"/>
              </w:rPr>
            </w:pPr>
            <w:r w:rsidRPr="00AC19DC">
              <w:rPr>
                <w:rFonts w:ascii="Arial Narrow" w:hAnsi="Arial Narrow" w:cs="Arial"/>
              </w:rPr>
              <w:t>List and define all variables for which data were sought and any assumptions and simplifications made.</w:t>
            </w:r>
          </w:p>
        </w:tc>
        <w:sdt>
          <w:sdtPr>
            <w:rPr>
              <w:rFonts w:ascii="Arial Narrow" w:hAnsi="Arial Narrow" w:cs="Arial"/>
            </w:rPr>
            <w:id w:val="667444934"/>
            <w:placeholder>
              <w:docPart w:val="7C770832762F4B6DBA972BE64D933FFE"/>
            </w:placeholder>
          </w:sdtPr>
          <w:sdtContent>
            <w:tc>
              <w:tcPr>
                <w:tcW w:w="0" w:type="auto"/>
                <w:vAlign w:val="center"/>
              </w:tcPr>
              <w:p w14:paraId="0D2A29DD" w14:textId="77777777" w:rsidR="00AC19DC" w:rsidRPr="00AC19DC" w:rsidRDefault="00AC19DC" w:rsidP="00365890">
                <w:pPr>
                  <w:rPr>
                    <w:rFonts w:ascii="Arial Narrow" w:hAnsi="Arial Narrow" w:cs="Arial"/>
                  </w:rPr>
                </w:pPr>
                <w:r w:rsidRPr="00AC19DC">
                  <w:rPr>
                    <w:rFonts w:ascii="Arial Narrow" w:hAnsi="Arial Narrow" w:cs="Arial"/>
                  </w:rPr>
                  <w:t>5</w:t>
                </w:r>
              </w:p>
            </w:tc>
          </w:sdtContent>
        </w:sdt>
      </w:tr>
      <w:tr w:rsidR="00AC19DC" w:rsidRPr="00AC19DC" w14:paraId="43B37B18" w14:textId="77777777" w:rsidTr="00365890">
        <w:tc>
          <w:tcPr>
            <w:tcW w:w="0" w:type="auto"/>
            <w:vAlign w:val="center"/>
          </w:tcPr>
          <w:p w14:paraId="570E732C" w14:textId="77777777" w:rsidR="00AC19DC" w:rsidRPr="00AC19DC" w:rsidRDefault="00AC19DC" w:rsidP="00365890">
            <w:pPr>
              <w:ind w:left="180"/>
              <w:rPr>
                <w:rFonts w:ascii="Arial Narrow" w:hAnsi="Arial Narrow" w:cs="Arial"/>
              </w:rPr>
            </w:pPr>
            <w:r w:rsidRPr="00AC19DC">
              <w:rPr>
                <w:rFonts w:ascii="Arial Narrow" w:hAnsi="Arial Narrow" w:cs="Arial"/>
              </w:rPr>
              <w:lastRenderedPageBreak/>
              <w:t>Critical appraisal of individual sources of evidence</w:t>
            </w:r>
          </w:p>
        </w:tc>
        <w:tc>
          <w:tcPr>
            <w:tcW w:w="0" w:type="auto"/>
            <w:vAlign w:val="center"/>
          </w:tcPr>
          <w:p w14:paraId="606542F0" w14:textId="77777777" w:rsidR="00AC19DC" w:rsidRPr="00AC19DC" w:rsidRDefault="00AC19DC" w:rsidP="00365890">
            <w:pPr>
              <w:jc w:val="center"/>
              <w:rPr>
                <w:rFonts w:ascii="Arial Narrow" w:hAnsi="Arial Narrow" w:cs="Arial"/>
              </w:rPr>
            </w:pPr>
            <w:r w:rsidRPr="00AC19DC">
              <w:rPr>
                <w:rFonts w:ascii="Arial Narrow" w:hAnsi="Arial Narrow" w:cs="Arial"/>
              </w:rPr>
              <w:t>12</w:t>
            </w:r>
          </w:p>
        </w:tc>
        <w:tc>
          <w:tcPr>
            <w:tcW w:w="0" w:type="auto"/>
            <w:vAlign w:val="center"/>
          </w:tcPr>
          <w:p w14:paraId="27C5D6DE" w14:textId="77777777" w:rsidR="00AC19DC" w:rsidRPr="00AC19DC" w:rsidRDefault="00AC19DC" w:rsidP="00365890">
            <w:pPr>
              <w:rPr>
                <w:rFonts w:ascii="Arial Narrow" w:hAnsi="Arial Narrow" w:cs="Arial"/>
              </w:rPr>
            </w:pPr>
            <w:r w:rsidRPr="00AC19DC">
              <w:rPr>
                <w:rFonts w:ascii="Arial Narrow" w:hAnsi="Arial Narrow" w:cs="Arial"/>
              </w:rPr>
              <w:t>If done, provide a rationale for conducting a critical appraisal of included sources of evidence; describe the methods used and how this information was used in any data synthesis (if appropriate).</w:t>
            </w:r>
          </w:p>
        </w:tc>
        <w:sdt>
          <w:sdtPr>
            <w:rPr>
              <w:rFonts w:ascii="Arial Narrow" w:hAnsi="Arial Narrow" w:cs="Arial"/>
            </w:rPr>
            <w:id w:val="-336618198"/>
            <w:placeholder>
              <w:docPart w:val="7C770832762F4B6DBA972BE64D933FFE"/>
            </w:placeholder>
          </w:sdtPr>
          <w:sdtContent>
            <w:tc>
              <w:tcPr>
                <w:tcW w:w="0" w:type="auto"/>
                <w:vAlign w:val="center"/>
              </w:tcPr>
              <w:p w14:paraId="6BD0C8C7" w14:textId="77777777" w:rsidR="00AC19DC" w:rsidRPr="00AC19DC" w:rsidRDefault="00AC19DC" w:rsidP="00365890">
                <w:pPr>
                  <w:rPr>
                    <w:rFonts w:ascii="Arial Narrow" w:hAnsi="Arial Narrow" w:cs="Arial"/>
                  </w:rPr>
                </w:pPr>
                <w:r w:rsidRPr="00AC19DC">
                  <w:rPr>
                    <w:rFonts w:ascii="Arial Narrow" w:hAnsi="Arial Narrow" w:cs="Arial"/>
                  </w:rPr>
                  <w:t>NA</w:t>
                </w:r>
              </w:p>
            </w:tc>
          </w:sdtContent>
        </w:sdt>
      </w:tr>
      <w:tr w:rsidR="00AC19DC" w:rsidRPr="00AC19DC" w14:paraId="239E8F34" w14:textId="77777777" w:rsidTr="00365890">
        <w:tc>
          <w:tcPr>
            <w:tcW w:w="0" w:type="auto"/>
            <w:vAlign w:val="center"/>
          </w:tcPr>
          <w:p w14:paraId="57862AD9" w14:textId="77777777" w:rsidR="00AC19DC" w:rsidRPr="00AC19DC" w:rsidRDefault="00AC19DC" w:rsidP="00365890">
            <w:pPr>
              <w:ind w:left="180"/>
              <w:rPr>
                <w:rFonts w:ascii="Arial Narrow" w:hAnsi="Arial Narrow" w:cs="Arial"/>
              </w:rPr>
            </w:pPr>
            <w:r w:rsidRPr="00AC19DC">
              <w:rPr>
                <w:rFonts w:ascii="Arial Narrow" w:hAnsi="Arial Narrow" w:cs="Arial"/>
              </w:rPr>
              <w:t>Synthesis of results</w:t>
            </w:r>
          </w:p>
        </w:tc>
        <w:tc>
          <w:tcPr>
            <w:tcW w:w="0" w:type="auto"/>
            <w:vAlign w:val="center"/>
          </w:tcPr>
          <w:p w14:paraId="5126AC95" w14:textId="77777777" w:rsidR="00AC19DC" w:rsidRPr="00AC19DC" w:rsidRDefault="00AC19DC" w:rsidP="00365890">
            <w:pPr>
              <w:jc w:val="center"/>
              <w:rPr>
                <w:rFonts w:ascii="Arial Narrow" w:hAnsi="Arial Narrow" w:cs="Arial"/>
              </w:rPr>
            </w:pPr>
            <w:r w:rsidRPr="00AC19DC">
              <w:rPr>
                <w:rFonts w:ascii="Arial Narrow" w:hAnsi="Arial Narrow" w:cs="Arial"/>
              </w:rPr>
              <w:t>13</w:t>
            </w:r>
          </w:p>
        </w:tc>
        <w:tc>
          <w:tcPr>
            <w:tcW w:w="0" w:type="auto"/>
            <w:vAlign w:val="center"/>
          </w:tcPr>
          <w:p w14:paraId="53B7C398" w14:textId="77777777" w:rsidR="00AC19DC" w:rsidRPr="00AC19DC" w:rsidRDefault="00AC19DC" w:rsidP="00365890">
            <w:pPr>
              <w:rPr>
                <w:rFonts w:ascii="Arial Narrow" w:hAnsi="Arial Narrow" w:cs="Arial"/>
              </w:rPr>
            </w:pPr>
            <w:r w:rsidRPr="00AC19DC">
              <w:rPr>
                <w:rFonts w:ascii="Arial Narrow" w:hAnsi="Arial Narrow" w:cs="Arial"/>
              </w:rPr>
              <w:t>Describe the methods of handling and summarizing the data that were charted.</w:t>
            </w:r>
          </w:p>
        </w:tc>
        <w:sdt>
          <w:sdtPr>
            <w:rPr>
              <w:rFonts w:ascii="Arial Narrow" w:hAnsi="Arial Narrow" w:cs="Arial"/>
            </w:rPr>
            <w:id w:val="1751841620"/>
            <w:placeholder>
              <w:docPart w:val="7C770832762F4B6DBA972BE64D933FFE"/>
            </w:placeholder>
          </w:sdtPr>
          <w:sdtContent>
            <w:tc>
              <w:tcPr>
                <w:tcW w:w="0" w:type="auto"/>
                <w:vAlign w:val="center"/>
              </w:tcPr>
              <w:p w14:paraId="4BD77489" w14:textId="77777777" w:rsidR="00AC19DC" w:rsidRPr="00AC19DC" w:rsidRDefault="00AC19DC" w:rsidP="00365890">
                <w:pPr>
                  <w:rPr>
                    <w:rFonts w:ascii="Arial Narrow" w:hAnsi="Arial Narrow" w:cs="Arial"/>
                  </w:rPr>
                </w:pPr>
                <w:r w:rsidRPr="00AC19DC">
                  <w:rPr>
                    <w:rFonts w:ascii="Arial Narrow" w:hAnsi="Arial Narrow" w:cs="Arial"/>
                  </w:rPr>
                  <w:t>7-8</w:t>
                </w:r>
              </w:p>
            </w:tc>
          </w:sdtContent>
        </w:sdt>
      </w:tr>
      <w:tr w:rsidR="00AC19DC" w:rsidRPr="00AC19DC" w14:paraId="3488925D" w14:textId="77777777" w:rsidTr="00365890">
        <w:tc>
          <w:tcPr>
            <w:tcW w:w="0" w:type="auto"/>
            <w:gridSpan w:val="4"/>
            <w:shd w:val="clear" w:color="auto" w:fill="DEEAF6" w:themeFill="accent1" w:themeFillTint="33"/>
            <w:vAlign w:val="center"/>
          </w:tcPr>
          <w:p w14:paraId="14E872CB" w14:textId="77777777" w:rsidR="00AC19DC" w:rsidRPr="00AC19DC" w:rsidRDefault="00AC19DC" w:rsidP="00365890">
            <w:pPr>
              <w:rPr>
                <w:rFonts w:ascii="Arial Narrow" w:hAnsi="Arial Narrow" w:cs="Arial"/>
                <w:b/>
              </w:rPr>
            </w:pPr>
            <w:r w:rsidRPr="00AC19DC">
              <w:rPr>
                <w:rFonts w:ascii="Arial Narrow" w:hAnsi="Arial Narrow" w:cs="Arial"/>
                <w:b/>
              </w:rPr>
              <w:t>RESULTS</w:t>
            </w:r>
          </w:p>
        </w:tc>
      </w:tr>
      <w:tr w:rsidR="00AC19DC" w:rsidRPr="00AC19DC" w14:paraId="714C071E" w14:textId="77777777" w:rsidTr="00365890">
        <w:tc>
          <w:tcPr>
            <w:tcW w:w="0" w:type="auto"/>
            <w:vAlign w:val="center"/>
          </w:tcPr>
          <w:p w14:paraId="7663D199" w14:textId="77777777" w:rsidR="00AC19DC" w:rsidRPr="00AC19DC" w:rsidRDefault="00AC19DC" w:rsidP="00365890">
            <w:pPr>
              <w:ind w:left="180"/>
              <w:rPr>
                <w:rFonts w:ascii="Arial Narrow" w:hAnsi="Arial Narrow" w:cs="Arial"/>
              </w:rPr>
            </w:pPr>
            <w:r w:rsidRPr="00AC19DC">
              <w:rPr>
                <w:rFonts w:ascii="Arial Narrow" w:hAnsi="Arial Narrow" w:cs="Arial"/>
              </w:rPr>
              <w:t>Selection of sources of evidence</w:t>
            </w:r>
          </w:p>
        </w:tc>
        <w:tc>
          <w:tcPr>
            <w:tcW w:w="0" w:type="auto"/>
            <w:vAlign w:val="center"/>
          </w:tcPr>
          <w:p w14:paraId="6E6CD649" w14:textId="77777777" w:rsidR="00AC19DC" w:rsidRPr="00AC19DC" w:rsidRDefault="00AC19DC" w:rsidP="00365890">
            <w:pPr>
              <w:jc w:val="center"/>
              <w:rPr>
                <w:rFonts w:ascii="Arial Narrow" w:hAnsi="Arial Narrow" w:cs="Arial"/>
              </w:rPr>
            </w:pPr>
            <w:r w:rsidRPr="00AC19DC">
              <w:rPr>
                <w:rFonts w:ascii="Arial Narrow" w:hAnsi="Arial Narrow" w:cs="Arial"/>
              </w:rPr>
              <w:t>14</w:t>
            </w:r>
          </w:p>
        </w:tc>
        <w:tc>
          <w:tcPr>
            <w:tcW w:w="0" w:type="auto"/>
            <w:vAlign w:val="center"/>
          </w:tcPr>
          <w:p w14:paraId="6065AA86" w14:textId="77777777" w:rsidR="00AC19DC" w:rsidRPr="00AC19DC" w:rsidRDefault="00AC19DC" w:rsidP="00365890">
            <w:pPr>
              <w:rPr>
                <w:rFonts w:ascii="Arial Narrow" w:hAnsi="Arial Narrow" w:cs="Arial"/>
              </w:rPr>
            </w:pPr>
            <w:r w:rsidRPr="00AC19DC">
              <w:rPr>
                <w:rFonts w:ascii="Arial Narrow" w:hAnsi="Arial Narrow" w:cs="Arial"/>
              </w:rPr>
              <w:t>Give numbers of sources of evidence screened, assessed for eligibility, and included in the review, with reasons for exclusions at each stage, ideally using a flow diagram.</w:t>
            </w:r>
          </w:p>
        </w:tc>
        <w:sdt>
          <w:sdtPr>
            <w:rPr>
              <w:rFonts w:ascii="Arial Narrow" w:hAnsi="Arial Narrow" w:cs="Arial"/>
            </w:rPr>
            <w:id w:val="-83771692"/>
            <w:placeholder>
              <w:docPart w:val="7C770832762F4B6DBA972BE64D933FFE"/>
            </w:placeholder>
          </w:sdtPr>
          <w:sdtContent>
            <w:tc>
              <w:tcPr>
                <w:tcW w:w="0" w:type="auto"/>
                <w:vAlign w:val="center"/>
              </w:tcPr>
              <w:p w14:paraId="374BC832" w14:textId="77777777" w:rsidR="00AC19DC" w:rsidRPr="00AC19DC" w:rsidRDefault="00AC19DC" w:rsidP="00365890">
                <w:pPr>
                  <w:rPr>
                    <w:rFonts w:ascii="Arial Narrow" w:hAnsi="Arial Narrow" w:cs="Arial"/>
                  </w:rPr>
                </w:pPr>
                <w:r w:rsidRPr="00AC19DC">
                  <w:rPr>
                    <w:rFonts w:ascii="Arial Narrow" w:hAnsi="Arial Narrow" w:cs="Arial"/>
                  </w:rPr>
                  <w:t>8</w:t>
                </w:r>
              </w:p>
            </w:tc>
          </w:sdtContent>
        </w:sdt>
      </w:tr>
      <w:tr w:rsidR="00AC19DC" w:rsidRPr="00AC19DC" w14:paraId="33A5D63F" w14:textId="77777777" w:rsidTr="00365890">
        <w:tc>
          <w:tcPr>
            <w:tcW w:w="0" w:type="auto"/>
            <w:vAlign w:val="center"/>
          </w:tcPr>
          <w:p w14:paraId="0CBA0BC1" w14:textId="77777777" w:rsidR="00AC19DC" w:rsidRPr="00AC19DC" w:rsidRDefault="00AC19DC" w:rsidP="00365890">
            <w:pPr>
              <w:ind w:left="180"/>
              <w:rPr>
                <w:rFonts w:ascii="Arial Narrow" w:hAnsi="Arial Narrow" w:cs="Arial"/>
              </w:rPr>
            </w:pPr>
            <w:r w:rsidRPr="00AC19DC">
              <w:rPr>
                <w:rFonts w:ascii="Arial Narrow" w:hAnsi="Arial Narrow" w:cs="Arial"/>
              </w:rPr>
              <w:t>Characteristics of sources of evidence</w:t>
            </w:r>
          </w:p>
        </w:tc>
        <w:tc>
          <w:tcPr>
            <w:tcW w:w="0" w:type="auto"/>
            <w:vAlign w:val="center"/>
          </w:tcPr>
          <w:p w14:paraId="58619659" w14:textId="77777777" w:rsidR="00AC19DC" w:rsidRPr="00AC19DC" w:rsidRDefault="00AC19DC" w:rsidP="00365890">
            <w:pPr>
              <w:jc w:val="center"/>
              <w:rPr>
                <w:rFonts w:ascii="Arial Narrow" w:hAnsi="Arial Narrow" w:cs="Arial"/>
              </w:rPr>
            </w:pPr>
            <w:r w:rsidRPr="00AC19DC">
              <w:rPr>
                <w:rFonts w:ascii="Arial Narrow" w:hAnsi="Arial Narrow" w:cs="Arial"/>
              </w:rPr>
              <w:t>15</w:t>
            </w:r>
          </w:p>
        </w:tc>
        <w:tc>
          <w:tcPr>
            <w:tcW w:w="0" w:type="auto"/>
            <w:vAlign w:val="center"/>
          </w:tcPr>
          <w:p w14:paraId="32D1A6C1" w14:textId="77777777" w:rsidR="00AC19DC" w:rsidRPr="00AC19DC" w:rsidRDefault="00AC19DC" w:rsidP="00365890">
            <w:pPr>
              <w:rPr>
                <w:rFonts w:ascii="Arial Narrow" w:hAnsi="Arial Narrow" w:cs="Arial"/>
              </w:rPr>
            </w:pPr>
            <w:r w:rsidRPr="00AC19DC">
              <w:rPr>
                <w:rFonts w:ascii="Arial Narrow" w:hAnsi="Arial Narrow" w:cs="Arial"/>
              </w:rPr>
              <w:t>For each source of evidence, present characteristics for which data were charted and provide the citations.</w:t>
            </w:r>
          </w:p>
        </w:tc>
        <w:sdt>
          <w:sdtPr>
            <w:rPr>
              <w:rFonts w:ascii="Arial Narrow" w:hAnsi="Arial Narrow" w:cs="Arial"/>
            </w:rPr>
            <w:id w:val="-137040765"/>
            <w:placeholder>
              <w:docPart w:val="7C770832762F4B6DBA972BE64D933FFE"/>
            </w:placeholder>
          </w:sdtPr>
          <w:sdtContent>
            <w:tc>
              <w:tcPr>
                <w:tcW w:w="0" w:type="auto"/>
                <w:vAlign w:val="center"/>
              </w:tcPr>
              <w:p w14:paraId="2FF70C76" w14:textId="77777777" w:rsidR="00AC19DC" w:rsidRPr="00AC19DC" w:rsidRDefault="00AC19DC" w:rsidP="00365890">
                <w:pPr>
                  <w:rPr>
                    <w:rFonts w:ascii="Arial Narrow" w:hAnsi="Arial Narrow" w:cs="Arial"/>
                  </w:rPr>
                </w:pPr>
                <w:r w:rsidRPr="00AC19DC">
                  <w:rPr>
                    <w:rFonts w:ascii="Arial Narrow" w:hAnsi="Arial Narrow" w:cs="Arial"/>
                  </w:rPr>
                  <w:t>11-25, Supp. 2</w:t>
                </w:r>
              </w:p>
            </w:tc>
          </w:sdtContent>
        </w:sdt>
      </w:tr>
      <w:tr w:rsidR="00AC19DC" w:rsidRPr="00AC19DC" w14:paraId="54D32BC7" w14:textId="77777777" w:rsidTr="00365890">
        <w:tc>
          <w:tcPr>
            <w:tcW w:w="0" w:type="auto"/>
            <w:vAlign w:val="center"/>
          </w:tcPr>
          <w:p w14:paraId="7C18FE62" w14:textId="77777777" w:rsidR="00AC19DC" w:rsidRPr="00AC19DC" w:rsidRDefault="00AC19DC" w:rsidP="00365890">
            <w:pPr>
              <w:ind w:left="180"/>
              <w:rPr>
                <w:rFonts w:ascii="Arial Narrow" w:hAnsi="Arial Narrow" w:cs="Arial"/>
              </w:rPr>
            </w:pPr>
            <w:r w:rsidRPr="00AC19DC">
              <w:rPr>
                <w:rFonts w:ascii="Arial Narrow" w:hAnsi="Arial Narrow" w:cs="Arial"/>
              </w:rPr>
              <w:t>Critical appraisal within sources of evidence</w:t>
            </w:r>
          </w:p>
        </w:tc>
        <w:tc>
          <w:tcPr>
            <w:tcW w:w="0" w:type="auto"/>
            <w:vAlign w:val="center"/>
          </w:tcPr>
          <w:p w14:paraId="65E3EB16" w14:textId="77777777" w:rsidR="00AC19DC" w:rsidRPr="00AC19DC" w:rsidRDefault="00AC19DC" w:rsidP="00365890">
            <w:pPr>
              <w:jc w:val="center"/>
              <w:rPr>
                <w:rFonts w:ascii="Arial Narrow" w:hAnsi="Arial Narrow" w:cs="Arial"/>
              </w:rPr>
            </w:pPr>
            <w:r w:rsidRPr="00AC19DC">
              <w:rPr>
                <w:rFonts w:ascii="Arial Narrow" w:hAnsi="Arial Narrow" w:cs="Arial"/>
              </w:rPr>
              <w:t>16</w:t>
            </w:r>
          </w:p>
        </w:tc>
        <w:tc>
          <w:tcPr>
            <w:tcW w:w="0" w:type="auto"/>
            <w:vAlign w:val="center"/>
          </w:tcPr>
          <w:p w14:paraId="73BEA400" w14:textId="77777777" w:rsidR="00AC19DC" w:rsidRPr="00AC19DC" w:rsidRDefault="00AC19DC" w:rsidP="00365890">
            <w:pPr>
              <w:rPr>
                <w:rFonts w:ascii="Arial Narrow" w:hAnsi="Arial Narrow" w:cs="Arial"/>
              </w:rPr>
            </w:pPr>
            <w:r w:rsidRPr="00AC19DC">
              <w:rPr>
                <w:rFonts w:ascii="Arial Narrow" w:hAnsi="Arial Narrow" w:cs="Arial"/>
              </w:rPr>
              <w:t>If done, present data on critical appraisal of included sources of evidence (see item 12).</w:t>
            </w:r>
          </w:p>
        </w:tc>
        <w:sdt>
          <w:sdtPr>
            <w:rPr>
              <w:rFonts w:ascii="Arial Narrow" w:hAnsi="Arial Narrow" w:cs="Arial"/>
            </w:rPr>
            <w:id w:val="945268124"/>
            <w:placeholder>
              <w:docPart w:val="7C770832762F4B6DBA972BE64D933FFE"/>
            </w:placeholder>
          </w:sdtPr>
          <w:sdtContent>
            <w:tc>
              <w:tcPr>
                <w:tcW w:w="0" w:type="auto"/>
                <w:vAlign w:val="center"/>
              </w:tcPr>
              <w:p w14:paraId="73A67B40" w14:textId="77777777" w:rsidR="00AC19DC" w:rsidRPr="00AC19DC" w:rsidRDefault="00AC19DC" w:rsidP="00365890">
                <w:pPr>
                  <w:rPr>
                    <w:rFonts w:ascii="Arial Narrow" w:hAnsi="Arial Narrow" w:cs="Arial"/>
                  </w:rPr>
                </w:pPr>
                <w:r w:rsidRPr="00AC19DC">
                  <w:rPr>
                    <w:rFonts w:ascii="Arial Narrow" w:hAnsi="Arial Narrow" w:cs="Arial"/>
                  </w:rPr>
                  <w:t>NA</w:t>
                </w:r>
              </w:p>
            </w:tc>
          </w:sdtContent>
        </w:sdt>
      </w:tr>
      <w:tr w:rsidR="00AC19DC" w:rsidRPr="00AC19DC" w14:paraId="3BF52B12" w14:textId="77777777" w:rsidTr="00365890">
        <w:tc>
          <w:tcPr>
            <w:tcW w:w="0" w:type="auto"/>
            <w:vAlign w:val="center"/>
          </w:tcPr>
          <w:p w14:paraId="44434FED" w14:textId="77777777" w:rsidR="00AC19DC" w:rsidRPr="00AC19DC" w:rsidRDefault="00AC19DC" w:rsidP="00365890">
            <w:pPr>
              <w:ind w:left="180"/>
              <w:rPr>
                <w:rFonts w:ascii="Arial Narrow" w:hAnsi="Arial Narrow" w:cs="Arial"/>
              </w:rPr>
            </w:pPr>
            <w:r w:rsidRPr="00AC19DC">
              <w:rPr>
                <w:rFonts w:ascii="Arial Narrow" w:hAnsi="Arial Narrow" w:cs="Arial"/>
              </w:rPr>
              <w:t>Results of individual sources of evidence</w:t>
            </w:r>
          </w:p>
        </w:tc>
        <w:tc>
          <w:tcPr>
            <w:tcW w:w="0" w:type="auto"/>
            <w:vAlign w:val="center"/>
          </w:tcPr>
          <w:p w14:paraId="655E20BF" w14:textId="77777777" w:rsidR="00AC19DC" w:rsidRPr="00AC19DC" w:rsidRDefault="00AC19DC" w:rsidP="00365890">
            <w:pPr>
              <w:jc w:val="center"/>
              <w:rPr>
                <w:rFonts w:ascii="Arial Narrow" w:hAnsi="Arial Narrow" w:cs="Arial"/>
              </w:rPr>
            </w:pPr>
            <w:r w:rsidRPr="00AC19DC">
              <w:rPr>
                <w:rFonts w:ascii="Arial Narrow" w:hAnsi="Arial Narrow" w:cs="Arial"/>
              </w:rPr>
              <w:t>17</w:t>
            </w:r>
          </w:p>
        </w:tc>
        <w:tc>
          <w:tcPr>
            <w:tcW w:w="0" w:type="auto"/>
            <w:vAlign w:val="center"/>
          </w:tcPr>
          <w:p w14:paraId="671B1D92" w14:textId="77777777" w:rsidR="00AC19DC" w:rsidRPr="00AC19DC" w:rsidRDefault="00AC19DC" w:rsidP="00365890">
            <w:pPr>
              <w:rPr>
                <w:rFonts w:ascii="Arial Narrow" w:hAnsi="Arial Narrow" w:cs="Arial"/>
              </w:rPr>
            </w:pPr>
            <w:r w:rsidRPr="00AC19DC">
              <w:rPr>
                <w:rFonts w:ascii="Arial Narrow" w:hAnsi="Arial Narrow" w:cs="Arial"/>
              </w:rPr>
              <w:t xml:space="preserve">For each included source of evidence, present the relevant data that </w:t>
            </w:r>
            <w:proofErr w:type="gramStart"/>
            <w:r w:rsidRPr="00AC19DC">
              <w:rPr>
                <w:rFonts w:ascii="Arial Narrow" w:hAnsi="Arial Narrow" w:cs="Arial"/>
              </w:rPr>
              <w:t>were</w:t>
            </w:r>
            <w:proofErr w:type="gramEnd"/>
            <w:r w:rsidRPr="00AC19DC">
              <w:rPr>
                <w:rFonts w:ascii="Arial Narrow" w:hAnsi="Arial Narrow" w:cs="Arial"/>
              </w:rPr>
              <w:t xml:space="preserve"> charted that </w:t>
            </w:r>
            <w:proofErr w:type="gramStart"/>
            <w:r w:rsidRPr="00AC19DC">
              <w:rPr>
                <w:rFonts w:ascii="Arial Narrow" w:hAnsi="Arial Narrow" w:cs="Arial"/>
              </w:rPr>
              <w:t>relate</w:t>
            </w:r>
            <w:proofErr w:type="gramEnd"/>
            <w:r w:rsidRPr="00AC19DC">
              <w:rPr>
                <w:rFonts w:ascii="Arial Narrow" w:hAnsi="Arial Narrow" w:cs="Arial"/>
              </w:rPr>
              <w:t xml:space="preserve"> to the review questions and objectives.</w:t>
            </w:r>
          </w:p>
        </w:tc>
        <w:sdt>
          <w:sdtPr>
            <w:rPr>
              <w:rFonts w:ascii="Arial Narrow" w:hAnsi="Arial Narrow" w:cs="Arial"/>
            </w:rPr>
            <w:id w:val="-1628242984"/>
            <w:placeholder>
              <w:docPart w:val="7C770832762F4B6DBA972BE64D933FFE"/>
            </w:placeholder>
          </w:sdtPr>
          <w:sdtContent>
            <w:tc>
              <w:tcPr>
                <w:tcW w:w="0" w:type="auto"/>
                <w:vAlign w:val="center"/>
              </w:tcPr>
              <w:p w14:paraId="164A503E" w14:textId="77777777" w:rsidR="00AC19DC" w:rsidRPr="00AC19DC" w:rsidRDefault="00AC19DC" w:rsidP="00365890">
                <w:pPr>
                  <w:rPr>
                    <w:rFonts w:ascii="Arial Narrow" w:hAnsi="Arial Narrow" w:cs="Arial"/>
                  </w:rPr>
                </w:pPr>
                <w:r w:rsidRPr="00AC19DC">
                  <w:rPr>
                    <w:rFonts w:ascii="Arial Narrow" w:hAnsi="Arial Narrow" w:cs="Arial"/>
                  </w:rPr>
                  <w:t>9-24</w:t>
                </w:r>
              </w:p>
            </w:tc>
          </w:sdtContent>
        </w:sdt>
      </w:tr>
      <w:tr w:rsidR="00AC19DC" w:rsidRPr="00AC19DC" w14:paraId="147F52C8" w14:textId="77777777" w:rsidTr="00365890">
        <w:tc>
          <w:tcPr>
            <w:tcW w:w="0" w:type="auto"/>
            <w:vAlign w:val="center"/>
          </w:tcPr>
          <w:p w14:paraId="4782357E" w14:textId="77777777" w:rsidR="00AC19DC" w:rsidRPr="00AC19DC" w:rsidRDefault="00AC19DC" w:rsidP="00365890">
            <w:pPr>
              <w:ind w:left="180"/>
              <w:rPr>
                <w:rFonts w:ascii="Arial Narrow" w:hAnsi="Arial Narrow" w:cs="Arial"/>
              </w:rPr>
            </w:pPr>
            <w:r w:rsidRPr="00AC19DC">
              <w:rPr>
                <w:rFonts w:ascii="Arial Narrow" w:hAnsi="Arial Narrow" w:cs="Arial"/>
              </w:rPr>
              <w:t>Synthesis of results</w:t>
            </w:r>
          </w:p>
        </w:tc>
        <w:tc>
          <w:tcPr>
            <w:tcW w:w="0" w:type="auto"/>
            <w:vAlign w:val="center"/>
          </w:tcPr>
          <w:p w14:paraId="694B0873" w14:textId="77777777" w:rsidR="00AC19DC" w:rsidRPr="00AC19DC" w:rsidRDefault="00AC19DC" w:rsidP="00365890">
            <w:pPr>
              <w:jc w:val="center"/>
              <w:rPr>
                <w:rFonts w:ascii="Arial Narrow" w:hAnsi="Arial Narrow" w:cs="Arial"/>
              </w:rPr>
            </w:pPr>
            <w:r w:rsidRPr="00AC19DC">
              <w:rPr>
                <w:rFonts w:ascii="Arial Narrow" w:hAnsi="Arial Narrow" w:cs="Arial"/>
              </w:rPr>
              <w:t>18</w:t>
            </w:r>
          </w:p>
        </w:tc>
        <w:tc>
          <w:tcPr>
            <w:tcW w:w="0" w:type="auto"/>
            <w:vAlign w:val="center"/>
          </w:tcPr>
          <w:p w14:paraId="7E901045" w14:textId="77777777" w:rsidR="00AC19DC" w:rsidRPr="00AC19DC" w:rsidRDefault="00AC19DC" w:rsidP="00365890">
            <w:pPr>
              <w:rPr>
                <w:rFonts w:ascii="Arial Narrow" w:hAnsi="Arial Narrow" w:cs="Arial"/>
              </w:rPr>
            </w:pPr>
            <w:r w:rsidRPr="00AC19DC">
              <w:rPr>
                <w:rFonts w:ascii="Arial Narrow" w:hAnsi="Arial Narrow" w:cs="Arial"/>
              </w:rPr>
              <w:t>Summarize and/or present the charting results as they relate to the review questions and objectives.</w:t>
            </w:r>
          </w:p>
        </w:tc>
        <w:sdt>
          <w:sdtPr>
            <w:rPr>
              <w:rFonts w:ascii="Arial Narrow" w:hAnsi="Arial Narrow" w:cs="Arial"/>
            </w:rPr>
            <w:id w:val="547573417"/>
            <w:placeholder>
              <w:docPart w:val="7C770832762F4B6DBA972BE64D933FFE"/>
            </w:placeholder>
          </w:sdtPr>
          <w:sdtContent>
            <w:tc>
              <w:tcPr>
                <w:tcW w:w="0" w:type="auto"/>
                <w:vAlign w:val="center"/>
              </w:tcPr>
              <w:p w14:paraId="77CD27DD" w14:textId="77777777" w:rsidR="00AC19DC" w:rsidRPr="00AC19DC" w:rsidRDefault="00AC19DC" w:rsidP="00365890">
                <w:pPr>
                  <w:rPr>
                    <w:rFonts w:ascii="Arial Narrow" w:hAnsi="Arial Narrow" w:cs="Arial"/>
                  </w:rPr>
                </w:pPr>
                <w:r w:rsidRPr="00AC19DC">
                  <w:rPr>
                    <w:rFonts w:ascii="Arial Narrow" w:hAnsi="Arial Narrow" w:cs="Arial"/>
                  </w:rPr>
                  <w:t>10</w:t>
                </w:r>
              </w:p>
            </w:tc>
          </w:sdtContent>
        </w:sdt>
      </w:tr>
      <w:tr w:rsidR="00AC19DC" w:rsidRPr="00AC19DC" w14:paraId="1667B356" w14:textId="77777777" w:rsidTr="00365890">
        <w:tc>
          <w:tcPr>
            <w:tcW w:w="0" w:type="auto"/>
            <w:gridSpan w:val="4"/>
            <w:shd w:val="clear" w:color="auto" w:fill="DEEAF6" w:themeFill="accent1" w:themeFillTint="33"/>
            <w:vAlign w:val="center"/>
          </w:tcPr>
          <w:p w14:paraId="7397821E" w14:textId="77777777" w:rsidR="00AC19DC" w:rsidRPr="00AC19DC" w:rsidRDefault="00AC19DC" w:rsidP="00365890">
            <w:pPr>
              <w:rPr>
                <w:rFonts w:ascii="Arial Narrow" w:hAnsi="Arial Narrow" w:cs="Arial"/>
                <w:b/>
              </w:rPr>
            </w:pPr>
            <w:r w:rsidRPr="00AC19DC">
              <w:rPr>
                <w:rFonts w:ascii="Arial Narrow" w:hAnsi="Arial Narrow" w:cs="Arial"/>
                <w:b/>
              </w:rPr>
              <w:t>DISCUSSION</w:t>
            </w:r>
          </w:p>
        </w:tc>
      </w:tr>
      <w:tr w:rsidR="00AC19DC" w:rsidRPr="00AC19DC" w14:paraId="777FD8F6" w14:textId="77777777" w:rsidTr="00365890">
        <w:tc>
          <w:tcPr>
            <w:tcW w:w="0" w:type="auto"/>
            <w:vAlign w:val="center"/>
          </w:tcPr>
          <w:p w14:paraId="2357963A" w14:textId="77777777" w:rsidR="00AC19DC" w:rsidRPr="00AC19DC" w:rsidRDefault="00AC19DC" w:rsidP="00365890">
            <w:pPr>
              <w:ind w:left="180"/>
              <w:rPr>
                <w:rFonts w:ascii="Arial Narrow" w:hAnsi="Arial Narrow" w:cs="Arial"/>
              </w:rPr>
            </w:pPr>
            <w:r w:rsidRPr="00AC19DC">
              <w:rPr>
                <w:rFonts w:ascii="Arial Narrow" w:hAnsi="Arial Narrow" w:cs="Arial"/>
              </w:rPr>
              <w:t>Summary of evidence</w:t>
            </w:r>
          </w:p>
        </w:tc>
        <w:tc>
          <w:tcPr>
            <w:tcW w:w="0" w:type="auto"/>
            <w:vAlign w:val="center"/>
          </w:tcPr>
          <w:p w14:paraId="722AFA72" w14:textId="77777777" w:rsidR="00AC19DC" w:rsidRPr="00AC19DC" w:rsidRDefault="00AC19DC" w:rsidP="00365890">
            <w:pPr>
              <w:jc w:val="center"/>
              <w:rPr>
                <w:rFonts w:ascii="Arial Narrow" w:hAnsi="Arial Narrow" w:cs="Arial"/>
              </w:rPr>
            </w:pPr>
            <w:r w:rsidRPr="00AC19DC">
              <w:rPr>
                <w:rFonts w:ascii="Arial Narrow" w:hAnsi="Arial Narrow" w:cs="Arial"/>
              </w:rPr>
              <w:t>19</w:t>
            </w:r>
          </w:p>
        </w:tc>
        <w:tc>
          <w:tcPr>
            <w:tcW w:w="0" w:type="auto"/>
            <w:vAlign w:val="center"/>
          </w:tcPr>
          <w:p w14:paraId="75D6DD46" w14:textId="77777777" w:rsidR="00AC19DC" w:rsidRPr="00AC19DC" w:rsidRDefault="00AC19DC" w:rsidP="00365890">
            <w:pPr>
              <w:rPr>
                <w:rFonts w:ascii="Arial Narrow" w:hAnsi="Arial Narrow" w:cs="Arial"/>
              </w:rPr>
            </w:pPr>
            <w:r w:rsidRPr="00AC19DC">
              <w:rPr>
                <w:rFonts w:ascii="Arial Narrow" w:hAnsi="Arial Narrow" w:cs="Arial"/>
              </w:rPr>
              <w:t>Summarize the main results (including an overview of concepts, themes, and types of evidence available), link to the review questions and objectives, and consider the relevance to key groups.</w:t>
            </w:r>
          </w:p>
        </w:tc>
        <w:sdt>
          <w:sdtPr>
            <w:rPr>
              <w:rFonts w:ascii="Arial Narrow" w:hAnsi="Arial Narrow" w:cs="Arial"/>
            </w:rPr>
            <w:id w:val="1890606668"/>
            <w:placeholder>
              <w:docPart w:val="7C770832762F4B6DBA972BE64D933FFE"/>
            </w:placeholder>
          </w:sdtPr>
          <w:sdtContent>
            <w:tc>
              <w:tcPr>
                <w:tcW w:w="0" w:type="auto"/>
                <w:vAlign w:val="center"/>
              </w:tcPr>
              <w:p w14:paraId="4EF3BBFE" w14:textId="77777777" w:rsidR="00AC19DC" w:rsidRPr="00AC19DC" w:rsidRDefault="00AC19DC" w:rsidP="00365890">
                <w:pPr>
                  <w:rPr>
                    <w:rFonts w:ascii="Arial Narrow" w:hAnsi="Arial Narrow" w:cs="Arial"/>
                  </w:rPr>
                </w:pPr>
                <w:r w:rsidRPr="00AC19DC">
                  <w:rPr>
                    <w:rFonts w:ascii="Arial Narrow" w:hAnsi="Arial Narrow" w:cs="Arial"/>
                  </w:rPr>
                  <w:t>25</w:t>
                </w:r>
              </w:p>
            </w:tc>
          </w:sdtContent>
        </w:sdt>
      </w:tr>
      <w:tr w:rsidR="00AC19DC" w:rsidRPr="00AC19DC" w14:paraId="2E5924EE" w14:textId="77777777" w:rsidTr="00365890">
        <w:tc>
          <w:tcPr>
            <w:tcW w:w="0" w:type="auto"/>
            <w:vAlign w:val="center"/>
          </w:tcPr>
          <w:p w14:paraId="7EB33F76" w14:textId="77777777" w:rsidR="00AC19DC" w:rsidRPr="00AC19DC" w:rsidRDefault="00AC19DC" w:rsidP="00365890">
            <w:pPr>
              <w:ind w:left="180"/>
              <w:rPr>
                <w:rFonts w:ascii="Arial Narrow" w:hAnsi="Arial Narrow" w:cs="Arial"/>
              </w:rPr>
            </w:pPr>
            <w:r w:rsidRPr="00AC19DC">
              <w:rPr>
                <w:rFonts w:ascii="Arial Narrow" w:hAnsi="Arial Narrow" w:cs="Arial"/>
              </w:rPr>
              <w:t>Limitations</w:t>
            </w:r>
          </w:p>
        </w:tc>
        <w:tc>
          <w:tcPr>
            <w:tcW w:w="0" w:type="auto"/>
            <w:vAlign w:val="center"/>
          </w:tcPr>
          <w:p w14:paraId="3D9699DD" w14:textId="77777777" w:rsidR="00AC19DC" w:rsidRPr="00AC19DC" w:rsidRDefault="00AC19DC" w:rsidP="00365890">
            <w:pPr>
              <w:jc w:val="center"/>
              <w:rPr>
                <w:rFonts w:ascii="Arial Narrow" w:hAnsi="Arial Narrow" w:cs="Arial"/>
              </w:rPr>
            </w:pPr>
            <w:r w:rsidRPr="00AC19DC">
              <w:rPr>
                <w:rFonts w:ascii="Arial Narrow" w:hAnsi="Arial Narrow" w:cs="Arial"/>
              </w:rPr>
              <w:t>20</w:t>
            </w:r>
          </w:p>
        </w:tc>
        <w:tc>
          <w:tcPr>
            <w:tcW w:w="0" w:type="auto"/>
            <w:vAlign w:val="center"/>
          </w:tcPr>
          <w:p w14:paraId="559980D6" w14:textId="77777777" w:rsidR="00AC19DC" w:rsidRPr="00AC19DC" w:rsidRDefault="00AC19DC" w:rsidP="00365890">
            <w:pPr>
              <w:rPr>
                <w:rFonts w:ascii="Arial Narrow" w:hAnsi="Arial Narrow" w:cs="Arial"/>
                <w:b/>
                <w:i/>
              </w:rPr>
            </w:pPr>
            <w:r w:rsidRPr="00AC19DC">
              <w:rPr>
                <w:rFonts w:ascii="Arial Narrow" w:hAnsi="Arial Narrow" w:cs="Arial"/>
              </w:rPr>
              <w:t>Discuss the limitations of the scoping review process.</w:t>
            </w:r>
          </w:p>
        </w:tc>
        <w:sdt>
          <w:sdtPr>
            <w:rPr>
              <w:rFonts w:ascii="Arial Narrow" w:hAnsi="Arial Narrow" w:cs="Arial"/>
            </w:rPr>
            <w:id w:val="-1476291050"/>
            <w:placeholder>
              <w:docPart w:val="7C770832762F4B6DBA972BE64D933FFE"/>
            </w:placeholder>
          </w:sdtPr>
          <w:sdtContent>
            <w:tc>
              <w:tcPr>
                <w:tcW w:w="0" w:type="auto"/>
                <w:vAlign w:val="center"/>
              </w:tcPr>
              <w:p w14:paraId="7CF06B81" w14:textId="77777777" w:rsidR="00AC19DC" w:rsidRPr="00AC19DC" w:rsidRDefault="00AC19DC" w:rsidP="00365890">
                <w:pPr>
                  <w:rPr>
                    <w:rFonts w:ascii="Arial Narrow" w:hAnsi="Arial Narrow" w:cs="Arial"/>
                  </w:rPr>
                </w:pPr>
                <w:r w:rsidRPr="00AC19DC">
                  <w:rPr>
                    <w:rFonts w:ascii="Arial Narrow" w:hAnsi="Arial Narrow" w:cs="Arial"/>
                  </w:rPr>
                  <w:t>26</w:t>
                </w:r>
              </w:p>
            </w:tc>
          </w:sdtContent>
        </w:sdt>
      </w:tr>
      <w:tr w:rsidR="00AC19DC" w:rsidRPr="00AC19DC" w14:paraId="62ABB129" w14:textId="77777777" w:rsidTr="00365890">
        <w:tc>
          <w:tcPr>
            <w:tcW w:w="0" w:type="auto"/>
            <w:vAlign w:val="center"/>
          </w:tcPr>
          <w:p w14:paraId="2CEA9C0C" w14:textId="77777777" w:rsidR="00AC19DC" w:rsidRPr="00AC19DC" w:rsidRDefault="00AC19DC" w:rsidP="00365890">
            <w:pPr>
              <w:ind w:left="180"/>
              <w:rPr>
                <w:rFonts w:ascii="Arial Narrow" w:hAnsi="Arial Narrow" w:cs="Arial"/>
              </w:rPr>
            </w:pPr>
            <w:r w:rsidRPr="00AC19DC">
              <w:rPr>
                <w:rFonts w:ascii="Arial Narrow" w:hAnsi="Arial Narrow" w:cs="Arial"/>
              </w:rPr>
              <w:t>Conclusions</w:t>
            </w:r>
          </w:p>
        </w:tc>
        <w:tc>
          <w:tcPr>
            <w:tcW w:w="0" w:type="auto"/>
            <w:vAlign w:val="center"/>
          </w:tcPr>
          <w:p w14:paraId="3F714D2E" w14:textId="77777777" w:rsidR="00AC19DC" w:rsidRPr="00AC19DC" w:rsidRDefault="00AC19DC" w:rsidP="00365890">
            <w:pPr>
              <w:jc w:val="center"/>
              <w:rPr>
                <w:rFonts w:ascii="Arial Narrow" w:hAnsi="Arial Narrow" w:cs="Arial"/>
              </w:rPr>
            </w:pPr>
            <w:r w:rsidRPr="00AC19DC">
              <w:rPr>
                <w:rFonts w:ascii="Arial Narrow" w:hAnsi="Arial Narrow" w:cs="Arial"/>
              </w:rPr>
              <w:t>21</w:t>
            </w:r>
          </w:p>
        </w:tc>
        <w:tc>
          <w:tcPr>
            <w:tcW w:w="0" w:type="auto"/>
            <w:vAlign w:val="center"/>
          </w:tcPr>
          <w:p w14:paraId="78AAA8DC" w14:textId="77777777" w:rsidR="00AC19DC" w:rsidRPr="00AC19DC" w:rsidRDefault="00AC19DC" w:rsidP="00365890">
            <w:pPr>
              <w:rPr>
                <w:rFonts w:ascii="Arial Narrow" w:hAnsi="Arial Narrow" w:cs="Arial"/>
              </w:rPr>
            </w:pPr>
            <w:r w:rsidRPr="00AC19DC">
              <w:rPr>
                <w:rFonts w:ascii="Arial Narrow" w:hAnsi="Arial Narrow" w:cs="Arial"/>
              </w:rPr>
              <w:t>Provide a general interpretation of the results with respect to the review questions and objectives, as well as potential implications and/or next steps.</w:t>
            </w:r>
          </w:p>
        </w:tc>
        <w:sdt>
          <w:sdtPr>
            <w:rPr>
              <w:rFonts w:ascii="Arial Narrow" w:hAnsi="Arial Narrow" w:cs="Arial"/>
            </w:rPr>
            <w:id w:val="-1052302124"/>
            <w:placeholder>
              <w:docPart w:val="7C770832762F4B6DBA972BE64D933FFE"/>
            </w:placeholder>
          </w:sdtPr>
          <w:sdtContent>
            <w:tc>
              <w:tcPr>
                <w:tcW w:w="0" w:type="auto"/>
                <w:vAlign w:val="center"/>
              </w:tcPr>
              <w:p w14:paraId="461D073E" w14:textId="77777777" w:rsidR="00AC19DC" w:rsidRPr="00AC19DC" w:rsidRDefault="00AC19DC" w:rsidP="00365890">
                <w:pPr>
                  <w:rPr>
                    <w:rFonts w:ascii="Arial Narrow" w:hAnsi="Arial Narrow" w:cs="Arial"/>
                  </w:rPr>
                </w:pPr>
                <w:r w:rsidRPr="00AC19DC">
                  <w:rPr>
                    <w:rFonts w:ascii="Arial Narrow" w:hAnsi="Arial Narrow" w:cs="Arial"/>
                  </w:rPr>
                  <w:t>29</w:t>
                </w:r>
              </w:p>
            </w:tc>
          </w:sdtContent>
        </w:sdt>
      </w:tr>
      <w:tr w:rsidR="00AC19DC" w:rsidRPr="00AC19DC" w14:paraId="0D15D346" w14:textId="77777777" w:rsidTr="00365890">
        <w:tc>
          <w:tcPr>
            <w:tcW w:w="0" w:type="auto"/>
            <w:gridSpan w:val="4"/>
            <w:shd w:val="clear" w:color="auto" w:fill="DEEAF6" w:themeFill="accent1" w:themeFillTint="33"/>
            <w:vAlign w:val="center"/>
          </w:tcPr>
          <w:p w14:paraId="6FB8515A" w14:textId="77777777" w:rsidR="00AC19DC" w:rsidRPr="00AC19DC" w:rsidRDefault="00AC19DC" w:rsidP="00365890">
            <w:pPr>
              <w:rPr>
                <w:rFonts w:ascii="Arial Narrow" w:hAnsi="Arial Narrow" w:cs="Arial"/>
                <w:b/>
              </w:rPr>
            </w:pPr>
            <w:r w:rsidRPr="00AC19DC">
              <w:rPr>
                <w:rFonts w:ascii="Arial Narrow" w:hAnsi="Arial Narrow" w:cs="Arial"/>
                <w:b/>
              </w:rPr>
              <w:t>FUNDING</w:t>
            </w:r>
          </w:p>
        </w:tc>
      </w:tr>
      <w:tr w:rsidR="00AC19DC" w:rsidRPr="00AC19DC" w14:paraId="10BC5090" w14:textId="77777777" w:rsidTr="00365890">
        <w:tc>
          <w:tcPr>
            <w:tcW w:w="0" w:type="auto"/>
            <w:vAlign w:val="center"/>
          </w:tcPr>
          <w:p w14:paraId="1956D55C" w14:textId="77777777" w:rsidR="00AC19DC" w:rsidRPr="00AC19DC" w:rsidRDefault="00AC19DC" w:rsidP="00365890">
            <w:pPr>
              <w:ind w:left="180"/>
              <w:rPr>
                <w:rFonts w:ascii="Arial Narrow" w:hAnsi="Arial Narrow" w:cs="Arial"/>
              </w:rPr>
            </w:pPr>
            <w:r w:rsidRPr="00AC19DC">
              <w:rPr>
                <w:rFonts w:ascii="Arial Narrow" w:hAnsi="Arial Narrow" w:cs="Arial"/>
              </w:rPr>
              <w:t>Funding</w:t>
            </w:r>
          </w:p>
        </w:tc>
        <w:tc>
          <w:tcPr>
            <w:tcW w:w="0" w:type="auto"/>
            <w:vAlign w:val="center"/>
          </w:tcPr>
          <w:p w14:paraId="3343F55A" w14:textId="77777777" w:rsidR="00AC19DC" w:rsidRPr="00AC19DC" w:rsidRDefault="00AC19DC" w:rsidP="00365890">
            <w:pPr>
              <w:jc w:val="center"/>
              <w:rPr>
                <w:rFonts w:ascii="Arial Narrow" w:hAnsi="Arial Narrow" w:cs="Arial"/>
              </w:rPr>
            </w:pPr>
            <w:r w:rsidRPr="00AC19DC">
              <w:rPr>
                <w:rFonts w:ascii="Arial Narrow" w:hAnsi="Arial Narrow" w:cs="Arial"/>
              </w:rPr>
              <w:t>22</w:t>
            </w:r>
          </w:p>
        </w:tc>
        <w:tc>
          <w:tcPr>
            <w:tcW w:w="0" w:type="auto"/>
            <w:vAlign w:val="center"/>
          </w:tcPr>
          <w:p w14:paraId="512849BF" w14:textId="77777777" w:rsidR="00AC19DC" w:rsidRPr="00AC19DC" w:rsidRDefault="00AC19DC" w:rsidP="00365890">
            <w:pPr>
              <w:rPr>
                <w:rFonts w:ascii="Arial Narrow" w:hAnsi="Arial Narrow" w:cs="Arial"/>
              </w:rPr>
            </w:pPr>
            <w:r w:rsidRPr="00AC19DC">
              <w:rPr>
                <w:rFonts w:ascii="Arial Narrow" w:hAnsi="Arial Narrow" w:cs="Arial"/>
              </w:rPr>
              <w:t>Describe sources of funding for the included sources of evidence, as well as sources of funding for the scoping review. Describe the role of the funders of the scoping review.</w:t>
            </w:r>
          </w:p>
        </w:tc>
        <w:sdt>
          <w:sdtPr>
            <w:rPr>
              <w:rFonts w:ascii="Arial Narrow" w:hAnsi="Arial Narrow" w:cs="Arial"/>
            </w:rPr>
            <w:id w:val="-1660921886"/>
            <w:placeholder>
              <w:docPart w:val="7C770832762F4B6DBA972BE64D933FFE"/>
            </w:placeholder>
          </w:sdtPr>
          <w:sdtContent>
            <w:tc>
              <w:tcPr>
                <w:tcW w:w="0" w:type="auto"/>
                <w:vAlign w:val="center"/>
              </w:tcPr>
              <w:p w14:paraId="11A20C3E" w14:textId="77777777" w:rsidR="00AC19DC" w:rsidRPr="00AC19DC" w:rsidRDefault="00AC19DC" w:rsidP="00365890">
                <w:pPr>
                  <w:rPr>
                    <w:rFonts w:ascii="Arial Narrow" w:hAnsi="Arial Narrow" w:cs="Arial"/>
                  </w:rPr>
                </w:pPr>
                <w:r w:rsidRPr="00AC19DC">
                  <w:rPr>
                    <w:rFonts w:ascii="Arial Narrow" w:hAnsi="Arial Narrow" w:cs="Arial"/>
                  </w:rPr>
                  <w:t>30</w:t>
                </w:r>
              </w:p>
            </w:tc>
          </w:sdtContent>
        </w:sdt>
      </w:tr>
    </w:tbl>
    <w:p w14:paraId="236B53F8" w14:textId="77777777" w:rsidR="00AC19DC" w:rsidRPr="00AC19DC" w:rsidRDefault="00AC19DC" w:rsidP="00AC19DC">
      <w:pPr>
        <w:spacing w:after="0" w:line="240" w:lineRule="auto"/>
        <w:rPr>
          <w:rFonts w:ascii="Arial Narrow" w:hAnsi="Arial Narrow" w:cs="Arial"/>
          <w:sz w:val="20"/>
          <w:szCs w:val="20"/>
        </w:rPr>
      </w:pPr>
      <w:r w:rsidRPr="00AC19DC">
        <w:rPr>
          <w:rFonts w:ascii="Arial Narrow" w:hAnsi="Arial Narrow" w:cs="Arial"/>
          <w:sz w:val="20"/>
          <w:szCs w:val="20"/>
        </w:rPr>
        <w:t xml:space="preserve">JBI = </w:t>
      </w:r>
      <w:proofErr w:type="spellStart"/>
      <w:r w:rsidRPr="00AC19DC">
        <w:rPr>
          <w:rFonts w:ascii="Arial Narrow" w:hAnsi="Arial Narrow" w:cs="Arial"/>
          <w:sz w:val="20"/>
          <w:szCs w:val="20"/>
        </w:rPr>
        <w:t>Joanna</w:t>
      </w:r>
      <w:proofErr w:type="spellEnd"/>
      <w:r w:rsidRPr="00AC19DC">
        <w:rPr>
          <w:rFonts w:ascii="Arial Narrow" w:hAnsi="Arial Narrow" w:cs="Arial"/>
          <w:sz w:val="20"/>
          <w:szCs w:val="20"/>
        </w:rPr>
        <w:t xml:space="preserve"> </w:t>
      </w:r>
      <w:proofErr w:type="spellStart"/>
      <w:r w:rsidRPr="00AC19DC">
        <w:rPr>
          <w:rFonts w:ascii="Arial Narrow" w:hAnsi="Arial Narrow" w:cs="Arial"/>
          <w:sz w:val="20"/>
          <w:szCs w:val="20"/>
        </w:rPr>
        <w:t>Briggs</w:t>
      </w:r>
      <w:proofErr w:type="spellEnd"/>
      <w:r w:rsidRPr="00AC19DC">
        <w:rPr>
          <w:rFonts w:ascii="Arial Narrow" w:hAnsi="Arial Narrow" w:cs="Arial"/>
          <w:sz w:val="20"/>
          <w:szCs w:val="20"/>
        </w:rPr>
        <w:t xml:space="preserve"> </w:t>
      </w:r>
      <w:proofErr w:type="spellStart"/>
      <w:r w:rsidRPr="00AC19DC">
        <w:rPr>
          <w:rFonts w:ascii="Arial Narrow" w:hAnsi="Arial Narrow" w:cs="Arial"/>
          <w:sz w:val="20"/>
          <w:szCs w:val="20"/>
        </w:rPr>
        <w:t>Institute</w:t>
      </w:r>
      <w:proofErr w:type="spellEnd"/>
      <w:r w:rsidRPr="00AC19DC">
        <w:rPr>
          <w:rFonts w:ascii="Arial Narrow" w:hAnsi="Arial Narrow" w:cs="Arial"/>
          <w:sz w:val="20"/>
          <w:szCs w:val="20"/>
        </w:rPr>
        <w:t>; PRISMA-</w:t>
      </w:r>
      <w:proofErr w:type="spellStart"/>
      <w:r w:rsidRPr="00AC19DC">
        <w:rPr>
          <w:rFonts w:ascii="Arial Narrow" w:hAnsi="Arial Narrow" w:cs="Arial"/>
          <w:sz w:val="20"/>
          <w:szCs w:val="20"/>
        </w:rPr>
        <w:t>ScR</w:t>
      </w:r>
      <w:proofErr w:type="spellEnd"/>
      <w:r w:rsidRPr="00AC19DC">
        <w:rPr>
          <w:rFonts w:ascii="Arial Narrow" w:hAnsi="Arial Narrow" w:cs="Arial"/>
          <w:sz w:val="20"/>
          <w:szCs w:val="20"/>
        </w:rPr>
        <w:t xml:space="preserve"> = </w:t>
      </w:r>
      <w:proofErr w:type="spellStart"/>
      <w:r w:rsidRPr="00AC19DC">
        <w:rPr>
          <w:rFonts w:ascii="Arial Narrow" w:hAnsi="Arial Narrow" w:cs="Arial"/>
          <w:sz w:val="20"/>
          <w:szCs w:val="20"/>
        </w:rPr>
        <w:t>Preferred</w:t>
      </w:r>
      <w:proofErr w:type="spellEnd"/>
      <w:r w:rsidRPr="00AC19DC">
        <w:rPr>
          <w:rFonts w:ascii="Arial Narrow" w:hAnsi="Arial Narrow" w:cs="Arial"/>
          <w:sz w:val="20"/>
          <w:szCs w:val="20"/>
        </w:rPr>
        <w:t xml:space="preserve"> </w:t>
      </w:r>
      <w:proofErr w:type="spellStart"/>
      <w:r w:rsidRPr="00AC19DC">
        <w:rPr>
          <w:rFonts w:ascii="Arial Narrow" w:hAnsi="Arial Narrow" w:cs="Arial"/>
          <w:sz w:val="20"/>
          <w:szCs w:val="20"/>
        </w:rPr>
        <w:t>Reporting</w:t>
      </w:r>
      <w:proofErr w:type="spellEnd"/>
      <w:r w:rsidRPr="00AC19DC">
        <w:rPr>
          <w:rFonts w:ascii="Arial Narrow" w:hAnsi="Arial Narrow" w:cs="Arial"/>
          <w:sz w:val="20"/>
          <w:szCs w:val="20"/>
        </w:rPr>
        <w:t xml:space="preserve"> </w:t>
      </w:r>
      <w:proofErr w:type="spellStart"/>
      <w:r w:rsidRPr="00AC19DC">
        <w:rPr>
          <w:rFonts w:ascii="Arial Narrow" w:hAnsi="Arial Narrow" w:cs="Arial"/>
          <w:sz w:val="20"/>
          <w:szCs w:val="20"/>
        </w:rPr>
        <w:t>Items</w:t>
      </w:r>
      <w:proofErr w:type="spellEnd"/>
      <w:r w:rsidRPr="00AC19DC">
        <w:rPr>
          <w:rFonts w:ascii="Arial Narrow" w:hAnsi="Arial Narrow" w:cs="Arial"/>
          <w:sz w:val="20"/>
          <w:szCs w:val="20"/>
        </w:rPr>
        <w:t xml:space="preserve"> </w:t>
      </w:r>
      <w:proofErr w:type="spellStart"/>
      <w:r w:rsidRPr="00AC19DC">
        <w:rPr>
          <w:rFonts w:ascii="Arial Narrow" w:hAnsi="Arial Narrow" w:cs="Arial"/>
          <w:sz w:val="20"/>
          <w:szCs w:val="20"/>
        </w:rPr>
        <w:t>for</w:t>
      </w:r>
      <w:proofErr w:type="spellEnd"/>
      <w:r w:rsidRPr="00AC19DC">
        <w:rPr>
          <w:rFonts w:ascii="Arial Narrow" w:hAnsi="Arial Narrow" w:cs="Arial"/>
          <w:sz w:val="20"/>
          <w:szCs w:val="20"/>
        </w:rPr>
        <w:t xml:space="preserve"> </w:t>
      </w:r>
      <w:proofErr w:type="spellStart"/>
      <w:r w:rsidRPr="00AC19DC">
        <w:rPr>
          <w:rFonts w:ascii="Arial Narrow" w:hAnsi="Arial Narrow" w:cs="Arial"/>
          <w:sz w:val="20"/>
          <w:szCs w:val="20"/>
        </w:rPr>
        <w:t>Systematic</w:t>
      </w:r>
      <w:proofErr w:type="spellEnd"/>
      <w:r w:rsidRPr="00AC19DC">
        <w:rPr>
          <w:rFonts w:ascii="Arial Narrow" w:hAnsi="Arial Narrow" w:cs="Arial"/>
          <w:sz w:val="20"/>
          <w:szCs w:val="20"/>
        </w:rPr>
        <w:t xml:space="preserve"> </w:t>
      </w:r>
      <w:proofErr w:type="spellStart"/>
      <w:r w:rsidRPr="00AC19DC">
        <w:rPr>
          <w:rFonts w:ascii="Arial Narrow" w:hAnsi="Arial Narrow" w:cs="Arial"/>
          <w:sz w:val="20"/>
          <w:szCs w:val="20"/>
        </w:rPr>
        <w:t>reviews</w:t>
      </w:r>
      <w:proofErr w:type="spellEnd"/>
      <w:r w:rsidRPr="00AC19DC">
        <w:rPr>
          <w:rFonts w:ascii="Arial Narrow" w:hAnsi="Arial Narrow" w:cs="Arial"/>
          <w:sz w:val="20"/>
          <w:szCs w:val="20"/>
        </w:rPr>
        <w:t xml:space="preserve"> and </w:t>
      </w:r>
      <w:proofErr w:type="spellStart"/>
      <w:r w:rsidRPr="00AC19DC">
        <w:rPr>
          <w:rFonts w:ascii="Arial Narrow" w:hAnsi="Arial Narrow" w:cs="Arial"/>
          <w:sz w:val="20"/>
          <w:szCs w:val="20"/>
        </w:rPr>
        <w:t>Meta-Analyses</w:t>
      </w:r>
      <w:proofErr w:type="spellEnd"/>
      <w:r w:rsidRPr="00AC19DC">
        <w:rPr>
          <w:rFonts w:ascii="Arial Narrow" w:hAnsi="Arial Narrow" w:cs="Arial"/>
          <w:sz w:val="20"/>
          <w:szCs w:val="20"/>
        </w:rPr>
        <w:t xml:space="preserve"> </w:t>
      </w:r>
    </w:p>
    <w:p w14:paraId="678118A6" w14:textId="77777777" w:rsidR="00AC19DC" w:rsidRPr="00AC19DC" w:rsidRDefault="00AC19DC" w:rsidP="00AC19DC">
      <w:pPr>
        <w:spacing w:before="240" w:line="240" w:lineRule="auto"/>
        <w:rPr>
          <w:rFonts w:ascii="Arial Narrow" w:hAnsi="Arial Narrow"/>
          <w:sz w:val="20"/>
          <w:szCs w:val="20"/>
        </w:rPr>
      </w:pPr>
      <w:proofErr w:type="spellStart"/>
      <w:r w:rsidRPr="00AC19DC">
        <w:rPr>
          <w:rFonts w:ascii="Arial Narrow" w:hAnsi="Arial Narrow"/>
          <w:i/>
          <w:sz w:val="20"/>
          <w:szCs w:val="20"/>
        </w:rPr>
        <w:t>From</w:t>
      </w:r>
      <w:proofErr w:type="spellEnd"/>
      <w:r w:rsidRPr="00AC19DC">
        <w:rPr>
          <w:rFonts w:ascii="Arial Narrow" w:hAnsi="Arial Narrow"/>
          <w:i/>
          <w:sz w:val="20"/>
          <w:szCs w:val="20"/>
        </w:rPr>
        <w:t>:</w:t>
      </w:r>
      <w:r w:rsidRPr="00AC19DC">
        <w:rPr>
          <w:rFonts w:ascii="Arial Narrow" w:hAnsi="Arial Narrow"/>
          <w:sz w:val="20"/>
          <w:szCs w:val="20"/>
        </w:rPr>
        <w:t xml:space="preserve"> </w:t>
      </w:r>
      <w:proofErr w:type="spellStart"/>
      <w:r w:rsidRPr="00AC19DC">
        <w:rPr>
          <w:rFonts w:ascii="Arial Narrow" w:hAnsi="Arial Narrow"/>
          <w:sz w:val="20"/>
          <w:szCs w:val="20"/>
        </w:rPr>
        <w:t>Tricco</w:t>
      </w:r>
      <w:proofErr w:type="spellEnd"/>
      <w:r w:rsidRPr="00AC19DC">
        <w:rPr>
          <w:rFonts w:ascii="Arial Narrow" w:hAnsi="Arial Narrow"/>
          <w:sz w:val="20"/>
          <w:szCs w:val="20"/>
        </w:rPr>
        <w:t xml:space="preserve"> AC, </w:t>
      </w:r>
      <w:proofErr w:type="spellStart"/>
      <w:r w:rsidRPr="00AC19DC">
        <w:rPr>
          <w:rFonts w:ascii="Arial Narrow" w:hAnsi="Arial Narrow"/>
          <w:sz w:val="20"/>
          <w:szCs w:val="20"/>
        </w:rPr>
        <w:t>Lillie</w:t>
      </w:r>
      <w:proofErr w:type="spellEnd"/>
      <w:r w:rsidRPr="00AC19DC">
        <w:rPr>
          <w:rFonts w:ascii="Arial Narrow" w:hAnsi="Arial Narrow"/>
          <w:sz w:val="20"/>
          <w:szCs w:val="20"/>
        </w:rPr>
        <w:t xml:space="preserve"> E, </w:t>
      </w:r>
      <w:proofErr w:type="spellStart"/>
      <w:r w:rsidRPr="00AC19DC">
        <w:rPr>
          <w:rFonts w:ascii="Arial Narrow" w:hAnsi="Arial Narrow"/>
          <w:sz w:val="20"/>
          <w:szCs w:val="20"/>
        </w:rPr>
        <w:t>Zarin</w:t>
      </w:r>
      <w:proofErr w:type="spellEnd"/>
      <w:r w:rsidRPr="00AC19DC">
        <w:rPr>
          <w:rFonts w:ascii="Arial Narrow" w:hAnsi="Arial Narrow"/>
          <w:sz w:val="20"/>
          <w:szCs w:val="20"/>
        </w:rPr>
        <w:t xml:space="preserve"> W, </w:t>
      </w:r>
      <w:proofErr w:type="spellStart"/>
      <w:r w:rsidRPr="00AC19DC">
        <w:rPr>
          <w:rFonts w:ascii="Arial Narrow" w:hAnsi="Arial Narrow"/>
          <w:sz w:val="20"/>
          <w:szCs w:val="20"/>
        </w:rPr>
        <w:t>O'Brien</w:t>
      </w:r>
      <w:proofErr w:type="spellEnd"/>
      <w:r w:rsidRPr="00AC19DC">
        <w:rPr>
          <w:rFonts w:ascii="Arial Narrow" w:hAnsi="Arial Narrow"/>
          <w:sz w:val="20"/>
          <w:szCs w:val="20"/>
        </w:rPr>
        <w:t xml:space="preserve"> KK, </w:t>
      </w:r>
      <w:proofErr w:type="spellStart"/>
      <w:r w:rsidRPr="00AC19DC">
        <w:rPr>
          <w:rFonts w:ascii="Arial Narrow" w:hAnsi="Arial Narrow"/>
          <w:sz w:val="20"/>
          <w:szCs w:val="20"/>
        </w:rPr>
        <w:t>Colquhoun</w:t>
      </w:r>
      <w:proofErr w:type="spellEnd"/>
      <w:r w:rsidRPr="00AC19DC">
        <w:rPr>
          <w:rFonts w:ascii="Arial Narrow" w:hAnsi="Arial Narrow"/>
          <w:sz w:val="20"/>
          <w:szCs w:val="20"/>
        </w:rPr>
        <w:t xml:space="preserve"> H, </w:t>
      </w:r>
      <w:proofErr w:type="spellStart"/>
      <w:r w:rsidRPr="00AC19DC">
        <w:rPr>
          <w:rFonts w:ascii="Arial Narrow" w:hAnsi="Arial Narrow"/>
          <w:sz w:val="20"/>
          <w:szCs w:val="20"/>
        </w:rPr>
        <w:t>Levac</w:t>
      </w:r>
      <w:proofErr w:type="spellEnd"/>
      <w:r w:rsidRPr="00AC19DC">
        <w:rPr>
          <w:rFonts w:ascii="Arial Narrow" w:hAnsi="Arial Narrow"/>
          <w:sz w:val="20"/>
          <w:szCs w:val="20"/>
        </w:rPr>
        <w:t xml:space="preserve"> D, et al. PRISMA </w:t>
      </w:r>
      <w:proofErr w:type="spellStart"/>
      <w:r w:rsidRPr="00AC19DC">
        <w:rPr>
          <w:rFonts w:ascii="Arial Narrow" w:hAnsi="Arial Narrow"/>
          <w:sz w:val="20"/>
          <w:szCs w:val="20"/>
        </w:rPr>
        <w:t>Extension</w:t>
      </w:r>
      <w:proofErr w:type="spellEnd"/>
      <w:r w:rsidRPr="00AC19DC">
        <w:rPr>
          <w:rFonts w:ascii="Arial Narrow" w:hAnsi="Arial Narrow"/>
          <w:sz w:val="20"/>
          <w:szCs w:val="20"/>
        </w:rPr>
        <w:t xml:space="preserve"> </w:t>
      </w:r>
      <w:proofErr w:type="spellStart"/>
      <w:r w:rsidRPr="00AC19DC">
        <w:rPr>
          <w:rFonts w:ascii="Arial Narrow" w:hAnsi="Arial Narrow"/>
          <w:sz w:val="20"/>
          <w:szCs w:val="20"/>
        </w:rPr>
        <w:t>for</w:t>
      </w:r>
      <w:proofErr w:type="spellEnd"/>
      <w:r w:rsidRPr="00AC19DC">
        <w:rPr>
          <w:rFonts w:ascii="Arial Narrow" w:hAnsi="Arial Narrow"/>
          <w:sz w:val="20"/>
          <w:szCs w:val="20"/>
        </w:rPr>
        <w:t xml:space="preserve"> </w:t>
      </w:r>
      <w:proofErr w:type="spellStart"/>
      <w:r w:rsidRPr="00AC19DC">
        <w:rPr>
          <w:rFonts w:ascii="Arial Narrow" w:hAnsi="Arial Narrow"/>
          <w:sz w:val="20"/>
          <w:szCs w:val="20"/>
        </w:rPr>
        <w:t>Scoping</w:t>
      </w:r>
      <w:proofErr w:type="spellEnd"/>
      <w:r w:rsidRPr="00AC19DC">
        <w:rPr>
          <w:rFonts w:ascii="Arial Narrow" w:hAnsi="Arial Narrow"/>
          <w:sz w:val="20"/>
          <w:szCs w:val="20"/>
        </w:rPr>
        <w:t xml:space="preserve"> </w:t>
      </w:r>
      <w:proofErr w:type="spellStart"/>
      <w:r w:rsidRPr="00AC19DC">
        <w:rPr>
          <w:rFonts w:ascii="Arial Narrow" w:hAnsi="Arial Narrow"/>
          <w:sz w:val="20"/>
          <w:szCs w:val="20"/>
        </w:rPr>
        <w:t>Reviews</w:t>
      </w:r>
      <w:proofErr w:type="spellEnd"/>
      <w:r w:rsidRPr="00AC19DC">
        <w:rPr>
          <w:rFonts w:ascii="Arial Narrow" w:hAnsi="Arial Narrow"/>
          <w:sz w:val="20"/>
          <w:szCs w:val="20"/>
        </w:rPr>
        <w:t xml:space="preserve"> (</w:t>
      </w:r>
      <w:proofErr w:type="spellStart"/>
      <w:r w:rsidRPr="00AC19DC">
        <w:rPr>
          <w:rFonts w:ascii="Arial Narrow" w:hAnsi="Arial Narrow"/>
          <w:sz w:val="20"/>
          <w:szCs w:val="20"/>
        </w:rPr>
        <w:t>PRISMAScR</w:t>
      </w:r>
      <w:proofErr w:type="spellEnd"/>
      <w:r w:rsidRPr="00AC19DC">
        <w:rPr>
          <w:rFonts w:ascii="Arial Narrow" w:hAnsi="Arial Narrow"/>
          <w:sz w:val="20"/>
          <w:szCs w:val="20"/>
        </w:rPr>
        <w:t xml:space="preserve">): </w:t>
      </w:r>
      <w:proofErr w:type="spellStart"/>
      <w:r w:rsidRPr="00AC19DC">
        <w:rPr>
          <w:rFonts w:ascii="Arial Narrow" w:hAnsi="Arial Narrow"/>
          <w:sz w:val="20"/>
          <w:szCs w:val="20"/>
        </w:rPr>
        <w:t>Checklist</w:t>
      </w:r>
      <w:proofErr w:type="spellEnd"/>
      <w:r w:rsidRPr="00AC19DC">
        <w:rPr>
          <w:rFonts w:ascii="Arial Narrow" w:hAnsi="Arial Narrow"/>
          <w:sz w:val="20"/>
          <w:szCs w:val="20"/>
        </w:rPr>
        <w:t xml:space="preserve"> and </w:t>
      </w:r>
      <w:proofErr w:type="spellStart"/>
      <w:r w:rsidRPr="00AC19DC">
        <w:rPr>
          <w:rFonts w:ascii="Arial Narrow" w:hAnsi="Arial Narrow"/>
          <w:sz w:val="20"/>
          <w:szCs w:val="20"/>
        </w:rPr>
        <w:t>Explanation</w:t>
      </w:r>
      <w:proofErr w:type="spellEnd"/>
      <w:r w:rsidRPr="00AC19DC">
        <w:rPr>
          <w:rFonts w:ascii="Arial Narrow" w:hAnsi="Arial Narrow"/>
          <w:sz w:val="20"/>
          <w:szCs w:val="20"/>
        </w:rPr>
        <w:t xml:space="preserve">. </w:t>
      </w:r>
      <w:proofErr w:type="spellStart"/>
      <w:r w:rsidRPr="00AC19DC">
        <w:rPr>
          <w:rFonts w:ascii="Arial Narrow" w:hAnsi="Arial Narrow"/>
          <w:sz w:val="20"/>
          <w:szCs w:val="20"/>
        </w:rPr>
        <w:t>Ann</w:t>
      </w:r>
      <w:proofErr w:type="spellEnd"/>
      <w:r w:rsidRPr="00AC19DC">
        <w:rPr>
          <w:rFonts w:ascii="Arial Narrow" w:hAnsi="Arial Narrow"/>
          <w:sz w:val="20"/>
          <w:szCs w:val="20"/>
        </w:rPr>
        <w:t xml:space="preserve"> </w:t>
      </w:r>
      <w:proofErr w:type="spellStart"/>
      <w:r w:rsidRPr="00AC19DC">
        <w:rPr>
          <w:rFonts w:ascii="Arial Narrow" w:hAnsi="Arial Narrow"/>
          <w:sz w:val="20"/>
          <w:szCs w:val="20"/>
        </w:rPr>
        <w:t>Intern</w:t>
      </w:r>
      <w:proofErr w:type="spellEnd"/>
      <w:r w:rsidRPr="00AC19DC">
        <w:rPr>
          <w:rFonts w:ascii="Arial Narrow" w:hAnsi="Arial Narrow"/>
          <w:sz w:val="20"/>
          <w:szCs w:val="20"/>
        </w:rPr>
        <w:t xml:space="preserve"> Med. 2018;169:467–473. </w:t>
      </w:r>
      <w:hyperlink r:id="rId4" w:history="1">
        <w:proofErr w:type="spellStart"/>
        <w:r w:rsidRPr="00AC19DC">
          <w:rPr>
            <w:rStyle w:val="Hypertextovprepojenie"/>
            <w:rFonts w:ascii="Arial Narrow" w:hAnsi="Arial Narrow"/>
            <w:iCs/>
            <w:sz w:val="20"/>
            <w:szCs w:val="20"/>
          </w:rPr>
          <w:t>doi</w:t>
        </w:r>
        <w:proofErr w:type="spellEnd"/>
        <w:r w:rsidRPr="00AC19DC">
          <w:rPr>
            <w:rStyle w:val="Hypertextovprepojenie"/>
            <w:rFonts w:ascii="Arial Narrow" w:hAnsi="Arial Narrow"/>
            <w:iCs/>
            <w:sz w:val="20"/>
            <w:szCs w:val="20"/>
          </w:rPr>
          <w:t>: 10.7326/M18-0850</w:t>
        </w:r>
      </w:hyperlink>
      <w:r w:rsidRPr="00AC19DC">
        <w:rPr>
          <w:rFonts w:ascii="Arial Narrow" w:hAnsi="Arial Narrow"/>
          <w:sz w:val="20"/>
          <w:szCs w:val="20"/>
        </w:rPr>
        <w:t>.</w:t>
      </w:r>
    </w:p>
    <w:p w14:paraId="14346FE0" w14:textId="77777777" w:rsidR="00B6249B" w:rsidRDefault="00B6249B"/>
    <w:sectPr w:rsidR="00B62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2NzG2MDIxNDczMTBV0lEKTi0uzszPAykwrAUAGri6rCwAAAA="/>
  </w:docVars>
  <w:rsids>
    <w:rsidRoot w:val="009B71D7"/>
    <w:rsid w:val="00200E72"/>
    <w:rsid w:val="0050671B"/>
    <w:rsid w:val="009B71D7"/>
    <w:rsid w:val="00AC19DC"/>
    <w:rsid w:val="00B6249B"/>
    <w:rsid w:val="00C152E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8B344"/>
  <w15:chartTrackingRefBased/>
  <w15:docId w15:val="{0CECC596-DD02-4638-AB07-34D2AB7F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671B"/>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rm">
    <w:name w:val="term"/>
    <w:basedOn w:val="Predvolenpsmoodseku"/>
    <w:rsid w:val="0050671B"/>
  </w:style>
  <w:style w:type="character" w:styleId="Hypertextovprepojenie">
    <w:name w:val="Hyperlink"/>
    <w:basedOn w:val="Predvolenpsmoodseku"/>
    <w:uiPriority w:val="99"/>
    <w:unhideWhenUsed/>
    <w:rsid w:val="00AC19DC"/>
    <w:rPr>
      <w:color w:val="0563C1" w:themeColor="hyperlink"/>
      <w:u w:val="single"/>
    </w:rPr>
  </w:style>
  <w:style w:type="table" w:customStyle="1" w:styleId="TableGridLight1">
    <w:name w:val="Table Grid Light1"/>
    <w:basedOn w:val="Normlnatabuka"/>
    <w:uiPriority w:val="40"/>
    <w:rsid w:val="00AC19D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riekatabuky">
    <w:name w:val="Table Grid"/>
    <w:basedOn w:val="Normlnatabuka"/>
    <w:uiPriority w:val="39"/>
    <w:rsid w:val="00AC19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Predvolenpsmoodseku"/>
    <w:rsid w:val="00AC1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770832762F4B6DBA972BE64D933FFE"/>
        <w:category>
          <w:name w:val="Všeobecné"/>
          <w:gallery w:val="placeholder"/>
        </w:category>
        <w:types>
          <w:type w:val="bbPlcHdr"/>
        </w:types>
        <w:behaviors>
          <w:behavior w:val="content"/>
        </w:behaviors>
        <w:guid w:val="{060AA6E5-5054-4ABE-9595-44B1AA0ADAE3}"/>
      </w:docPartPr>
      <w:docPartBody>
        <w:p w:rsidR="00000000" w:rsidRDefault="00DF53DF" w:rsidP="00DF53DF">
          <w:pPr>
            <w:pStyle w:val="7C770832762F4B6DBA972BE64D933FFE"/>
          </w:pPr>
          <w:r w:rsidRPr="003A2F5F">
            <w:rPr>
              <w:rStyle w:val="Zstupn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3DF"/>
    <w:rsid w:val="00C152E8"/>
    <w:rsid w:val="00C40BB5"/>
    <w:rsid w:val="00DF53D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F53DF"/>
    <w:rPr>
      <w:color w:val="808080"/>
    </w:rPr>
  </w:style>
  <w:style w:type="paragraph" w:customStyle="1" w:styleId="7C770832762F4B6DBA972BE64D933FFE">
    <w:name w:val="7C770832762F4B6DBA972BE64D933FFE"/>
    <w:rsid w:val="00DF5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1371</Words>
  <Characters>7643</Characters>
  <Application>Microsoft Office Word</Application>
  <DocSecurity>0</DocSecurity>
  <Lines>363</Lines>
  <Paragraphs>237</Paragraphs>
  <ScaleCrop>false</ScaleCrop>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Mgr. Vladimíra Timková PhD.</cp:lastModifiedBy>
  <cp:revision>4</cp:revision>
  <dcterms:created xsi:type="dcterms:W3CDTF">2025-12-16T15:59:00Z</dcterms:created>
  <dcterms:modified xsi:type="dcterms:W3CDTF">2025-12-29T11:40:00Z</dcterms:modified>
</cp:coreProperties>
</file>