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C38" w:rsidRPr="004A01D2" w:rsidRDefault="004A01D2" w:rsidP="004A01D2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7DF7988E" wp14:editId="1EA46A83">
            <wp:simplePos x="0" y="0"/>
            <wp:positionH relativeFrom="column">
              <wp:posOffset>-182880</wp:posOffset>
            </wp:positionH>
            <wp:positionV relativeFrom="paragraph">
              <wp:posOffset>578307</wp:posOffset>
            </wp:positionV>
            <wp:extent cx="8839200" cy="4333875"/>
            <wp:effectExtent l="0" t="0" r="0" b="9525"/>
            <wp:wrapNone/>
            <wp:docPr id="2" name="图片 2" descr="fig S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 S1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0" cy="433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Pr="0055513D">
        <w:rPr>
          <w:rFonts w:ascii="Times New Roman" w:hAnsi="Times New Roman" w:cs="Times New Roman"/>
          <w:b/>
        </w:rPr>
        <w:t xml:space="preserve">Figure S1. </w:t>
      </w:r>
      <w:proofErr w:type="gramStart"/>
      <w:r w:rsidRPr="0055513D">
        <w:rPr>
          <w:rFonts w:ascii="Times New Roman" w:hAnsi="Times New Roman" w:cs="Times New Roman"/>
          <w:b/>
        </w:rPr>
        <w:t xml:space="preserve">Regions of the mouse adiponectin and </w:t>
      </w:r>
      <w:proofErr w:type="spellStart"/>
      <w:r w:rsidRPr="0055513D">
        <w:rPr>
          <w:rFonts w:ascii="Times New Roman" w:hAnsi="Times New Roman" w:cs="Times New Roman"/>
          <w:b/>
        </w:rPr>
        <w:t>resistin</w:t>
      </w:r>
      <w:proofErr w:type="spellEnd"/>
      <w:r w:rsidRPr="0055513D">
        <w:rPr>
          <w:rFonts w:ascii="Times New Roman" w:hAnsi="Times New Roman" w:cs="Times New Roman"/>
          <w:b/>
        </w:rPr>
        <w:t xml:space="preserve"> promoters</w:t>
      </w:r>
      <w:r w:rsidRPr="0055513D">
        <w:rPr>
          <w:rFonts w:ascii="Times New Roman" w:hAnsi="Times New Roman" w:cs="Times New Roman"/>
        </w:rPr>
        <w:t>.</w:t>
      </w:r>
      <w:proofErr w:type="gramEnd"/>
      <w:r w:rsidRPr="0055513D">
        <w:rPr>
          <w:rFonts w:ascii="Times New Roman" w:hAnsi="Times New Roman" w:cs="Times New Roman"/>
        </w:rPr>
        <w:t xml:space="preserve"> The CG dinucleotides, assigned to each of the analyzed CGs, were marked and numbered on the top right. (A) The adiponectin promoter sequence with two regions spanning nucleotides -1162 to -455. (B) The </w:t>
      </w:r>
      <w:proofErr w:type="spellStart"/>
      <w:r w:rsidRPr="0055513D">
        <w:rPr>
          <w:rFonts w:ascii="Times New Roman" w:hAnsi="Times New Roman" w:cs="Times New Roman"/>
        </w:rPr>
        <w:t>resistin</w:t>
      </w:r>
      <w:proofErr w:type="spellEnd"/>
      <w:r w:rsidRPr="0055513D">
        <w:rPr>
          <w:rFonts w:ascii="Times New Roman" w:hAnsi="Times New Roman" w:cs="Times New Roman"/>
        </w:rPr>
        <w:t xml:space="preserve"> promoter sequence with three regions spanning nucleotides -1450 to -113</w:t>
      </w:r>
    </w:p>
    <w:sectPr w:rsidR="00FD7C38" w:rsidRPr="004A01D2" w:rsidSect="004A01D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310"/>
    <w:rsid w:val="001A2E74"/>
    <w:rsid w:val="001D1310"/>
    <w:rsid w:val="0043706A"/>
    <w:rsid w:val="004A01D2"/>
    <w:rsid w:val="00701DDA"/>
    <w:rsid w:val="00CC70F7"/>
    <w:rsid w:val="00D04A9A"/>
    <w:rsid w:val="00D779B3"/>
    <w:rsid w:val="00FD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305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2020-06-22T15:33:00Z</dcterms:created>
  <dcterms:modified xsi:type="dcterms:W3CDTF">2020-06-22T15:33:00Z</dcterms:modified>
</cp:coreProperties>
</file>