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37C12" w14:textId="756806E9" w:rsidR="001D5566" w:rsidRDefault="001D5566">
      <w:pPr>
        <w:rPr>
          <w:noProof/>
        </w:rPr>
      </w:pPr>
      <w:r>
        <w:rPr>
          <w:noProof/>
        </w:rPr>
        <w:t>(a)</w:t>
      </w:r>
    </w:p>
    <w:p w14:paraId="75DAA09D" w14:textId="10B40EFA" w:rsidR="001D5566" w:rsidRPr="001D5566" w:rsidRDefault="00B5024C" w:rsidP="001D5566">
      <w:pPr>
        <w:rPr>
          <w:noProof/>
        </w:rPr>
      </w:pPr>
      <w:r w:rsidRPr="00B5024C">
        <w:rPr>
          <w:noProof/>
        </w:rPr>
        <w:drawing>
          <wp:inline distT="0" distB="0" distL="0" distR="0" wp14:anchorId="67376131" wp14:editId="4571078D">
            <wp:extent cx="6362700" cy="4693920"/>
            <wp:effectExtent l="0" t="0" r="0" b="0"/>
            <wp:docPr id="5436685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469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5566">
        <w:t>(b)</w:t>
      </w:r>
    </w:p>
    <w:p w14:paraId="4121F3ED" w14:textId="77777777" w:rsidR="00E22F49" w:rsidRPr="006F54EE" w:rsidRDefault="00E22F49" w:rsidP="00E22F49">
      <w:pPr>
        <w:pStyle w:val="Heading3"/>
        <w:spacing w:before="0" w:beforeAutospacing="0" w:after="0" w:afterAutospacing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6F54EE">
        <w:rPr>
          <w:noProof/>
          <w:color w:val="000000" w:themeColor="text1"/>
        </w:rPr>
        <w:lastRenderedPageBreak/>
        <w:drawing>
          <wp:inline distT="0" distB="0" distL="0" distR="0" wp14:anchorId="6ADFB2A5" wp14:editId="56C9F3CE">
            <wp:extent cx="6347460" cy="4800600"/>
            <wp:effectExtent l="0" t="0" r="0" b="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746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9F747" w14:textId="51C90EFC" w:rsidR="001D5566" w:rsidRDefault="001D5566" w:rsidP="00E22F49">
      <w:pPr>
        <w:pStyle w:val="Heading3"/>
        <w:spacing w:before="0" w:beforeAutospacing="0" w:after="0" w:afterAutospacing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(c)</w:t>
      </w:r>
    </w:p>
    <w:p w14:paraId="5E3CD117" w14:textId="6F30DF20" w:rsidR="001D5566" w:rsidRPr="001D5566" w:rsidRDefault="00E22F49" w:rsidP="001D5566">
      <w:pPr>
        <w:pStyle w:val="Heading3"/>
        <w:spacing w:before="0" w:beforeAutospacing="0" w:after="0" w:afterAutospacing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6F54EE">
        <w:rPr>
          <w:noProof/>
          <w:color w:val="000000" w:themeColor="text1"/>
        </w:rPr>
        <w:lastRenderedPageBreak/>
        <w:drawing>
          <wp:inline distT="0" distB="0" distL="0" distR="0" wp14:anchorId="6D3F2A54" wp14:editId="77B9C76D">
            <wp:extent cx="5943600" cy="4290060"/>
            <wp:effectExtent l="0" t="0" r="0" b="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5566">
        <w:rPr>
          <w:rFonts w:asciiTheme="majorBidi" w:hAnsiTheme="majorBidi" w:cstheme="majorBidi"/>
          <w:sz w:val="24"/>
          <w:szCs w:val="24"/>
        </w:rPr>
        <w:t>(d)</w:t>
      </w:r>
    </w:p>
    <w:p w14:paraId="143A0DFF" w14:textId="1F079176" w:rsidR="00E22F49" w:rsidRDefault="00E22F49" w:rsidP="001D5566">
      <w:pPr>
        <w:tabs>
          <w:tab w:val="left" w:pos="3036"/>
        </w:tabs>
        <w:rPr>
          <w:rFonts w:asciiTheme="majorBidi" w:hAnsiTheme="majorBidi" w:cstheme="majorBidi"/>
        </w:rPr>
      </w:pPr>
      <w:r w:rsidRPr="00B524A6">
        <w:rPr>
          <w:noProof/>
        </w:rPr>
        <w:lastRenderedPageBreak/>
        <w:drawing>
          <wp:inline distT="0" distB="0" distL="0" distR="0" wp14:anchorId="2045D852" wp14:editId="2D3D1345">
            <wp:extent cx="6377940" cy="5341620"/>
            <wp:effectExtent l="0" t="0" r="3810" b="0"/>
            <wp:docPr id="3406205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940" cy="534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5566" w:rsidRPr="00BF042D">
        <w:rPr>
          <w:rFonts w:ascii="TimesNewRomanPS-BoldMT" w:hAnsi="TimesNewRomanPS-BoldMT" w:cs="TimesNewRomanPS-BoldMT"/>
          <w:b/>
          <w:bCs/>
          <w:color w:val="1A1A1A"/>
        </w:rPr>
        <w:t xml:space="preserve">Supplementary </w:t>
      </w:r>
      <w:r w:rsidR="001D5566">
        <w:rPr>
          <w:rFonts w:asciiTheme="majorBidi" w:hAnsiTheme="majorBidi" w:cstheme="majorBidi"/>
          <w:b/>
          <w:bCs/>
        </w:rPr>
        <w:t>f</w:t>
      </w:r>
      <w:r w:rsidR="001D5566" w:rsidRPr="00BF042D">
        <w:rPr>
          <w:rFonts w:asciiTheme="majorBidi" w:hAnsiTheme="majorBidi" w:cstheme="majorBidi"/>
          <w:b/>
          <w:bCs/>
        </w:rPr>
        <w:t>igure 1</w:t>
      </w:r>
      <w:r w:rsidR="001D5566">
        <w:rPr>
          <w:rFonts w:asciiTheme="majorBidi" w:hAnsiTheme="majorBidi" w:cstheme="majorBidi"/>
          <w:b/>
          <w:bCs/>
        </w:rPr>
        <w:t>:</w:t>
      </w:r>
      <w:r w:rsidR="001D5566" w:rsidRPr="00BF042D">
        <w:rPr>
          <w:rFonts w:asciiTheme="majorBidi" w:hAnsiTheme="majorBidi" w:cstheme="majorBidi"/>
        </w:rPr>
        <w:t xml:space="preserve"> sensitivity analysis of psyllium on </w:t>
      </w:r>
      <w:r w:rsidR="001D5566">
        <w:rPr>
          <w:rFonts w:asciiTheme="majorBidi" w:hAnsiTheme="majorBidi" w:cstheme="majorBidi"/>
        </w:rPr>
        <w:t>LDL-C</w:t>
      </w:r>
      <w:r w:rsidR="001D5566" w:rsidRPr="00BF042D">
        <w:rPr>
          <w:rFonts w:asciiTheme="majorBidi" w:hAnsiTheme="majorBidi" w:cstheme="majorBidi"/>
        </w:rPr>
        <w:t xml:space="preserve"> (a), </w:t>
      </w:r>
      <w:r w:rsidR="001D5566">
        <w:rPr>
          <w:rFonts w:asciiTheme="majorBidi" w:hAnsiTheme="majorBidi" w:cstheme="majorBidi"/>
        </w:rPr>
        <w:t>HDL</w:t>
      </w:r>
      <w:r w:rsidR="001D5566" w:rsidRPr="00BF042D">
        <w:rPr>
          <w:rFonts w:asciiTheme="majorBidi" w:hAnsiTheme="majorBidi" w:cstheme="majorBidi"/>
        </w:rPr>
        <w:t xml:space="preserve"> (b), </w:t>
      </w:r>
      <w:r w:rsidR="001D5566">
        <w:rPr>
          <w:rFonts w:asciiTheme="majorBidi" w:hAnsiTheme="majorBidi" w:cstheme="majorBidi"/>
        </w:rPr>
        <w:t>TG</w:t>
      </w:r>
      <w:r w:rsidR="001D5566" w:rsidRPr="00BF042D">
        <w:rPr>
          <w:rFonts w:asciiTheme="majorBidi" w:hAnsiTheme="majorBidi" w:cstheme="majorBidi"/>
        </w:rPr>
        <w:t xml:space="preserve"> (c), and </w:t>
      </w:r>
      <w:r w:rsidR="001D5566">
        <w:rPr>
          <w:rFonts w:asciiTheme="majorBidi" w:hAnsiTheme="majorBidi" w:cstheme="majorBidi"/>
        </w:rPr>
        <w:t>cholesterol</w:t>
      </w:r>
      <w:r w:rsidR="001D5566" w:rsidRPr="00BF042D">
        <w:rPr>
          <w:rFonts w:asciiTheme="majorBidi" w:hAnsiTheme="majorBidi" w:cstheme="majorBidi"/>
        </w:rPr>
        <w:t xml:space="preserve"> (d)</w:t>
      </w:r>
    </w:p>
    <w:p w14:paraId="10557E2D" w14:textId="46ADC8CC" w:rsidR="001D5566" w:rsidRPr="001D5566" w:rsidRDefault="001D5566" w:rsidP="001D5566">
      <w:pPr>
        <w:tabs>
          <w:tab w:val="left" w:pos="3036"/>
        </w:tabs>
        <w:rPr>
          <w:noProof/>
        </w:rPr>
      </w:pPr>
      <w:r>
        <w:rPr>
          <w:rFonts w:asciiTheme="majorBidi" w:hAnsiTheme="majorBidi" w:cstheme="majorBidi"/>
        </w:rPr>
        <w:lastRenderedPageBreak/>
        <w:t>(a)</w:t>
      </w:r>
      <w:r w:rsidRPr="001B1A17">
        <w:rPr>
          <w:noProof/>
          <w:color w:val="000000" w:themeColor="text1"/>
        </w:rPr>
        <w:t xml:space="preserve"> </w:t>
      </w:r>
      <w:r w:rsidR="00E22F49" w:rsidRPr="001B1A17">
        <w:rPr>
          <w:noProof/>
          <w:color w:val="000000" w:themeColor="text1"/>
        </w:rPr>
        <w:drawing>
          <wp:inline distT="0" distB="0" distL="0" distR="0" wp14:anchorId="5E966E03" wp14:editId="0A5D640B">
            <wp:extent cx="6743700" cy="53721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sz w:val="24"/>
          <w:szCs w:val="24"/>
        </w:rPr>
        <w:t>(b)</w:t>
      </w:r>
      <w:r>
        <w:rPr>
          <w:rFonts w:asciiTheme="majorBidi" w:hAnsiTheme="majorBidi" w:cstheme="majorBidi"/>
          <w:sz w:val="24"/>
          <w:szCs w:val="24"/>
        </w:rPr>
        <w:tab/>
      </w:r>
    </w:p>
    <w:p w14:paraId="690295F1" w14:textId="248592DA" w:rsidR="001D5566" w:rsidRDefault="001D5566" w:rsidP="001D5566">
      <w:pPr>
        <w:tabs>
          <w:tab w:val="left" w:pos="1380"/>
        </w:tabs>
        <w:rPr>
          <w:rFonts w:asciiTheme="majorBidi" w:hAnsiTheme="majorBidi" w:cstheme="majorBidi"/>
          <w:sz w:val="24"/>
          <w:szCs w:val="24"/>
        </w:rPr>
      </w:pPr>
      <w:r w:rsidRPr="001B1A17">
        <w:rPr>
          <w:noProof/>
          <w:color w:val="000000" w:themeColor="text1"/>
        </w:rPr>
        <w:lastRenderedPageBreak/>
        <w:drawing>
          <wp:inline distT="0" distB="0" distL="0" distR="0" wp14:anchorId="335F8C90" wp14:editId="52FCF933">
            <wp:extent cx="6629400" cy="509016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189" cy="5095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EC002" w14:textId="566F5D15" w:rsidR="001D5566" w:rsidRPr="001D5566" w:rsidRDefault="001D5566" w:rsidP="001D5566">
      <w:pPr>
        <w:pStyle w:val="Heading3"/>
        <w:spacing w:before="400" w:beforeAutospacing="0" w:after="200" w:afterAutospacing="0"/>
        <w:jc w:val="both"/>
        <w:rPr>
          <w:b w:val="0"/>
          <w:bCs w:val="0"/>
          <w:noProof/>
          <w:color w:val="000000" w:themeColor="text1"/>
        </w:rPr>
      </w:pPr>
      <w:r w:rsidRPr="001D5566">
        <w:rPr>
          <w:b w:val="0"/>
          <w:bCs w:val="0"/>
          <w:noProof/>
          <w:color w:val="000000" w:themeColor="text1"/>
        </w:rPr>
        <w:t>(c)</w:t>
      </w:r>
    </w:p>
    <w:p w14:paraId="4284ABBA" w14:textId="57F3DE29" w:rsidR="001D5566" w:rsidRDefault="001D5566" w:rsidP="001D5566">
      <w:pPr>
        <w:pStyle w:val="Heading3"/>
        <w:spacing w:before="400" w:beforeAutospacing="0" w:after="200" w:afterAutospacing="0"/>
        <w:jc w:val="both"/>
        <w:rPr>
          <w:rFonts w:ascii="TimesNewRomanPS-BoldMT" w:hAnsi="TimesNewRomanPS-BoldMT" w:cs="TimesNewRomanPS-BoldMT"/>
          <w:color w:val="1A1A1A"/>
          <w:sz w:val="22"/>
          <w:szCs w:val="22"/>
          <w14:ligatures w14:val="standardContextual"/>
        </w:rPr>
      </w:pPr>
      <w:r w:rsidRPr="001B1A17">
        <w:rPr>
          <w:noProof/>
          <w:color w:val="000000" w:themeColor="text1"/>
        </w:rPr>
        <w:lastRenderedPageBreak/>
        <w:drawing>
          <wp:inline distT="0" distB="0" distL="0" distR="0" wp14:anchorId="44DE304B" wp14:editId="3FFAAF1B">
            <wp:extent cx="6217285" cy="562356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327" cy="5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C1D64" w14:textId="6BE6408B" w:rsidR="001D5566" w:rsidRPr="00B95A6D" w:rsidRDefault="001D5566" w:rsidP="001D5566">
      <w:pPr>
        <w:pStyle w:val="Heading3"/>
        <w:spacing w:before="400" w:beforeAutospacing="0" w:after="200" w:afterAutospacing="0"/>
        <w:jc w:val="both"/>
        <w:rPr>
          <w:rFonts w:asciiTheme="majorBidi" w:hAnsiTheme="majorBidi" w:cstheme="majorBidi"/>
          <w:b w:val="0"/>
          <w:bCs w:val="0"/>
          <w:sz w:val="22"/>
          <w:szCs w:val="22"/>
        </w:rPr>
      </w:pPr>
      <w:r w:rsidRPr="00B95A6D">
        <w:rPr>
          <w:rFonts w:ascii="TimesNewRomanPS-BoldMT" w:hAnsi="TimesNewRomanPS-BoldMT" w:cs="TimesNewRomanPS-BoldMT"/>
          <w:color w:val="1A1A1A"/>
          <w:sz w:val="22"/>
          <w:szCs w:val="22"/>
          <w14:ligatures w14:val="standardContextual"/>
        </w:rPr>
        <w:t>Supplementary</w:t>
      </w:r>
      <w:r w:rsidRPr="00B95A6D">
        <w:rPr>
          <w:rFonts w:asciiTheme="majorBidi" w:hAnsiTheme="majorBidi" w:cstheme="majorBidi"/>
          <w:sz w:val="22"/>
          <w:szCs w:val="22"/>
        </w:rPr>
        <w:t xml:space="preserve"> </w:t>
      </w:r>
      <w:r>
        <w:rPr>
          <w:rFonts w:asciiTheme="majorBidi" w:hAnsiTheme="majorBidi" w:cstheme="majorBidi"/>
          <w:sz w:val="22"/>
          <w:szCs w:val="22"/>
        </w:rPr>
        <w:t>f</w:t>
      </w:r>
      <w:r w:rsidRPr="00B95A6D">
        <w:rPr>
          <w:rFonts w:asciiTheme="majorBidi" w:hAnsiTheme="majorBidi" w:cstheme="majorBidi"/>
          <w:sz w:val="22"/>
          <w:szCs w:val="22"/>
        </w:rPr>
        <w:t>igure 2</w:t>
      </w:r>
      <w:r>
        <w:rPr>
          <w:rFonts w:asciiTheme="majorBidi" w:hAnsiTheme="majorBidi" w:cstheme="majorBidi"/>
          <w:sz w:val="22"/>
          <w:szCs w:val="22"/>
        </w:rPr>
        <w:t>:</w:t>
      </w:r>
      <w:r w:rsidRPr="00B95A6D">
        <w:rPr>
          <w:rFonts w:asciiTheme="majorBidi" w:hAnsiTheme="majorBidi" w:cstheme="majorBidi"/>
          <w:b w:val="0"/>
          <w:bCs w:val="0"/>
          <w:sz w:val="22"/>
          <w:szCs w:val="22"/>
        </w:rPr>
        <w:t xml:space="preserve"> dosage </w:t>
      </w:r>
      <w:r w:rsidRPr="00B95A6D">
        <w:rPr>
          <w:b w:val="0"/>
          <w:bCs w:val="0"/>
          <w:sz w:val="22"/>
          <w:szCs w:val="22"/>
          <w14:ligatures w14:val="standardContextual"/>
        </w:rPr>
        <w:t xml:space="preserve">subgroup analyses for the effects of psyllium on </w:t>
      </w:r>
      <w:r>
        <w:rPr>
          <w:b w:val="0"/>
          <w:bCs w:val="0"/>
          <w:sz w:val="22"/>
          <w:szCs w:val="22"/>
          <w14:ligatures w14:val="standardContextual"/>
        </w:rPr>
        <w:t>LDL</w:t>
      </w:r>
      <w:r w:rsidRPr="00B95A6D">
        <w:rPr>
          <w:b w:val="0"/>
          <w:bCs w:val="0"/>
          <w:sz w:val="22"/>
          <w:szCs w:val="22"/>
          <w14:ligatures w14:val="standardContextual"/>
        </w:rPr>
        <w:t xml:space="preserve"> (a), </w:t>
      </w:r>
      <w:r>
        <w:rPr>
          <w:b w:val="0"/>
          <w:bCs w:val="0"/>
          <w:sz w:val="22"/>
          <w:szCs w:val="22"/>
          <w14:ligatures w14:val="standardContextual"/>
        </w:rPr>
        <w:t>TG</w:t>
      </w:r>
      <w:r w:rsidRPr="00B95A6D">
        <w:rPr>
          <w:b w:val="0"/>
          <w:bCs w:val="0"/>
          <w:sz w:val="22"/>
          <w:szCs w:val="22"/>
          <w14:ligatures w14:val="standardContextual"/>
        </w:rPr>
        <w:t xml:space="preserve"> (b), </w:t>
      </w:r>
      <w:r>
        <w:rPr>
          <w:b w:val="0"/>
          <w:bCs w:val="0"/>
          <w:sz w:val="22"/>
          <w:szCs w:val="22"/>
          <w14:ligatures w14:val="standardContextual"/>
        </w:rPr>
        <w:t xml:space="preserve">and cholesterol </w:t>
      </w:r>
      <w:r w:rsidRPr="00B95A6D">
        <w:rPr>
          <w:b w:val="0"/>
          <w:bCs w:val="0"/>
          <w:sz w:val="22"/>
          <w:szCs w:val="22"/>
          <w14:ligatures w14:val="standardContextual"/>
        </w:rPr>
        <w:t>(c)</w:t>
      </w:r>
    </w:p>
    <w:p w14:paraId="4B856D3A" w14:textId="77777777" w:rsidR="001D5566" w:rsidRPr="001D5566" w:rsidRDefault="001D5566" w:rsidP="001D5566">
      <w:pPr>
        <w:tabs>
          <w:tab w:val="left" w:pos="1380"/>
        </w:tabs>
        <w:rPr>
          <w:rFonts w:asciiTheme="majorBidi" w:hAnsiTheme="majorBidi" w:cstheme="majorBidi"/>
          <w:sz w:val="24"/>
          <w:szCs w:val="24"/>
        </w:rPr>
      </w:pPr>
    </w:p>
    <w:p w14:paraId="35D7F282" w14:textId="387F30FB" w:rsidR="001D5566" w:rsidRDefault="001D5566" w:rsidP="00E22F49">
      <w:pPr>
        <w:autoSpaceDE w:val="0"/>
        <w:autoSpaceDN w:val="0"/>
        <w:adjustRightInd w:val="0"/>
        <w:spacing w:after="0" w:line="240" w:lineRule="auto"/>
        <w:jc w:val="both"/>
        <w:rPr>
          <w:noProof/>
          <w:color w:val="000000" w:themeColor="text1"/>
        </w:rPr>
      </w:pPr>
    </w:p>
    <w:p w14:paraId="0286D92A" w14:textId="0A45DAC8" w:rsidR="001D5566" w:rsidRDefault="001D5566" w:rsidP="00E22F49">
      <w:pPr>
        <w:autoSpaceDE w:val="0"/>
        <w:autoSpaceDN w:val="0"/>
        <w:adjustRightInd w:val="0"/>
        <w:spacing w:after="0" w:line="240" w:lineRule="auto"/>
        <w:jc w:val="both"/>
        <w:rPr>
          <w:noProof/>
          <w:color w:val="000000" w:themeColor="text1"/>
        </w:rPr>
      </w:pPr>
    </w:p>
    <w:p w14:paraId="34E6D8D1" w14:textId="17189034" w:rsidR="001D5566" w:rsidRDefault="001D5566" w:rsidP="00E22F49">
      <w:pPr>
        <w:autoSpaceDE w:val="0"/>
        <w:autoSpaceDN w:val="0"/>
        <w:adjustRightInd w:val="0"/>
        <w:spacing w:after="0" w:line="240" w:lineRule="auto"/>
        <w:jc w:val="both"/>
        <w:rPr>
          <w:noProof/>
          <w:color w:val="000000" w:themeColor="text1"/>
        </w:rPr>
      </w:pPr>
    </w:p>
    <w:p w14:paraId="2460CDA8" w14:textId="30BE6F0D" w:rsidR="001D5566" w:rsidRDefault="001D5566" w:rsidP="00E22F49">
      <w:pPr>
        <w:autoSpaceDE w:val="0"/>
        <w:autoSpaceDN w:val="0"/>
        <w:adjustRightInd w:val="0"/>
        <w:spacing w:after="0" w:line="240" w:lineRule="auto"/>
        <w:jc w:val="both"/>
        <w:rPr>
          <w:noProof/>
          <w:color w:val="000000" w:themeColor="text1"/>
        </w:rPr>
      </w:pPr>
    </w:p>
    <w:p w14:paraId="14B70CB8" w14:textId="4D6FB982" w:rsidR="001D5566" w:rsidRDefault="001D5566" w:rsidP="00E22F49">
      <w:pPr>
        <w:autoSpaceDE w:val="0"/>
        <w:autoSpaceDN w:val="0"/>
        <w:adjustRightInd w:val="0"/>
        <w:spacing w:after="0" w:line="240" w:lineRule="auto"/>
        <w:jc w:val="both"/>
        <w:rPr>
          <w:noProof/>
          <w:color w:val="000000" w:themeColor="text1"/>
        </w:rPr>
      </w:pPr>
    </w:p>
    <w:p w14:paraId="522C9D6F" w14:textId="14A08E62" w:rsidR="001D5566" w:rsidRDefault="001D5566" w:rsidP="00E22F49">
      <w:pPr>
        <w:autoSpaceDE w:val="0"/>
        <w:autoSpaceDN w:val="0"/>
        <w:adjustRightInd w:val="0"/>
        <w:spacing w:after="0" w:line="240" w:lineRule="auto"/>
        <w:jc w:val="both"/>
        <w:rPr>
          <w:noProof/>
          <w:color w:val="000000" w:themeColor="text1"/>
        </w:rPr>
      </w:pPr>
    </w:p>
    <w:p w14:paraId="6E82FE05" w14:textId="3257FD67" w:rsidR="001D5566" w:rsidRDefault="001D5566" w:rsidP="00E22F49">
      <w:pPr>
        <w:autoSpaceDE w:val="0"/>
        <w:autoSpaceDN w:val="0"/>
        <w:adjustRightInd w:val="0"/>
        <w:spacing w:after="0" w:line="240" w:lineRule="auto"/>
        <w:jc w:val="both"/>
        <w:rPr>
          <w:noProof/>
          <w:color w:val="000000" w:themeColor="text1"/>
        </w:rPr>
      </w:pPr>
    </w:p>
    <w:p w14:paraId="74A12E5C" w14:textId="667C665F" w:rsidR="001D5566" w:rsidRDefault="001D5566" w:rsidP="00E22F49">
      <w:pPr>
        <w:autoSpaceDE w:val="0"/>
        <w:autoSpaceDN w:val="0"/>
        <w:adjustRightInd w:val="0"/>
        <w:spacing w:after="0" w:line="240" w:lineRule="auto"/>
        <w:jc w:val="both"/>
        <w:rPr>
          <w:noProof/>
          <w:color w:val="000000" w:themeColor="text1"/>
        </w:rPr>
      </w:pPr>
    </w:p>
    <w:p w14:paraId="4D703A87" w14:textId="65823C16" w:rsidR="001D5566" w:rsidRDefault="001D5566" w:rsidP="00E22F49">
      <w:pPr>
        <w:autoSpaceDE w:val="0"/>
        <w:autoSpaceDN w:val="0"/>
        <w:adjustRightInd w:val="0"/>
        <w:spacing w:after="0" w:line="240" w:lineRule="auto"/>
        <w:jc w:val="both"/>
        <w:rPr>
          <w:noProof/>
          <w:color w:val="000000" w:themeColor="text1"/>
        </w:rPr>
      </w:pPr>
    </w:p>
    <w:p w14:paraId="5047F92C" w14:textId="742EFD60" w:rsidR="001D5566" w:rsidRDefault="001D5566" w:rsidP="00E22F49">
      <w:pPr>
        <w:autoSpaceDE w:val="0"/>
        <w:autoSpaceDN w:val="0"/>
        <w:adjustRightInd w:val="0"/>
        <w:spacing w:after="0" w:line="240" w:lineRule="auto"/>
        <w:jc w:val="both"/>
        <w:rPr>
          <w:noProof/>
          <w:color w:val="000000" w:themeColor="text1"/>
        </w:rPr>
      </w:pPr>
    </w:p>
    <w:p w14:paraId="49BB3766" w14:textId="2E4910B5" w:rsidR="001D5566" w:rsidRDefault="001D5566" w:rsidP="00E22F49">
      <w:pPr>
        <w:autoSpaceDE w:val="0"/>
        <w:autoSpaceDN w:val="0"/>
        <w:adjustRightInd w:val="0"/>
        <w:spacing w:after="0" w:line="240" w:lineRule="auto"/>
        <w:jc w:val="both"/>
        <w:rPr>
          <w:noProof/>
          <w:color w:val="000000" w:themeColor="text1"/>
        </w:rPr>
      </w:pPr>
    </w:p>
    <w:p w14:paraId="4412C2A0" w14:textId="1EC149EC" w:rsidR="001D5566" w:rsidRDefault="001D5566" w:rsidP="00E22F49">
      <w:pPr>
        <w:autoSpaceDE w:val="0"/>
        <w:autoSpaceDN w:val="0"/>
        <w:adjustRightInd w:val="0"/>
        <w:spacing w:after="0" w:line="240" w:lineRule="auto"/>
        <w:jc w:val="both"/>
        <w:rPr>
          <w:noProof/>
          <w:color w:val="000000" w:themeColor="text1"/>
        </w:rPr>
      </w:pPr>
    </w:p>
    <w:p w14:paraId="783D9562" w14:textId="6D98C8B6" w:rsidR="001D5566" w:rsidRDefault="001D5566" w:rsidP="00E22F49">
      <w:pPr>
        <w:autoSpaceDE w:val="0"/>
        <w:autoSpaceDN w:val="0"/>
        <w:adjustRightInd w:val="0"/>
        <w:spacing w:after="0" w:line="240" w:lineRule="auto"/>
        <w:jc w:val="both"/>
        <w:rPr>
          <w:noProof/>
          <w:color w:val="000000" w:themeColor="text1"/>
        </w:rPr>
      </w:pPr>
    </w:p>
    <w:p w14:paraId="1958CE8D" w14:textId="7EF8C85E" w:rsidR="001D5566" w:rsidRDefault="001D5566" w:rsidP="00E22F49">
      <w:pPr>
        <w:autoSpaceDE w:val="0"/>
        <w:autoSpaceDN w:val="0"/>
        <w:adjustRightInd w:val="0"/>
        <w:spacing w:after="0" w:line="240" w:lineRule="auto"/>
        <w:jc w:val="both"/>
        <w:rPr>
          <w:noProof/>
          <w:color w:val="000000" w:themeColor="text1"/>
        </w:rPr>
      </w:pPr>
    </w:p>
    <w:p w14:paraId="292BB37D" w14:textId="0C918746" w:rsidR="001D5566" w:rsidRDefault="001D5566" w:rsidP="00E22F49">
      <w:pPr>
        <w:autoSpaceDE w:val="0"/>
        <w:autoSpaceDN w:val="0"/>
        <w:adjustRightInd w:val="0"/>
        <w:spacing w:after="0" w:line="240" w:lineRule="auto"/>
        <w:jc w:val="both"/>
        <w:rPr>
          <w:noProof/>
          <w:color w:val="000000" w:themeColor="text1"/>
        </w:rPr>
      </w:pPr>
    </w:p>
    <w:p w14:paraId="045F9014" w14:textId="438D1F3F" w:rsidR="001D5566" w:rsidRDefault="001D5566" w:rsidP="00E22F49">
      <w:pPr>
        <w:autoSpaceDE w:val="0"/>
        <w:autoSpaceDN w:val="0"/>
        <w:adjustRightInd w:val="0"/>
        <w:spacing w:after="0" w:line="240" w:lineRule="auto"/>
        <w:jc w:val="both"/>
        <w:rPr>
          <w:noProof/>
          <w:color w:val="000000" w:themeColor="text1"/>
        </w:rPr>
      </w:pPr>
      <w:r>
        <w:rPr>
          <w:noProof/>
          <w:color w:val="000000" w:themeColor="text1"/>
        </w:rPr>
        <w:t>(a)</w:t>
      </w:r>
    </w:p>
    <w:p w14:paraId="1833E334" w14:textId="458FD04D" w:rsidR="00E22F49" w:rsidRPr="001B1A17" w:rsidRDefault="00E22F49" w:rsidP="001D5566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B1A17">
        <w:rPr>
          <w:noProof/>
          <w:color w:val="000000" w:themeColor="text1"/>
        </w:rPr>
        <w:drawing>
          <wp:inline distT="0" distB="0" distL="0" distR="0" wp14:anchorId="5073D58B" wp14:editId="53278A08">
            <wp:extent cx="6743700" cy="488442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88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5566">
        <w:rPr>
          <w:rFonts w:asciiTheme="majorBidi" w:hAnsiTheme="majorBidi" w:cstheme="majorBidi"/>
          <w:color w:val="000000" w:themeColor="text1"/>
          <w:sz w:val="24"/>
          <w:szCs w:val="24"/>
        </w:rPr>
        <w:t>(b)</w:t>
      </w:r>
    </w:p>
    <w:p w14:paraId="2BAE4521" w14:textId="77777777" w:rsidR="00E22F49" w:rsidRPr="001B1A17" w:rsidRDefault="00E22F49" w:rsidP="00E22F49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B1A17">
        <w:rPr>
          <w:noProof/>
          <w:color w:val="000000" w:themeColor="text1"/>
        </w:rPr>
        <w:lastRenderedPageBreak/>
        <w:drawing>
          <wp:inline distT="0" distB="0" distL="0" distR="0" wp14:anchorId="45A98FC3" wp14:editId="17533B58">
            <wp:extent cx="6652260" cy="5387340"/>
            <wp:effectExtent l="0" t="0" r="0" b="381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260" cy="538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EEE67" w14:textId="609A7137" w:rsidR="00E22F49" w:rsidRPr="001B1A17" w:rsidRDefault="00E22F49" w:rsidP="00E22F49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FDA87DB" w14:textId="7C036BBC" w:rsidR="00DC06DB" w:rsidRDefault="00DC06DB" w:rsidP="00E22F49">
      <w:pPr>
        <w:autoSpaceDE w:val="0"/>
        <w:autoSpaceDN w:val="0"/>
        <w:adjustRightInd w:val="0"/>
        <w:spacing w:after="0" w:line="240" w:lineRule="auto"/>
        <w:jc w:val="both"/>
        <w:rPr>
          <w:noProof/>
          <w:color w:val="000000" w:themeColor="text1"/>
        </w:rPr>
      </w:pPr>
      <w:r>
        <w:rPr>
          <w:noProof/>
          <w:color w:val="000000" w:themeColor="text1"/>
        </w:rPr>
        <w:t>(c)</w:t>
      </w:r>
    </w:p>
    <w:p w14:paraId="40C74735" w14:textId="2A4839B4" w:rsidR="00E22F49" w:rsidRPr="001B1A17" w:rsidRDefault="00E22F49" w:rsidP="00E22F49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B1A17">
        <w:rPr>
          <w:noProof/>
          <w:color w:val="000000" w:themeColor="text1"/>
        </w:rPr>
        <w:lastRenderedPageBreak/>
        <w:drawing>
          <wp:inline distT="0" distB="0" distL="0" distR="0" wp14:anchorId="7A7E9AB0" wp14:editId="51B64118">
            <wp:extent cx="6667500" cy="602742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602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EB2555" w14:textId="615618B0" w:rsidR="001D5566" w:rsidRPr="00DC06DB" w:rsidRDefault="001D5566" w:rsidP="00E22F49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</w:rPr>
      </w:pPr>
      <w:r w:rsidRPr="00DC06DB">
        <w:rPr>
          <w:rFonts w:asciiTheme="majorBidi" w:hAnsiTheme="majorBidi" w:cstheme="majorBidi"/>
          <w:b/>
          <w:bCs/>
          <w:color w:val="1A1A1A"/>
        </w:rPr>
        <w:t>Supplementary</w:t>
      </w:r>
      <w:r w:rsidRPr="00DC06DB">
        <w:rPr>
          <w:rFonts w:asciiTheme="majorBidi" w:hAnsiTheme="majorBidi" w:cstheme="majorBidi"/>
          <w:b/>
          <w:bCs/>
        </w:rPr>
        <w:t xml:space="preserve"> figure 3:</w:t>
      </w:r>
      <w:r w:rsidRPr="00DC06DB">
        <w:rPr>
          <w:rFonts w:asciiTheme="majorBidi" w:hAnsiTheme="majorBidi" w:cstheme="majorBidi"/>
        </w:rPr>
        <w:t xml:space="preserve"> duration subgroup analyses for the effects of psyllium on </w:t>
      </w:r>
      <w:r w:rsidR="00DC06DB" w:rsidRPr="00DC06DB">
        <w:rPr>
          <w:rFonts w:asciiTheme="majorBidi" w:hAnsiTheme="majorBidi" w:cstheme="majorBidi"/>
        </w:rPr>
        <w:t>LDL (a), TG (b), and cholesterol (c)</w:t>
      </w:r>
    </w:p>
    <w:p w14:paraId="3EFE0F4C" w14:textId="339DBE03" w:rsidR="00DC06DB" w:rsidRDefault="00DC06DB" w:rsidP="00E22F49">
      <w:pPr>
        <w:autoSpaceDE w:val="0"/>
        <w:autoSpaceDN w:val="0"/>
        <w:adjustRightInd w:val="0"/>
        <w:spacing w:after="0" w:line="240" w:lineRule="auto"/>
        <w:jc w:val="both"/>
      </w:pPr>
    </w:p>
    <w:p w14:paraId="458F460B" w14:textId="247EDC61" w:rsidR="00DC06DB" w:rsidRDefault="00DC06DB" w:rsidP="00E22F49">
      <w:pPr>
        <w:autoSpaceDE w:val="0"/>
        <w:autoSpaceDN w:val="0"/>
        <w:adjustRightInd w:val="0"/>
        <w:spacing w:after="0" w:line="240" w:lineRule="auto"/>
        <w:jc w:val="both"/>
      </w:pPr>
    </w:p>
    <w:p w14:paraId="31D93A8C" w14:textId="75A7E75F" w:rsidR="00DC06DB" w:rsidRDefault="00DC06DB" w:rsidP="00E22F49">
      <w:pPr>
        <w:autoSpaceDE w:val="0"/>
        <w:autoSpaceDN w:val="0"/>
        <w:adjustRightInd w:val="0"/>
        <w:spacing w:after="0" w:line="240" w:lineRule="auto"/>
        <w:jc w:val="both"/>
      </w:pPr>
    </w:p>
    <w:p w14:paraId="45641189" w14:textId="2B018F82" w:rsidR="00DC06DB" w:rsidRDefault="00DC06DB" w:rsidP="00E22F49">
      <w:pPr>
        <w:autoSpaceDE w:val="0"/>
        <w:autoSpaceDN w:val="0"/>
        <w:adjustRightInd w:val="0"/>
        <w:spacing w:after="0" w:line="240" w:lineRule="auto"/>
        <w:jc w:val="both"/>
      </w:pPr>
    </w:p>
    <w:p w14:paraId="75EB46CA" w14:textId="5E07A80B" w:rsidR="00DC06DB" w:rsidRDefault="00DC06DB" w:rsidP="00E22F49">
      <w:pPr>
        <w:autoSpaceDE w:val="0"/>
        <w:autoSpaceDN w:val="0"/>
        <w:adjustRightInd w:val="0"/>
        <w:spacing w:after="0" w:line="240" w:lineRule="auto"/>
        <w:jc w:val="both"/>
      </w:pPr>
    </w:p>
    <w:p w14:paraId="66C6A727" w14:textId="6E07785A" w:rsidR="00DC06DB" w:rsidRDefault="00DC06DB" w:rsidP="00E22F49">
      <w:pPr>
        <w:autoSpaceDE w:val="0"/>
        <w:autoSpaceDN w:val="0"/>
        <w:adjustRightInd w:val="0"/>
        <w:spacing w:after="0" w:line="240" w:lineRule="auto"/>
        <w:jc w:val="both"/>
      </w:pPr>
    </w:p>
    <w:p w14:paraId="2FA11832" w14:textId="522A079C" w:rsidR="00DC06DB" w:rsidRDefault="00DC06DB" w:rsidP="00E22F49">
      <w:pPr>
        <w:autoSpaceDE w:val="0"/>
        <w:autoSpaceDN w:val="0"/>
        <w:adjustRightInd w:val="0"/>
        <w:spacing w:after="0" w:line="240" w:lineRule="auto"/>
        <w:jc w:val="both"/>
      </w:pPr>
    </w:p>
    <w:p w14:paraId="3172D685" w14:textId="1D9C86E8" w:rsidR="00DC06DB" w:rsidRDefault="00DC06DB" w:rsidP="00E22F49">
      <w:pPr>
        <w:autoSpaceDE w:val="0"/>
        <w:autoSpaceDN w:val="0"/>
        <w:adjustRightInd w:val="0"/>
        <w:spacing w:after="0" w:line="240" w:lineRule="auto"/>
        <w:jc w:val="both"/>
      </w:pPr>
    </w:p>
    <w:p w14:paraId="18F03CEA" w14:textId="535D8D30" w:rsidR="00DC06DB" w:rsidRDefault="00DC06DB" w:rsidP="00E22F49">
      <w:pPr>
        <w:autoSpaceDE w:val="0"/>
        <w:autoSpaceDN w:val="0"/>
        <w:adjustRightInd w:val="0"/>
        <w:spacing w:after="0" w:line="240" w:lineRule="auto"/>
        <w:jc w:val="both"/>
      </w:pPr>
    </w:p>
    <w:p w14:paraId="46FE3C69" w14:textId="2260570C" w:rsidR="00DC06DB" w:rsidRDefault="00DC06DB" w:rsidP="00E22F49">
      <w:pPr>
        <w:autoSpaceDE w:val="0"/>
        <w:autoSpaceDN w:val="0"/>
        <w:adjustRightInd w:val="0"/>
        <w:spacing w:after="0" w:line="240" w:lineRule="auto"/>
        <w:jc w:val="both"/>
      </w:pPr>
    </w:p>
    <w:p w14:paraId="64F82519" w14:textId="1EB423B3" w:rsidR="00DC06DB" w:rsidRDefault="00DC06DB" w:rsidP="00E22F49">
      <w:pPr>
        <w:autoSpaceDE w:val="0"/>
        <w:autoSpaceDN w:val="0"/>
        <w:adjustRightInd w:val="0"/>
        <w:spacing w:after="0" w:line="240" w:lineRule="auto"/>
        <w:jc w:val="both"/>
      </w:pPr>
    </w:p>
    <w:p w14:paraId="7FCA47EA" w14:textId="0E35DD90" w:rsidR="00DC06DB" w:rsidRDefault="00DC06DB" w:rsidP="00E22F49">
      <w:pPr>
        <w:autoSpaceDE w:val="0"/>
        <w:autoSpaceDN w:val="0"/>
        <w:adjustRightInd w:val="0"/>
        <w:spacing w:after="0" w:line="240" w:lineRule="auto"/>
        <w:jc w:val="both"/>
      </w:pPr>
    </w:p>
    <w:p w14:paraId="43819309" w14:textId="5CF2A32C" w:rsidR="00DC06DB" w:rsidRDefault="00DC06DB" w:rsidP="00E22F49">
      <w:pPr>
        <w:autoSpaceDE w:val="0"/>
        <w:autoSpaceDN w:val="0"/>
        <w:adjustRightInd w:val="0"/>
        <w:spacing w:after="0" w:line="240" w:lineRule="auto"/>
        <w:jc w:val="both"/>
      </w:pPr>
    </w:p>
    <w:p w14:paraId="636AC632" w14:textId="124245A2" w:rsidR="00DC06DB" w:rsidRDefault="00DC06DB" w:rsidP="00E22F49">
      <w:pPr>
        <w:autoSpaceDE w:val="0"/>
        <w:autoSpaceDN w:val="0"/>
        <w:adjustRightInd w:val="0"/>
        <w:spacing w:after="0" w:line="240" w:lineRule="auto"/>
        <w:jc w:val="both"/>
      </w:pPr>
    </w:p>
    <w:p w14:paraId="137606AF" w14:textId="31EB2F35" w:rsidR="00DC06DB" w:rsidRDefault="00DC06DB" w:rsidP="00E22F49">
      <w:pPr>
        <w:autoSpaceDE w:val="0"/>
        <w:autoSpaceDN w:val="0"/>
        <w:adjustRightInd w:val="0"/>
        <w:spacing w:after="0" w:line="240" w:lineRule="auto"/>
        <w:jc w:val="both"/>
      </w:pPr>
    </w:p>
    <w:p w14:paraId="267ED09C" w14:textId="6A15A7AB" w:rsidR="00DC06DB" w:rsidRDefault="00DC06DB" w:rsidP="00E22F49">
      <w:pPr>
        <w:autoSpaceDE w:val="0"/>
        <w:autoSpaceDN w:val="0"/>
        <w:adjustRightInd w:val="0"/>
        <w:spacing w:after="0" w:line="240" w:lineRule="auto"/>
        <w:jc w:val="both"/>
      </w:pPr>
    </w:p>
    <w:p w14:paraId="5BCE3166" w14:textId="1049ED93" w:rsidR="00DC06DB" w:rsidRDefault="00DC06DB" w:rsidP="00E22F49">
      <w:pPr>
        <w:autoSpaceDE w:val="0"/>
        <w:autoSpaceDN w:val="0"/>
        <w:adjustRightInd w:val="0"/>
        <w:spacing w:after="0" w:line="240" w:lineRule="auto"/>
        <w:jc w:val="both"/>
      </w:pPr>
    </w:p>
    <w:p w14:paraId="7F2BD9DE" w14:textId="50522610" w:rsidR="00DC06DB" w:rsidRDefault="00DC06DB" w:rsidP="00E22F49">
      <w:pPr>
        <w:autoSpaceDE w:val="0"/>
        <w:autoSpaceDN w:val="0"/>
        <w:adjustRightInd w:val="0"/>
        <w:spacing w:after="0" w:line="240" w:lineRule="auto"/>
        <w:jc w:val="both"/>
      </w:pPr>
    </w:p>
    <w:p w14:paraId="08CBF1D8" w14:textId="54B62DEE" w:rsidR="00DC06DB" w:rsidRDefault="00DC06DB" w:rsidP="00E22F49">
      <w:pPr>
        <w:autoSpaceDE w:val="0"/>
        <w:autoSpaceDN w:val="0"/>
        <w:adjustRightInd w:val="0"/>
        <w:spacing w:after="0" w:line="240" w:lineRule="auto"/>
        <w:jc w:val="both"/>
        <w:rPr>
          <w:noProof/>
          <w:color w:val="000000" w:themeColor="text1"/>
        </w:rPr>
      </w:pPr>
      <w:r>
        <w:t>(a)</w:t>
      </w:r>
    </w:p>
    <w:p w14:paraId="31AE60E1" w14:textId="7D7C26D8" w:rsidR="00E22F49" w:rsidRPr="001B1A17" w:rsidRDefault="00E22F49" w:rsidP="00E22F49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B1A17">
        <w:rPr>
          <w:noProof/>
          <w:color w:val="000000" w:themeColor="text1"/>
        </w:rPr>
        <w:drawing>
          <wp:inline distT="0" distB="0" distL="0" distR="0" wp14:anchorId="15E043C5" wp14:editId="72028EE3">
            <wp:extent cx="5943600" cy="341376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1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C3640" w14:textId="144EBF2C" w:rsidR="00DC06DB" w:rsidRDefault="00DC06DB" w:rsidP="00E22F49">
      <w:pPr>
        <w:autoSpaceDE w:val="0"/>
        <w:autoSpaceDN w:val="0"/>
        <w:adjustRightInd w:val="0"/>
        <w:spacing w:after="0" w:line="240" w:lineRule="auto"/>
        <w:jc w:val="both"/>
        <w:rPr>
          <w:noProof/>
          <w:color w:val="000000" w:themeColor="text1"/>
        </w:rPr>
      </w:pPr>
      <w:r>
        <w:rPr>
          <w:noProof/>
          <w:color w:val="000000" w:themeColor="text1"/>
        </w:rPr>
        <w:t>(b)</w:t>
      </w:r>
    </w:p>
    <w:p w14:paraId="07824F66" w14:textId="77777777" w:rsidR="00DC06DB" w:rsidRDefault="00E22F49" w:rsidP="00DC06DB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B1A17">
        <w:rPr>
          <w:noProof/>
          <w:color w:val="000000" w:themeColor="text1"/>
        </w:rPr>
        <w:lastRenderedPageBreak/>
        <w:drawing>
          <wp:inline distT="0" distB="0" distL="0" distR="0" wp14:anchorId="7C328776" wp14:editId="3983C349">
            <wp:extent cx="5943600" cy="444500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89CAC" w14:textId="551E53D1" w:rsidR="00DC06DB" w:rsidRDefault="00DC06DB" w:rsidP="00DC06DB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(c)</w:t>
      </w:r>
    </w:p>
    <w:p w14:paraId="2A631914" w14:textId="0A90BB28" w:rsidR="00E22F49" w:rsidRDefault="00E22F49" w:rsidP="00E22F49">
      <w:pPr>
        <w:autoSpaceDE w:val="0"/>
        <w:autoSpaceDN w:val="0"/>
        <w:adjustRightInd w:val="0"/>
        <w:spacing w:after="0" w:line="240" w:lineRule="auto"/>
        <w:jc w:val="both"/>
        <w:rPr>
          <w:noProof/>
          <w:color w:val="000000" w:themeColor="text1"/>
        </w:rPr>
      </w:pPr>
      <w:r w:rsidRPr="001B1A17">
        <w:rPr>
          <w:noProof/>
          <w:color w:val="000000" w:themeColor="text1"/>
        </w:rPr>
        <w:drawing>
          <wp:inline distT="0" distB="0" distL="0" distR="0" wp14:anchorId="0EE7A675" wp14:editId="6D321AD8">
            <wp:extent cx="5935980" cy="3223260"/>
            <wp:effectExtent l="0" t="0" r="762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89145" w14:textId="4F0E260F" w:rsidR="00DC06DB" w:rsidRPr="00DC06DB" w:rsidRDefault="00DC06DB" w:rsidP="00DC06D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(d)</w:t>
      </w:r>
    </w:p>
    <w:p w14:paraId="5E66E05B" w14:textId="77777777" w:rsidR="00E22F49" w:rsidRPr="001B1A17" w:rsidRDefault="00E22F49" w:rsidP="00E22F49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B1A17">
        <w:rPr>
          <w:noProof/>
          <w:color w:val="000000" w:themeColor="text1"/>
        </w:rPr>
        <w:lastRenderedPageBreak/>
        <w:drawing>
          <wp:inline distT="0" distB="0" distL="0" distR="0" wp14:anchorId="062B4AAD" wp14:editId="676B1876">
            <wp:extent cx="5943600" cy="3444240"/>
            <wp:effectExtent l="0" t="0" r="0" b="381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4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02DA77" w14:textId="77777777" w:rsidR="00DC06DB" w:rsidRDefault="00DC06DB" w:rsidP="00DC06D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1A1A1A"/>
        </w:rPr>
      </w:pPr>
    </w:p>
    <w:p w14:paraId="0653DFA7" w14:textId="39A48C5A" w:rsidR="00DC06DB" w:rsidRDefault="00DC06DB" w:rsidP="00DC06DB">
      <w:pPr>
        <w:autoSpaceDE w:val="0"/>
        <w:autoSpaceDN w:val="0"/>
        <w:adjustRightInd w:val="0"/>
        <w:spacing w:after="0" w:line="240" w:lineRule="auto"/>
        <w:rPr>
          <w:rFonts w:asciiTheme="majorBidi" w:eastAsia="TimesNewRomanPSMT" w:hAnsiTheme="majorBidi" w:cstheme="majorBidi"/>
          <w:color w:val="000000"/>
        </w:rPr>
      </w:pPr>
      <w:r w:rsidRPr="00796F69">
        <w:rPr>
          <w:rFonts w:asciiTheme="majorBidi" w:hAnsiTheme="majorBidi" w:cstheme="majorBidi"/>
          <w:b/>
          <w:bCs/>
          <w:color w:val="1A1A1A"/>
        </w:rPr>
        <w:t xml:space="preserve">Supplementary </w:t>
      </w:r>
      <w:r>
        <w:rPr>
          <w:rFonts w:asciiTheme="majorBidi" w:hAnsiTheme="majorBidi" w:cstheme="majorBidi"/>
          <w:b/>
          <w:bCs/>
          <w:color w:val="1A1A1A"/>
        </w:rPr>
        <w:t>f</w:t>
      </w:r>
      <w:r w:rsidRPr="00796F69">
        <w:rPr>
          <w:rFonts w:asciiTheme="majorBidi" w:hAnsiTheme="majorBidi" w:cstheme="majorBidi"/>
          <w:b/>
          <w:bCs/>
          <w:color w:val="1A1A1A"/>
        </w:rPr>
        <w:t xml:space="preserve">igure 4: </w:t>
      </w:r>
      <w:r w:rsidRPr="00796F69">
        <w:rPr>
          <w:rFonts w:asciiTheme="majorBidi" w:hAnsiTheme="majorBidi" w:cstheme="majorBidi"/>
          <w:color w:val="000000"/>
        </w:rPr>
        <w:t>Random-effects meta-regression plots of the association between mean changes</w:t>
      </w:r>
      <w:r>
        <w:rPr>
          <w:rFonts w:asciiTheme="majorBidi" w:hAnsiTheme="majorBidi" w:cstheme="majorBidi"/>
          <w:color w:val="000000"/>
        </w:rPr>
        <w:t xml:space="preserve"> </w:t>
      </w:r>
      <w:r w:rsidRPr="00796F69">
        <w:rPr>
          <w:rFonts w:asciiTheme="majorBidi" w:hAnsiTheme="majorBidi" w:cstheme="majorBidi"/>
          <w:color w:val="000000"/>
        </w:rPr>
        <w:t xml:space="preserve">in </w:t>
      </w:r>
      <w:r>
        <w:rPr>
          <w:rFonts w:asciiTheme="majorBidi" w:eastAsia="TimesNewRomanPSMT" w:hAnsiTheme="majorBidi" w:cstheme="majorBidi"/>
          <w:color w:val="000000"/>
        </w:rPr>
        <w:t>LDL (a)</w:t>
      </w:r>
      <w:r w:rsidRPr="00796F69">
        <w:rPr>
          <w:rFonts w:asciiTheme="majorBidi" w:eastAsia="TimesNewRomanPSMT" w:hAnsiTheme="majorBidi" w:cstheme="majorBidi"/>
          <w:color w:val="000000"/>
        </w:rPr>
        <w:t>, H</w:t>
      </w:r>
      <w:r>
        <w:rPr>
          <w:rFonts w:asciiTheme="majorBidi" w:eastAsia="TimesNewRomanPSMT" w:hAnsiTheme="majorBidi" w:cstheme="majorBidi"/>
          <w:color w:val="000000"/>
        </w:rPr>
        <w:t>DL (b)</w:t>
      </w:r>
      <w:r w:rsidRPr="00796F69">
        <w:rPr>
          <w:rFonts w:asciiTheme="majorBidi" w:eastAsia="TimesNewRomanPSMT" w:hAnsiTheme="majorBidi" w:cstheme="majorBidi"/>
          <w:color w:val="000000"/>
        </w:rPr>
        <w:t xml:space="preserve">, </w:t>
      </w:r>
      <w:r>
        <w:rPr>
          <w:rFonts w:asciiTheme="majorBidi" w:eastAsia="TimesNewRomanPSMT" w:hAnsiTheme="majorBidi" w:cstheme="majorBidi"/>
          <w:color w:val="000000"/>
        </w:rPr>
        <w:t>TG (c)</w:t>
      </w:r>
      <w:r w:rsidRPr="00796F69">
        <w:rPr>
          <w:rFonts w:asciiTheme="majorBidi" w:eastAsia="TimesNewRomanPSMT" w:hAnsiTheme="majorBidi" w:cstheme="majorBidi"/>
          <w:color w:val="000000"/>
        </w:rPr>
        <w:t xml:space="preserve">, and </w:t>
      </w:r>
      <w:r>
        <w:rPr>
          <w:rFonts w:asciiTheme="majorBidi" w:eastAsia="TimesNewRomanPSMT" w:hAnsiTheme="majorBidi" w:cstheme="majorBidi"/>
          <w:color w:val="000000"/>
        </w:rPr>
        <w:t>cholesterol (d)</w:t>
      </w:r>
      <w:r w:rsidRPr="00796F69">
        <w:rPr>
          <w:rFonts w:asciiTheme="majorBidi" w:eastAsia="TimesNewRomanPSMT" w:hAnsiTheme="majorBidi" w:cstheme="majorBidi"/>
          <w:color w:val="000000"/>
        </w:rPr>
        <w:t xml:space="preserve"> </w:t>
      </w:r>
      <w:r w:rsidRPr="00796F69">
        <w:rPr>
          <w:rFonts w:asciiTheme="majorBidi" w:hAnsiTheme="majorBidi" w:cstheme="majorBidi"/>
          <w:color w:val="000000"/>
        </w:rPr>
        <w:t xml:space="preserve">and </w:t>
      </w:r>
      <w:r w:rsidRPr="00796F69">
        <w:rPr>
          <w:rFonts w:asciiTheme="majorBidi" w:eastAsia="TimesNewRomanPSMT" w:hAnsiTheme="majorBidi" w:cstheme="majorBidi"/>
          <w:color w:val="000000"/>
        </w:rPr>
        <w:t>intervention duration</w:t>
      </w:r>
    </w:p>
    <w:p w14:paraId="78A92232" w14:textId="77777777" w:rsidR="00DC06DB" w:rsidRPr="00796F69" w:rsidRDefault="00DC06DB" w:rsidP="00DC06D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</w:rPr>
      </w:pPr>
    </w:p>
    <w:p w14:paraId="1F209649" w14:textId="77777777" w:rsidR="00E22F49" w:rsidRPr="001B1A17" w:rsidRDefault="00E22F49" w:rsidP="00E22F49">
      <w:pPr>
        <w:pStyle w:val="Heading3"/>
        <w:spacing w:before="0" w:beforeAutospacing="0" w:after="0" w:afterAutospacing="0"/>
        <w:jc w:val="both"/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</w:pPr>
    </w:p>
    <w:p w14:paraId="4148AE55" w14:textId="77777777" w:rsidR="00DC06DB" w:rsidRDefault="00DC06DB" w:rsidP="00E22F49">
      <w:pPr>
        <w:pStyle w:val="Heading3"/>
        <w:spacing w:before="0" w:beforeAutospacing="0" w:after="0" w:afterAutospacing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E6667AE" w14:textId="24E4F413" w:rsidR="00DC06DB" w:rsidRDefault="00DC06DB" w:rsidP="00E22F49">
      <w:pPr>
        <w:pStyle w:val="Heading3"/>
        <w:spacing w:before="0" w:beforeAutospacing="0" w:after="0" w:afterAutospacing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(a)</w:t>
      </w:r>
    </w:p>
    <w:p w14:paraId="40323A92" w14:textId="1C54DB1B" w:rsidR="00E22F49" w:rsidRPr="001B1A17" w:rsidRDefault="00E22F49" w:rsidP="00E22F49">
      <w:pPr>
        <w:pStyle w:val="Heading3"/>
        <w:spacing w:before="0" w:beforeAutospacing="0" w:after="0" w:afterAutospacing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B1A17">
        <w:rPr>
          <w:noProof/>
          <w:color w:val="000000" w:themeColor="text1"/>
        </w:rPr>
        <w:drawing>
          <wp:inline distT="0" distB="0" distL="0" distR="0" wp14:anchorId="552BF8BA" wp14:editId="12F1D2E9">
            <wp:extent cx="5943600" cy="2907030"/>
            <wp:effectExtent l="0" t="0" r="0" b="762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0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C1001" w14:textId="77777777" w:rsidR="00DC06DB" w:rsidRDefault="00DC06DB" w:rsidP="00E22F49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5A6399E9" w14:textId="12AEEDE1" w:rsidR="00E22F49" w:rsidRPr="001B1A17" w:rsidRDefault="00DC06DB" w:rsidP="00DC06DB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(b)</w:t>
      </w:r>
    </w:p>
    <w:p w14:paraId="3A146B78" w14:textId="77777777" w:rsidR="00E22F49" w:rsidRPr="001B1A17" w:rsidRDefault="00E22F49" w:rsidP="00E22F49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B1A17">
        <w:rPr>
          <w:noProof/>
          <w:color w:val="000000" w:themeColor="text1"/>
        </w:rPr>
        <w:lastRenderedPageBreak/>
        <w:drawing>
          <wp:inline distT="0" distB="0" distL="0" distR="0" wp14:anchorId="6234F83A" wp14:editId="2523C321">
            <wp:extent cx="5943600" cy="2907030"/>
            <wp:effectExtent l="0" t="0" r="0" b="762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0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71648" w14:textId="77777777" w:rsidR="00DC06DB" w:rsidRDefault="00DC06DB" w:rsidP="00E22F49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7B6AAB79" w14:textId="77777777" w:rsidR="00DC06DB" w:rsidRDefault="00DC06DB" w:rsidP="00E22F49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514AE99C" w14:textId="77777777" w:rsidR="00DC06DB" w:rsidRDefault="00DC06DB" w:rsidP="00E22F49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4F1AA903" w14:textId="77777777" w:rsidR="00DC06DB" w:rsidRDefault="00DC06DB" w:rsidP="00E22F49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4D3F83C2" w14:textId="77777777" w:rsidR="00DC06DB" w:rsidRDefault="00DC06DB" w:rsidP="00E22F49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799D2FD8" w14:textId="77777777" w:rsidR="00DC06DB" w:rsidRDefault="00DC06DB" w:rsidP="00E22F49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504AFE4D" w14:textId="77777777" w:rsidR="00DC06DB" w:rsidRDefault="00DC06DB" w:rsidP="00E22F49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7DD36EB4" w14:textId="77777777" w:rsidR="00DC06DB" w:rsidRDefault="00DC06DB" w:rsidP="00E22F49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5B805B47" w14:textId="77777777" w:rsidR="00DC06DB" w:rsidRDefault="00DC06DB" w:rsidP="00E22F49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73A16170" w14:textId="77777777" w:rsidR="00DC06DB" w:rsidRDefault="00DC06DB" w:rsidP="00E22F49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3C6B9CAE" w14:textId="663AAA3A" w:rsidR="00E22F49" w:rsidRPr="001B1A17" w:rsidRDefault="00DC06DB" w:rsidP="00E22F49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(c)</w:t>
      </w:r>
    </w:p>
    <w:p w14:paraId="0766A0FF" w14:textId="77777777" w:rsidR="00E22F49" w:rsidRPr="001B1A17" w:rsidRDefault="00E22F49" w:rsidP="00E22F49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B1A17">
        <w:rPr>
          <w:noProof/>
          <w:color w:val="000000" w:themeColor="text1"/>
        </w:rPr>
        <w:drawing>
          <wp:inline distT="0" distB="0" distL="0" distR="0" wp14:anchorId="68019EB4" wp14:editId="213257CD">
            <wp:extent cx="5943600" cy="2907030"/>
            <wp:effectExtent l="0" t="0" r="0" b="762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0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764ADC" w14:textId="77777777" w:rsidR="00DC06DB" w:rsidRDefault="00DC06DB" w:rsidP="00E22F49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6EBC5B06" w14:textId="77777777" w:rsidR="00DC06DB" w:rsidRDefault="00DC06DB" w:rsidP="00E22F49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073B0BB1" w14:textId="74229BB5" w:rsidR="00E22F49" w:rsidRPr="001B1A17" w:rsidRDefault="00DC06DB" w:rsidP="00E22F49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(d)</w:t>
      </w:r>
    </w:p>
    <w:p w14:paraId="1164AA94" w14:textId="77777777" w:rsidR="00E22F49" w:rsidRPr="001B1A17" w:rsidRDefault="00E22F49" w:rsidP="00E22F49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5DF0A5DD" w14:textId="77777777" w:rsidR="00E22F49" w:rsidRPr="001B1A17" w:rsidRDefault="00E22F49" w:rsidP="00E22F49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B1A17">
        <w:rPr>
          <w:noProof/>
          <w:color w:val="000000" w:themeColor="text1"/>
        </w:rPr>
        <w:drawing>
          <wp:inline distT="0" distB="0" distL="0" distR="0" wp14:anchorId="235F2958" wp14:editId="14C1CE97">
            <wp:extent cx="5943600" cy="2907030"/>
            <wp:effectExtent l="0" t="0" r="0" b="762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0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66544" w14:textId="67EF3B98" w:rsidR="00DC06DB" w:rsidRPr="00F600FA" w:rsidRDefault="00DC06DB" w:rsidP="00DC06DB">
      <w:pPr>
        <w:rPr>
          <w:rFonts w:asciiTheme="majorBidi" w:hAnsiTheme="majorBidi" w:cstheme="majorBidi"/>
        </w:rPr>
      </w:pPr>
      <w:r w:rsidRPr="00F600FA">
        <w:rPr>
          <w:rFonts w:asciiTheme="majorBidi" w:hAnsiTheme="majorBidi" w:cstheme="majorBidi"/>
          <w:b/>
          <w:bCs/>
          <w:color w:val="1A1A1A"/>
        </w:rPr>
        <w:t xml:space="preserve">Supplementary </w:t>
      </w:r>
      <w:r>
        <w:rPr>
          <w:rFonts w:asciiTheme="majorBidi" w:hAnsiTheme="majorBidi" w:cstheme="majorBidi"/>
          <w:b/>
          <w:bCs/>
          <w:color w:val="1A1A1A"/>
        </w:rPr>
        <w:t>f</w:t>
      </w:r>
      <w:r w:rsidRPr="00F600FA">
        <w:rPr>
          <w:rFonts w:asciiTheme="majorBidi" w:hAnsiTheme="majorBidi" w:cstheme="majorBidi"/>
          <w:b/>
          <w:bCs/>
          <w:color w:val="1A1A1A"/>
        </w:rPr>
        <w:t xml:space="preserve">igure 5: </w:t>
      </w:r>
      <w:r w:rsidRPr="00F600FA">
        <w:rPr>
          <w:rFonts w:asciiTheme="majorBidi" w:hAnsiTheme="majorBidi" w:cstheme="majorBidi"/>
        </w:rPr>
        <w:t xml:space="preserve">Publication bias of psyllium on </w:t>
      </w:r>
      <w:r>
        <w:rPr>
          <w:rFonts w:asciiTheme="majorBidi" w:hAnsiTheme="majorBidi" w:cstheme="majorBidi"/>
        </w:rPr>
        <w:t>LDL</w:t>
      </w:r>
      <w:r w:rsidRPr="00F600FA">
        <w:rPr>
          <w:rFonts w:asciiTheme="majorBidi" w:hAnsiTheme="majorBidi" w:cstheme="majorBidi"/>
        </w:rPr>
        <w:t xml:space="preserve"> (a), </w:t>
      </w:r>
      <w:r>
        <w:rPr>
          <w:rFonts w:asciiTheme="majorBidi" w:hAnsiTheme="majorBidi" w:cstheme="majorBidi"/>
        </w:rPr>
        <w:t>HDL</w:t>
      </w:r>
      <w:r w:rsidRPr="00F600FA">
        <w:rPr>
          <w:rFonts w:asciiTheme="majorBidi" w:hAnsiTheme="majorBidi" w:cstheme="majorBidi"/>
        </w:rPr>
        <w:t xml:space="preserve"> (b), </w:t>
      </w:r>
      <w:r>
        <w:rPr>
          <w:rFonts w:asciiTheme="majorBidi" w:hAnsiTheme="majorBidi" w:cstheme="majorBidi"/>
        </w:rPr>
        <w:t>TG</w:t>
      </w:r>
      <w:r w:rsidRPr="00F600FA">
        <w:rPr>
          <w:rFonts w:asciiTheme="majorBidi" w:hAnsiTheme="majorBidi" w:cstheme="majorBidi"/>
        </w:rPr>
        <w:t xml:space="preserve"> (c), and</w:t>
      </w:r>
      <w:r>
        <w:rPr>
          <w:rFonts w:asciiTheme="majorBidi" w:hAnsiTheme="majorBidi" w:cstheme="majorBidi"/>
        </w:rPr>
        <w:t xml:space="preserve"> cholesterol</w:t>
      </w:r>
      <w:r w:rsidRPr="00F600FA">
        <w:rPr>
          <w:rFonts w:asciiTheme="majorBidi" w:hAnsiTheme="majorBidi" w:cstheme="majorBidi"/>
        </w:rPr>
        <w:t xml:space="preserve"> (d)</w:t>
      </w:r>
    </w:p>
    <w:p w14:paraId="7AE9A7AC" w14:textId="7C658B1A" w:rsidR="00E22F49" w:rsidRPr="00E22F49" w:rsidRDefault="00E22F49" w:rsidP="00E22F49">
      <w:pPr>
        <w:tabs>
          <w:tab w:val="left" w:pos="6228"/>
        </w:tabs>
      </w:pPr>
    </w:p>
    <w:sectPr w:rsidR="00E22F49" w:rsidRPr="00E22F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D7E82" w14:textId="77777777" w:rsidR="00F948A9" w:rsidRDefault="00F948A9" w:rsidP="001D5566">
      <w:pPr>
        <w:spacing w:after="0" w:line="240" w:lineRule="auto"/>
      </w:pPr>
      <w:r>
        <w:separator/>
      </w:r>
    </w:p>
  </w:endnote>
  <w:endnote w:type="continuationSeparator" w:id="0">
    <w:p w14:paraId="72BAB587" w14:textId="77777777" w:rsidR="00F948A9" w:rsidRDefault="00F948A9" w:rsidP="001D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D26E0" w14:textId="77777777" w:rsidR="00F948A9" w:rsidRDefault="00F948A9" w:rsidP="001D5566">
      <w:pPr>
        <w:spacing w:after="0" w:line="240" w:lineRule="auto"/>
      </w:pPr>
      <w:r>
        <w:separator/>
      </w:r>
    </w:p>
  </w:footnote>
  <w:footnote w:type="continuationSeparator" w:id="0">
    <w:p w14:paraId="19D9A698" w14:textId="77777777" w:rsidR="00F948A9" w:rsidRDefault="00F948A9" w:rsidP="001D55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24C"/>
    <w:rsid w:val="001D5566"/>
    <w:rsid w:val="00366369"/>
    <w:rsid w:val="0051096A"/>
    <w:rsid w:val="008B5407"/>
    <w:rsid w:val="00B5024C"/>
    <w:rsid w:val="00DC06DB"/>
    <w:rsid w:val="00E22F49"/>
    <w:rsid w:val="00F94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0FB2E"/>
  <w15:chartTrackingRefBased/>
  <w15:docId w15:val="{04D62527-0975-414C-AD67-9FB71674C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E22F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22F49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D55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5566"/>
  </w:style>
  <w:style w:type="paragraph" w:styleId="Footer">
    <w:name w:val="footer"/>
    <w:basedOn w:val="Normal"/>
    <w:link w:val="FooterChar"/>
    <w:uiPriority w:val="99"/>
    <w:unhideWhenUsed/>
    <w:rsid w:val="001D55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55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3" Type="http://schemas.openxmlformats.org/officeDocument/2006/relationships/webSettings" Target="webSettings.xml"/><Relationship Id="rId21" Type="http://schemas.openxmlformats.org/officeDocument/2006/relationships/image" Target="media/image16.emf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23" Type="http://schemas.openxmlformats.org/officeDocument/2006/relationships/image" Target="media/image18.emf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image" Target="media/image1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2023-04-14T13:18:00Z</dcterms:created>
  <dcterms:modified xsi:type="dcterms:W3CDTF">2025-08-02T11:27:00Z</dcterms:modified>
</cp:coreProperties>
</file>