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C50EE" w14:textId="1353CADD" w:rsidR="007A2B5F" w:rsidRPr="00EB13C4" w:rsidRDefault="00C22816" w:rsidP="00F44386">
      <w:pPr>
        <w:rPr>
          <w:rFonts w:ascii="Times New Roman" w:hAnsi="Times New Roman" w:cs="Times New Roman"/>
        </w:rPr>
      </w:pPr>
      <w:r w:rsidRPr="00EB13C4">
        <w:rPr>
          <w:rFonts w:ascii="Times New Roman" w:hAnsi="Times New Roman" w:cs="Times New Roman"/>
        </w:rPr>
        <w:t xml:space="preserve">Table </w:t>
      </w:r>
      <w:r w:rsidR="00B71D82">
        <w:rPr>
          <w:rFonts w:ascii="Times New Roman" w:hAnsi="Times New Roman" w:cs="Times New Roman"/>
        </w:rPr>
        <w:t>S2</w:t>
      </w:r>
      <w:r w:rsidRPr="00EB13C4">
        <w:rPr>
          <w:rFonts w:ascii="Times New Roman" w:hAnsi="Times New Roman" w:cs="Times New Roman"/>
        </w:rPr>
        <w:t>. Treatment effect and treatment-genotype interaction</w:t>
      </w:r>
      <w:r w:rsidR="00532DEC">
        <w:rPr>
          <w:rFonts w:ascii="Times New Roman" w:hAnsi="Times New Roman" w:cs="Times New Roman"/>
        </w:rPr>
        <w:t xml:space="preserve"> by ANOVA</w:t>
      </w:r>
      <w:bookmarkStart w:id="0" w:name="_GoBack"/>
      <w:bookmarkEnd w:id="0"/>
    </w:p>
    <w:tbl>
      <w:tblPr>
        <w:tblStyle w:val="LightShading"/>
        <w:tblW w:w="8300" w:type="dxa"/>
        <w:jc w:val="center"/>
        <w:tblLook w:val="06A0" w:firstRow="1" w:lastRow="0" w:firstColumn="1" w:lastColumn="0" w:noHBand="1" w:noVBand="1"/>
      </w:tblPr>
      <w:tblGrid>
        <w:gridCol w:w="2489"/>
        <w:gridCol w:w="876"/>
        <w:gridCol w:w="1304"/>
        <w:gridCol w:w="1296"/>
        <w:gridCol w:w="1356"/>
        <w:gridCol w:w="1039"/>
      </w:tblGrid>
      <w:tr w:rsidR="00EB13C4" w:rsidRPr="00EB13C4" w14:paraId="7996D224" w14:textId="77777777" w:rsidTr="00A2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dxa"/>
            <w:noWrap/>
            <w:hideMark/>
          </w:tcPr>
          <w:p w14:paraId="58D97D5F" w14:textId="77777777" w:rsidR="00EB13C4" w:rsidRPr="00EB13C4" w:rsidRDefault="00EB13C4" w:rsidP="00A229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76" w:type="dxa"/>
            <w:noWrap/>
            <w:vAlign w:val="center"/>
            <w:hideMark/>
          </w:tcPr>
          <w:p w14:paraId="2AAB8738" w14:textId="77777777" w:rsidR="00EB13C4" w:rsidRPr="00EB13C4" w:rsidRDefault="00EB13C4" w:rsidP="00A22982">
            <w:pPr>
              <w:widowControl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spellStart"/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Df</w:t>
            </w:r>
            <w:proofErr w:type="spellEnd"/>
          </w:p>
        </w:tc>
        <w:tc>
          <w:tcPr>
            <w:tcW w:w="1304" w:type="dxa"/>
            <w:noWrap/>
            <w:vAlign w:val="center"/>
            <w:hideMark/>
          </w:tcPr>
          <w:p w14:paraId="116F43CB" w14:textId="77777777" w:rsidR="00EB13C4" w:rsidRPr="00EB13C4" w:rsidRDefault="00EB13C4" w:rsidP="00A22982">
            <w:pPr>
              <w:widowControl/>
              <w:wordWrap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Sum of</w:t>
            </w:r>
          </w:p>
          <w:p w14:paraId="74886B0E" w14:textId="77777777" w:rsidR="00EB13C4" w:rsidRPr="00EB13C4" w:rsidRDefault="00EB13C4" w:rsidP="00A2298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square</w:t>
            </w:r>
          </w:p>
        </w:tc>
        <w:tc>
          <w:tcPr>
            <w:tcW w:w="1296" w:type="dxa"/>
            <w:noWrap/>
            <w:vAlign w:val="center"/>
            <w:hideMark/>
          </w:tcPr>
          <w:p w14:paraId="307FEDA6" w14:textId="77777777" w:rsidR="00EB13C4" w:rsidRPr="00EB13C4" w:rsidRDefault="00EB13C4" w:rsidP="00A2298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Mean of square</w:t>
            </w:r>
          </w:p>
        </w:tc>
        <w:tc>
          <w:tcPr>
            <w:tcW w:w="1296" w:type="dxa"/>
            <w:noWrap/>
            <w:vAlign w:val="center"/>
            <w:hideMark/>
          </w:tcPr>
          <w:p w14:paraId="36CCD2FF" w14:textId="77777777" w:rsidR="00EB13C4" w:rsidRPr="00EB13C4" w:rsidRDefault="00EB13C4" w:rsidP="00A2298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 value</w:t>
            </w:r>
          </w:p>
        </w:tc>
        <w:tc>
          <w:tcPr>
            <w:tcW w:w="1039" w:type="dxa"/>
            <w:noWrap/>
            <w:vAlign w:val="center"/>
            <w:hideMark/>
          </w:tcPr>
          <w:p w14:paraId="6AC7445F" w14:textId="77777777" w:rsidR="00EB13C4" w:rsidRPr="00EB13C4" w:rsidRDefault="00EB13C4" w:rsidP="00A22982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spellStart"/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</w:t>
            </w:r>
            <w:proofErr w:type="spellEnd"/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(&gt;F)</w:t>
            </w:r>
          </w:p>
        </w:tc>
      </w:tr>
      <w:tr w:rsidR="00EB13C4" w:rsidRPr="00EB13C4" w14:paraId="3499CFDB" w14:textId="77777777" w:rsidTr="00A22982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dxa"/>
            <w:noWrap/>
            <w:hideMark/>
          </w:tcPr>
          <w:p w14:paraId="2A08A2FE" w14:textId="77777777" w:rsidR="00EB13C4" w:rsidRPr="00EB13C4" w:rsidRDefault="00EB13C4" w:rsidP="00A229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Treatment effect</w:t>
            </w:r>
          </w:p>
        </w:tc>
        <w:tc>
          <w:tcPr>
            <w:tcW w:w="876" w:type="dxa"/>
            <w:noWrap/>
            <w:vAlign w:val="center"/>
            <w:hideMark/>
          </w:tcPr>
          <w:p w14:paraId="2861C41D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04" w:type="dxa"/>
            <w:noWrap/>
            <w:vAlign w:val="center"/>
          </w:tcPr>
          <w:p w14:paraId="49AD5E35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2343.66</w:t>
            </w:r>
          </w:p>
        </w:tc>
        <w:tc>
          <w:tcPr>
            <w:tcW w:w="1296" w:type="dxa"/>
            <w:noWrap/>
            <w:vAlign w:val="center"/>
          </w:tcPr>
          <w:p w14:paraId="1B03F0A5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2343.66</w:t>
            </w:r>
          </w:p>
        </w:tc>
        <w:tc>
          <w:tcPr>
            <w:tcW w:w="1296" w:type="dxa"/>
            <w:noWrap/>
            <w:vAlign w:val="center"/>
          </w:tcPr>
          <w:p w14:paraId="0133B82C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28737.8895</w:t>
            </w:r>
          </w:p>
        </w:tc>
        <w:tc>
          <w:tcPr>
            <w:tcW w:w="1039" w:type="dxa"/>
            <w:noWrap/>
            <w:vAlign w:val="center"/>
          </w:tcPr>
          <w:p w14:paraId="382D1560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~0</w:t>
            </w:r>
          </w:p>
        </w:tc>
      </w:tr>
      <w:tr w:rsidR="00EB13C4" w:rsidRPr="00EB13C4" w14:paraId="54BCE526" w14:textId="77777777" w:rsidTr="00A22982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dxa"/>
            <w:noWrap/>
            <w:hideMark/>
          </w:tcPr>
          <w:p w14:paraId="0BC7CA8C" w14:textId="77777777" w:rsidR="00EB13C4" w:rsidRPr="00EB13C4" w:rsidRDefault="00EB13C4" w:rsidP="00A229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Treatment-genotype</w:t>
            </w:r>
          </w:p>
          <w:p w14:paraId="0AB20300" w14:textId="77777777" w:rsidR="00EB13C4" w:rsidRPr="00EB13C4" w:rsidRDefault="00EB13C4" w:rsidP="00A229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interaction</w:t>
            </w:r>
          </w:p>
        </w:tc>
        <w:tc>
          <w:tcPr>
            <w:tcW w:w="876" w:type="dxa"/>
            <w:noWrap/>
            <w:vAlign w:val="center"/>
            <w:hideMark/>
          </w:tcPr>
          <w:p w14:paraId="6A29DBEF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592</w:t>
            </w:r>
          </w:p>
        </w:tc>
        <w:tc>
          <w:tcPr>
            <w:tcW w:w="1304" w:type="dxa"/>
            <w:noWrap/>
            <w:vAlign w:val="center"/>
          </w:tcPr>
          <w:p w14:paraId="62E73DDB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382.99</w:t>
            </w:r>
          </w:p>
        </w:tc>
        <w:tc>
          <w:tcPr>
            <w:tcW w:w="1296" w:type="dxa"/>
            <w:noWrap/>
            <w:vAlign w:val="center"/>
          </w:tcPr>
          <w:p w14:paraId="5C3CF930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0.65</w:t>
            </w:r>
          </w:p>
        </w:tc>
        <w:tc>
          <w:tcPr>
            <w:tcW w:w="1296" w:type="dxa"/>
            <w:noWrap/>
            <w:vAlign w:val="center"/>
          </w:tcPr>
          <w:p w14:paraId="2A307F3B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7.9329</w:t>
            </w:r>
          </w:p>
        </w:tc>
        <w:tc>
          <w:tcPr>
            <w:tcW w:w="1039" w:type="dxa"/>
            <w:noWrap/>
            <w:vAlign w:val="center"/>
          </w:tcPr>
          <w:p w14:paraId="218DB747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~0</w:t>
            </w:r>
          </w:p>
        </w:tc>
      </w:tr>
      <w:tr w:rsidR="00EB13C4" w:rsidRPr="00EB13C4" w14:paraId="2BDFC80F" w14:textId="77777777" w:rsidTr="00A22982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dxa"/>
            <w:noWrap/>
            <w:hideMark/>
          </w:tcPr>
          <w:p w14:paraId="6DAFD225" w14:textId="77777777" w:rsidR="00EB13C4" w:rsidRPr="00EB13C4" w:rsidRDefault="00EB13C4" w:rsidP="00A229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Residuals</w:t>
            </w:r>
          </w:p>
        </w:tc>
        <w:tc>
          <w:tcPr>
            <w:tcW w:w="876" w:type="dxa"/>
            <w:noWrap/>
            <w:vAlign w:val="center"/>
            <w:hideMark/>
          </w:tcPr>
          <w:p w14:paraId="0D1DD280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2030</w:t>
            </w:r>
          </w:p>
        </w:tc>
        <w:tc>
          <w:tcPr>
            <w:tcW w:w="1304" w:type="dxa"/>
            <w:noWrap/>
            <w:vAlign w:val="center"/>
          </w:tcPr>
          <w:p w14:paraId="4C21321F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165.55</w:t>
            </w:r>
          </w:p>
        </w:tc>
        <w:tc>
          <w:tcPr>
            <w:tcW w:w="1296" w:type="dxa"/>
            <w:noWrap/>
            <w:vAlign w:val="center"/>
          </w:tcPr>
          <w:p w14:paraId="308C9CE4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0.08</w:t>
            </w:r>
          </w:p>
        </w:tc>
        <w:tc>
          <w:tcPr>
            <w:tcW w:w="1296" w:type="dxa"/>
            <w:noWrap/>
            <w:vAlign w:val="center"/>
          </w:tcPr>
          <w:p w14:paraId="1D6B9133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</w:t>
            </w:r>
          </w:p>
        </w:tc>
        <w:tc>
          <w:tcPr>
            <w:tcW w:w="1039" w:type="dxa"/>
            <w:noWrap/>
            <w:vAlign w:val="center"/>
          </w:tcPr>
          <w:p w14:paraId="42AE181C" w14:textId="77777777" w:rsidR="00EB13C4" w:rsidRPr="00EB13C4" w:rsidRDefault="00EB13C4" w:rsidP="00A22982">
            <w:pPr>
              <w:widowControl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EB13C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</w:t>
            </w:r>
          </w:p>
        </w:tc>
      </w:tr>
    </w:tbl>
    <w:p w14:paraId="430AB1C7" w14:textId="01BEEDE3" w:rsidR="00C22816" w:rsidRPr="00EB13C4" w:rsidRDefault="00C22816" w:rsidP="00F44386">
      <w:pPr>
        <w:jc w:val="both"/>
        <w:rPr>
          <w:rFonts w:ascii="Times New Roman" w:hAnsi="Times New Roman" w:cs="Times New Roman"/>
        </w:rPr>
      </w:pPr>
    </w:p>
    <w:sectPr w:rsidR="00C22816" w:rsidRPr="00EB13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E2A649" w14:textId="77777777" w:rsidR="00732501" w:rsidRDefault="00732501" w:rsidP="009414DF">
      <w:r>
        <w:separator/>
      </w:r>
    </w:p>
  </w:endnote>
  <w:endnote w:type="continuationSeparator" w:id="0">
    <w:p w14:paraId="63FC66A3" w14:textId="77777777" w:rsidR="00732501" w:rsidRDefault="00732501" w:rsidP="0094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4DBD1B" w14:textId="77777777" w:rsidR="00732501" w:rsidRDefault="00732501" w:rsidP="009414DF">
      <w:r>
        <w:separator/>
      </w:r>
    </w:p>
  </w:footnote>
  <w:footnote w:type="continuationSeparator" w:id="0">
    <w:p w14:paraId="55D07CDA" w14:textId="77777777" w:rsidR="00732501" w:rsidRDefault="00732501" w:rsidP="00941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44"/>
    <w:rsid w:val="000C726D"/>
    <w:rsid w:val="00221652"/>
    <w:rsid w:val="002E4A36"/>
    <w:rsid w:val="003768C6"/>
    <w:rsid w:val="00532DEC"/>
    <w:rsid w:val="006D5ECB"/>
    <w:rsid w:val="00732501"/>
    <w:rsid w:val="007A2B5F"/>
    <w:rsid w:val="008C67AB"/>
    <w:rsid w:val="009414DF"/>
    <w:rsid w:val="00B71D82"/>
    <w:rsid w:val="00B91713"/>
    <w:rsid w:val="00C22816"/>
    <w:rsid w:val="00D74215"/>
    <w:rsid w:val="00D80944"/>
    <w:rsid w:val="00EB13C4"/>
    <w:rsid w:val="00F4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466A2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D8094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C22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14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414D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414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414D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D8094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C22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14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414D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414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414D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2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39</Words>
  <Characters>224</Characters>
  <Application>Microsoft Macintosh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Chih-Wei Tung</cp:lastModifiedBy>
  <cp:revision>9</cp:revision>
  <dcterms:created xsi:type="dcterms:W3CDTF">2014-10-13T12:12:00Z</dcterms:created>
  <dcterms:modified xsi:type="dcterms:W3CDTF">2015-11-06T05:33:00Z</dcterms:modified>
</cp:coreProperties>
</file>