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150" w:rsidRDefault="001C17A3">
      <w:pPr>
        <w:rPr>
          <w:rFonts w:ascii="Times New Roman" w:hAnsi="Times New Roman" w:cs="Times New Roman"/>
          <w:kern w:val="0"/>
          <w:sz w:val="22"/>
        </w:rPr>
      </w:pPr>
      <w:bookmarkStart w:id="0" w:name="_GoBack"/>
      <w:bookmarkEnd w:id="0"/>
      <w:r w:rsidRPr="00AC16D3">
        <w:rPr>
          <w:rFonts w:ascii="Times New Roman" w:hAnsi="Times New Roman" w:cs="Times New Roman"/>
          <w:b/>
          <w:bCs/>
          <w:kern w:val="0"/>
          <w:sz w:val="22"/>
        </w:rPr>
        <w:t>Table</w:t>
      </w:r>
      <w:r w:rsidR="009229C0">
        <w:rPr>
          <w:rFonts w:ascii="Times New Roman" w:hAnsi="Times New Roman" w:cs="Times New Roman"/>
          <w:b/>
          <w:bCs/>
          <w:kern w:val="0"/>
          <w:sz w:val="22"/>
        </w:rPr>
        <w:t xml:space="preserve"> S3</w:t>
      </w:r>
      <w:r w:rsidRPr="00AC16D3">
        <w:rPr>
          <w:rFonts w:ascii="Times New Roman" w:hAnsi="Times New Roman" w:cs="Times New Roman"/>
          <w:kern w:val="0"/>
          <w:sz w:val="22"/>
        </w:rPr>
        <w:t xml:space="preserve">   Markers designed for realtime RT-PCR</w:t>
      </w:r>
      <w:r w:rsidR="00861AEF">
        <w:rPr>
          <w:rFonts w:ascii="Times New Roman" w:hAnsi="Times New Roman" w:cs="Times New Roman" w:hint="eastAsia"/>
          <w:kern w:val="0"/>
          <w:sz w:val="22"/>
        </w:rPr>
        <w:t xml:space="preserve"> </w:t>
      </w:r>
      <w:r w:rsidR="00861AEF" w:rsidRPr="00861AEF">
        <w:rPr>
          <w:rFonts w:ascii="Times New Roman" w:hAnsi="Times New Roman" w:cs="Times New Roman"/>
          <w:kern w:val="0"/>
          <w:sz w:val="22"/>
        </w:rPr>
        <w:t>and gene function</w:t>
      </w:r>
    </w:p>
    <w:p w:rsidR="00FB7189" w:rsidRPr="00861AEF" w:rsidRDefault="00FB7189">
      <w:pPr>
        <w:rPr>
          <w:rFonts w:ascii="Times New Roman" w:hAnsi="Times New Roman" w:cs="Times New Roman"/>
          <w:sz w:val="22"/>
        </w:rPr>
      </w:pPr>
    </w:p>
    <w:tbl>
      <w:tblPr>
        <w:tblW w:w="9351" w:type="dxa"/>
        <w:jc w:val="center"/>
        <w:tblLook w:val="04A0" w:firstRow="1" w:lastRow="0" w:firstColumn="1" w:lastColumn="0" w:noHBand="0" w:noVBand="1"/>
      </w:tblPr>
      <w:tblGrid>
        <w:gridCol w:w="1266"/>
        <w:gridCol w:w="3439"/>
        <w:gridCol w:w="4646"/>
      </w:tblGrid>
      <w:tr w:rsidR="00FB7189" w:rsidRPr="00CA0A7A" w:rsidTr="00F22839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D700D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Primer</w:t>
            </w:r>
            <w:r w:rsidR="00D700DB" w:rsidRPr="00D700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(5’-3’)</w:t>
            </w:r>
          </w:p>
        </w:tc>
        <w:tc>
          <w:tcPr>
            <w:tcW w:w="4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 function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189" w:rsidRPr="007601C4" w:rsidRDefault="00FB7189" w:rsidP="007601C4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601C4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Cs w:val="21"/>
              </w:rPr>
              <w:t>TCD10</w:t>
            </w: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189" w:rsidRPr="007601C4" w:rsidRDefault="00FB7189" w:rsidP="007601C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601C4">
              <w:rPr>
                <w:rFonts w:ascii="Times New Roman" w:hAnsi="Times New Roman" w:cs="Times New Roman"/>
                <w:kern w:val="0"/>
                <w:sz w:val="20"/>
                <w:szCs w:val="20"/>
              </w:rPr>
              <w:t>TCGGTTGTGGTCCAGATGAGT</w:t>
            </w:r>
          </w:p>
        </w:tc>
        <w:tc>
          <w:tcPr>
            <w:tcW w:w="46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70EB" w:rsidRDefault="00DE70EB" w:rsidP="00DE70EB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a novel pentatricopeptide repeat protein</w:t>
            </w:r>
          </w:p>
          <w:p w:rsidR="00FB7189" w:rsidRPr="00CA0A7A" w:rsidRDefault="00DE70EB" w:rsidP="00DE70E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n </w:t>
            </w:r>
            <w:r w:rsidR="00FB718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his study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189" w:rsidRPr="00CA0A7A" w:rsidRDefault="00FB7189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189" w:rsidRPr="007601C4" w:rsidRDefault="00FB7189" w:rsidP="007601C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601C4">
              <w:rPr>
                <w:rFonts w:ascii="Times New Roman" w:hAnsi="Times New Roman" w:cs="Times New Roman"/>
                <w:kern w:val="0"/>
                <w:sz w:val="20"/>
                <w:szCs w:val="20"/>
              </w:rPr>
              <w:t>ATCTGGGTTTATTCCCTGGTC</w:t>
            </w:r>
          </w:p>
        </w:tc>
        <w:tc>
          <w:tcPr>
            <w:tcW w:w="46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189" w:rsidRPr="00CA0A7A" w:rsidRDefault="00FB7189" w:rsidP="004F415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Cab1R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AGATGGGTTTAGTGCGACGAG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light-harvesting chlorophyll alb binding protein 1 (Luan and Bogorad, 1989)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TTTGGGATCGAGGGAGTATTT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Cab2R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TGTTCTCCATGTTCGGCTTCT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light-harvesting chlorophyll alb binding protein 2 (Luan and Bogorad, 1989)</w:t>
            </w:r>
          </w:p>
        </w:tc>
      </w:tr>
      <w:tr w:rsidR="00FB7189" w:rsidRPr="00CA0A7A" w:rsidTr="00F22839">
        <w:trPr>
          <w:trHeight w:val="408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GCTACGGTCCCCACTTCACT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17539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CAO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GATCCATACCCGATCGACAT</w:t>
            </w:r>
          </w:p>
        </w:tc>
        <w:tc>
          <w:tcPr>
            <w:tcW w:w="4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161BC9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The chlorophyllide a oxygenase in</w:t>
            </w:r>
            <w:r w:rsidR="00161BC9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Chl b b</w:t>
            </w:r>
            <w:r w:rsidR="0017539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iosynthesis</w:t>
            </w:r>
            <w:r w:rsidR="00161BC9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="0017539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(Oster et al.2000)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CGAGAGACATCCGGTAGAGC</w:t>
            </w:r>
          </w:p>
        </w:tc>
        <w:tc>
          <w:tcPr>
            <w:tcW w:w="4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FtsZ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AAAGGACATAACCTTGCAAG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a component of the plastid division machinery</w:t>
            </w:r>
            <w:r w:rsidR="007D145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(Takeuchi et al. 2007 )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AGTTTTCCTATTGAACCGTG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LhcpII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GAAGAAGATCAAGAACGGCC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6E26BA" w:rsidP="006E26B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szCs w:val="21"/>
              </w:rPr>
              <w:t>Enco</w:t>
            </w:r>
            <w:r w:rsidRPr="006E26BA">
              <w:rPr>
                <w:rFonts w:ascii="Times New Roman" w:eastAsia="MS Mincho" w:hAnsi="Times New Roman" w:cs="Times New Roman"/>
                <w:color w:val="000000" w:themeColor="text1"/>
                <w:kern w:val="0"/>
                <w:szCs w:val="21"/>
              </w:rPr>
              <w:t>ding l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ight harvesting chlorophyll a</w:t>
            </w:r>
            <w:r w:rsidR="007350A7" w:rsidRPr="00CA0A7A">
              <w:rPr>
                <w:rFonts w:ascii="Times New Roman" w:eastAsia="MS Mincho" w:hAnsi="Times New Roman" w:cs="Times New Roman"/>
                <w:color w:val="000000" w:themeColor="text1"/>
                <w:kern w:val="0"/>
                <w:szCs w:val="21"/>
              </w:rPr>
              <w:t>⁄</w:t>
            </w:r>
            <w:r w:rsidR="0017539A" w:rsidRP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b binding protein of PS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II</w:t>
            </w:r>
            <w:r w:rsidR="0017539A" w:rsidRP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(Murray and Kohorn 1991)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TTGCCGGGGACGAAGTTGGT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OsDG2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AAACCGAAATCGTCGTGGAG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9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Encoding a novel </w:t>
            </w:r>
            <w:r w:rsidR="0017539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chloroplast-targeted GR</w:t>
            </w:r>
            <w:r w:rsid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protein</w:t>
            </w:r>
          </w:p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(Jiang et al.2014)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ACAAGGGAGCACCTGAACTAAGA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OsRpoLP1</w:t>
            </w: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ACCGGTGCTTTCAGGCTTGG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9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</w:t>
            </w:r>
            <w:r w:rsid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n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coding one plastidial DNApolymerase </w:t>
            </w:r>
          </w:p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(Takeuchi et al. 2007)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GCTGACTGATAATCACACG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OsRpoTp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AAGCAGACAGTGATGACATC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61172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</w:t>
            </w:r>
            <w:r w:rsidR="0061172E">
              <w:t xml:space="preserve"> </w:t>
            </w:r>
            <w:r w:rsidR="0061172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RNA polymerase</w:t>
            </w:r>
            <w:r w:rsidR="0061172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="0061172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subunit</w:t>
            </w:r>
            <w:r w:rsidR="0061172E" w:rsidRPr="0061172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of PEP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(Hiratsuka et al. 1989)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ATCACATGCATGCACCCAAA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OsV4</w:t>
            </w: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ACATGGTCGCCGTCTTCCGC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39A" w:rsidRDefault="007350A7" w:rsidP="004F415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a novel pentatricopeptide repeat protein</w:t>
            </w:r>
          </w:p>
          <w:p w:rsidR="007350A7" w:rsidRPr="00CA0A7A" w:rsidRDefault="007350A7" w:rsidP="004F415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(Gong et al.2014).</w:t>
            </w:r>
          </w:p>
        </w:tc>
      </w:tr>
      <w:tr w:rsidR="00FB7189" w:rsidRPr="00CA0A7A" w:rsidTr="00F22839">
        <w:trPr>
          <w:trHeight w:val="270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GCTTGCCAGCACTGTCACGA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PORA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TGTACTGGAGCTGGAACAACA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9A" w:rsidRDefault="006E26BA" w:rsidP="0017539A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p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chlide oxidoreductase (POR)</w:t>
            </w:r>
          </w:p>
          <w:p w:rsidR="007350A7" w:rsidRPr="00CA0A7A" w:rsidRDefault="007350A7" w:rsidP="0017539A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7539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="0017539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Sperling, et al.1997)</w:t>
            </w:r>
          </w:p>
        </w:tc>
      </w:tr>
      <w:tr w:rsidR="00FB7189" w:rsidRPr="00CA0A7A" w:rsidTr="00F22839">
        <w:trPr>
          <w:trHeight w:val="270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GAGCACAGCAAAATCCTAGACG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psaA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GCGAGCAAATAAAACACCTTC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the P700 apoproteins of photosystem I</w:t>
            </w:r>
            <w:r w:rsidRPr="0017539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(Steiner et al. 2009)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GTACCAGCTTAACGTGGGGAG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300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psbA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CCCTCATTAGCAGATTCGTTTT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Calibri" w:eastAsia="宋体" w:hAnsi="Calibri" w:cs="Times New Roman"/>
                <w:color w:val="000000" w:themeColor="text1"/>
                <w:kern w:val="0"/>
                <w:szCs w:val="21"/>
              </w:rPr>
              <w:t>E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ncoding the D1 protein of photosystem II</w:t>
            </w:r>
            <w:r w:rsidRPr="00CA0A7A">
              <w:rPr>
                <w:rFonts w:ascii="Calibri" w:eastAsia="宋体" w:hAnsi="Calibri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(Steiner et al. 2009)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ATGATTGTATTCCAGGCAGAGC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rbcL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CTTGGCAGCATTCCGAGTAA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17539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the large subunit of Rubisco</w:t>
            </w:r>
          </w:p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(Barkan et al.1993)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ACAACGGGCTCGATGTGATA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rbcS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TCCGCTGAGTTTTGGCTATTT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17539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ribulose-bisphosphate carboxylase</w:t>
            </w:r>
          </w:p>
          <w:p w:rsidR="007350A7" w:rsidRPr="00CA0A7A" w:rsidRDefault="006E26BA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Wanner et al.1991)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GGACTTGAGCCCTGGAAGG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rpl21(ASL2)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AAGAAGAGGAGGCTGCGGT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17539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the plastid ribosomal protein L21</w:t>
            </w:r>
          </w:p>
          <w:p w:rsidR="007350A7" w:rsidRPr="00CA0A7A" w:rsidRDefault="00625CAF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( Lagrange </w:t>
            </w:r>
            <w:r w:rsidR="007350A7" w:rsidRPr="0017539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et al.1997; 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Lin et al., 2015)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GACATTGGCGCCTTTCAGC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rpoB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TTTGGTTTCGATGTGCA</w:t>
            </w:r>
          </w:p>
        </w:tc>
        <w:tc>
          <w:tcPr>
            <w:tcW w:w="4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17539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RNA polymerase β subunits of PEP</w:t>
            </w:r>
          </w:p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(Little et al. 1988)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TATGGTCTAATTCCGAGCGGT</w:t>
            </w:r>
          </w:p>
        </w:tc>
        <w:tc>
          <w:tcPr>
            <w:tcW w:w="4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17539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rpoC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ATTAGACGCATGCAATTGGC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17539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RNA polymerase β' subunits of PEP</w:t>
            </w:r>
          </w:p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(Little et al. 1988)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CAATGGGTCTTAATTCGGGA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rps7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GCCAAAATCCATTCCAATTC</w:t>
            </w:r>
          </w:p>
        </w:tc>
        <w:tc>
          <w:tcPr>
            <w:tcW w:w="4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17539A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Encoding 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Chloroplast-encoded small ribosomal protein subunit 7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GGAGATGTACACGAGGAGATTG</w:t>
            </w:r>
          </w:p>
        </w:tc>
        <w:tc>
          <w:tcPr>
            <w:tcW w:w="4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rps20(ASl1)</w:t>
            </w: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CACGCTCTTCTCCCTCTCCT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  <w:t>Encoding a component (S20) of the small ribo</w:t>
            </w:r>
            <w:r w:rsidRPr="0017539A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  <w:t>somal subunit (Nieminen</w:t>
            </w:r>
            <w:r w:rsidRPr="00CA0A7A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  <w:t xml:space="preserve"> et al</w:t>
            </w:r>
            <w:r w:rsidRPr="0017539A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  <w:t xml:space="preserve"> </w:t>
            </w:r>
            <w:r w:rsidRPr="00CA0A7A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  <w:t>.2011, Gong et al. 2013)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GTAGGAGGCGGACAGGCG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lastRenderedPageBreak/>
              <w:t>RNRL</w:t>
            </w: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GTTAGATGCTTCACTACACAG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Gene encodes the large subunit of ribonucleotide reductase (V3) (Yoo et al.</w:t>
            </w:r>
            <w:r w:rsidR="00625CAF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2009)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GTACCATTGCCAACATGGCAAC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RNRS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GCCAAAATCCATTCCAATTC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17539A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Enconding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the small subunit of ribonucleotide reductase 1</w:t>
            </w:r>
            <w:r w:rsidR="007350A7" w:rsidRPr="00CA0A7A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(st1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)</w:t>
            </w:r>
            <w:r w:rsidR="007350A7" w:rsidRP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="007350A7"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(Yoo et al.2009)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GGAGATGTACACGAGGAGATTG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V1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TAGTGGCTGTTGCCAGTGGA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6E26B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a chloroplast localized protein NUS1</w:t>
            </w:r>
          </w:p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(Kusumi et al.1997)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TATCTAGTCTAACCACCAGC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V2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GAGGAGTTCCTCACGATGAT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Encoding a new type of plastid/mitochondrial guanylate kinase (pt/mt GK) (Sugimoto et al. 2007)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AGCATCAATGATAGACTCC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9E40D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YGL</w:t>
            </w:r>
            <w:r w:rsidR="007350A7"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CAGTCTCCAATGGCCACCT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ncoding chlorophyll synthesis</w:t>
            </w:r>
            <w:r w:rsidRPr="00CA0A7A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  <w:t>(Wu et al.2007)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TGCTTTCATCAGTGGCTGGT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16sRNA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CCGTTGGTGTTCTTTCCGAT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ncoding chloroplast ribosomes small subunits of 16S components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TTCAAGTCCGCCGTCAAATC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23sRNA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TGTGGGCGTTAGAGCATTGAG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ncoding chloroplast ribosomes large subunits of 23Scomponents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CACTTGGCTACCCAGCGTTTA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FB7189" w:rsidRPr="00CA0A7A" w:rsidTr="00F22839">
        <w:trPr>
          <w:trHeight w:val="300"/>
          <w:jc w:val="center"/>
        </w:trPr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5C4E43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Os</w:t>
            </w:r>
            <w:r w:rsidR="007350A7" w:rsidRPr="00CA0A7A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Actin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AGGAAGGCTGGAAGAGGACC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A7" w:rsidRPr="00CA0A7A" w:rsidRDefault="007350A7" w:rsidP="004F415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6E26B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</w:t>
            </w:r>
            <w:r w:rsidRPr="00CA0A7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ncoding chlorophyll synthesis</w:t>
            </w:r>
            <w:r w:rsidR="002D1A9A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CA0A7A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  <w:t>(Wu et al.2007)</w:t>
            </w:r>
            <w:r w:rsidRPr="00CA0A7A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B7189" w:rsidRPr="00CA0A7A" w:rsidTr="00F22839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CA0A7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A0A7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CGGGAAATTGTGAGGGACAT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50A7" w:rsidRPr="00CA0A7A" w:rsidRDefault="007350A7" w:rsidP="004F41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7350A7" w:rsidRDefault="007350A7" w:rsidP="005C4E43"/>
    <w:sectPr w:rsidR="00735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659" w:rsidRDefault="00552659" w:rsidP="00625CAF">
      <w:r>
        <w:separator/>
      </w:r>
    </w:p>
  </w:endnote>
  <w:endnote w:type="continuationSeparator" w:id="0">
    <w:p w:rsidR="00552659" w:rsidRDefault="00552659" w:rsidP="00625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659" w:rsidRDefault="00552659" w:rsidP="00625CAF">
      <w:r>
        <w:separator/>
      </w:r>
    </w:p>
  </w:footnote>
  <w:footnote w:type="continuationSeparator" w:id="0">
    <w:p w:rsidR="00552659" w:rsidRDefault="00552659" w:rsidP="00625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A7A"/>
    <w:rsid w:val="00125418"/>
    <w:rsid w:val="00161BC9"/>
    <w:rsid w:val="0017539A"/>
    <w:rsid w:val="001C17A3"/>
    <w:rsid w:val="002A0290"/>
    <w:rsid w:val="002D1A9A"/>
    <w:rsid w:val="00311DAA"/>
    <w:rsid w:val="00420C12"/>
    <w:rsid w:val="004B1EAA"/>
    <w:rsid w:val="004D5B93"/>
    <w:rsid w:val="004F4150"/>
    <w:rsid w:val="00552659"/>
    <w:rsid w:val="005C4E43"/>
    <w:rsid w:val="0061172E"/>
    <w:rsid w:val="00625CAF"/>
    <w:rsid w:val="006B368C"/>
    <w:rsid w:val="006E26BA"/>
    <w:rsid w:val="007350A7"/>
    <w:rsid w:val="007601C4"/>
    <w:rsid w:val="007D1455"/>
    <w:rsid w:val="008403F1"/>
    <w:rsid w:val="00861AEF"/>
    <w:rsid w:val="008A07C1"/>
    <w:rsid w:val="008D2CC1"/>
    <w:rsid w:val="009229C0"/>
    <w:rsid w:val="009B6695"/>
    <w:rsid w:val="009E1D94"/>
    <w:rsid w:val="009E40D7"/>
    <w:rsid w:val="00A042E2"/>
    <w:rsid w:val="00AC16D3"/>
    <w:rsid w:val="00AE0237"/>
    <w:rsid w:val="00C26D70"/>
    <w:rsid w:val="00C47A86"/>
    <w:rsid w:val="00C554B5"/>
    <w:rsid w:val="00CA0A7A"/>
    <w:rsid w:val="00D700DB"/>
    <w:rsid w:val="00D70807"/>
    <w:rsid w:val="00D9190E"/>
    <w:rsid w:val="00DE70EB"/>
    <w:rsid w:val="00EF48FD"/>
    <w:rsid w:val="00EF54D1"/>
    <w:rsid w:val="00F03688"/>
    <w:rsid w:val="00F22839"/>
    <w:rsid w:val="00F37946"/>
    <w:rsid w:val="00FB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10F102D-548A-489D-995D-83463FD8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5C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5C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5C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5C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22</cp:revision>
  <dcterms:created xsi:type="dcterms:W3CDTF">2016-07-28T14:41:00Z</dcterms:created>
  <dcterms:modified xsi:type="dcterms:W3CDTF">2016-10-10T14:57:00Z</dcterms:modified>
</cp:coreProperties>
</file>