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6E" w:rsidRDefault="00F17F68" w:rsidP="00C16C6E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5B4F77">
        <w:rPr>
          <w:rFonts w:ascii="Times New Roman" w:hAnsi="Times New Roman"/>
          <w:b/>
          <w:sz w:val="20"/>
          <w:szCs w:val="20"/>
        </w:rPr>
        <w:t>Table S</w:t>
      </w:r>
      <w:r w:rsidR="00125325" w:rsidRPr="005B4F77">
        <w:rPr>
          <w:rFonts w:ascii="Times New Roman" w:hAnsi="Times New Roman" w:hint="eastAsia"/>
          <w:b/>
          <w:sz w:val="20"/>
          <w:szCs w:val="20"/>
        </w:rPr>
        <w:t>8</w:t>
      </w:r>
      <w:r w:rsidRPr="005B4F77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Differential</w:t>
      </w:r>
      <w:r w:rsidR="00577840"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z w:val="20"/>
          <w:szCs w:val="20"/>
        </w:rPr>
        <w:t xml:space="preserve"> expressed genes</w:t>
      </w:r>
      <w:r w:rsidR="00C16C6E" w:rsidRPr="00C16C6E">
        <w:rPr>
          <w:rFonts w:ascii="Times New Roman" w:hAnsi="Times New Roman"/>
          <w:sz w:val="20"/>
          <w:szCs w:val="20"/>
        </w:rPr>
        <w:t xml:space="preserve"> </w:t>
      </w:r>
      <w:r w:rsidR="00844930">
        <w:rPr>
          <w:rFonts w:ascii="Times New Roman" w:hAnsi="Times New Roman" w:hint="eastAsia"/>
          <w:sz w:val="20"/>
          <w:szCs w:val="20"/>
        </w:rPr>
        <w:t xml:space="preserve">identified from three </w:t>
      </w:r>
      <w:r w:rsidR="00C16C6E">
        <w:rPr>
          <w:rFonts w:ascii="Times New Roman" w:hAnsi="Times New Roman"/>
          <w:sz w:val="20"/>
          <w:szCs w:val="20"/>
        </w:rPr>
        <w:t>hybrids</w:t>
      </w:r>
      <w:r w:rsidR="00C16C6E">
        <w:rPr>
          <w:rFonts w:ascii="Times New Roman" w:hAnsi="Times New Roman" w:hint="eastAsia"/>
          <w:sz w:val="20"/>
          <w:szCs w:val="20"/>
        </w:rPr>
        <w:t xml:space="preserve"> </w:t>
      </w:r>
      <w:r w:rsidR="00577840">
        <w:rPr>
          <w:rFonts w:ascii="Times New Roman" w:hAnsi="Times New Roman"/>
          <w:sz w:val="20"/>
          <w:szCs w:val="20"/>
        </w:rPr>
        <w:t>with</w:t>
      </w:r>
      <w:r w:rsidR="00577840">
        <w:rPr>
          <w:rFonts w:ascii="Times New Roman" w:hAnsi="Times New Roman" w:hint="eastAsia"/>
          <w:sz w:val="20"/>
          <w:szCs w:val="20"/>
        </w:rPr>
        <w:t xml:space="preserve"> </w:t>
      </w:r>
      <w:r w:rsidR="00C16C6E">
        <w:rPr>
          <w:rFonts w:ascii="Times New Roman" w:hAnsi="Times New Roman" w:hint="eastAsia"/>
          <w:sz w:val="20"/>
          <w:szCs w:val="20"/>
        </w:rPr>
        <w:t>n</w:t>
      </w:r>
      <w:r w:rsidR="00C16C6E">
        <w:rPr>
          <w:rFonts w:ascii="Times New Roman" w:hAnsi="Times New Roman"/>
          <w:sz w:val="20"/>
          <w:szCs w:val="20"/>
        </w:rPr>
        <w:t>o</w:t>
      </w:r>
      <w:bookmarkStart w:id="0" w:name="_GoBack"/>
      <w:bookmarkEnd w:id="0"/>
      <w:r w:rsidR="00C16C6E">
        <w:rPr>
          <w:rFonts w:ascii="Times New Roman" w:hAnsi="Times New Roman"/>
          <w:sz w:val="20"/>
          <w:szCs w:val="20"/>
        </w:rPr>
        <w:t xml:space="preserve">-interaction </w:t>
      </w:r>
      <w:r w:rsidR="00577840">
        <w:rPr>
          <w:rFonts w:ascii="Times New Roman" w:hAnsi="Times New Roman"/>
          <w:sz w:val="20"/>
          <w:szCs w:val="20"/>
        </w:rPr>
        <w:t>at</w:t>
      </w:r>
      <w:r w:rsidR="00577840">
        <w:rPr>
          <w:rFonts w:ascii="Times New Roman" w:hAnsi="Times New Roman" w:hint="eastAsia"/>
          <w:sz w:val="20"/>
          <w:szCs w:val="20"/>
        </w:rPr>
        <w:t xml:space="preserve"> </w:t>
      </w:r>
      <w:proofErr w:type="gramStart"/>
      <w:r w:rsidR="00C16C6E" w:rsidRPr="00C05EEE">
        <w:rPr>
          <w:rFonts w:ascii="Times New Roman" w:hAnsi="Times New Roman" w:hint="eastAsia"/>
          <w:i/>
          <w:sz w:val="20"/>
          <w:szCs w:val="20"/>
        </w:rPr>
        <w:t>Sa</w:t>
      </w:r>
      <w:proofErr w:type="gramEnd"/>
      <w:r w:rsidR="00C16C6E">
        <w:rPr>
          <w:rFonts w:ascii="Times New Roman" w:hAnsi="Times New Roman" w:hint="eastAsia"/>
          <w:sz w:val="20"/>
          <w:szCs w:val="20"/>
        </w:rPr>
        <w:t xml:space="preserve"> and </w:t>
      </w:r>
      <w:r w:rsidR="00C16C6E" w:rsidRPr="00C05EEE">
        <w:rPr>
          <w:rFonts w:ascii="Times New Roman" w:hAnsi="Times New Roman" w:hint="eastAsia"/>
          <w:i/>
          <w:sz w:val="20"/>
          <w:szCs w:val="20"/>
        </w:rPr>
        <w:t>Sb</w:t>
      </w:r>
      <w:r w:rsidR="00C16C6E">
        <w:rPr>
          <w:rFonts w:ascii="Times New Roman" w:hAnsi="Times New Roman" w:hint="eastAsia"/>
          <w:sz w:val="20"/>
          <w:szCs w:val="20"/>
        </w:rPr>
        <w:t xml:space="preserve"> pollen sterility loci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1129"/>
        <w:gridCol w:w="1421"/>
        <w:gridCol w:w="1281"/>
        <w:gridCol w:w="592"/>
        <w:gridCol w:w="1420"/>
        <w:gridCol w:w="1281"/>
        <w:gridCol w:w="592"/>
        <w:gridCol w:w="1420"/>
        <w:gridCol w:w="1270"/>
      </w:tblGrid>
      <w:tr w:rsidR="00F17F68" w:rsidRPr="00D71B95" w:rsidTr="00C16C6E">
        <w:trPr>
          <w:trHeight w:val="277"/>
          <w:jc w:val="center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17F68" w:rsidRPr="00D71B95" w:rsidRDefault="00C16C6E" w:rsidP="0084493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Comparison group</w:t>
            </w: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17F68" w:rsidRPr="00D71B95" w:rsidTr="00C16C6E">
        <w:trPr>
          <w:trHeight w:val="277"/>
          <w:jc w:val="center"/>
        </w:trPr>
        <w:tc>
          <w:tcPr>
            <w:tcW w:w="13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7F68" w:rsidRPr="00D71B95" w:rsidRDefault="00F17F68" w:rsidP="008449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All gene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Know gene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New gene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All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Know gene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New gene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All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Know gene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New gene</w:t>
            </w:r>
          </w:p>
        </w:tc>
      </w:tr>
      <w:tr w:rsidR="00F17F68" w:rsidRPr="00D71B95" w:rsidTr="00C16C6E">
        <w:trPr>
          <w:trHeight w:val="277"/>
          <w:jc w:val="center"/>
        </w:trPr>
        <w:tc>
          <w:tcPr>
            <w:tcW w:w="13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84493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sz w:val="20"/>
                <w:szCs w:val="20"/>
              </w:rPr>
              <w:t>(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×E1-4x)vs(T449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</w:t>
            </w:r>
            <w:r w:rsidRPr="00D71B95">
              <w:rPr>
                <w:rFonts w:ascii="Times New Roman" w:hAnsi="Times New Roman"/>
                <w:sz w:val="20"/>
                <w:szCs w:val="20"/>
              </w:rPr>
              <w:t>E24-4x)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110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103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F17F68" w:rsidRPr="00D71B95" w:rsidTr="00C16C6E">
        <w:trPr>
          <w:trHeight w:val="277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844930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sz w:val="20"/>
                <w:szCs w:val="20"/>
              </w:rPr>
              <w:t>(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×E1-4x)vs(T449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</w:t>
            </w:r>
            <w:r w:rsidRPr="00D71B95">
              <w:rPr>
                <w:rFonts w:ascii="Times New Roman" w:hAnsi="Times New Roman"/>
                <w:sz w:val="20"/>
                <w:szCs w:val="20"/>
              </w:rPr>
              <w:t>E245-4x)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</w:tr>
      <w:tr w:rsidR="00F17F68" w:rsidRPr="00D71B95" w:rsidTr="00C16C6E">
        <w:trPr>
          <w:trHeight w:val="277"/>
          <w:jc w:val="center"/>
        </w:trPr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84493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sz w:val="20"/>
                <w:szCs w:val="20"/>
              </w:rPr>
              <w:t>(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×E245-4x)vs(T449</w:t>
            </w:r>
            <w:r w:rsidR="009B0DCF">
              <w:rPr>
                <w:rFonts w:ascii="Times New Roman" w:hAnsi="Times New Roman" w:hint="eastAsia"/>
                <w:kern w:val="0"/>
                <w:sz w:val="20"/>
                <w:szCs w:val="20"/>
              </w:rPr>
              <w:t>-4x</w:t>
            </w: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×</w:t>
            </w:r>
            <w:r w:rsidRPr="00D71B95">
              <w:rPr>
                <w:rFonts w:ascii="Times New Roman" w:hAnsi="Times New Roman"/>
                <w:sz w:val="20"/>
                <w:szCs w:val="20"/>
              </w:rPr>
              <w:t>E24-4x)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7F68" w:rsidRPr="00D71B95" w:rsidRDefault="00F17F68" w:rsidP="004D026E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71B95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</w:tr>
    </w:tbl>
    <w:p w:rsidR="00F17F68" w:rsidRDefault="00577840" w:rsidP="00F17F68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Note: T449</w:t>
      </w:r>
      <w:r w:rsidR="00006575">
        <w:rPr>
          <w:rFonts w:ascii="Times New Roman" w:hAnsi="Times New Roman" w:hint="eastAsia"/>
          <w:sz w:val="20"/>
          <w:szCs w:val="20"/>
        </w:rPr>
        <w:t>-4x</w:t>
      </w:r>
      <w:r>
        <w:rPr>
          <w:rFonts w:ascii="Times New Roman" w:hAnsi="Times New Roman"/>
          <w:sz w:val="20"/>
          <w:szCs w:val="20"/>
        </w:rPr>
        <w:t xml:space="preserve"> contain double neu</w:t>
      </w:r>
      <w:r w:rsidR="00C31F00">
        <w:rPr>
          <w:rFonts w:ascii="Times New Roman" w:hAnsi="Times New Roman" w:hint="eastAsia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ral genes at </w:t>
      </w:r>
      <w:proofErr w:type="gramStart"/>
      <w:r w:rsidRPr="00C05EEE">
        <w:rPr>
          <w:rFonts w:ascii="Times New Roman" w:hAnsi="Times New Roman" w:hint="eastAsia"/>
          <w:i/>
          <w:sz w:val="20"/>
          <w:szCs w:val="20"/>
        </w:rPr>
        <w:t>Sa</w:t>
      </w:r>
      <w:proofErr w:type="gramEnd"/>
      <w:r>
        <w:rPr>
          <w:rFonts w:ascii="Times New Roman" w:hAnsi="Times New Roman" w:hint="eastAsia"/>
          <w:sz w:val="20"/>
          <w:szCs w:val="20"/>
        </w:rPr>
        <w:t xml:space="preserve"> and </w:t>
      </w:r>
      <w:r w:rsidRPr="00C05EEE">
        <w:rPr>
          <w:rFonts w:ascii="Times New Roman" w:hAnsi="Times New Roman" w:hint="eastAsia"/>
          <w:i/>
          <w:sz w:val="20"/>
          <w:szCs w:val="20"/>
        </w:rPr>
        <w:t>Sb</w:t>
      </w:r>
      <w:r>
        <w:rPr>
          <w:rFonts w:ascii="Times New Roman" w:hAnsi="Times New Roman" w:hint="eastAsia"/>
          <w:sz w:val="20"/>
          <w:szCs w:val="20"/>
        </w:rPr>
        <w:t xml:space="preserve"> pollen sterility loci</w:t>
      </w:r>
      <w:r w:rsidR="00EE3CCA">
        <w:rPr>
          <w:rFonts w:ascii="Times New Roman" w:hAnsi="Times New Roman"/>
          <w:sz w:val="20"/>
          <w:szCs w:val="20"/>
        </w:rPr>
        <w:t xml:space="preserve">, so there is no interaction at </w:t>
      </w:r>
      <w:r w:rsidR="00EE3CCA" w:rsidRPr="00C05EEE">
        <w:rPr>
          <w:rFonts w:ascii="Times New Roman" w:hAnsi="Times New Roman" w:hint="eastAsia"/>
          <w:i/>
          <w:sz w:val="20"/>
          <w:szCs w:val="20"/>
        </w:rPr>
        <w:t>Sa</w:t>
      </w:r>
      <w:r w:rsidR="00EE3CCA">
        <w:rPr>
          <w:rFonts w:ascii="Times New Roman" w:hAnsi="Times New Roman" w:hint="eastAsia"/>
          <w:sz w:val="20"/>
          <w:szCs w:val="20"/>
        </w:rPr>
        <w:t xml:space="preserve"> and </w:t>
      </w:r>
      <w:r w:rsidR="00EE3CCA" w:rsidRPr="00C05EEE">
        <w:rPr>
          <w:rFonts w:ascii="Times New Roman" w:hAnsi="Times New Roman" w:hint="eastAsia"/>
          <w:i/>
          <w:sz w:val="20"/>
          <w:szCs w:val="20"/>
        </w:rPr>
        <w:t>Sb</w:t>
      </w:r>
      <w:r w:rsidR="00EE3CCA">
        <w:rPr>
          <w:rFonts w:ascii="Times New Roman" w:hAnsi="Times New Roman" w:hint="eastAsia"/>
          <w:sz w:val="20"/>
          <w:szCs w:val="20"/>
        </w:rPr>
        <w:t xml:space="preserve"> pollen sterility loci</w:t>
      </w:r>
      <w:r w:rsidR="00EE3CCA">
        <w:rPr>
          <w:rFonts w:ascii="Times New Roman" w:hAnsi="Times New Roman"/>
          <w:sz w:val="20"/>
          <w:szCs w:val="20"/>
        </w:rPr>
        <w:t>.</w:t>
      </w:r>
    </w:p>
    <w:p w:rsidR="00F17F68" w:rsidRDefault="00F17F68" w:rsidP="00F17F68"/>
    <w:p w:rsidR="00F17F68" w:rsidRDefault="00F17F68" w:rsidP="00F17F68"/>
    <w:p w:rsidR="00F17F68" w:rsidRDefault="00F17F68" w:rsidP="00F17F68"/>
    <w:p w:rsidR="00722C58" w:rsidRDefault="002B289E"/>
    <w:sectPr w:rsidR="00722C58" w:rsidSect="00D71B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9E" w:rsidRDefault="002B289E" w:rsidP="00F17F68">
      <w:r>
        <w:separator/>
      </w:r>
    </w:p>
  </w:endnote>
  <w:endnote w:type="continuationSeparator" w:id="0">
    <w:p w:rsidR="002B289E" w:rsidRDefault="002B289E" w:rsidP="00F1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9E" w:rsidRDefault="002B289E" w:rsidP="00F17F68">
      <w:r>
        <w:separator/>
      </w:r>
    </w:p>
  </w:footnote>
  <w:footnote w:type="continuationSeparator" w:id="0">
    <w:p w:rsidR="002B289E" w:rsidRDefault="002B289E" w:rsidP="00F17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4F"/>
    <w:rsid w:val="00006575"/>
    <w:rsid w:val="00125325"/>
    <w:rsid w:val="00175511"/>
    <w:rsid w:val="001C75DF"/>
    <w:rsid w:val="0026638E"/>
    <w:rsid w:val="002B289E"/>
    <w:rsid w:val="00304BC7"/>
    <w:rsid w:val="00345CB0"/>
    <w:rsid w:val="003650E4"/>
    <w:rsid w:val="004E0A27"/>
    <w:rsid w:val="005559C9"/>
    <w:rsid w:val="00577840"/>
    <w:rsid w:val="005B4F77"/>
    <w:rsid w:val="006F2CC0"/>
    <w:rsid w:val="00761EBA"/>
    <w:rsid w:val="00844930"/>
    <w:rsid w:val="009B0DCF"/>
    <w:rsid w:val="00AC06B5"/>
    <w:rsid w:val="00B35880"/>
    <w:rsid w:val="00B70C0E"/>
    <w:rsid w:val="00C16C6E"/>
    <w:rsid w:val="00C31F00"/>
    <w:rsid w:val="00D0266F"/>
    <w:rsid w:val="00D71B95"/>
    <w:rsid w:val="00DB2397"/>
    <w:rsid w:val="00E51B33"/>
    <w:rsid w:val="00EB44B8"/>
    <w:rsid w:val="00EE3CCA"/>
    <w:rsid w:val="00F17F68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7F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7F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7F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77840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577840"/>
    <w:rPr>
      <w:rFonts w:ascii="Tahoma" w:eastAsia="宋体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7F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7F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7F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77840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577840"/>
    <w:rPr>
      <w:rFonts w:ascii="Tahoma" w:eastAsia="宋体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474</Characters>
  <Application>Microsoft Office Word</Application>
  <DocSecurity>0</DocSecurity>
  <Lines>3</Lines>
  <Paragraphs>1</Paragraphs>
  <ScaleCrop>false</ScaleCrop>
  <Company>Sky123.Org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wjw</cp:lastModifiedBy>
  <cp:revision>19</cp:revision>
  <dcterms:created xsi:type="dcterms:W3CDTF">2017-05-17T11:48:00Z</dcterms:created>
  <dcterms:modified xsi:type="dcterms:W3CDTF">2017-10-19T08:23:00Z</dcterms:modified>
</cp:coreProperties>
</file>