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E3B" w:rsidRPr="00C909FE" w:rsidRDefault="004C7E3B" w:rsidP="00976CA8">
      <w:pPr>
        <w:spacing w:afterLines="50" w:line="360" w:lineRule="exact"/>
        <w:jc w:val="center"/>
        <w:rPr>
          <w:color w:val="000000"/>
          <w:sz w:val="18"/>
          <w:szCs w:val="18"/>
        </w:rPr>
      </w:pPr>
      <w:r w:rsidRPr="00C909FE">
        <w:rPr>
          <w:bCs/>
          <w:color w:val="000000"/>
          <w:sz w:val="18"/>
          <w:szCs w:val="18"/>
        </w:rPr>
        <w:t xml:space="preserve">Table </w:t>
      </w:r>
      <w:r w:rsidR="00A26153">
        <w:rPr>
          <w:rFonts w:hint="eastAsia"/>
          <w:bCs/>
          <w:color w:val="000000"/>
          <w:sz w:val="18"/>
          <w:szCs w:val="18"/>
        </w:rPr>
        <w:t>S</w:t>
      </w:r>
      <w:r w:rsidR="00E931BF">
        <w:rPr>
          <w:rFonts w:hint="eastAsia"/>
          <w:bCs/>
          <w:color w:val="000000"/>
          <w:sz w:val="18"/>
          <w:szCs w:val="18"/>
        </w:rPr>
        <w:t xml:space="preserve">1 </w:t>
      </w:r>
      <w:r w:rsidRPr="00C909FE">
        <w:rPr>
          <w:iCs/>
          <w:color w:val="000000"/>
          <w:sz w:val="18"/>
          <w:szCs w:val="18"/>
        </w:rPr>
        <w:t>Primer sequences used in qRT</w:t>
      </w:r>
      <w:r w:rsidR="00E931BF">
        <w:rPr>
          <w:rFonts w:hint="eastAsia"/>
          <w:iCs/>
          <w:color w:val="000000"/>
          <w:sz w:val="18"/>
          <w:szCs w:val="18"/>
        </w:rPr>
        <w:t>-</w:t>
      </w:r>
      <w:r w:rsidRPr="00C909FE">
        <w:rPr>
          <w:iCs/>
          <w:color w:val="000000"/>
          <w:sz w:val="18"/>
          <w:szCs w:val="18"/>
        </w:rPr>
        <w:t>PCR</w:t>
      </w:r>
    </w:p>
    <w:tbl>
      <w:tblPr>
        <w:tblW w:w="8590" w:type="dxa"/>
        <w:jc w:val="center"/>
        <w:tblInd w:w="23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391"/>
        <w:gridCol w:w="3100"/>
        <w:gridCol w:w="3099"/>
      </w:tblGrid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54EE" w:rsidRPr="004F7DF8" w:rsidRDefault="001754EE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color w:val="000000"/>
                <w:sz w:val="18"/>
                <w:szCs w:val="18"/>
              </w:rPr>
              <w:t>Locus ID, gene name</w:t>
            </w:r>
          </w:p>
        </w:tc>
        <w:tc>
          <w:tcPr>
            <w:tcW w:w="3100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bCs/>
                <w:color w:val="000000"/>
                <w:sz w:val="18"/>
                <w:szCs w:val="18"/>
              </w:rPr>
              <w:t>Forward</w:t>
            </w:r>
            <w:r w:rsidRPr="004F7DF8">
              <w:rPr>
                <w:color w:val="000000"/>
                <w:sz w:val="18"/>
                <w:szCs w:val="18"/>
              </w:rPr>
              <w:t xml:space="preserve"> 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4F7DF8">
                <w:rPr>
                  <w:color w:val="000000"/>
                  <w:sz w:val="18"/>
                  <w:szCs w:val="18"/>
                </w:rPr>
                <w:t>5’</w:t>
              </w:r>
            </w:smartTag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’"/>
              </w:smartTagPr>
              <w:r w:rsidRPr="004F7DF8">
                <w:rPr>
                  <w:color w:val="000000"/>
                  <w:sz w:val="18"/>
                  <w:szCs w:val="18"/>
                </w:rPr>
                <w:t>-3’</w:t>
              </w:r>
            </w:smartTag>
            <w:r w:rsidRPr="004F7DF8">
              <w:rPr>
                <w:color w:val="000000"/>
                <w:sz w:val="18"/>
                <w:szCs w:val="18"/>
              </w:rPr>
              <w:t>)</w:t>
            </w:r>
          </w:p>
        </w:tc>
        <w:tc>
          <w:tcPr>
            <w:tcW w:w="3099" w:type="dxa"/>
            <w:tcBorders>
              <w:top w:val="single" w:sz="4" w:space="0" w:color="auto"/>
              <w:left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bCs/>
                <w:color w:val="000000"/>
                <w:sz w:val="18"/>
                <w:szCs w:val="18"/>
              </w:rPr>
              <w:t xml:space="preserve">Reverse </w:t>
            </w:r>
            <w:r w:rsidRPr="004F7DF8">
              <w:rPr>
                <w:color w:val="000000"/>
                <w:sz w:val="18"/>
                <w:szCs w:val="18"/>
              </w:rPr>
              <w:t>(</w:t>
            </w:r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False"/>
                <w:attr w:name="HasSpace" w:val="False"/>
                <w:attr w:name="SourceValue" w:val="5"/>
                <w:attr w:name="UnitName" w:val="’"/>
              </w:smartTagPr>
              <w:r w:rsidRPr="004F7DF8">
                <w:rPr>
                  <w:color w:val="000000"/>
                  <w:sz w:val="18"/>
                  <w:szCs w:val="18"/>
                </w:rPr>
                <w:t>5’</w:t>
              </w:r>
            </w:smartTag>
            <w:smartTag w:uri="urn:schemas-microsoft-com:office:smarttags" w:element="chmetcnv">
              <w:smartTagPr>
                <w:attr w:name="TCSC" w:val="0"/>
                <w:attr w:name="NumberType" w:val="1"/>
                <w:attr w:name="Negative" w:val="True"/>
                <w:attr w:name="HasSpace" w:val="False"/>
                <w:attr w:name="SourceValue" w:val="3"/>
                <w:attr w:name="UnitName" w:val="’"/>
              </w:smartTagPr>
              <w:r w:rsidRPr="004F7DF8">
                <w:rPr>
                  <w:color w:val="000000"/>
                  <w:sz w:val="18"/>
                  <w:szCs w:val="18"/>
                </w:rPr>
                <w:t>-3’</w:t>
              </w:r>
            </w:smartTag>
            <w:r w:rsidRPr="004F7DF8">
              <w:rPr>
                <w:color w:val="000000"/>
                <w:sz w:val="18"/>
                <w:szCs w:val="18"/>
              </w:rPr>
              <w:t>)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9E584A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LOC_Os</w:t>
            </w:r>
            <w:smartTag w:uri="urn:schemas-microsoft-com:office:smarttags" w:element="chmetcnv">
              <w:smartTagPr>
                <w:attr w:name="UnitName" w:val="g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F7DF8">
                <w:rPr>
                  <w:kern w:val="0"/>
                  <w:sz w:val="18"/>
                  <w:szCs w:val="18"/>
                </w:rPr>
                <w:t>02g</w:t>
              </w:r>
            </w:smartTag>
            <w:r w:rsidRPr="004F7DF8">
              <w:rPr>
                <w:kern w:val="0"/>
                <w:sz w:val="18"/>
                <w:szCs w:val="18"/>
              </w:rPr>
              <w:t>58080</w:t>
            </w:r>
            <w:r>
              <w:rPr>
                <w:rFonts w:hint="eastAsia"/>
                <w:kern w:val="0"/>
                <w:sz w:val="18"/>
                <w:szCs w:val="18"/>
              </w:rPr>
              <w:t>,</w:t>
            </w:r>
            <w:r w:rsidRPr="004F7DF8">
              <w:rPr>
                <w:kern w:val="0"/>
                <w:sz w:val="18"/>
                <w:szCs w:val="18"/>
              </w:rPr>
              <w:t xml:space="preserve"> </w:t>
            </w:r>
            <w:r w:rsidRPr="001754EE">
              <w:rPr>
                <w:i/>
                <w:kern w:val="0"/>
                <w:sz w:val="18"/>
                <w:szCs w:val="18"/>
              </w:rPr>
              <w:t>SUT4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GACTGCCACTCTCGATCACA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ACGATTGCAAGGTTCAGGAC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9E584A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9E584A">
              <w:rPr>
                <w:kern w:val="0"/>
                <w:sz w:val="18"/>
                <w:szCs w:val="18"/>
              </w:rPr>
              <w:t>LOC_Os09g08072</w:t>
            </w:r>
            <w:r>
              <w:rPr>
                <w:rFonts w:hint="eastAsia"/>
                <w:kern w:val="0"/>
                <w:sz w:val="18"/>
                <w:szCs w:val="18"/>
              </w:rPr>
              <w:t>,</w:t>
            </w:r>
            <w:r w:rsidRPr="004F7DF8">
              <w:rPr>
                <w:kern w:val="0"/>
                <w:sz w:val="18"/>
                <w:szCs w:val="18"/>
              </w:rPr>
              <w:t xml:space="preserve"> </w:t>
            </w:r>
            <w:r w:rsidRPr="001754EE">
              <w:rPr>
                <w:i/>
                <w:kern w:val="0"/>
                <w:sz w:val="18"/>
                <w:szCs w:val="18"/>
              </w:rPr>
              <w:t>INV1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AAGAGCAGGGGTGTACAAG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AAGCTGTGAGTCTGTGGCTC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9E584A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LOC_Os</w:t>
            </w:r>
            <w:smartTag w:uri="urn:schemas-microsoft-com:office:smarttags" w:element="chmetcnv">
              <w:smartTagPr>
                <w:attr w:name="UnitName" w:val="g"/>
                <w:attr w:name="SourceValue" w:val="2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F7DF8">
                <w:rPr>
                  <w:kern w:val="0"/>
                  <w:sz w:val="18"/>
                  <w:szCs w:val="18"/>
                </w:rPr>
                <w:t>02g</w:t>
              </w:r>
            </w:smartTag>
            <w:r w:rsidRPr="004F7DF8">
              <w:rPr>
                <w:kern w:val="0"/>
                <w:sz w:val="18"/>
                <w:szCs w:val="18"/>
              </w:rPr>
              <w:t>33110</w:t>
            </w:r>
            <w:r>
              <w:rPr>
                <w:rFonts w:hint="eastAsia"/>
                <w:kern w:val="0"/>
                <w:sz w:val="18"/>
                <w:szCs w:val="18"/>
              </w:rPr>
              <w:t>,</w:t>
            </w:r>
            <w:r w:rsidRPr="004F7DF8">
              <w:rPr>
                <w:kern w:val="0"/>
                <w:sz w:val="18"/>
                <w:szCs w:val="18"/>
              </w:rPr>
              <w:t xml:space="preserve"> </w:t>
            </w:r>
            <w:r w:rsidRPr="001754EE">
              <w:rPr>
                <w:i/>
                <w:kern w:val="0"/>
                <w:sz w:val="18"/>
                <w:szCs w:val="18"/>
              </w:rPr>
              <w:t>CIN1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CCGGATCTCTACAAGCCAAC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GAAGCTCTCAACCACCGAAC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9E584A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LOC_Os</w:t>
            </w:r>
            <w:smartTag w:uri="urn:schemas-microsoft-com:office:smarttags" w:element="chmetcnv">
              <w:smartTagPr>
                <w:attr w:name="UnitName" w:val="g"/>
                <w:attr w:name="SourceValue" w:val="6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F7DF8">
                <w:rPr>
                  <w:kern w:val="0"/>
                  <w:sz w:val="18"/>
                  <w:szCs w:val="18"/>
                </w:rPr>
                <w:t>06g</w:t>
              </w:r>
            </w:smartTag>
            <w:r w:rsidRPr="004F7DF8">
              <w:rPr>
                <w:kern w:val="0"/>
                <w:sz w:val="18"/>
                <w:szCs w:val="18"/>
              </w:rPr>
              <w:t>09450</w:t>
            </w:r>
            <w:r>
              <w:rPr>
                <w:rFonts w:hint="eastAsia"/>
                <w:kern w:val="0"/>
                <w:sz w:val="18"/>
                <w:szCs w:val="18"/>
              </w:rPr>
              <w:t>,</w:t>
            </w:r>
            <w:r w:rsidRPr="004F7DF8">
              <w:rPr>
                <w:kern w:val="0"/>
                <w:sz w:val="18"/>
                <w:szCs w:val="18"/>
              </w:rPr>
              <w:t xml:space="preserve"> </w:t>
            </w:r>
            <w:r w:rsidRPr="001754EE">
              <w:rPr>
                <w:i/>
                <w:kern w:val="0"/>
                <w:sz w:val="18"/>
                <w:szCs w:val="18"/>
              </w:rPr>
              <w:t>SUS2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GTGTGCTTGACACCATCCAC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CATGCGGAGACAGGATAACA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9E584A" w:rsidRDefault="00DC6BDE" w:rsidP="009E584A">
            <w:pPr>
              <w:spacing w:line="360" w:lineRule="exact"/>
              <w:jc w:val="left"/>
              <w:rPr>
                <w:i/>
                <w:kern w:val="0"/>
                <w:sz w:val="18"/>
                <w:szCs w:val="18"/>
              </w:rPr>
            </w:pPr>
            <w:r w:rsidRPr="00DC6BDE">
              <w:rPr>
                <w:kern w:val="0"/>
                <w:sz w:val="18"/>
                <w:szCs w:val="18"/>
              </w:rPr>
              <w:t>LOC_Os07g23110</w:t>
            </w:r>
            <w:r w:rsidRPr="00DC6BDE">
              <w:rPr>
                <w:rFonts w:hint="eastAsia"/>
                <w:kern w:val="0"/>
                <w:sz w:val="18"/>
                <w:szCs w:val="18"/>
              </w:rPr>
              <w:t>,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="009E584A" w:rsidRPr="001754EE">
              <w:rPr>
                <w:rFonts w:hint="eastAsia"/>
                <w:i/>
                <w:kern w:val="0"/>
                <w:sz w:val="18"/>
                <w:szCs w:val="18"/>
              </w:rPr>
              <w:t>PARP1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F730F">
              <w:rPr>
                <w:kern w:val="0"/>
                <w:sz w:val="18"/>
                <w:szCs w:val="18"/>
              </w:rPr>
              <w:t>AGGGCAAGGTTGGTATCACG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F730F">
              <w:rPr>
                <w:kern w:val="0"/>
                <w:sz w:val="18"/>
                <w:szCs w:val="18"/>
              </w:rPr>
              <w:t>GAGCTGGGGGCATCTTTCTT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9E584A" w:rsidRDefault="00DC6BDE" w:rsidP="009E584A">
            <w:pPr>
              <w:spacing w:line="360" w:lineRule="exact"/>
              <w:jc w:val="left"/>
              <w:rPr>
                <w:i/>
                <w:kern w:val="0"/>
                <w:sz w:val="18"/>
                <w:szCs w:val="18"/>
              </w:rPr>
            </w:pPr>
            <w:r w:rsidRPr="00DC6BDE">
              <w:rPr>
                <w:kern w:val="0"/>
                <w:sz w:val="18"/>
                <w:szCs w:val="18"/>
              </w:rPr>
              <w:t>LOC_Os01g24920</w:t>
            </w:r>
            <w:r w:rsidR="009F5398" w:rsidRPr="009F5398">
              <w:rPr>
                <w:rFonts w:hint="eastAsia"/>
                <w:kern w:val="0"/>
                <w:sz w:val="18"/>
                <w:szCs w:val="18"/>
              </w:rPr>
              <w:t>,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="009E584A" w:rsidRPr="001754EE">
              <w:rPr>
                <w:rFonts w:hint="eastAsia"/>
                <w:i/>
                <w:kern w:val="0"/>
                <w:sz w:val="18"/>
                <w:szCs w:val="18"/>
              </w:rPr>
              <w:t>PARP2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F730F">
              <w:rPr>
                <w:kern w:val="0"/>
                <w:sz w:val="18"/>
                <w:szCs w:val="18"/>
              </w:rPr>
              <w:t>GGACAAGACGAAATCCGCAA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F730F">
              <w:rPr>
                <w:kern w:val="0"/>
                <w:sz w:val="18"/>
                <w:szCs w:val="18"/>
              </w:rPr>
              <w:t>GTCTGGTTCATGGTGGCATC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Default="009E584A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1754EE">
              <w:rPr>
                <w:kern w:val="0"/>
                <w:sz w:val="18"/>
                <w:szCs w:val="18"/>
              </w:rPr>
              <w:t>LOC_Os03g16860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, </w:t>
            </w:r>
            <w:r w:rsidRPr="001754EE">
              <w:rPr>
                <w:rFonts w:hint="eastAsia"/>
                <w:i/>
                <w:kern w:val="0"/>
                <w:sz w:val="18"/>
                <w:szCs w:val="18"/>
              </w:rPr>
              <w:t>HSP71.1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584EB5">
              <w:rPr>
                <w:kern w:val="0"/>
                <w:sz w:val="18"/>
                <w:szCs w:val="18"/>
              </w:rPr>
              <w:t>CTACGAGGGCATCGACTTCT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584EB5">
              <w:rPr>
                <w:kern w:val="0"/>
                <w:sz w:val="18"/>
                <w:szCs w:val="18"/>
              </w:rPr>
              <w:t>CGGTGCTCTTGTCCATCTTG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Default="009E584A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1754EE">
              <w:rPr>
                <w:kern w:val="0"/>
                <w:sz w:val="18"/>
                <w:szCs w:val="18"/>
              </w:rPr>
              <w:t>LOC_Os02g52150</w:t>
            </w:r>
            <w:r>
              <w:rPr>
                <w:rFonts w:hint="eastAsia"/>
                <w:kern w:val="0"/>
                <w:sz w:val="18"/>
                <w:szCs w:val="18"/>
              </w:rPr>
              <w:t xml:space="preserve">, </w:t>
            </w:r>
            <w:r w:rsidRPr="001754EE">
              <w:rPr>
                <w:rFonts w:hint="eastAsia"/>
                <w:i/>
                <w:kern w:val="0"/>
                <w:sz w:val="18"/>
                <w:szCs w:val="18"/>
              </w:rPr>
              <w:t>HSP24.1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TGAGCCTCATGGACGACCT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>
              <w:rPr>
                <w:rFonts w:hint="eastAsia"/>
                <w:kern w:val="0"/>
                <w:sz w:val="18"/>
                <w:szCs w:val="18"/>
              </w:rPr>
              <w:t>CCCTTGATCACGAGGCTGTT</w:t>
            </w:r>
          </w:p>
        </w:tc>
      </w:tr>
      <w:tr w:rsidR="00B44C49" w:rsidRPr="000B4E10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B44C49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LOC_Os11g14220</w:t>
            </w:r>
            <w:r w:rsidRPr="009E6BAA">
              <w:rPr>
                <w:rFonts w:hint="eastAsia"/>
                <w:kern w:val="0"/>
                <w:sz w:val="18"/>
                <w:szCs w:val="18"/>
              </w:rPr>
              <w:t xml:space="preserve">, </w:t>
            </w:r>
            <w:r w:rsidRPr="009E6BAA">
              <w:rPr>
                <w:rFonts w:hint="eastAsia"/>
                <w:i/>
                <w:kern w:val="0"/>
                <w:sz w:val="18"/>
                <w:szCs w:val="18"/>
              </w:rPr>
              <w:t>Tid1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AGGTTCGATGGTGCTCTGAA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GAAGTGGATCCTCGGGTAGG</w:t>
            </w:r>
          </w:p>
        </w:tc>
      </w:tr>
      <w:tr w:rsidR="00B44C49" w:rsidRPr="000B4E10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B44C49" w:rsidP="00B44C49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LOC_Os04g33860</w:t>
            </w:r>
            <w:r w:rsidR="009E6BAA">
              <w:rPr>
                <w:rFonts w:hint="eastAsia"/>
                <w:kern w:val="0"/>
                <w:sz w:val="18"/>
                <w:szCs w:val="18"/>
              </w:rPr>
              <w:t xml:space="preserve">, </w:t>
            </w:r>
            <w:r w:rsidRPr="009E6BAA">
              <w:rPr>
                <w:rFonts w:hint="eastAsia"/>
                <w:i/>
                <w:kern w:val="0"/>
                <w:sz w:val="18"/>
                <w:szCs w:val="18"/>
              </w:rPr>
              <w:t>ACL1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CCCGTGATCCTTGACTTCCT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E85D6D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CCTGGTCTTCCTGCTGCTAT</w:t>
            </w:r>
          </w:p>
        </w:tc>
      </w:tr>
      <w:tr w:rsidR="00B44C49" w:rsidRPr="000B4E10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B44C49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LOC_Os01g74450</w:t>
            </w:r>
            <w:r w:rsidRPr="009E6BAA">
              <w:rPr>
                <w:rFonts w:hint="eastAsia"/>
                <w:kern w:val="0"/>
                <w:sz w:val="18"/>
                <w:szCs w:val="18"/>
              </w:rPr>
              <w:t xml:space="preserve">, </w:t>
            </w:r>
            <w:r w:rsidRPr="009E6BAA">
              <w:rPr>
                <w:rFonts w:hint="eastAsia"/>
                <w:i/>
                <w:kern w:val="0"/>
                <w:sz w:val="18"/>
                <w:szCs w:val="18"/>
              </w:rPr>
              <w:t>TIP1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GGACAACCACTGGGTCTACT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GGCCGATGAAGATGATGTCG</w:t>
            </w:r>
          </w:p>
        </w:tc>
      </w:tr>
      <w:tr w:rsidR="00B44C49" w:rsidRPr="000B4E10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B44C49" w:rsidP="009E584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LOC_Os01g13130</w:t>
            </w:r>
            <w:r w:rsidRPr="009E6BAA">
              <w:rPr>
                <w:rFonts w:hint="eastAsia"/>
                <w:kern w:val="0"/>
                <w:sz w:val="18"/>
                <w:szCs w:val="18"/>
              </w:rPr>
              <w:t xml:space="preserve">, </w:t>
            </w:r>
            <w:r w:rsidRPr="009E6BAA">
              <w:rPr>
                <w:rFonts w:hint="eastAsia"/>
                <w:i/>
                <w:kern w:val="0"/>
                <w:sz w:val="18"/>
                <w:szCs w:val="18"/>
              </w:rPr>
              <w:t>TIP4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GTTGCTGCCGATGACGAAG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E85D6D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GCCGATGAAGACGAAGAGGA</w:t>
            </w:r>
          </w:p>
        </w:tc>
      </w:tr>
      <w:tr w:rsidR="00B44C49" w:rsidRPr="000B4E10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B44C49" w:rsidP="00E85D6D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LOC_Os04g16450</w:t>
            </w:r>
            <w:r w:rsidRPr="009E6BAA">
              <w:rPr>
                <w:rFonts w:hint="eastAsia"/>
                <w:kern w:val="0"/>
                <w:sz w:val="18"/>
                <w:szCs w:val="18"/>
              </w:rPr>
              <w:t xml:space="preserve">, </w:t>
            </w:r>
            <w:r w:rsidRPr="009E6BAA">
              <w:rPr>
                <w:rFonts w:hint="eastAsia"/>
                <w:i/>
                <w:kern w:val="0"/>
                <w:sz w:val="18"/>
                <w:szCs w:val="18"/>
              </w:rPr>
              <w:t>PIP2</w:t>
            </w:r>
          </w:p>
        </w:tc>
        <w:tc>
          <w:tcPr>
            <w:tcW w:w="31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ACCGTCATTGGGTACAAGGT</w:t>
            </w: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B44C49" w:rsidRPr="009E6BAA" w:rsidRDefault="00E85D6D" w:rsidP="00E85D6D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9E6BAA">
              <w:rPr>
                <w:kern w:val="0"/>
                <w:sz w:val="18"/>
                <w:szCs w:val="18"/>
              </w:rPr>
              <w:t>GGTGCAGTAGACGAGGATGA</w:t>
            </w:r>
          </w:p>
        </w:tc>
      </w:tr>
      <w:tr w:rsidR="001754EE" w:rsidRPr="004F7DF8" w:rsidTr="009E584A">
        <w:trPr>
          <w:trHeight w:val="340"/>
          <w:jc w:val="center"/>
        </w:trPr>
        <w:tc>
          <w:tcPr>
            <w:tcW w:w="23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54EE" w:rsidRPr="004F7DF8" w:rsidRDefault="009E584A" w:rsidP="009E6BAA">
            <w:pPr>
              <w:spacing w:line="360" w:lineRule="exact"/>
              <w:jc w:val="left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LOC_Os</w:t>
            </w:r>
            <w:smartTag w:uri="urn:schemas-microsoft-com:office:smarttags" w:element="chmetcnv">
              <w:smartTagPr>
                <w:attr w:name="UnitName" w:val="g"/>
                <w:attr w:name="SourceValue" w:val="1"/>
                <w:attr w:name="HasSpace" w:val="False"/>
                <w:attr w:name="Negative" w:val="False"/>
                <w:attr w:name="NumberType" w:val="1"/>
                <w:attr w:name="TCSC" w:val="0"/>
              </w:smartTagPr>
              <w:r w:rsidRPr="004F7DF8">
                <w:rPr>
                  <w:kern w:val="0"/>
                  <w:sz w:val="18"/>
                  <w:szCs w:val="18"/>
                </w:rPr>
                <w:t>01g</w:t>
              </w:r>
            </w:smartTag>
            <w:r w:rsidRPr="004F7DF8">
              <w:rPr>
                <w:kern w:val="0"/>
                <w:sz w:val="18"/>
                <w:szCs w:val="18"/>
              </w:rPr>
              <w:t>22490</w:t>
            </w:r>
            <w:r>
              <w:rPr>
                <w:rFonts w:hint="eastAsia"/>
                <w:kern w:val="0"/>
                <w:sz w:val="18"/>
                <w:szCs w:val="18"/>
              </w:rPr>
              <w:t>,</w:t>
            </w:r>
            <w:r w:rsidR="009E6BAA">
              <w:rPr>
                <w:rFonts w:hint="eastAsia"/>
                <w:kern w:val="0"/>
                <w:sz w:val="18"/>
                <w:szCs w:val="18"/>
              </w:rPr>
              <w:t xml:space="preserve"> </w:t>
            </w:r>
            <w:r w:rsidRPr="001754EE">
              <w:rPr>
                <w:i/>
                <w:kern w:val="0"/>
                <w:sz w:val="18"/>
                <w:szCs w:val="18"/>
              </w:rPr>
              <w:t>UBQ</w:t>
            </w:r>
            <w:r w:rsidR="000D1FC9">
              <w:rPr>
                <w:rFonts w:hint="eastAsia"/>
                <w:i/>
                <w:kern w:val="0"/>
                <w:sz w:val="18"/>
                <w:szCs w:val="18"/>
              </w:rPr>
              <w:t>5</w:t>
            </w:r>
          </w:p>
        </w:tc>
        <w:tc>
          <w:tcPr>
            <w:tcW w:w="31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GACTACAACATCCAGAAGGAGTC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1754EE" w:rsidRPr="004F7DF8" w:rsidRDefault="001754EE" w:rsidP="00D93DE2">
            <w:pPr>
              <w:spacing w:line="360" w:lineRule="exact"/>
              <w:jc w:val="center"/>
              <w:rPr>
                <w:kern w:val="0"/>
                <w:sz w:val="18"/>
                <w:szCs w:val="18"/>
              </w:rPr>
            </w:pPr>
            <w:r w:rsidRPr="004F7DF8">
              <w:rPr>
                <w:kern w:val="0"/>
                <w:sz w:val="18"/>
                <w:szCs w:val="18"/>
              </w:rPr>
              <w:t>TCATCTAATAACCAGTTCGATTTC</w:t>
            </w:r>
          </w:p>
        </w:tc>
      </w:tr>
    </w:tbl>
    <w:p w:rsidR="00754534" w:rsidRDefault="00B44C49" w:rsidP="001754EE">
      <w:r w:rsidRPr="00B44C49">
        <w:tab/>
      </w:r>
    </w:p>
    <w:p w:rsidR="00A75A58" w:rsidRPr="000B4E10" w:rsidRDefault="00A75A58" w:rsidP="000B4E10">
      <w:pPr>
        <w:spacing w:line="480" w:lineRule="auto"/>
        <w:rPr>
          <w:rFonts w:eastAsiaTheme="majorEastAsia"/>
          <w:color w:val="FF0000"/>
          <w:szCs w:val="21"/>
        </w:rPr>
      </w:pPr>
      <w:r w:rsidRPr="000B4E10">
        <w:rPr>
          <w:b/>
          <w:color w:val="FF0000"/>
        </w:rPr>
        <w:t>Fig.</w:t>
      </w:r>
      <w:r w:rsidRPr="000B4E10">
        <w:rPr>
          <w:rFonts w:hint="eastAsia"/>
          <w:b/>
          <w:color w:val="FF0000"/>
        </w:rPr>
        <w:t xml:space="preserve">S1 </w:t>
      </w:r>
      <w:r w:rsidR="009E6BAA" w:rsidRPr="009E6BAA">
        <w:rPr>
          <w:rFonts w:hint="eastAsia"/>
          <w:color w:val="FF0000"/>
        </w:rPr>
        <w:t xml:space="preserve">Effect of heat stress on the expression levels of genes associated with bulliform cells in </w:t>
      </w:r>
      <w:r w:rsidR="009E6BAA" w:rsidRPr="009E6BAA">
        <w:rPr>
          <w:color w:val="FF0000"/>
        </w:rPr>
        <w:t>leaves</w:t>
      </w:r>
      <w:r w:rsidR="009E6BAA" w:rsidRPr="009E6BAA">
        <w:rPr>
          <w:rFonts w:hint="eastAsia"/>
          <w:color w:val="FF0000"/>
        </w:rPr>
        <w:t xml:space="preserve"> of rice plants.</w:t>
      </w:r>
      <w:r w:rsidRPr="000B4E10">
        <w:rPr>
          <w:rFonts w:hint="eastAsia"/>
          <w:color w:val="FF0000"/>
        </w:rPr>
        <w:t xml:space="preserve"> </w:t>
      </w:r>
      <w:r w:rsidR="00243EF7" w:rsidRPr="000B4E10">
        <w:rPr>
          <w:rFonts w:hint="eastAsia"/>
          <w:color w:val="FF0000"/>
        </w:rPr>
        <w:t>a</w:t>
      </w:r>
      <w:r w:rsidRPr="000B4E10">
        <w:rPr>
          <w:color w:val="FF0000"/>
        </w:rPr>
        <w:t xml:space="preserve">, </w:t>
      </w:r>
      <w:r w:rsidR="00AD23C9" w:rsidRPr="00472F9C">
        <w:rPr>
          <w:rFonts w:eastAsiaTheme="majorEastAsia" w:hint="eastAsia"/>
          <w:color w:val="FF0000"/>
          <w:szCs w:val="21"/>
        </w:rPr>
        <w:t xml:space="preserve">Relative </w:t>
      </w:r>
      <w:r w:rsidR="00AD23C9" w:rsidRPr="00472F9C">
        <w:rPr>
          <w:rFonts w:eastAsiaTheme="majorEastAsia"/>
          <w:color w:val="FF0000"/>
          <w:szCs w:val="21"/>
        </w:rPr>
        <w:t xml:space="preserve">expression level of </w:t>
      </w:r>
      <w:r w:rsidR="00AD23C9" w:rsidRPr="00472F9C">
        <w:rPr>
          <w:rFonts w:eastAsiaTheme="majorEastAsia" w:hint="eastAsia"/>
          <w:i/>
          <w:color w:val="FF0000"/>
          <w:szCs w:val="21"/>
        </w:rPr>
        <w:t>Tid1</w:t>
      </w:r>
      <w:r w:rsidR="00AD23C9" w:rsidRPr="00472F9C">
        <w:rPr>
          <w:rFonts w:eastAsiaTheme="majorEastAsia" w:hint="eastAsia"/>
          <w:color w:val="FF0000"/>
          <w:szCs w:val="21"/>
        </w:rPr>
        <w:t>; b, Relative</w:t>
      </w:r>
      <w:r w:rsidR="00AD23C9" w:rsidRPr="00472F9C">
        <w:rPr>
          <w:rFonts w:eastAsiaTheme="majorEastAsia"/>
          <w:color w:val="FF0000"/>
          <w:szCs w:val="21"/>
        </w:rPr>
        <w:t xml:space="preserve"> expression levels of </w:t>
      </w:r>
      <w:r w:rsidR="00AD23C9" w:rsidRPr="00472F9C">
        <w:rPr>
          <w:rFonts w:eastAsiaTheme="majorEastAsia" w:hint="eastAsia"/>
          <w:i/>
          <w:color w:val="FF0000"/>
          <w:szCs w:val="21"/>
        </w:rPr>
        <w:t>ACL1</w:t>
      </w:r>
      <w:r w:rsidR="00AD23C9" w:rsidRPr="00472F9C">
        <w:rPr>
          <w:rFonts w:eastAsiaTheme="majorEastAsia" w:hint="eastAsia"/>
          <w:color w:val="FF0000"/>
          <w:szCs w:val="21"/>
        </w:rPr>
        <w:t xml:space="preserve">. </w:t>
      </w:r>
      <w:r w:rsidRPr="000B4E10">
        <w:rPr>
          <w:color w:val="FF0000"/>
          <w:kern w:val="0"/>
          <w:szCs w:val="21"/>
        </w:rPr>
        <w:t xml:space="preserve">Vertical bars denote standard deviations (n=3). </w:t>
      </w:r>
      <w:r w:rsidR="000B4E10" w:rsidRPr="000B4E10">
        <w:rPr>
          <w:color w:val="FF0000"/>
          <w:kern w:val="0"/>
          <w:szCs w:val="21"/>
        </w:rPr>
        <w:t xml:space="preserve">A </w:t>
      </w:r>
      <w:r w:rsidR="000B4E10" w:rsidRPr="000B4E10">
        <w:rPr>
          <w:i/>
          <w:color w:val="FF0000"/>
          <w:kern w:val="0"/>
          <w:szCs w:val="21"/>
        </w:rPr>
        <w:t>t</w:t>
      </w:r>
      <w:r w:rsidR="000B4E10" w:rsidRPr="000B4E10">
        <w:rPr>
          <w:color w:val="FF0000"/>
          <w:kern w:val="0"/>
          <w:szCs w:val="21"/>
        </w:rPr>
        <w:t>-test was conducted to compare the di</w:t>
      </w:r>
      <w:r w:rsidR="000B4E10" w:rsidRPr="000B4E10">
        <w:rPr>
          <w:rFonts w:eastAsia="AdvOT596495f2+fb"/>
          <w:color w:val="FF0000"/>
          <w:kern w:val="0"/>
          <w:szCs w:val="21"/>
        </w:rPr>
        <w:t>ff</w:t>
      </w:r>
      <w:r w:rsidR="000B4E10" w:rsidRPr="000B4E10">
        <w:rPr>
          <w:color w:val="FF0000"/>
          <w:kern w:val="0"/>
          <w:szCs w:val="21"/>
        </w:rPr>
        <w:t>erence between control and heat stress within a</w:t>
      </w:r>
      <w:r w:rsidR="000B4E10" w:rsidRPr="000B4E10">
        <w:rPr>
          <w:rFonts w:hint="eastAsia"/>
          <w:color w:val="FF0000"/>
          <w:kern w:val="0"/>
          <w:szCs w:val="21"/>
        </w:rPr>
        <w:t xml:space="preserve"> </w:t>
      </w:r>
      <w:r w:rsidR="000B4E10" w:rsidRPr="000B4E10">
        <w:rPr>
          <w:color w:val="FF0000"/>
          <w:kern w:val="0"/>
          <w:szCs w:val="21"/>
        </w:rPr>
        <w:t>cultivar</w:t>
      </w:r>
      <w:r w:rsidR="000B4E10" w:rsidRPr="000B4E10">
        <w:rPr>
          <w:rFonts w:hint="eastAsia"/>
          <w:color w:val="FF0000"/>
          <w:kern w:val="0"/>
          <w:szCs w:val="21"/>
        </w:rPr>
        <w:t>.</w:t>
      </w:r>
      <w:r w:rsidRPr="000B4E10">
        <w:rPr>
          <w:rFonts w:eastAsia="OptimaLTStd"/>
          <w:color w:val="FF0000"/>
          <w:kern w:val="0"/>
          <w:szCs w:val="21"/>
        </w:rPr>
        <w:t xml:space="preserve"> </w:t>
      </w:r>
      <w:r w:rsidR="000B4E10" w:rsidRPr="000B4E10">
        <w:rPr>
          <w:color w:val="FF0000"/>
          <w:kern w:val="0"/>
          <w:szCs w:val="21"/>
        </w:rPr>
        <w:t xml:space="preserve">* denotes </w:t>
      </w:r>
      <w:r w:rsidR="000B4E10" w:rsidRPr="000B4E10">
        <w:rPr>
          <w:i/>
          <w:color w:val="FF0000"/>
          <w:kern w:val="0"/>
          <w:szCs w:val="21"/>
        </w:rPr>
        <w:t>P</w:t>
      </w:r>
      <w:r w:rsidR="000B4E10" w:rsidRPr="000B4E10">
        <w:rPr>
          <w:rFonts w:hint="eastAsia"/>
          <w:i/>
          <w:color w:val="FF0000"/>
          <w:kern w:val="0"/>
          <w:szCs w:val="21"/>
        </w:rPr>
        <w:t xml:space="preserve"> </w:t>
      </w:r>
      <w:r w:rsidR="000B4E10" w:rsidRPr="000B4E10">
        <w:rPr>
          <w:rFonts w:hint="eastAsia"/>
          <w:color w:val="FF0000"/>
          <w:kern w:val="0"/>
          <w:szCs w:val="21"/>
        </w:rPr>
        <w:t xml:space="preserve">&lt; </w:t>
      </w:r>
      <w:r w:rsidR="000B4E10" w:rsidRPr="000B4E10">
        <w:rPr>
          <w:color w:val="FF0000"/>
          <w:kern w:val="0"/>
          <w:szCs w:val="21"/>
        </w:rPr>
        <w:t>0.05.</w:t>
      </w:r>
    </w:p>
    <w:p w:rsidR="00A75A58" w:rsidRDefault="000B4E10" w:rsidP="000B4E10">
      <w:pPr>
        <w:spacing w:line="480" w:lineRule="auto"/>
        <w:rPr>
          <w:color w:val="FF0000"/>
          <w:kern w:val="0"/>
          <w:szCs w:val="21"/>
        </w:rPr>
      </w:pPr>
      <w:r w:rsidRPr="000B4E10">
        <w:rPr>
          <w:b/>
          <w:color w:val="FF0000"/>
        </w:rPr>
        <w:t>Fig.</w:t>
      </w:r>
      <w:r w:rsidRPr="000B4E10">
        <w:rPr>
          <w:rFonts w:hint="eastAsia"/>
          <w:b/>
          <w:color w:val="FF0000"/>
        </w:rPr>
        <w:t>S</w:t>
      </w:r>
      <w:r>
        <w:rPr>
          <w:rFonts w:hint="eastAsia"/>
          <w:b/>
          <w:color w:val="FF0000"/>
        </w:rPr>
        <w:t xml:space="preserve">2 </w:t>
      </w:r>
      <w:r w:rsidR="002D203D" w:rsidRPr="002D203D">
        <w:rPr>
          <w:rFonts w:hint="eastAsia"/>
          <w:color w:val="FF0000"/>
        </w:rPr>
        <w:t xml:space="preserve">Effect of heat stress on the expression levels of genes associated with </w:t>
      </w:r>
      <w:r w:rsidR="002D203D" w:rsidRPr="002D203D">
        <w:rPr>
          <w:color w:val="FF0000"/>
        </w:rPr>
        <w:t>aquaporins</w:t>
      </w:r>
      <w:r w:rsidR="002D203D" w:rsidRPr="002D203D">
        <w:rPr>
          <w:rFonts w:hint="eastAsia"/>
          <w:color w:val="FF0000"/>
        </w:rPr>
        <w:t xml:space="preserve"> in leaves of rice plants.</w:t>
      </w:r>
      <w:r w:rsidRPr="000B4E10">
        <w:rPr>
          <w:rFonts w:hint="eastAsia"/>
          <w:color w:val="FF0000"/>
        </w:rPr>
        <w:t xml:space="preserve"> a</w:t>
      </w:r>
      <w:r w:rsidRPr="000B4E10">
        <w:rPr>
          <w:color w:val="FF0000"/>
        </w:rPr>
        <w:t xml:space="preserve">, </w:t>
      </w:r>
      <w:r w:rsidR="002D203D" w:rsidRPr="00472F9C">
        <w:rPr>
          <w:rFonts w:eastAsiaTheme="majorEastAsia" w:hint="eastAsia"/>
          <w:color w:val="FF0000"/>
          <w:szCs w:val="21"/>
        </w:rPr>
        <w:t>Relative</w:t>
      </w:r>
      <w:r w:rsidRPr="000B4E10">
        <w:rPr>
          <w:rFonts w:hint="eastAsia"/>
          <w:color w:val="FF0000"/>
        </w:rPr>
        <w:t xml:space="preserve"> </w:t>
      </w:r>
      <w:r w:rsidRPr="000B4E10">
        <w:rPr>
          <w:color w:val="FF0000"/>
        </w:rPr>
        <w:t xml:space="preserve">expression level </w:t>
      </w:r>
      <w:r w:rsidR="002D203D">
        <w:rPr>
          <w:rFonts w:hint="eastAsia"/>
          <w:color w:val="FF0000"/>
        </w:rPr>
        <w:t xml:space="preserve">of </w:t>
      </w:r>
      <w:r>
        <w:rPr>
          <w:rFonts w:hint="eastAsia"/>
          <w:i/>
          <w:color w:val="FF0000"/>
        </w:rPr>
        <w:t>TIP1</w:t>
      </w:r>
      <w:r>
        <w:rPr>
          <w:rFonts w:hint="eastAsia"/>
          <w:color w:val="FF0000"/>
        </w:rPr>
        <w:t xml:space="preserve">; </w:t>
      </w:r>
      <w:r w:rsidR="002D203D">
        <w:rPr>
          <w:rFonts w:hint="eastAsia"/>
          <w:color w:val="FF0000"/>
        </w:rPr>
        <w:t>b</w:t>
      </w:r>
      <w:r>
        <w:rPr>
          <w:rFonts w:hint="eastAsia"/>
          <w:color w:val="FF0000"/>
        </w:rPr>
        <w:t xml:space="preserve">, </w:t>
      </w:r>
      <w:r w:rsidR="002D203D" w:rsidRPr="00472F9C">
        <w:rPr>
          <w:rFonts w:eastAsiaTheme="majorEastAsia" w:hint="eastAsia"/>
          <w:color w:val="FF0000"/>
          <w:szCs w:val="21"/>
        </w:rPr>
        <w:t>Relative</w:t>
      </w:r>
      <w:r w:rsidRPr="000B4E10">
        <w:rPr>
          <w:rFonts w:hint="eastAsia"/>
          <w:color w:val="FF0000"/>
        </w:rPr>
        <w:t xml:space="preserve"> </w:t>
      </w:r>
      <w:r w:rsidR="002D203D">
        <w:rPr>
          <w:color w:val="FF0000"/>
        </w:rPr>
        <w:t>expression level</w:t>
      </w:r>
      <w:r w:rsidRPr="000B4E10">
        <w:rPr>
          <w:color w:val="FF0000"/>
        </w:rPr>
        <w:t xml:space="preserve"> of </w:t>
      </w:r>
      <w:r>
        <w:rPr>
          <w:rFonts w:hint="eastAsia"/>
          <w:i/>
          <w:color w:val="FF0000"/>
        </w:rPr>
        <w:t>TIP4</w:t>
      </w:r>
      <w:r>
        <w:rPr>
          <w:rFonts w:hint="eastAsia"/>
          <w:color w:val="FF0000"/>
        </w:rPr>
        <w:t>.</w:t>
      </w:r>
      <w:r w:rsidRPr="000B4E10">
        <w:rPr>
          <w:rFonts w:hint="eastAsia"/>
          <w:color w:val="FF0000"/>
        </w:rPr>
        <w:t xml:space="preserve"> </w:t>
      </w:r>
      <w:r w:rsidRPr="000B4E10">
        <w:rPr>
          <w:color w:val="FF0000"/>
          <w:kern w:val="0"/>
          <w:szCs w:val="21"/>
        </w:rPr>
        <w:t xml:space="preserve">Vertical bars denote standard deviations (n=3). A </w:t>
      </w:r>
      <w:r w:rsidRPr="000B4E10">
        <w:rPr>
          <w:i/>
          <w:color w:val="FF0000"/>
          <w:kern w:val="0"/>
          <w:szCs w:val="21"/>
        </w:rPr>
        <w:t>t</w:t>
      </w:r>
      <w:r w:rsidRPr="000B4E10">
        <w:rPr>
          <w:color w:val="FF0000"/>
          <w:kern w:val="0"/>
          <w:szCs w:val="21"/>
        </w:rPr>
        <w:t>-test was conducted to compare the di</w:t>
      </w:r>
      <w:r w:rsidRPr="000B4E10">
        <w:rPr>
          <w:rFonts w:eastAsia="AdvOT596495f2+fb"/>
          <w:color w:val="FF0000"/>
          <w:kern w:val="0"/>
          <w:szCs w:val="21"/>
        </w:rPr>
        <w:t>ff</w:t>
      </w:r>
      <w:r w:rsidRPr="000B4E10">
        <w:rPr>
          <w:color w:val="FF0000"/>
          <w:kern w:val="0"/>
          <w:szCs w:val="21"/>
        </w:rPr>
        <w:t>erence between control and heat stress within a</w:t>
      </w:r>
      <w:r w:rsidRPr="000B4E10">
        <w:rPr>
          <w:rFonts w:hint="eastAsia"/>
          <w:color w:val="FF0000"/>
          <w:kern w:val="0"/>
          <w:szCs w:val="21"/>
        </w:rPr>
        <w:t xml:space="preserve"> </w:t>
      </w:r>
      <w:r w:rsidRPr="000B4E10">
        <w:rPr>
          <w:color w:val="FF0000"/>
          <w:kern w:val="0"/>
          <w:szCs w:val="21"/>
        </w:rPr>
        <w:t>cultivar</w:t>
      </w:r>
      <w:r w:rsidRPr="000B4E10">
        <w:rPr>
          <w:rFonts w:hint="eastAsia"/>
          <w:color w:val="FF0000"/>
          <w:kern w:val="0"/>
          <w:szCs w:val="21"/>
        </w:rPr>
        <w:t>.</w:t>
      </w:r>
      <w:r w:rsidRPr="000B4E10">
        <w:rPr>
          <w:rFonts w:eastAsia="OptimaLTStd"/>
          <w:color w:val="FF0000"/>
          <w:kern w:val="0"/>
          <w:szCs w:val="21"/>
        </w:rPr>
        <w:t xml:space="preserve"> </w:t>
      </w:r>
      <w:r w:rsidRPr="000B4E10">
        <w:rPr>
          <w:color w:val="FF0000"/>
          <w:kern w:val="0"/>
          <w:szCs w:val="21"/>
        </w:rPr>
        <w:t xml:space="preserve">* denotes </w:t>
      </w:r>
      <w:r w:rsidRPr="000B4E10">
        <w:rPr>
          <w:i/>
          <w:color w:val="FF0000"/>
          <w:kern w:val="0"/>
          <w:szCs w:val="21"/>
        </w:rPr>
        <w:t>P</w:t>
      </w:r>
      <w:r w:rsidRPr="000B4E10">
        <w:rPr>
          <w:rFonts w:hint="eastAsia"/>
          <w:i/>
          <w:color w:val="FF0000"/>
          <w:kern w:val="0"/>
          <w:szCs w:val="21"/>
        </w:rPr>
        <w:t xml:space="preserve"> </w:t>
      </w:r>
      <w:r w:rsidRPr="000B4E10">
        <w:rPr>
          <w:rFonts w:hint="eastAsia"/>
          <w:color w:val="FF0000"/>
          <w:kern w:val="0"/>
          <w:szCs w:val="21"/>
        </w:rPr>
        <w:t xml:space="preserve">&lt; </w:t>
      </w:r>
      <w:r w:rsidRPr="000B4E10">
        <w:rPr>
          <w:color w:val="FF0000"/>
          <w:kern w:val="0"/>
          <w:szCs w:val="21"/>
        </w:rPr>
        <w:t>0.05.</w:t>
      </w:r>
    </w:p>
    <w:p w:rsidR="002D203D" w:rsidRDefault="002D203D" w:rsidP="002D203D">
      <w:pPr>
        <w:spacing w:line="480" w:lineRule="auto"/>
        <w:rPr>
          <w:color w:val="FF0000"/>
        </w:rPr>
      </w:pPr>
      <w:r w:rsidRPr="002D203D">
        <w:rPr>
          <w:rFonts w:hint="eastAsia"/>
          <w:b/>
          <w:color w:val="FF0000"/>
        </w:rPr>
        <w:t>Fig.S3</w:t>
      </w:r>
      <w:r w:rsidRPr="002D203D">
        <w:rPr>
          <w:rFonts w:hint="eastAsia"/>
          <w:color w:val="FF0000"/>
        </w:rPr>
        <w:t xml:space="preserve"> Leaf mophology of IR64 and its mutant RL241 under control conditions.</w:t>
      </w:r>
    </w:p>
    <w:p w:rsidR="001D7768" w:rsidRPr="001D7768" w:rsidRDefault="001D7768" w:rsidP="00976CA8">
      <w:pPr>
        <w:spacing w:beforeLines="50" w:afterLines="50" w:line="480" w:lineRule="auto"/>
        <w:rPr>
          <w:color w:val="FF0000"/>
          <w:szCs w:val="21"/>
        </w:rPr>
      </w:pPr>
      <w:r w:rsidRPr="001D7768">
        <w:rPr>
          <w:rFonts w:hint="eastAsia"/>
          <w:b/>
          <w:color w:val="FF0000"/>
          <w:kern w:val="0"/>
          <w:szCs w:val="21"/>
        </w:rPr>
        <w:t>Fig.S4</w:t>
      </w:r>
      <w:r w:rsidRPr="001D7768">
        <w:rPr>
          <w:rFonts w:hint="eastAsia"/>
          <w:color w:val="FF0000"/>
          <w:kern w:val="0"/>
          <w:szCs w:val="21"/>
        </w:rPr>
        <w:t xml:space="preserve"> Effect of ABA on tissue temperature and Fv/Fm of leaves in IR64,</w:t>
      </w:r>
      <w:r w:rsidRPr="00206371">
        <w:rPr>
          <w:rFonts w:hint="eastAsia"/>
          <w:i/>
          <w:color w:val="FF0000"/>
          <w:kern w:val="0"/>
          <w:szCs w:val="21"/>
        </w:rPr>
        <w:t xml:space="preserve"> RL241</w:t>
      </w:r>
      <w:r w:rsidRPr="001D7768">
        <w:rPr>
          <w:rFonts w:hint="eastAsia"/>
          <w:color w:val="FF0000"/>
          <w:kern w:val="0"/>
          <w:szCs w:val="21"/>
        </w:rPr>
        <w:t xml:space="preserve"> and </w:t>
      </w:r>
      <w:r w:rsidRPr="00206371">
        <w:rPr>
          <w:rFonts w:hint="eastAsia"/>
          <w:i/>
          <w:color w:val="FF0000"/>
          <w:kern w:val="0"/>
          <w:szCs w:val="21"/>
        </w:rPr>
        <w:t>RL291</w:t>
      </w:r>
      <w:r w:rsidRPr="001D7768">
        <w:rPr>
          <w:rFonts w:hint="eastAsia"/>
          <w:color w:val="FF0000"/>
          <w:kern w:val="0"/>
          <w:szCs w:val="21"/>
        </w:rPr>
        <w:t xml:space="preserve"> plants under heat stress. a and b, </w:t>
      </w:r>
      <w:r w:rsidRPr="001D7768">
        <w:rPr>
          <w:color w:val="FF0000"/>
          <w:kern w:val="0"/>
          <w:szCs w:val="21"/>
        </w:rPr>
        <w:t xml:space="preserve">Thermal images of rice plants under </w:t>
      </w:r>
      <w:r w:rsidRPr="001D7768">
        <w:rPr>
          <w:rFonts w:hint="eastAsia"/>
          <w:color w:val="FF0000"/>
          <w:kern w:val="0"/>
          <w:szCs w:val="21"/>
        </w:rPr>
        <w:t xml:space="preserve">the </w:t>
      </w:r>
      <w:r w:rsidRPr="001D7768">
        <w:rPr>
          <w:color w:val="FF0000"/>
          <w:kern w:val="0"/>
          <w:szCs w:val="21"/>
        </w:rPr>
        <w:t>heat stress</w:t>
      </w:r>
      <w:r w:rsidRPr="001D7768">
        <w:rPr>
          <w:rFonts w:hint="eastAsia"/>
          <w:color w:val="FF0000"/>
          <w:kern w:val="0"/>
          <w:szCs w:val="21"/>
        </w:rPr>
        <w:t xml:space="preserve"> </w:t>
      </w:r>
      <w:r w:rsidRPr="001D7768">
        <w:rPr>
          <w:color w:val="FF0000"/>
          <w:kern w:val="0"/>
          <w:szCs w:val="21"/>
        </w:rPr>
        <w:t>and control</w:t>
      </w:r>
      <w:r w:rsidRPr="001D7768">
        <w:rPr>
          <w:rFonts w:hint="eastAsia"/>
          <w:color w:val="FF0000"/>
          <w:kern w:val="0"/>
          <w:szCs w:val="21"/>
        </w:rPr>
        <w:t xml:space="preserve"> treatments without ABA treatment, </w:t>
      </w:r>
      <w:r w:rsidRPr="001D7768">
        <w:rPr>
          <w:color w:val="FF0000"/>
          <w:kern w:val="0"/>
          <w:szCs w:val="21"/>
        </w:rPr>
        <w:t>respectively;</w:t>
      </w:r>
      <w:r w:rsidRPr="001D7768">
        <w:rPr>
          <w:rFonts w:hint="eastAsia"/>
          <w:color w:val="FF0000"/>
          <w:kern w:val="0"/>
          <w:szCs w:val="21"/>
        </w:rPr>
        <w:t xml:space="preserve"> c and d, </w:t>
      </w:r>
      <w:r w:rsidRPr="001D7768">
        <w:rPr>
          <w:color w:val="FF0000"/>
          <w:kern w:val="0"/>
          <w:szCs w:val="21"/>
        </w:rPr>
        <w:t xml:space="preserve">Thermal images of </w:t>
      </w:r>
      <w:r w:rsidRPr="001D7768">
        <w:rPr>
          <w:rFonts w:hint="eastAsia"/>
          <w:color w:val="FF0000"/>
          <w:kern w:val="0"/>
          <w:szCs w:val="21"/>
        </w:rPr>
        <w:t xml:space="preserve">IR64 and </w:t>
      </w:r>
      <w:r w:rsidRPr="001D7768">
        <w:rPr>
          <w:rFonts w:hint="eastAsia"/>
          <w:i/>
          <w:color w:val="FF0000"/>
          <w:kern w:val="0"/>
          <w:szCs w:val="21"/>
        </w:rPr>
        <w:t>RL241</w:t>
      </w:r>
      <w:r w:rsidRPr="001D7768">
        <w:rPr>
          <w:color w:val="FF0000"/>
          <w:kern w:val="0"/>
          <w:szCs w:val="21"/>
        </w:rPr>
        <w:t xml:space="preserve"> </w:t>
      </w:r>
      <w:r w:rsidRPr="001D7768">
        <w:rPr>
          <w:color w:val="FF0000"/>
          <w:kern w:val="0"/>
          <w:szCs w:val="21"/>
        </w:rPr>
        <w:lastRenderedPageBreak/>
        <w:t xml:space="preserve">plants under </w:t>
      </w:r>
      <w:r w:rsidRPr="001D7768">
        <w:rPr>
          <w:rFonts w:hint="eastAsia"/>
          <w:color w:val="FF0000"/>
          <w:kern w:val="0"/>
          <w:szCs w:val="21"/>
        </w:rPr>
        <w:t xml:space="preserve">the </w:t>
      </w:r>
      <w:r w:rsidRPr="001D7768">
        <w:rPr>
          <w:color w:val="FF0000"/>
          <w:kern w:val="0"/>
          <w:szCs w:val="21"/>
        </w:rPr>
        <w:t>control</w:t>
      </w:r>
      <w:r w:rsidRPr="001D7768">
        <w:rPr>
          <w:rFonts w:hint="eastAsia"/>
          <w:color w:val="FF0000"/>
          <w:kern w:val="0"/>
          <w:szCs w:val="21"/>
        </w:rPr>
        <w:t xml:space="preserve"> with ABA treatments;</w:t>
      </w:r>
      <w:r w:rsidRPr="001D7768">
        <w:rPr>
          <w:color w:val="FF0000"/>
          <w:kern w:val="0"/>
          <w:szCs w:val="21"/>
        </w:rPr>
        <w:t xml:space="preserve"> </w:t>
      </w:r>
      <w:r w:rsidRPr="001D7768">
        <w:rPr>
          <w:rFonts w:hint="eastAsia"/>
          <w:color w:val="FF0000"/>
          <w:kern w:val="0"/>
          <w:szCs w:val="21"/>
        </w:rPr>
        <w:t xml:space="preserve">e and f, </w:t>
      </w:r>
      <w:r w:rsidRPr="001D7768">
        <w:rPr>
          <w:color w:val="FF0000"/>
          <w:kern w:val="0"/>
          <w:szCs w:val="21"/>
        </w:rPr>
        <w:t xml:space="preserve">Thermal images of </w:t>
      </w:r>
      <w:r w:rsidRPr="001D7768">
        <w:rPr>
          <w:rFonts w:hint="eastAsia"/>
          <w:color w:val="FF0000"/>
          <w:kern w:val="0"/>
          <w:szCs w:val="21"/>
        </w:rPr>
        <w:t xml:space="preserve">IR64 and </w:t>
      </w:r>
      <w:r w:rsidRPr="001D7768">
        <w:rPr>
          <w:rFonts w:hint="eastAsia"/>
          <w:i/>
          <w:color w:val="FF0000"/>
          <w:kern w:val="0"/>
          <w:szCs w:val="21"/>
        </w:rPr>
        <w:t>RL241</w:t>
      </w:r>
      <w:r w:rsidRPr="001D7768">
        <w:rPr>
          <w:color w:val="FF0000"/>
          <w:kern w:val="0"/>
          <w:szCs w:val="21"/>
        </w:rPr>
        <w:t xml:space="preserve"> plants under </w:t>
      </w:r>
      <w:r w:rsidRPr="001D7768">
        <w:rPr>
          <w:rFonts w:hint="eastAsia"/>
          <w:color w:val="FF0000"/>
          <w:kern w:val="0"/>
          <w:szCs w:val="21"/>
        </w:rPr>
        <w:t xml:space="preserve">heat stress with ABA treatments; g, Leaf temperature of IR64 and </w:t>
      </w:r>
      <w:r w:rsidRPr="001D7768">
        <w:rPr>
          <w:rFonts w:hint="eastAsia"/>
          <w:i/>
          <w:color w:val="FF0000"/>
          <w:kern w:val="0"/>
          <w:szCs w:val="21"/>
        </w:rPr>
        <w:t xml:space="preserve">RL241 </w:t>
      </w:r>
      <w:r w:rsidRPr="001D7768">
        <w:rPr>
          <w:rFonts w:hint="eastAsia"/>
          <w:color w:val="FF0000"/>
          <w:kern w:val="0"/>
          <w:szCs w:val="21"/>
        </w:rPr>
        <w:t xml:space="preserve">without ABA </w:t>
      </w:r>
      <w:r w:rsidRPr="001D7768">
        <w:rPr>
          <w:color w:val="FF0000"/>
          <w:kern w:val="0"/>
          <w:szCs w:val="21"/>
        </w:rPr>
        <w:t>treatment</w:t>
      </w:r>
      <w:r w:rsidRPr="001D7768">
        <w:rPr>
          <w:rFonts w:hint="eastAsia"/>
          <w:color w:val="FF0000"/>
          <w:kern w:val="0"/>
          <w:szCs w:val="21"/>
        </w:rPr>
        <w:t xml:space="preserve">; h-j; Leaf temperature of IR64 and </w:t>
      </w:r>
      <w:r w:rsidRPr="001D7768">
        <w:rPr>
          <w:rFonts w:hint="eastAsia"/>
          <w:i/>
          <w:color w:val="FF0000"/>
          <w:kern w:val="0"/>
          <w:szCs w:val="21"/>
        </w:rPr>
        <w:t xml:space="preserve">RL241 </w:t>
      </w:r>
      <w:r w:rsidRPr="001D7768">
        <w:rPr>
          <w:rFonts w:hint="eastAsia"/>
          <w:color w:val="FF0000"/>
          <w:kern w:val="0"/>
          <w:szCs w:val="21"/>
        </w:rPr>
        <w:t xml:space="preserve">with ABA </w:t>
      </w:r>
      <w:r w:rsidRPr="001D7768">
        <w:rPr>
          <w:color w:val="FF0000"/>
          <w:kern w:val="0"/>
          <w:szCs w:val="21"/>
        </w:rPr>
        <w:t>treatment</w:t>
      </w:r>
      <w:r w:rsidRPr="001D7768">
        <w:rPr>
          <w:rFonts w:hint="eastAsia"/>
          <w:color w:val="FF0000"/>
          <w:kern w:val="0"/>
          <w:szCs w:val="21"/>
        </w:rPr>
        <w:t xml:space="preserve">s; i-n, Fv/Fm of IR64, </w:t>
      </w:r>
      <w:r w:rsidRPr="001D7768">
        <w:rPr>
          <w:rFonts w:hint="eastAsia"/>
          <w:i/>
          <w:color w:val="FF0000"/>
          <w:kern w:val="0"/>
          <w:szCs w:val="21"/>
        </w:rPr>
        <w:t>RL241</w:t>
      </w:r>
      <w:r w:rsidRPr="001D7768">
        <w:rPr>
          <w:rFonts w:hint="eastAsia"/>
          <w:color w:val="FF0000"/>
          <w:kern w:val="0"/>
          <w:szCs w:val="21"/>
        </w:rPr>
        <w:t xml:space="preserve"> and </w:t>
      </w:r>
      <w:r w:rsidRPr="001D7768">
        <w:rPr>
          <w:rFonts w:hint="eastAsia"/>
          <w:i/>
          <w:color w:val="FF0000"/>
          <w:kern w:val="0"/>
          <w:szCs w:val="21"/>
        </w:rPr>
        <w:t>RL291</w:t>
      </w:r>
      <w:r w:rsidRPr="001D7768">
        <w:rPr>
          <w:rFonts w:hint="eastAsia"/>
          <w:color w:val="FF0000"/>
          <w:kern w:val="0"/>
          <w:szCs w:val="21"/>
        </w:rPr>
        <w:t xml:space="preserve">. </w:t>
      </w:r>
      <w:r w:rsidRPr="001D7768">
        <w:rPr>
          <w:color w:val="FF0000"/>
          <w:kern w:val="0"/>
          <w:szCs w:val="21"/>
        </w:rPr>
        <w:t>Vertical bars denote standard deviations (</w:t>
      </w:r>
      <w:r w:rsidRPr="001D7768">
        <w:rPr>
          <w:rFonts w:hint="eastAsia"/>
          <w:color w:val="FF0000"/>
          <w:kern w:val="0"/>
          <w:szCs w:val="21"/>
        </w:rPr>
        <w:t xml:space="preserve">Tissue </w:t>
      </w:r>
      <w:r w:rsidRPr="001D7768">
        <w:rPr>
          <w:color w:val="FF0000"/>
          <w:kern w:val="0"/>
          <w:szCs w:val="21"/>
        </w:rPr>
        <w:t>temperature</w:t>
      </w:r>
      <w:r w:rsidRPr="001D7768">
        <w:rPr>
          <w:rFonts w:hint="eastAsia"/>
          <w:color w:val="FF0000"/>
          <w:kern w:val="0"/>
          <w:szCs w:val="21"/>
        </w:rPr>
        <w:t>, n</w:t>
      </w:r>
      <w:r w:rsidRPr="001D7768">
        <w:rPr>
          <w:color w:val="FF0000"/>
          <w:kern w:val="0"/>
          <w:szCs w:val="21"/>
        </w:rPr>
        <w:t>=</w:t>
      </w:r>
      <w:r w:rsidRPr="001D7768">
        <w:rPr>
          <w:rFonts w:hint="eastAsia"/>
          <w:color w:val="FF0000"/>
          <w:kern w:val="0"/>
          <w:szCs w:val="21"/>
        </w:rPr>
        <w:t>10; Fv/Fm, n=5</w:t>
      </w:r>
      <w:r w:rsidRPr="001D7768">
        <w:rPr>
          <w:color w:val="FF0000"/>
          <w:kern w:val="0"/>
          <w:szCs w:val="21"/>
        </w:rPr>
        <w:t>)</w:t>
      </w:r>
      <w:r w:rsidRPr="001D7768">
        <w:rPr>
          <w:rFonts w:hint="eastAsia"/>
          <w:color w:val="FF0000"/>
          <w:kern w:val="0"/>
          <w:szCs w:val="21"/>
        </w:rPr>
        <w:t xml:space="preserve">. </w:t>
      </w:r>
      <w:r w:rsidRPr="001D7768">
        <w:rPr>
          <w:color w:val="FF0000"/>
          <w:szCs w:val="21"/>
        </w:rPr>
        <w:t>Different letters indicate</w:t>
      </w:r>
      <w:r w:rsidRPr="001D7768">
        <w:rPr>
          <w:rFonts w:hint="eastAsia"/>
          <w:color w:val="FF0000"/>
          <w:szCs w:val="21"/>
        </w:rPr>
        <w:t xml:space="preserve"> </w:t>
      </w:r>
      <w:r w:rsidRPr="001D7768">
        <w:rPr>
          <w:color w:val="FF0000"/>
          <w:szCs w:val="21"/>
        </w:rPr>
        <w:t>a significant difference among the</w:t>
      </w:r>
      <w:r w:rsidRPr="001D7768">
        <w:rPr>
          <w:rFonts w:hint="eastAsia"/>
          <w:color w:val="FF0000"/>
          <w:szCs w:val="21"/>
        </w:rPr>
        <w:t xml:space="preserve"> </w:t>
      </w:r>
      <w:r w:rsidRPr="001D7768">
        <w:rPr>
          <w:color w:val="FF0000"/>
          <w:szCs w:val="21"/>
        </w:rPr>
        <w:t>ABA treatments under the control and heat-stressed conditions within a</w:t>
      </w:r>
      <w:r w:rsidRPr="001D7768">
        <w:rPr>
          <w:rFonts w:hint="eastAsia"/>
          <w:color w:val="FF0000"/>
          <w:szCs w:val="21"/>
        </w:rPr>
        <w:t xml:space="preserve"> </w:t>
      </w:r>
      <w:r w:rsidRPr="001D7768">
        <w:rPr>
          <w:color w:val="FF0000"/>
          <w:szCs w:val="21"/>
        </w:rPr>
        <w:t xml:space="preserve">genotype by </w:t>
      </w:r>
      <w:r w:rsidRPr="001D7768">
        <w:rPr>
          <w:rFonts w:eastAsia="OptimaLTStd"/>
          <w:color w:val="FF0000"/>
          <w:kern w:val="0"/>
          <w:szCs w:val="21"/>
        </w:rPr>
        <w:t>two-way analysis of variance</w:t>
      </w:r>
      <w:r w:rsidRPr="001D7768">
        <w:rPr>
          <w:rFonts w:eastAsia="OptimaLTStd" w:hint="eastAsia"/>
          <w:color w:val="FF0000"/>
          <w:kern w:val="0"/>
          <w:szCs w:val="21"/>
        </w:rPr>
        <w:t xml:space="preserve"> </w:t>
      </w:r>
      <w:r w:rsidRPr="001D7768">
        <w:rPr>
          <w:rFonts w:eastAsia="OptimaLTStd"/>
          <w:color w:val="FF0000"/>
          <w:kern w:val="0"/>
          <w:szCs w:val="21"/>
        </w:rPr>
        <w:t>for two factors (temperature</w:t>
      </w:r>
      <w:r w:rsidRPr="001D7768">
        <w:rPr>
          <w:rFonts w:eastAsia="OptimaLTStd" w:hint="eastAsia"/>
          <w:color w:val="FF0000"/>
          <w:kern w:val="0"/>
          <w:szCs w:val="21"/>
        </w:rPr>
        <w:t xml:space="preserve"> </w:t>
      </w:r>
      <w:r w:rsidRPr="001D7768">
        <w:rPr>
          <w:rFonts w:eastAsia="OptimaLTStd"/>
          <w:color w:val="FF0000"/>
          <w:kern w:val="0"/>
          <w:szCs w:val="21"/>
        </w:rPr>
        <w:t>and treatment)</w:t>
      </w:r>
      <w:r w:rsidRPr="001D7768">
        <w:rPr>
          <w:rFonts w:eastAsia="OptimaLTStd" w:hint="eastAsia"/>
          <w:color w:val="FF0000"/>
          <w:kern w:val="0"/>
          <w:szCs w:val="21"/>
        </w:rPr>
        <w:t xml:space="preserve"> </w:t>
      </w:r>
      <w:r w:rsidRPr="001D7768">
        <w:rPr>
          <w:color w:val="FF0000"/>
          <w:szCs w:val="21"/>
        </w:rPr>
        <w:t>(</w:t>
      </w:r>
      <w:r w:rsidRPr="001D7768">
        <w:rPr>
          <w:i/>
          <w:color w:val="FF0000"/>
          <w:kern w:val="0"/>
          <w:szCs w:val="21"/>
        </w:rPr>
        <w:t>P</w:t>
      </w:r>
      <w:r w:rsidRPr="001D7768">
        <w:rPr>
          <w:rFonts w:hint="eastAsia"/>
          <w:i/>
          <w:color w:val="FF0000"/>
          <w:kern w:val="0"/>
          <w:szCs w:val="21"/>
        </w:rPr>
        <w:t xml:space="preserve"> </w:t>
      </w:r>
      <w:r w:rsidRPr="001D7768">
        <w:rPr>
          <w:rFonts w:hint="eastAsia"/>
          <w:color w:val="FF0000"/>
          <w:kern w:val="0"/>
          <w:szCs w:val="21"/>
        </w:rPr>
        <w:t xml:space="preserve">&lt; </w:t>
      </w:r>
      <w:r w:rsidRPr="001D7768">
        <w:rPr>
          <w:color w:val="FF0000"/>
          <w:szCs w:val="21"/>
        </w:rPr>
        <w:t>0.05)</w:t>
      </w:r>
      <w:r w:rsidRPr="001D7768">
        <w:rPr>
          <w:rFonts w:hint="eastAsia"/>
          <w:color w:val="FF0000"/>
          <w:szCs w:val="21"/>
        </w:rPr>
        <w:t>.</w:t>
      </w:r>
    </w:p>
    <w:p w:rsidR="00976CA8" w:rsidRPr="000116B9" w:rsidRDefault="00976CA8" w:rsidP="00976CA8">
      <w:pPr>
        <w:spacing w:beforeLines="50" w:afterLines="50" w:line="480" w:lineRule="auto"/>
        <w:rPr>
          <w:color w:val="FF0000"/>
          <w:kern w:val="0"/>
          <w:szCs w:val="21"/>
        </w:rPr>
      </w:pPr>
      <w:r w:rsidRPr="000116B9">
        <w:rPr>
          <w:rFonts w:eastAsiaTheme="majorEastAsia" w:hint="eastAsia"/>
          <w:b/>
          <w:color w:val="FF0000"/>
          <w:szCs w:val="21"/>
        </w:rPr>
        <w:t>Fig.S5</w:t>
      </w:r>
      <w:r w:rsidRPr="000116B9">
        <w:rPr>
          <w:rFonts w:eastAsiaTheme="majorEastAsia" w:hint="eastAsia"/>
          <w:color w:val="FF0000"/>
          <w:szCs w:val="21"/>
        </w:rPr>
        <w:t xml:space="preserve"> Effect of ABA on expression levels of the </w:t>
      </w:r>
      <w:r w:rsidRPr="000116B9">
        <w:rPr>
          <w:rFonts w:eastAsiaTheme="majorEastAsia"/>
          <w:i/>
          <w:color w:val="FF0000"/>
          <w:szCs w:val="21"/>
        </w:rPr>
        <w:t>PIP2</w:t>
      </w:r>
      <w:r>
        <w:rPr>
          <w:rFonts w:eastAsiaTheme="majorEastAsia" w:hint="eastAsia"/>
          <w:color w:val="FF0000"/>
          <w:szCs w:val="21"/>
        </w:rPr>
        <w:t xml:space="preserve"> gene</w:t>
      </w:r>
      <w:r w:rsidRPr="000116B9">
        <w:rPr>
          <w:rFonts w:eastAsiaTheme="majorEastAsia" w:hint="eastAsia"/>
          <w:color w:val="FF0000"/>
          <w:szCs w:val="21"/>
        </w:rPr>
        <w:t xml:space="preserve"> and water </w:t>
      </w:r>
      <w:r w:rsidRPr="000116B9">
        <w:rPr>
          <w:rFonts w:eastAsiaTheme="majorEastAsia"/>
          <w:color w:val="FF0000"/>
          <w:szCs w:val="21"/>
        </w:rPr>
        <w:t>potential</w:t>
      </w:r>
      <w:r w:rsidRPr="000116B9">
        <w:rPr>
          <w:rFonts w:eastAsiaTheme="majorEastAsia" w:hint="eastAsia"/>
          <w:color w:val="FF0000"/>
          <w:szCs w:val="21"/>
        </w:rPr>
        <w:t xml:space="preserve"> of leaves in rice plants under heat stress. </w:t>
      </w:r>
      <w:r>
        <w:rPr>
          <w:rFonts w:eastAsiaTheme="majorEastAsia" w:hint="eastAsia"/>
          <w:color w:val="FF0000"/>
          <w:szCs w:val="21"/>
        </w:rPr>
        <w:t xml:space="preserve">a and b, Relative expression of </w:t>
      </w:r>
      <w:r w:rsidRPr="00724F56">
        <w:rPr>
          <w:rFonts w:eastAsiaTheme="majorEastAsia" w:hint="eastAsia"/>
          <w:i/>
          <w:color w:val="FF0000"/>
          <w:szCs w:val="21"/>
        </w:rPr>
        <w:t>PIP2</w:t>
      </w:r>
      <w:r>
        <w:rPr>
          <w:rFonts w:eastAsiaTheme="majorEastAsia" w:hint="eastAsia"/>
          <w:color w:val="FF0000"/>
          <w:szCs w:val="21"/>
        </w:rPr>
        <w:t xml:space="preserve">; </w:t>
      </w:r>
      <w:r>
        <w:rPr>
          <w:rFonts w:eastAsiaTheme="majorEastAsia"/>
          <w:color w:val="FF0000"/>
          <w:szCs w:val="21"/>
        </w:rPr>
        <w:t>c and d</w:t>
      </w:r>
      <w:r>
        <w:rPr>
          <w:rFonts w:eastAsiaTheme="majorEastAsia" w:hint="eastAsia"/>
          <w:color w:val="FF0000"/>
          <w:szCs w:val="21"/>
        </w:rPr>
        <w:t>, L</w:t>
      </w:r>
      <w:r>
        <w:rPr>
          <w:rFonts w:eastAsiaTheme="majorEastAsia"/>
          <w:color w:val="FF0000"/>
          <w:szCs w:val="21"/>
        </w:rPr>
        <w:t>eaf water potential</w:t>
      </w:r>
      <w:r>
        <w:rPr>
          <w:rFonts w:eastAsiaTheme="majorEastAsia" w:hint="eastAsia"/>
          <w:color w:val="FF0000"/>
          <w:szCs w:val="21"/>
        </w:rPr>
        <w:t xml:space="preserve">. </w:t>
      </w:r>
      <w:r w:rsidRPr="000116B9">
        <w:rPr>
          <w:color w:val="FF0000"/>
          <w:kern w:val="0"/>
          <w:szCs w:val="21"/>
        </w:rPr>
        <w:t>Vertical bars denote standard deviations (</w:t>
      </w:r>
      <w:r w:rsidRPr="008000F5">
        <w:rPr>
          <w:rFonts w:hint="eastAsia"/>
          <w:i/>
          <w:color w:val="FF0000"/>
          <w:kern w:val="0"/>
          <w:szCs w:val="21"/>
        </w:rPr>
        <w:t>PIP2</w:t>
      </w:r>
      <w:r w:rsidRPr="000116B9">
        <w:rPr>
          <w:rFonts w:hint="eastAsia"/>
          <w:color w:val="FF0000"/>
          <w:kern w:val="0"/>
          <w:szCs w:val="21"/>
        </w:rPr>
        <w:t>, n</w:t>
      </w:r>
      <w:r w:rsidRPr="000116B9">
        <w:rPr>
          <w:color w:val="FF0000"/>
          <w:kern w:val="0"/>
          <w:szCs w:val="21"/>
        </w:rPr>
        <w:t>=</w:t>
      </w:r>
      <w:r w:rsidRPr="000116B9">
        <w:rPr>
          <w:rFonts w:hint="eastAsia"/>
          <w:color w:val="FF0000"/>
          <w:kern w:val="0"/>
          <w:szCs w:val="21"/>
        </w:rPr>
        <w:t>3; Leaf water potential, n=4</w:t>
      </w:r>
      <w:r w:rsidRPr="000116B9">
        <w:rPr>
          <w:color w:val="FF0000"/>
          <w:kern w:val="0"/>
          <w:szCs w:val="21"/>
        </w:rPr>
        <w:t>)</w:t>
      </w:r>
      <w:r w:rsidRPr="000116B9">
        <w:rPr>
          <w:rFonts w:hint="eastAsia"/>
          <w:color w:val="FF0000"/>
          <w:kern w:val="0"/>
          <w:szCs w:val="21"/>
        </w:rPr>
        <w:t xml:space="preserve">. </w:t>
      </w:r>
      <w:r w:rsidRPr="000116B9">
        <w:rPr>
          <w:color w:val="FF0000"/>
          <w:szCs w:val="21"/>
        </w:rPr>
        <w:t>Different letters indicate</w:t>
      </w:r>
      <w:r>
        <w:rPr>
          <w:rFonts w:hint="eastAsia"/>
          <w:color w:val="FF0000"/>
          <w:szCs w:val="21"/>
        </w:rPr>
        <w:t xml:space="preserve"> </w:t>
      </w:r>
      <w:r w:rsidRPr="000116B9">
        <w:rPr>
          <w:color w:val="FF0000"/>
          <w:szCs w:val="21"/>
        </w:rPr>
        <w:t>a significant difference among the</w:t>
      </w:r>
      <w:r>
        <w:rPr>
          <w:rFonts w:hint="eastAsia"/>
          <w:color w:val="FF0000"/>
          <w:szCs w:val="21"/>
        </w:rPr>
        <w:t xml:space="preserve"> </w:t>
      </w:r>
      <w:r w:rsidRPr="000116B9">
        <w:rPr>
          <w:color w:val="FF0000"/>
          <w:szCs w:val="21"/>
        </w:rPr>
        <w:t>ABA treatments</w:t>
      </w:r>
      <w:r w:rsidRPr="000116B9">
        <w:rPr>
          <w:rFonts w:eastAsiaTheme="majorEastAsia"/>
          <w:color w:val="FF0000"/>
          <w:szCs w:val="21"/>
        </w:rPr>
        <w:t xml:space="preserve"> under the control and heat-stressed conditions within a</w:t>
      </w:r>
      <w:r>
        <w:rPr>
          <w:rFonts w:eastAsiaTheme="majorEastAsia" w:hint="eastAsia"/>
          <w:color w:val="FF0000"/>
          <w:szCs w:val="21"/>
        </w:rPr>
        <w:t xml:space="preserve"> </w:t>
      </w:r>
      <w:r w:rsidRPr="000116B9">
        <w:rPr>
          <w:rFonts w:eastAsiaTheme="majorEastAsia"/>
          <w:color w:val="FF0000"/>
          <w:szCs w:val="21"/>
        </w:rPr>
        <w:t xml:space="preserve">genotype by </w:t>
      </w:r>
      <w:r w:rsidRPr="000116B9">
        <w:rPr>
          <w:rFonts w:eastAsia="OptimaLTStd"/>
          <w:color w:val="FF0000"/>
          <w:kern w:val="0"/>
          <w:szCs w:val="21"/>
        </w:rPr>
        <w:t>two-way analysis of variance</w:t>
      </w:r>
      <w:r>
        <w:rPr>
          <w:rFonts w:eastAsia="OptimaLTStd" w:hint="eastAsia"/>
          <w:color w:val="FF0000"/>
          <w:kern w:val="0"/>
          <w:szCs w:val="21"/>
        </w:rPr>
        <w:t xml:space="preserve"> </w:t>
      </w:r>
      <w:r w:rsidRPr="000116B9">
        <w:rPr>
          <w:rFonts w:eastAsia="OptimaLTStd"/>
          <w:color w:val="FF0000"/>
          <w:kern w:val="0"/>
          <w:szCs w:val="21"/>
        </w:rPr>
        <w:t>for two factors (temperature</w:t>
      </w:r>
      <w:r>
        <w:rPr>
          <w:rFonts w:eastAsia="OptimaLTStd" w:hint="eastAsia"/>
          <w:color w:val="FF0000"/>
          <w:kern w:val="0"/>
          <w:szCs w:val="21"/>
        </w:rPr>
        <w:t xml:space="preserve"> </w:t>
      </w:r>
      <w:r w:rsidRPr="000116B9">
        <w:rPr>
          <w:rFonts w:eastAsia="OptimaLTStd"/>
          <w:color w:val="FF0000"/>
          <w:kern w:val="0"/>
          <w:szCs w:val="21"/>
        </w:rPr>
        <w:t>and treatment)</w:t>
      </w:r>
      <w:r>
        <w:rPr>
          <w:rFonts w:eastAsia="OptimaLTStd" w:hint="eastAsia"/>
          <w:color w:val="FF0000"/>
          <w:kern w:val="0"/>
          <w:szCs w:val="21"/>
        </w:rPr>
        <w:t xml:space="preserve"> </w:t>
      </w:r>
      <w:r w:rsidRPr="000116B9">
        <w:rPr>
          <w:rFonts w:eastAsiaTheme="majorEastAsia"/>
          <w:color w:val="FF0000"/>
          <w:szCs w:val="21"/>
        </w:rPr>
        <w:t>(</w:t>
      </w:r>
      <w:r w:rsidRPr="000116B9">
        <w:rPr>
          <w:i/>
          <w:color w:val="FF0000"/>
          <w:kern w:val="0"/>
          <w:szCs w:val="21"/>
        </w:rPr>
        <w:t>P</w:t>
      </w:r>
      <w:r w:rsidRPr="000116B9">
        <w:rPr>
          <w:rFonts w:hint="eastAsia"/>
          <w:color w:val="FF0000"/>
          <w:kern w:val="0"/>
          <w:szCs w:val="21"/>
        </w:rPr>
        <w:t>&lt;</w:t>
      </w:r>
      <w:r w:rsidRPr="000116B9">
        <w:rPr>
          <w:rFonts w:eastAsiaTheme="majorEastAsia"/>
          <w:color w:val="FF0000"/>
          <w:szCs w:val="21"/>
        </w:rPr>
        <w:t>0.05)</w:t>
      </w:r>
      <w:r w:rsidRPr="000116B9">
        <w:rPr>
          <w:rFonts w:eastAsiaTheme="majorEastAsia" w:hint="eastAsia"/>
          <w:color w:val="FF0000"/>
          <w:szCs w:val="21"/>
        </w:rPr>
        <w:t>.</w:t>
      </w:r>
    </w:p>
    <w:p w:rsidR="001D7768" w:rsidRPr="00976CA8" w:rsidRDefault="001D7768" w:rsidP="002D203D">
      <w:pPr>
        <w:spacing w:line="480" w:lineRule="auto"/>
        <w:rPr>
          <w:color w:val="FF0000"/>
        </w:rPr>
      </w:pPr>
    </w:p>
    <w:p w:rsidR="002D203D" w:rsidRPr="002D203D" w:rsidRDefault="002D203D" w:rsidP="000B4E10">
      <w:pPr>
        <w:spacing w:line="480" w:lineRule="auto"/>
      </w:pPr>
    </w:p>
    <w:sectPr w:rsidR="002D203D" w:rsidRPr="002D203D" w:rsidSect="006159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4F4A" w:rsidRDefault="00794F4A" w:rsidP="004C7E3B">
      <w:r>
        <w:separator/>
      </w:r>
    </w:p>
  </w:endnote>
  <w:endnote w:type="continuationSeparator" w:id="1">
    <w:p w:rsidR="00794F4A" w:rsidRDefault="00794F4A" w:rsidP="004C7E3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dvOT596495f2+fb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OptimaLTStd">
    <w:altName w:val="微软雅黑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4F4A" w:rsidRDefault="00794F4A" w:rsidP="004C7E3B">
      <w:r>
        <w:separator/>
      </w:r>
    </w:p>
  </w:footnote>
  <w:footnote w:type="continuationSeparator" w:id="1">
    <w:p w:rsidR="00794F4A" w:rsidRDefault="00794F4A" w:rsidP="004C7E3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C7E3B"/>
    <w:rsid w:val="00053C33"/>
    <w:rsid w:val="000B4E10"/>
    <w:rsid w:val="000D1FC9"/>
    <w:rsid w:val="001754EE"/>
    <w:rsid w:val="001B27BF"/>
    <w:rsid w:val="001D7768"/>
    <w:rsid w:val="00206371"/>
    <w:rsid w:val="00243EF7"/>
    <w:rsid w:val="002B1708"/>
    <w:rsid w:val="002C434F"/>
    <w:rsid w:val="002D203D"/>
    <w:rsid w:val="002E4C44"/>
    <w:rsid w:val="00443D80"/>
    <w:rsid w:val="004869E7"/>
    <w:rsid w:val="00491083"/>
    <w:rsid w:val="004C7E3B"/>
    <w:rsid w:val="005332B9"/>
    <w:rsid w:val="00584EB5"/>
    <w:rsid w:val="006159A5"/>
    <w:rsid w:val="00754534"/>
    <w:rsid w:val="00794F4A"/>
    <w:rsid w:val="00867583"/>
    <w:rsid w:val="00976CA8"/>
    <w:rsid w:val="009E584A"/>
    <w:rsid w:val="009E6BAA"/>
    <w:rsid w:val="009F5398"/>
    <w:rsid w:val="009F730F"/>
    <w:rsid w:val="00A26153"/>
    <w:rsid w:val="00A34F4A"/>
    <w:rsid w:val="00A75A58"/>
    <w:rsid w:val="00AD23C9"/>
    <w:rsid w:val="00B44C49"/>
    <w:rsid w:val="00C11870"/>
    <w:rsid w:val="00C17C69"/>
    <w:rsid w:val="00C375CF"/>
    <w:rsid w:val="00D02745"/>
    <w:rsid w:val="00D80006"/>
    <w:rsid w:val="00D83262"/>
    <w:rsid w:val="00DC6BDE"/>
    <w:rsid w:val="00E85D6D"/>
    <w:rsid w:val="00E931BF"/>
    <w:rsid w:val="00EC3F9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metcnv"/>
  <w:shapeDefaults>
    <o:shapedefaults v:ext="edit" spidmax="1536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7E3B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4C7E3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4C7E3B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4C7E3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4C7E3B"/>
    <w:rPr>
      <w:sz w:val="18"/>
      <w:szCs w:val="18"/>
    </w:rPr>
  </w:style>
  <w:style w:type="character" w:styleId="a5">
    <w:name w:val="Hyperlink"/>
    <w:basedOn w:val="a0"/>
    <w:uiPriority w:val="99"/>
    <w:unhideWhenUsed/>
    <w:rsid w:val="001754EE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86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86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80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01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762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884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5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2</Pages>
  <Words>476</Words>
  <Characters>2716</Characters>
  <Application>Microsoft Office Word</Application>
  <DocSecurity>0</DocSecurity>
  <Lines>22</Lines>
  <Paragraphs>6</Paragraphs>
  <ScaleCrop>false</ScaleCrop>
  <Company/>
  <LinksUpToDate>false</LinksUpToDate>
  <CharactersWithSpaces>3186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Kawayi</dc:creator>
  <cp:keywords/>
  <dc:description/>
  <cp:lastModifiedBy>Kawayi</cp:lastModifiedBy>
  <cp:revision>27</cp:revision>
  <dcterms:created xsi:type="dcterms:W3CDTF">2019-05-19T12:44:00Z</dcterms:created>
  <dcterms:modified xsi:type="dcterms:W3CDTF">2020-01-06T13:13:00Z</dcterms:modified>
</cp:coreProperties>
</file>