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61C7" w:rsidRDefault="00C11326" w:rsidP="00111B24">
      <w:pPr>
        <w:jc w:val="center"/>
      </w:pPr>
      <w:r w:rsidRPr="00C11326">
        <w:rPr>
          <w:b/>
          <w:bCs/>
        </w:rPr>
        <w:t>Supporting information</w:t>
      </w:r>
    </w:p>
    <w:p w:rsidR="00FC49F7" w:rsidRDefault="00111B24" w:rsidP="00111B24">
      <w:pPr>
        <w:jc w:val="center"/>
      </w:pPr>
      <w:r w:rsidRPr="00111B24">
        <w:rPr>
          <w:noProof/>
        </w:rPr>
        <w:drawing>
          <wp:inline distT="0" distB="0" distL="0" distR="0">
            <wp:extent cx="4399472" cy="7497189"/>
            <wp:effectExtent l="0" t="0" r="1270" b="8890"/>
            <wp:docPr id="1" name="Picture 1" descr="E:\R work book\qqman\Salinity_project\Salt\Man plots\frequency_norma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R work book\qqman\Salinity_project\Salt\Man plots\frequency_normal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0960" cy="75167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1B24" w:rsidRPr="00890106" w:rsidRDefault="00111B24" w:rsidP="004561C7">
      <w:pPr>
        <w:tabs>
          <w:tab w:val="left" w:pos="3060"/>
        </w:tabs>
        <w:jc w:val="both"/>
        <w:rPr>
          <w:sz w:val="24"/>
          <w:szCs w:val="28"/>
        </w:rPr>
      </w:pPr>
      <w:r w:rsidRPr="004561C7">
        <w:rPr>
          <w:b/>
          <w:bCs/>
          <w:sz w:val="24"/>
          <w:szCs w:val="28"/>
        </w:rPr>
        <w:t>Fig</w:t>
      </w:r>
      <w:r w:rsidR="00890106" w:rsidRPr="004561C7">
        <w:rPr>
          <w:b/>
          <w:bCs/>
          <w:sz w:val="24"/>
          <w:szCs w:val="28"/>
        </w:rPr>
        <w:t>ure</w:t>
      </w:r>
      <w:r w:rsidRPr="004561C7">
        <w:rPr>
          <w:b/>
          <w:bCs/>
          <w:sz w:val="24"/>
          <w:szCs w:val="28"/>
        </w:rPr>
        <w:t xml:space="preserve"> </w:t>
      </w:r>
      <w:r w:rsidR="00890106" w:rsidRPr="004561C7">
        <w:rPr>
          <w:b/>
          <w:bCs/>
          <w:sz w:val="24"/>
          <w:szCs w:val="28"/>
        </w:rPr>
        <w:t>S</w:t>
      </w:r>
      <w:r w:rsidRPr="004561C7">
        <w:rPr>
          <w:b/>
          <w:bCs/>
          <w:sz w:val="24"/>
          <w:szCs w:val="28"/>
        </w:rPr>
        <w:t>1</w:t>
      </w:r>
      <w:r w:rsidR="00890106" w:rsidRPr="004561C7">
        <w:rPr>
          <w:b/>
          <w:bCs/>
          <w:sz w:val="24"/>
          <w:szCs w:val="28"/>
        </w:rPr>
        <w:t>a</w:t>
      </w:r>
      <w:r w:rsidRPr="004561C7">
        <w:rPr>
          <w:b/>
          <w:bCs/>
          <w:sz w:val="24"/>
          <w:szCs w:val="28"/>
        </w:rPr>
        <w:t xml:space="preserve">. </w:t>
      </w:r>
      <w:r w:rsidR="00890106" w:rsidRPr="00890106">
        <w:rPr>
          <w:sz w:val="24"/>
          <w:szCs w:val="28"/>
        </w:rPr>
        <w:t xml:space="preserve">A histogram showing the </w:t>
      </w:r>
      <w:r w:rsidR="00890106">
        <w:rPr>
          <w:sz w:val="24"/>
          <w:szCs w:val="28"/>
        </w:rPr>
        <w:t xml:space="preserve">frequency </w:t>
      </w:r>
      <w:r w:rsidR="00890106" w:rsidRPr="00890106">
        <w:rPr>
          <w:sz w:val="24"/>
          <w:szCs w:val="28"/>
        </w:rPr>
        <w:t xml:space="preserve">distribution of </w:t>
      </w:r>
      <w:r w:rsidR="00890106">
        <w:rPr>
          <w:sz w:val="24"/>
          <w:szCs w:val="28"/>
        </w:rPr>
        <w:t>8</w:t>
      </w:r>
      <w:r w:rsidR="00890106" w:rsidRPr="00890106">
        <w:rPr>
          <w:sz w:val="24"/>
          <w:szCs w:val="28"/>
        </w:rPr>
        <w:t xml:space="preserve"> traits </w:t>
      </w:r>
      <w:proofErr w:type="spellStart"/>
      <w:r w:rsidR="00890106" w:rsidRPr="00890106">
        <w:rPr>
          <w:sz w:val="24"/>
          <w:szCs w:val="28"/>
        </w:rPr>
        <w:t>phenotyped</w:t>
      </w:r>
      <w:proofErr w:type="spellEnd"/>
      <w:r w:rsidR="00890106" w:rsidRPr="00890106">
        <w:rPr>
          <w:sz w:val="24"/>
          <w:szCs w:val="28"/>
        </w:rPr>
        <w:t xml:space="preserve"> for </w:t>
      </w:r>
      <w:proofErr w:type="spellStart"/>
      <w:r w:rsidR="00890106" w:rsidRPr="00890106">
        <w:rPr>
          <w:sz w:val="24"/>
          <w:szCs w:val="28"/>
        </w:rPr>
        <w:t>germplasm</w:t>
      </w:r>
      <w:proofErr w:type="spellEnd"/>
      <w:r w:rsidR="00890106" w:rsidRPr="00890106">
        <w:rPr>
          <w:sz w:val="24"/>
          <w:szCs w:val="28"/>
        </w:rPr>
        <w:t xml:space="preserve"> set used in the study under control condition.</w:t>
      </w:r>
    </w:p>
    <w:p w:rsidR="00111B24" w:rsidRDefault="00111B24" w:rsidP="00111B24">
      <w:pPr>
        <w:tabs>
          <w:tab w:val="left" w:pos="3060"/>
        </w:tabs>
        <w:jc w:val="center"/>
      </w:pPr>
      <w:r w:rsidRPr="00111B24">
        <w:rPr>
          <w:noProof/>
        </w:rPr>
        <w:lastRenderedPageBreak/>
        <w:drawing>
          <wp:inline distT="0" distB="0" distL="0" distR="0">
            <wp:extent cx="4451230" cy="7585391"/>
            <wp:effectExtent l="0" t="0" r="6985" b="0"/>
            <wp:docPr id="2" name="Picture 2" descr="E:\R work book\qqman\Salinity_project\Salt\Man plots\frequency_sal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R work book\qqman\Salinity_project\Salt\Man plots\frequency_salt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0499" cy="76182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1B24" w:rsidRDefault="00890106" w:rsidP="004561C7">
      <w:pPr>
        <w:tabs>
          <w:tab w:val="left" w:pos="3060"/>
        </w:tabs>
        <w:jc w:val="both"/>
        <w:rPr>
          <w:sz w:val="24"/>
          <w:szCs w:val="28"/>
        </w:rPr>
      </w:pPr>
      <w:r w:rsidRPr="004561C7">
        <w:rPr>
          <w:b/>
          <w:bCs/>
          <w:color w:val="000000" w:themeColor="text1"/>
          <w:sz w:val="24"/>
          <w:szCs w:val="28"/>
        </w:rPr>
        <w:t>Figure S1b.</w:t>
      </w:r>
      <w:r w:rsidRPr="004561C7">
        <w:rPr>
          <w:color w:val="000000" w:themeColor="text1"/>
          <w:sz w:val="24"/>
          <w:szCs w:val="28"/>
        </w:rPr>
        <w:t xml:space="preserve"> </w:t>
      </w:r>
      <w:r w:rsidRPr="00890106">
        <w:rPr>
          <w:sz w:val="24"/>
          <w:szCs w:val="28"/>
        </w:rPr>
        <w:t xml:space="preserve">A histogram showing the </w:t>
      </w:r>
      <w:r>
        <w:rPr>
          <w:sz w:val="24"/>
          <w:szCs w:val="28"/>
        </w:rPr>
        <w:t xml:space="preserve">frequency </w:t>
      </w:r>
      <w:r w:rsidRPr="00890106">
        <w:rPr>
          <w:sz w:val="24"/>
          <w:szCs w:val="28"/>
        </w:rPr>
        <w:t xml:space="preserve">distribution of </w:t>
      </w:r>
      <w:r>
        <w:rPr>
          <w:sz w:val="24"/>
          <w:szCs w:val="28"/>
        </w:rPr>
        <w:t>8</w:t>
      </w:r>
      <w:r w:rsidRPr="00890106">
        <w:rPr>
          <w:sz w:val="24"/>
          <w:szCs w:val="28"/>
        </w:rPr>
        <w:t xml:space="preserve"> traits </w:t>
      </w:r>
      <w:proofErr w:type="spellStart"/>
      <w:r w:rsidRPr="00890106">
        <w:rPr>
          <w:sz w:val="24"/>
          <w:szCs w:val="28"/>
        </w:rPr>
        <w:t>phenotyped</w:t>
      </w:r>
      <w:proofErr w:type="spellEnd"/>
      <w:r w:rsidRPr="00890106">
        <w:rPr>
          <w:sz w:val="24"/>
          <w:szCs w:val="28"/>
        </w:rPr>
        <w:t xml:space="preserve"> for </w:t>
      </w:r>
      <w:proofErr w:type="spellStart"/>
      <w:r w:rsidRPr="00890106">
        <w:rPr>
          <w:sz w:val="24"/>
          <w:szCs w:val="28"/>
        </w:rPr>
        <w:t>germplasm</w:t>
      </w:r>
      <w:proofErr w:type="spellEnd"/>
      <w:r w:rsidRPr="00890106">
        <w:rPr>
          <w:sz w:val="24"/>
          <w:szCs w:val="28"/>
        </w:rPr>
        <w:t xml:space="preserve"> set used in the study under </w:t>
      </w:r>
      <w:r>
        <w:rPr>
          <w:sz w:val="24"/>
          <w:szCs w:val="28"/>
        </w:rPr>
        <w:t>salinity</w:t>
      </w:r>
      <w:r w:rsidRPr="00890106">
        <w:rPr>
          <w:sz w:val="24"/>
          <w:szCs w:val="28"/>
        </w:rPr>
        <w:t xml:space="preserve"> condition.</w:t>
      </w:r>
    </w:p>
    <w:p w:rsidR="0020398D" w:rsidRDefault="0020398D" w:rsidP="004561C7">
      <w:pPr>
        <w:tabs>
          <w:tab w:val="left" w:pos="3060"/>
        </w:tabs>
        <w:jc w:val="both"/>
        <w:rPr>
          <w:sz w:val="24"/>
          <w:szCs w:val="28"/>
        </w:rPr>
      </w:pPr>
    </w:p>
    <w:p w:rsidR="0020398D" w:rsidRPr="00166F0B" w:rsidRDefault="0020398D" w:rsidP="0020398D">
      <w:pPr>
        <w:spacing w:after="0"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20398D" w:rsidRDefault="00434E96" w:rsidP="0020398D">
      <w:pPr>
        <w:spacing w:after="0" w:line="360" w:lineRule="auto"/>
        <w:jc w:val="center"/>
        <w:rPr>
          <w:rFonts w:asciiTheme="majorBidi" w:hAnsiTheme="majorBidi" w:cstheme="majorBidi"/>
          <w:b/>
          <w:bCs/>
          <w:noProof/>
          <w:sz w:val="24"/>
          <w:szCs w:val="24"/>
        </w:rPr>
      </w:pPr>
      <w:r>
        <w:rPr>
          <w:rFonts w:asciiTheme="majorBidi" w:hAnsiTheme="majorBidi" w:cstheme="majorBidi"/>
          <w:b/>
          <w:bCs/>
          <w:noProof/>
          <w:sz w:val="24"/>
          <w:szCs w:val="24"/>
        </w:rPr>
        <w:drawing>
          <wp:inline distT="0" distB="0" distL="0" distR="0">
            <wp:extent cx="4632325" cy="2734310"/>
            <wp:effectExtent l="0" t="0" r="0" b="889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2325" cy="273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4E96" w:rsidRPr="00166F0B" w:rsidRDefault="00434E96" w:rsidP="0020398D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noProof/>
          <w:sz w:val="24"/>
          <w:szCs w:val="24"/>
        </w:rPr>
        <w:drawing>
          <wp:inline distT="0" distB="0" distL="0" distR="0">
            <wp:extent cx="5934710" cy="1647825"/>
            <wp:effectExtent l="0" t="0" r="889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398D" w:rsidRPr="00166F0B" w:rsidRDefault="0020398D" w:rsidP="000357D1"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166F0B">
        <w:rPr>
          <w:rFonts w:asciiTheme="majorBidi" w:hAnsiTheme="majorBidi" w:cstheme="majorBidi"/>
          <w:b/>
          <w:bCs/>
          <w:sz w:val="24"/>
          <w:szCs w:val="24"/>
        </w:rPr>
        <w:t>Fig</w:t>
      </w:r>
      <w:r w:rsidR="000357D1">
        <w:rPr>
          <w:rFonts w:asciiTheme="majorBidi" w:hAnsiTheme="majorBidi" w:cstheme="majorBidi"/>
          <w:b/>
          <w:bCs/>
          <w:sz w:val="24"/>
          <w:szCs w:val="24"/>
        </w:rPr>
        <w:t>ure</w:t>
      </w:r>
      <w:r w:rsidRPr="00166F0B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>
        <w:rPr>
          <w:rFonts w:asciiTheme="majorBidi" w:hAnsiTheme="majorBidi" w:cstheme="majorBidi"/>
          <w:b/>
          <w:bCs/>
          <w:sz w:val="24"/>
          <w:szCs w:val="24"/>
        </w:rPr>
        <w:t>S2</w:t>
      </w:r>
      <w:r w:rsidRPr="00166F0B">
        <w:rPr>
          <w:rFonts w:asciiTheme="majorBidi" w:hAnsiTheme="majorBidi" w:cstheme="majorBidi"/>
          <w:sz w:val="24"/>
          <w:szCs w:val="24"/>
        </w:rPr>
        <w:t xml:space="preserve"> Results of clustering the entire population. (A) Determining the optimized number of K clusters based on </w:t>
      </w:r>
      <w:proofErr w:type="spellStart"/>
      <w:r w:rsidRPr="00166F0B">
        <w:rPr>
          <w:rFonts w:asciiTheme="majorBidi" w:hAnsiTheme="majorBidi" w:cstheme="majorBidi"/>
          <w:sz w:val="24"/>
          <w:szCs w:val="24"/>
        </w:rPr>
        <w:t>Evanno</w:t>
      </w:r>
      <w:proofErr w:type="spellEnd"/>
      <w:r w:rsidRPr="00166F0B">
        <w:rPr>
          <w:rFonts w:asciiTheme="majorBidi" w:hAnsiTheme="majorBidi" w:cstheme="majorBidi"/>
          <w:sz w:val="24"/>
          <w:szCs w:val="24"/>
        </w:rPr>
        <w:t xml:space="preserve"> et al (2005) method. (B) Bar plot of the clustering result showing the population structure derived from the STRUCTURE software</w:t>
      </w:r>
      <w:r w:rsidR="00C11326">
        <w:rPr>
          <w:rFonts w:asciiTheme="majorBidi" w:hAnsiTheme="majorBidi" w:cstheme="majorBidi"/>
          <w:sz w:val="24"/>
          <w:szCs w:val="24"/>
        </w:rPr>
        <w:t>.</w:t>
      </w:r>
    </w:p>
    <w:p w:rsidR="000357D1" w:rsidRDefault="000357D1">
      <w:pPr>
        <w:rPr>
          <w:sz w:val="24"/>
          <w:szCs w:val="28"/>
        </w:rPr>
      </w:pPr>
      <w:r>
        <w:rPr>
          <w:sz w:val="24"/>
          <w:szCs w:val="28"/>
        </w:rPr>
        <w:br w:type="page"/>
      </w:r>
    </w:p>
    <w:p w:rsidR="0020398D" w:rsidRDefault="00AE1541" w:rsidP="00AE1541">
      <w:pPr>
        <w:tabs>
          <w:tab w:val="left" w:pos="3060"/>
        </w:tabs>
        <w:jc w:val="center"/>
        <w:rPr>
          <w:sz w:val="24"/>
          <w:szCs w:val="28"/>
        </w:rPr>
      </w:pPr>
      <w:bookmarkStart w:id="0" w:name="_GoBack"/>
      <w:r w:rsidRPr="00AE1541">
        <w:rPr>
          <w:noProof/>
          <w:sz w:val="24"/>
          <w:szCs w:val="28"/>
        </w:rPr>
        <w:lastRenderedPageBreak/>
        <w:drawing>
          <wp:inline distT="0" distB="0" distL="0" distR="0">
            <wp:extent cx="5943600" cy="2734099"/>
            <wp:effectExtent l="0" t="0" r="0" b="9525"/>
            <wp:docPr id="6" name="Picture 6" descr="D:\PhD Students\L.Nayyeri\Salt_155cv\Tassel\Tassel_PhD\Ratios\qqman\All derived trait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PhD Students\L.Nayyeri\Salt_155cv\Tassel\Tassel_PhD\Ratios\qqman\All derived traits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7340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0357D1" w:rsidRDefault="000357D1" w:rsidP="000A7886">
      <w:pPr>
        <w:tabs>
          <w:tab w:val="left" w:pos="3060"/>
        </w:tabs>
        <w:jc w:val="both"/>
        <w:rPr>
          <w:sz w:val="24"/>
          <w:szCs w:val="28"/>
        </w:rPr>
      </w:pPr>
      <w:r w:rsidRPr="000A7886">
        <w:rPr>
          <w:b/>
          <w:bCs/>
          <w:sz w:val="24"/>
          <w:szCs w:val="28"/>
        </w:rPr>
        <w:t>Figure S3</w:t>
      </w:r>
      <w:r>
        <w:rPr>
          <w:sz w:val="24"/>
          <w:szCs w:val="28"/>
        </w:rPr>
        <w:t xml:space="preserve">. </w:t>
      </w:r>
      <w:r w:rsidR="000A7886" w:rsidRPr="007B516D">
        <w:rPr>
          <w:rFonts w:asciiTheme="majorBidi" w:hAnsiTheme="majorBidi" w:cstheme="majorBidi"/>
        </w:rPr>
        <w:t xml:space="preserve">Manhattan plots of p-values analyzed using mixed linear model (MLM) controlled for population structure and kinship of rice genotypes for </w:t>
      </w:r>
      <w:r w:rsidR="000A7886">
        <w:rPr>
          <w:rFonts w:asciiTheme="majorBidi" w:hAnsiTheme="majorBidi" w:cstheme="majorBidi"/>
        </w:rPr>
        <w:t>derived</w:t>
      </w:r>
      <w:r w:rsidR="000A7886" w:rsidRPr="007B516D">
        <w:rPr>
          <w:rFonts w:asciiTheme="majorBidi" w:hAnsiTheme="majorBidi" w:cstheme="majorBidi"/>
        </w:rPr>
        <w:t xml:space="preserve"> traits under salinity condition.</w:t>
      </w:r>
    </w:p>
    <w:sectPr w:rsidR="000357D1" w:rsidSect="000357D1">
      <w:pgSz w:w="12240" w:h="15840"/>
      <w:pgMar w:top="99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38A5"/>
    <w:rsid w:val="0000698F"/>
    <w:rsid w:val="000357D1"/>
    <w:rsid w:val="000A7886"/>
    <w:rsid w:val="00111B24"/>
    <w:rsid w:val="001B31DA"/>
    <w:rsid w:val="001B4994"/>
    <w:rsid w:val="0020398D"/>
    <w:rsid w:val="00232C06"/>
    <w:rsid w:val="00361CA5"/>
    <w:rsid w:val="00434E96"/>
    <w:rsid w:val="004561C7"/>
    <w:rsid w:val="004968BE"/>
    <w:rsid w:val="004D620C"/>
    <w:rsid w:val="0051554B"/>
    <w:rsid w:val="0066404C"/>
    <w:rsid w:val="00797177"/>
    <w:rsid w:val="00822F47"/>
    <w:rsid w:val="00833017"/>
    <w:rsid w:val="0083651C"/>
    <w:rsid w:val="00890106"/>
    <w:rsid w:val="00A37727"/>
    <w:rsid w:val="00A84A0C"/>
    <w:rsid w:val="00AC5ACF"/>
    <w:rsid w:val="00AE1541"/>
    <w:rsid w:val="00C11326"/>
    <w:rsid w:val="00DE0FBF"/>
    <w:rsid w:val="00DE38A5"/>
    <w:rsid w:val="00E87D18"/>
    <w:rsid w:val="00F2619F"/>
    <w:rsid w:val="00F72BCE"/>
    <w:rsid w:val="00F871BA"/>
    <w:rsid w:val="00FF5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086C396-B3CF-4968-AA5D-9AB26F357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B Zar"/>
        <w:sz w:val="22"/>
        <w:szCs w:val="26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4</Pages>
  <Words>114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 PC</dc:creator>
  <cp:keywords/>
  <dc:description/>
  <cp:lastModifiedBy>IS PC</cp:lastModifiedBy>
  <cp:revision>10</cp:revision>
  <cp:lastPrinted>2019-02-09T16:02:00Z</cp:lastPrinted>
  <dcterms:created xsi:type="dcterms:W3CDTF">2019-03-14T19:33:00Z</dcterms:created>
  <dcterms:modified xsi:type="dcterms:W3CDTF">2020-08-03T03:38:00Z</dcterms:modified>
</cp:coreProperties>
</file>