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08461E" w14:textId="1573B37B" w:rsidR="000B4ED1" w:rsidRPr="00DA28C4" w:rsidRDefault="000B2089">
      <w:pPr>
        <w:rPr>
          <w:szCs w:val="21"/>
        </w:rPr>
      </w:pPr>
      <w:r w:rsidRPr="00DA28C4">
        <w:rPr>
          <w:rFonts w:ascii="Times New Roman" w:hAnsi="Times New Roman" w:cs="Times New Roman"/>
          <w:b/>
          <w:szCs w:val="21"/>
        </w:rPr>
        <w:t>Table S</w:t>
      </w:r>
      <w:r w:rsidR="00C6304D" w:rsidRPr="00DA28C4">
        <w:rPr>
          <w:rFonts w:ascii="Times New Roman" w:hAnsi="Times New Roman" w:cs="Times New Roman"/>
          <w:b/>
          <w:szCs w:val="21"/>
        </w:rPr>
        <w:t>1.</w:t>
      </w:r>
      <w:r w:rsidRPr="00DA28C4">
        <w:rPr>
          <w:rFonts w:ascii="Times New Roman" w:hAnsi="Times New Roman" w:cs="Times New Roman"/>
          <w:szCs w:val="21"/>
        </w:rPr>
        <w:t xml:space="preserve"> Segregation of apiculi and stigma color in the F</w:t>
      </w:r>
      <w:r w:rsidRPr="00DA28C4">
        <w:rPr>
          <w:rFonts w:ascii="Times New Roman" w:hAnsi="Times New Roman" w:cs="Times New Roman"/>
          <w:szCs w:val="21"/>
          <w:vertAlign w:val="subscript"/>
        </w:rPr>
        <w:t>2</w:t>
      </w:r>
      <w:r w:rsidRPr="00DA28C4">
        <w:rPr>
          <w:rFonts w:ascii="Times New Roman" w:hAnsi="Times New Roman" w:cs="Times New Roman"/>
          <w:szCs w:val="21"/>
        </w:rPr>
        <w:t xml:space="preserve"> population derived from a cross between Kitaake and XQZ.</w:t>
      </w:r>
    </w:p>
    <w:tbl>
      <w:tblPr>
        <w:tblStyle w:val="a3"/>
        <w:tblpPr w:leftFromText="180" w:rightFromText="180" w:vertAnchor="page" w:horzAnchor="margin" w:tblpY="2241"/>
        <w:tblW w:w="8306" w:type="dxa"/>
        <w:tblLook w:val="04A0" w:firstRow="1" w:lastRow="0" w:firstColumn="1" w:lastColumn="0" w:noHBand="0" w:noVBand="1"/>
      </w:tblPr>
      <w:tblGrid>
        <w:gridCol w:w="998"/>
        <w:gridCol w:w="2521"/>
        <w:gridCol w:w="823"/>
        <w:gridCol w:w="891"/>
        <w:gridCol w:w="891"/>
        <w:gridCol w:w="955"/>
        <w:gridCol w:w="1227"/>
      </w:tblGrid>
      <w:tr w:rsidR="00722FCF" w:rsidRPr="00D269AD" w14:paraId="720970B7" w14:textId="77777777" w:rsidTr="00722FCF">
        <w:tc>
          <w:tcPr>
            <w:tcW w:w="998" w:type="dxa"/>
            <w:vMerge w:val="restart"/>
            <w:tcBorders>
              <w:left w:val="nil"/>
              <w:right w:val="nil"/>
            </w:tcBorders>
            <w:vAlign w:val="center"/>
          </w:tcPr>
          <w:p w14:paraId="6BD34A21" w14:textId="77777777" w:rsidR="00722FCF" w:rsidRPr="00D269AD" w:rsidRDefault="00722FCF" w:rsidP="000B2089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075540">
              <w:rPr>
                <w:rFonts w:ascii="Times New Roman" w:hAnsi="Times New Roman" w:cs="Times New Roman"/>
              </w:rPr>
              <w:t>Cross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21" w:type="dxa"/>
            <w:tcBorders>
              <w:left w:val="nil"/>
              <w:right w:val="nil"/>
            </w:tcBorders>
          </w:tcPr>
          <w:p w14:paraId="3C765DC6" w14:textId="77777777" w:rsidR="00722FCF" w:rsidRPr="007B5D03" w:rsidRDefault="00722FCF" w:rsidP="000B20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CFD697" w14:textId="465EC347" w:rsidR="00722FCF" w:rsidRPr="00D269AD" w:rsidRDefault="00722FCF" w:rsidP="000B2089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7B5D03">
              <w:rPr>
                <w:rFonts w:ascii="Times New Roman" w:hAnsi="Times New Roman" w:cs="Times New Roman"/>
              </w:rPr>
              <w:t>No. of F</w:t>
            </w:r>
            <w:r w:rsidRPr="007B5D03">
              <w:rPr>
                <w:rFonts w:ascii="Times New Roman" w:hAnsi="Times New Roman" w:cs="Times New Roman"/>
                <w:vertAlign w:val="subscript"/>
              </w:rPr>
              <w:t>2</w:t>
            </w:r>
            <w:r w:rsidRPr="007B5D03">
              <w:rPr>
                <w:rFonts w:ascii="Times New Roman" w:hAnsi="Times New Roman" w:cs="Times New Roman"/>
              </w:rPr>
              <w:t xml:space="preserve"> individuals</w:t>
            </w:r>
          </w:p>
        </w:tc>
        <w:tc>
          <w:tcPr>
            <w:tcW w:w="1227" w:type="dxa"/>
            <w:vMerge w:val="restart"/>
            <w:tcBorders>
              <w:left w:val="nil"/>
              <w:right w:val="nil"/>
            </w:tcBorders>
            <w:vAlign w:val="center"/>
          </w:tcPr>
          <w:p w14:paraId="77682968" w14:textId="77777777" w:rsidR="00722FCF" w:rsidRPr="002377F5" w:rsidRDefault="00722FCF" w:rsidP="000B2089">
            <w:pPr>
              <w:jc w:val="center"/>
              <w:rPr>
                <w:rFonts w:ascii="Times New Roman" w:hAnsi="Times New Roman" w:cs="Times New Roman"/>
              </w:rPr>
            </w:pPr>
            <w:r w:rsidRPr="00D20AD6">
              <w:rPr>
                <w:rFonts w:ascii="Times New Roman" w:hAnsi="Times New Roman" w:cs="Times New Roman"/>
              </w:rPr>
              <w:t>χ</w:t>
            </w:r>
            <w:r w:rsidRPr="002377F5">
              <w:rPr>
                <w:rFonts w:ascii="Times New Roman" w:hAnsi="Times New Roman" w:cs="Times New Roman"/>
                <w:vertAlign w:val="superscript"/>
              </w:rPr>
              <w:t>2</w:t>
            </w:r>
            <w:r w:rsidRPr="002377F5">
              <w:rPr>
                <w:rFonts w:ascii="Times New Roman" w:hAnsi="Times New Roman" w:cs="Times New Roman"/>
                <w:vertAlign w:val="subscript"/>
              </w:rPr>
              <w:t>0.05</w:t>
            </w:r>
            <w:r w:rsidRPr="002377F5">
              <w:rPr>
                <w:rFonts w:ascii="Times New Roman" w:hAnsi="Times New Roman" w:cs="Times New Roman" w:hint="eastAsia"/>
              </w:rPr>
              <w:t>＜</w:t>
            </w:r>
            <w:r w:rsidRPr="00D20AD6">
              <w:rPr>
                <w:rFonts w:ascii="Times New Roman" w:hAnsi="Times New Roman" w:cs="Times New Roman"/>
              </w:rPr>
              <w:t>0.599</w:t>
            </w:r>
          </w:p>
        </w:tc>
      </w:tr>
      <w:tr w:rsidR="00722FCF" w:rsidRPr="00075540" w14:paraId="157AF812" w14:textId="77777777" w:rsidTr="00722FCF">
        <w:trPr>
          <w:trHeight w:val="385"/>
        </w:trPr>
        <w:tc>
          <w:tcPr>
            <w:tcW w:w="99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361915" w14:textId="77777777" w:rsidR="00722FCF" w:rsidRPr="00075540" w:rsidRDefault="00722FCF" w:rsidP="000B20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  <w:tcBorders>
              <w:left w:val="nil"/>
              <w:right w:val="nil"/>
            </w:tcBorders>
          </w:tcPr>
          <w:p w14:paraId="07A510BC" w14:textId="77777777" w:rsidR="00722FCF" w:rsidRPr="004667B3" w:rsidRDefault="00722FCF" w:rsidP="000B208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nil"/>
              <w:right w:val="nil"/>
            </w:tcBorders>
            <w:vAlign w:val="center"/>
          </w:tcPr>
          <w:p w14:paraId="096D3D88" w14:textId="23F84CBF" w:rsidR="00722FCF" w:rsidRPr="004667B3" w:rsidRDefault="00722FCF" w:rsidP="000B208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667B3">
              <w:rPr>
                <w:rFonts w:ascii="Times New Roman" w:hAnsi="Times New Roman" w:cs="Times New Roman"/>
              </w:rPr>
              <w:t>+ +</w:t>
            </w:r>
          </w:p>
        </w:tc>
        <w:tc>
          <w:tcPr>
            <w:tcW w:w="891" w:type="dxa"/>
            <w:tcBorders>
              <w:left w:val="nil"/>
              <w:right w:val="nil"/>
            </w:tcBorders>
            <w:vAlign w:val="center"/>
          </w:tcPr>
          <w:p w14:paraId="3EDE4A78" w14:textId="77777777" w:rsidR="00722FCF" w:rsidRPr="004667B3" w:rsidRDefault="00722FCF" w:rsidP="000B208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667B3">
              <w:rPr>
                <w:rFonts w:ascii="Times New Roman" w:hAnsi="Times New Roman" w:cs="Times New Roman"/>
              </w:rPr>
              <w:t>+’</w:t>
            </w:r>
            <w:r w:rsidRPr="004667B3">
              <w:rPr>
                <w:rFonts w:ascii="Times New Roman" w:hAnsi="Times New Roman" w:cs="Times New Roman"/>
              </w:rPr>
              <w:sym w:font="Symbol" w:char="F02D"/>
            </w:r>
          </w:p>
        </w:tc>
        <w:tc>
          <w:tcPr>
            <w:tcW w:w="891" w:type="dxa"/>
            <w:tcBorders>
              <w:left w:val="nil"/>
              <w:right w:val="nil"/>
            </w:tcBorders>
            <w:vAlign w:val="center"/>
          </w:tcPr>
          <w:p w14:paraId="70DBC30B" w14:textId="77777777" w:rsidR="00722FCF" w:rsidRPr="004667B3" w:rsidRDefault="00722FCF" w:rsidP="000B208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667B3">
              <w:rPr>
                <w:rFonts w:ascii="Times New Roman" w:hAnsi="Times New Roman" w:cs="Times New Roman"/>
              </w:rPr>
              <w:t>- -</w:t>
            </w:r>
          </w:p>
        </w:tc>
        <w:tc>
          <w:tcPr>
            <w:tcW w:w="9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D67AF4" w14:textId="77777777" w:rsidR="00722FCF" w:rsidRPr="004667B3" w:rsidRDefault="00722FCF" w:rsidP="000B208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667B3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22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37A327" w14:textId="77777777" w:rsidR="00722FCF" w:rsidRPr="00D20AD6" w:rsidRDefault="00722FCF" w:rsidP="000B20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FCF" w:rsidRPr="00075540" w14:paraId="50AE2669" w14:textId="77777777" w:rsidTr="00722FCF">
        <w:tc>
          <w:tcPr>
            <w:tcW w:w="99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98B8968" w14:textId="77777777" w:rsidR="00722FCF" w:rsidRPr="00075540" w:rsidRDefault="00722FCF" w:rsidP="000B2089">
            <w:pPr>
              <w:jc w:val="center"/>
              <w:rPr>
                <w:rFonts w:ascii="Times New Roman" w:hAnsi="Times New Roman" w:cs="Times New Roman"/>
              </w:rPr>
            </w:pPr>
            <w:r w:rsidRPr="00075540">
              <w:rPr>
                <w:rFonts w:ascii="Times New Roman" w:hAnsi="Times New Roman" w:cs="Times New Roman"/>
              </w:rPr>
              <w:t xml:space="preserve">XQZ </w:t>
            </w:r>
            <w:r w:rsidRPr="0007554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  <w:shd w:val="clear" w:color="auto" w:fill="FFFFFF"/>
              </w:rPr>
              <w:t>×</w:t>
            </w:r>
            <w:proofErr w:type="spellStart"/>
            <w:r w:rsidRPr="00075540">
              <w:rPr>
                <w:rFonts w:ascii="Times New Roman" w:hAnsi="Times New Roman" w:cs="Times New Roman"/>
              </w:rPr>
              <w:t>Kitaake</w:t>
            </w:r>
            <w:proofErr w:type="spellEnd"/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2521" w:type="dxa"/>
            <w:tcBorders>
              <w:left w:val="nil"/>
              <w:right w:val="nil"/>
            </w:tcBorders>
          </w:tcPr>
          <w:p w14:paraId="56E337F9" w14:textId="77777777" w:rsidR="00722FCF" w:rsidRDefault="00722FCF" w:rsidP="000B20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nil"/>
              <w:right w:val="nil"/>
            </w:tcBorders>
            <w:vAlign w:val="center"/>
          </w:tcPr>
          <w:p w14:paraId="69231D77" w14:textId="627FAB80" w:rsidR="00722FCF" w:rsidRPr="00075540" w:rsidRDefault="00722FCF" w:rsidP="000B2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891" w:type="dxa"/>
            <w:tcBorders>
              <w:left w:val="nil"/>
              <w:right w:val="nil"/>
            </w:tcBorders>
            <w:vAlign w:val="center"/>
          </w:tcPr>
          <w:p w14:paraId="032E5166" w14:textId="77777777" w:rsidR="00722FCF" w:rsidRPr="00075540" w:rsidRDefault="00722FCF" w:rsidP="000B2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91" w:type="dxa"/>
            <w:tcBorders>
              <w:left w:val="nil"/>
              <w:right w:val="nil"/>
            </w:tcBorders>
            <w:vAlign w:val="center"/>
          </w:tcPr>
          <w:p w14:paraId="22F57080" w14:textId="77777777" w:rsidR="00722FCF" w:rsidRPr="00075540" w:rsidRDefault="00722FCF" w:rsidP="000B2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14:paraId="3CE9AC0E" w14:textId="77777777" w:rsidR="00722FCF" w:rsidRDefault="00722FCF" w:rsidP="000B2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B7A5F7D" w14:textId="77777777" w:rsidR="00722FCF" w:rsidRPr="00075540" w:rsidRDefault="00722FCF" w:rsidP="000B2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.131</w:t>
            </w:r>
          </w:p>
        </w:tc>
      </w:tr>
    </w:tbl>
    <w:p w14:paraId="665FAD94" w14:textId="70B339BB" w:rsidR="000B2089" w:rsidRPr="002377F5" w:rsidRDefault="000B2089" w:rsidP="000B2089">
      <w:pPr>
        <w:spacing w:beforeLines="50" w:before="156"/>
        <w:jc w:val="left"/>
        <w:rPr>
          <w:rFonts w:ascii="Times New Roman" w:hAnsi="Times New Roman" w:cs="Times New Roman"/>
        </w:rPr>
      </w:pPr>
      <w:r w:rsidRPr="002377F5">
        <w:rPr>
          <w:rFonts w:ascii="Times New Roman" w:hAnsi="Times New Roman" w:cs="Times New Roman"/>
        </w:rPr>
        <w:t>+ +: apiculi and stigmas both purple; +</w:t>
      </w:r>
      <w:r w:rsidRPr="004667B3">
        <w:rPr>
          <w:rFonts w:ascii="Times New Roman" w:hAnsi="Times New Roman" w:cs="Times New Roman"/>
        </w:rPr>
        <w:t>’</w:t>
      </w:r>
      <w:r w:rsidRPr="002377F5">
        <w:rPr>
          <w:rFonts w:ascii="Times New Roman" w:hAnsi="Times New Roman" w:cs="Times New Roman"/>
        </w:rPr>
        <w:t xml:space="preserve"> </w:t>
      </w:r>
      <w:r w:rsidRPr="002377F5">
        <w:rPr>
          <w:rFonts w:ascii="Times New Roman" w:hAnsi="Times New Roman" w:cs="Times New Roman"/>
        </w:rPr>
        <w:sym w:font="Symbol" w:char="F02D"/>
      </w:r>
      <w:r w:rsidRPr="002377F5">
        <w:rPr>
          <w:rFonts w:ascii="Times New Roman" w:hAnsi="Times New Roman" w:cs="Times New Roman"/>
        </w:rPr>
        <w:t xml:space="preserve">: apiculi brown but stigmas </w:t>
      </w:r>
      <w:r w:rsidR="007F5005">
        <w:rPr>
          <w:rFonts w:ascii="Times New Roman" w:hAnsi="Times New Roman" w:cs="Times New Roman"/>
        </w:rPr>
        <w:t>straw-white</w:t>
      </w:r>
      <w:r w:rsidRPr="002377F5">
        <w:rPr>
          <w:rFonts w:ascii="Times New Roman" w:hAnsi="Times New Roman" w:cs="Times New Roman"/>
        </w:rPr>
        <w:t xml:space="preserve">; and </w:t>
      </w:r>
      <w:r w:rsidRPr="002377F5">
        <w:rPr>
          <w:rFonts w:ascii="Times New Roman" w:hAnsi="Times New Roman" w:cs="Times New Roman"/>
        </w:rPr>
        <w:sym w:font="Symbol" w:char="F02D"/>
      </w:r>
      <w:r w:rsidRPr="002377F5">
        <w:rPr>
          <w:rFonts w:ascii="Times New Roman" w:hAnsi="Times New Roman" w:cs="Times New Roman"/>
        </w:rPr>
        <w:t xml:space="preserve"> </w:t>
      </w:r>
      <w:r w:rsidRPr="002377F5">
        <w:rPr>
          <w:rFonts w:ascii="Times New Roman" w:hAnsi="Times New Roman" w:cs="Times New Roman"/>
        </w:rPr>
        <w:sym w:font="Symbol" w:char="F02D"/>
      </w:r>
      <w:r w:rsidRPr="002377F5">
        <w:rPr>
          <w:rFonts w:ascii="Times New Roman" w:hAnsi="Times New Roman" w:cs="Times New Roman"/>
        </w:rPr>
        <w:t xml:space="preserve">: apiculi and stigmas both </w:t>
      </w:r>
      <w:r w:rsidR="007F5005">
        <w:rPr>
          <w:rFonts w:ascii="Times New Roman" w:hAnsi="Times New Roman" w:cs="Times New Roman"/>
        </w:rPr>
        <w:t>straw-white</w:t>
      </w:r>
      <w:r w:rsidRPr="002377F5">
        <w:rPr>
          <w:rFonts w:ascii="Times New Roman" w:hAnsi="Times New Roman" w:cs="Times New Roman"/>
        </w:rPr>
        <w:t>.</w:t>
      </w:r>
    </w:p>
    <w:p w14:paraId="1242CC1B" w14:textId="77777777" w:rsidR="000B2089" w:rsidRPr="000B2089" w:rsidRDefault="000B2089"/>
    <w:sectPr w:rsidR="000B2089" w:rsidRPr="000B20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0B00F6" w14:textId="77777777" w:rsidR="00B534EC" w:rsidRDefault="00B534EC" w:rsidP="00C6304D">
      <w:r>
        <w:separator/>
      </w:r>
    </w:p>
  </w:endnote>
  <w:endnote w:type="continuationSeparator" w:id="0">
    <w:p w14:paraId="4318A2B7" w14:textId="77777777" w:rsidR="00B534EC" w:rsidRDefault="00B534EC" w:rsidP="00C63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6E7DF3" w14:textId="77777777" w:rsidR="00B534EC" w:rsidRDefault="00B534EC" w:rsidP="00C6304D">
      <w:r>
        <w:separator/>
      </w:r>
    </w:p>
  </w:footnote>
  <w:footnote w:type="continuationSeparator" w:id="0">
    <w:p w14:paraId="72C26FFA" w14:textId="77777777" w:rsidR="00B534EC" w:rsidRDefault="00B534EC" w:rsidP="00C630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089"/>
    <w:rsid w:val="000B2089"/>
    <w:rsid w:val="000B4ED1"/>
    <w:rsid w:val="00275440"/>
    <w:rsid w:val="00533ED8"/>
    <w:rsid w:val="006014B6"/>
    <w:rsid w:val="00722FCF"/>
    <w:rsid w:val="007F5005"/>
    <w:rsid w:val="00B534EC"/>
    <w:rsid w:val="00C6304D"/>
    <w:rsid w:val="00DA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4B149B"/>
  <w15:chartTrackingRefBased/>
  <w15:docId w15:val="{C0FBB2BC-027C-45E7-A3CB-C150645DC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2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30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6304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630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630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Cailin</dc:creator>
  <cp:keywords/>
  <dc:description/>
  <cp:lastModifiedBy>孟 令志</cp:lastModifiedBy>
  <cp:revision>4</cp:revision>
  <dcterms:created xsi:type="dcterms:W3CDTF">2021-03-15T18:55:00Z</dcterms:created>
  <dcterms:modified xsi:type="dcterms:W3CDTF">2021-03-18T01:48:00Z</dcterms:modified>
</cp:coreProperties>
</file>