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Hlk108424249"/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 xml:space="preserve">1. Phenotypic change due to </w:t>
      </w:r>
      <w:r>
        <w:rPr>
          <w:rFonts w:ascii="Times New Roman" w:hAnsi="Times New Roman" w:cs="Times New Roman"/>
          <w:i/>
          <w:iCs/>
          <w:sz w:val="20"/>
          <w:szCs w:val="20"/>
        </w:rPr>
        <w:t>OsPUB3</w:t>
      </w:r>
      <w:r>
        <w:rPr>
          <w:rFonts w:ascii="Times New Roman" w:hAnsi="Times New Roman" w:cs="Times New Roman"/>
          <w:sz w:val="20"/>
          <w:szCs w:val="20"/>
        </w:rPr>
        <w:t xml:space="preserve"> knock-out.</w:t>
      </w:r>
    </w:p>
    <w:tbl>
      <w:tblPr>
        <w:tblStyle w:val="4"/>
        <w:tblW w:w="8251" w:type="dxa"/>
        <w:tblInd w:w="-3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992"/>
        <w:gridCol w:w="992"/>
        <w:gridCol w:w="1417"/>
        <w:gridCol w:w="850"/>
        <w:gridCol w:w="851"/>
        <w:gridCol w:w="1134"/>
        <w:gridCol w:w="9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Trial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±RP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±RP%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±CK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±CK%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g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TGW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19.04 ± 0.45a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19.23 ± 0.48a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17.50 ± 0.51c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-1.54 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hanging="1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-8.1 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-1.73 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-9.0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18.47 ± 0.41b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-0.57 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-3.0 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-0.76 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-3.9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7.656 ± 0.065c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7.863 ± 0.067b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7.598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0.113d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-0.057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-0.7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-0.265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7.933 ± 0.084a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0.277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0.070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2.452 ± 0.030a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2.451 ± 0.042a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2.369 ± 0.040b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-0.084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-3.4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-0.083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2.358 ± 0.034b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-0.094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-3.8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-0.093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20.30 ± 0.27a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20.72 ± 0.04a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18.62 ± 0.32c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-1.68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-8.3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-2.09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-10.1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19.59 ± 0.24b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-0.71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-3.5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-1.13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7.959 ± 0.091b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8.146 ± 0.030a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7.712 ± 0.084c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-0.246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-3.1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-0.433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8.140 ± 0.016a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0.182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-0.006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2.605 ± 0.009a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2.572 ± 0.011a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2.512 ± 0.014b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-0.093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-3.6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-0.059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-2.3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2.477 ± 0.040b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-0.128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-4.9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-0.095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-3.7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 ± 3.4a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 ± 1.1a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 ± 1.5a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 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0.5 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-0.9 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-6.3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 ± 0.5a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11.5 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0.5 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NGP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129.6 ± 9.5ab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115.5 ± 8.1b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138.4 ± 3.6a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8.8 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6.8 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22.9 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123.8 ± 6.7b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-5.8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-4.5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828.09 ± 45.46a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829.97 ± 57.70a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747.88 ± 33.28a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-80.2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-9.7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-82.1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-9.9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771.23 ± 21.86a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-56.9 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-6.9 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-58.7 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-7.1 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adjustRightInd w:val="0"/>
        <w:snapToGrid w:val="0"/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1. Continued.</w:t>
      </w:r>
    </w:p>
    <w:tbl>
      <w:tblPr>
        <w:tblStyle w:val="4"/>
        <w:tblW w:w="8109" w:type="dxa"/>
        <w:tblInd w:w="-3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850"/>
        <w:gridCol w:w="992"/>
        <w:gridCol w:w="1417"/>
        <w:gridCol w:w="850"/>
        <w:gridCol w:w="851"/>
        <w:gridCol w:w="1134"/>
        <w:gridCol w:w="9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Trial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 ± SD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±RP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±RP%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±CK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±CK%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79.9 ± 0.2ab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80.6 ± 0.3a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80.1 ± 0.4ab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-0.5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79.8 ± 0.5b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-0.1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-0.1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-0.8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-1.0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70.6 ± 0.6a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70.3 ± 0.4a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71.1 ± 0.1a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0.5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0.7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0.8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70.4 ± 0.7a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-0.2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-0.3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HRR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40.5 ± 5.0b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41.6 ± 6.0b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54.6 ± 4.7a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14.1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34.8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31.1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53.0 ± 3.2a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12.5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30.1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11.4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HD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ZH161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83.4 ± 1.7a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81.6 ± 0.8a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23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81.6 ± 0.7a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-1.8 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-2.1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23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KO-2</w:t>
            </w:r>
          </w:p>
        </w:tc>
        <w:tc>
          <w:tcPr>
            <w:tcW w:w="1417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82.6 ± 0.7a</w:t>
            </w:r>
          </w:p>
        </w:tc>
        <w:tc>
          <w:tcPr>
            <w:tcW w:w="850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-0.8 </w:t>
            </w:r>
          </w:p>
        </w:tc>
        <w:tc>
          <w:tcPr>
            <w:tcW w:w="851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-0.9 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 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spacing w:line="300" w:lineRule="auto"/>
              <w:ind w:right="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</w:tc>
      </w:tr>
    </w:tbl>
    <w:p>
      <w:pPr>
        <w:adjustRightInd w:val="0"/>
        <w:snapToGrid w:val="0"/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The T1 trial was conducted in 2019, in which 20 plants of each line were measured. The T2 trial was conducted in 2021, using a randomized complete block design with three replications.</w:t>
      </w:r>
    </w:p>
    <w:p>
      <w:pPr>
        <w:adjustRightInd w:val="0"/>
        <w:snapToGrid w:val="0"/>
        <w:spacing w:before="12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TGW, 1,000-grain weight (g); GL, grain length (mm); GW, grain width (mm); NP, number of panicles per plant; NGP, number of grains per panicle; GY, grain yield per plot (g); BRR, brown rice recovery (%); MRR, milled rice recovery (%); HRR, head rice recovery (%); HD, heading date (d).</w:t>
      </w:r>
    </w:p>
    <w:p>
      <w:pPr>
        <w:adjustRightInd w:val="0"/>
        <w:snapToGrid w:val="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Numbers with different letters are significantly different at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 based on the Duncan’s multiple range test.</w:t>
      </w:r>
    </w:p>
    <w:p>
      <w:pPr>
        <w:adjustRightInd w:val="0"/>
        <w:snapToGrid w:val="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 Increase or decrease over the recipient ZH161.</w:t>
      </w:r>
    </w:p>
    <w:p>
      <w:pPr>
        <w:adjustRightInd w:val="0"/>
        <w:snapToGrid w:val="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Percentage increase or decrease over ZH161.</w:t>
      </w:r>
    </w:p>
    <w:p>
      <w:pPr>
        <w:adjustRightInd w:val="0"/>
        <w:snapToGrid w:val="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Increase or decrease over the knock-out negative control (CK).</w:t>
      </w:r>
    </w:p>
    <w:p>
      <w:pPr>
        <w:adjustRightInd w:val="0"/>
        <w:snapToGrid w:val="0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g</w:t>
      </w:r>
      <w:r>
        <w:rPr>
          <w:rFonts w:ascii="Times New Roman" w:hAnsi="Times New Roman" w:cs="Times New Roman"/>
          <w:sz w:val="20"/>
          <w:szCs w:val="20"/>
        </w:rPr>
        <w:t xml:space="preserve"> Percentage increase or decrease over CK (%).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S2.</w:t>
      </w:r>
      <w:r>
        <w:rPr>
          <w:rFonts w:ascii="Times New Roman" w:hAnsi="Times New Roman" w:cs="Times New Roman"/>
          <w:sz w:val="20"/>
          <w:szCs w:val="20"/>
        </w:rPr>
        <w:t xml:space="preserve"> Haplotypes of </w:t>
      </w:r>
      <w:r>
        <w:rPr>
          <w:rFonts w:ascii="Times New Roman" w:hAnsi="Times New Roman" w:cs="Times New Roman"/>
          <w:i/>
          <w:iCs/>
          <w:sz w:val="20"/>
          <w:szCs w:val="20"/>
        </w:rPr>
        <w:t>OsPUB3</w:t>
      </w:r>
      <w:r>
        <w:rPr>
          <w:rFonts w:ascii="Times New Roman" w:hAnsi="Times New Roman" w:cs="Times New Roman"/>
          <w:sz w:val="20"/>
          <w:szCs w:val="20"/>
        </w:rPr>
        <w:t xml:space="preserve"> in rice germplasms.</w:t>
      </w:r>
    </w:p>
    <w:tbl>
      <w:tblPr>
        <w:tblStyle w:val="4"/>
        <w:tblW w:w="12049" w:type="dxa"/>
        <w:tblInd w:w="-1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993"/>
        <w:gridCol w:w="850"/>
        <w:gridCol w:w="851"/>
        <w:gridCol w:w="850"/>
        <w:gridCol w:w="851"/>
        <w:gridCol w:w="1134"/>
        <w:gridCol w:w="709"/>
        <w:gridCol w:w="567"/>
        <w:gridCol w:w="567"/>
        <w:gridCol w:w="567"/>
        <w:gridCol w:w="850"/>
        <w:gridCol w:w="142"/>
        <w:gridCol w:w="708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Haplotype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SNP1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SNP2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SNP3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SNP4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SNP5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SNP6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NoV 1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NoV 2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vertAlign w:val="superscript"/>
              </w:rPr>
              <w:t xml:space="preserve"> b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Place of the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two parents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755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830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1546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1995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Jap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Int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Aus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42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76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993" w:type="dxa"/>
            <w:tcBorders>
              <w:top w:val="single" w:color="auto" w:sz="4" w:space="0"/>
            </w:tcBorders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single" w:color="auto" w:sz="4" w:space="0"/>
            </w:tcBorders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color="auto" w:sz="4" w:space="0"/>
            </w:tcBorders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09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2690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3029</w:t>
            </w:r>
          </w:p>
        </w:tc>
        <w:tc>
          <w:tcPr>
            <w:tcW w:w="142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MY46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993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1018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ZS97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993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Hap4</w:t>
            </w:r>
          </w:p>
        </w:tc>
        <w:tc>
          <w:tcPr>
            <w:tcW w:w="993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FFCC99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1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Hap5</w:t>
            </w:r>
          </w:p>
        </w:tc>
        <w:tc>
          <w:tcPr>
            <w:tcW w:w="993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FFCC99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51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Hap6</w:t>
            </w:r>
          </w:p>
        </w:tc>
        <w:tc>
          <w:tcPr>
            <w:tcW w:w="993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27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Hap7</w:t>
            </w:r>
          </w:p>
        </w:tc>
        <w:tc>
          <w:tcPr>
            <w:tcW w:w="993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70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7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Hap8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shd w:val="solid" w:color="00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solid" w:color="00FFFF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solid" w:color="FFFF00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Number of varieties in 4695 rice germplasms. Jap, Japonica; Ind, Indica; Int, intermediate.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 xml:space="preserve"> b</w:t>
      </w:r>
      <w:r>
        <w:rPr>
          <w:rFonts w:ascii="Times New Roman" w:hAnsi="Times New Roman" w:cs="Times New Roman"/>
          <w:sz w:val="20"/>
          <w:szCs w:val="20"/>
        </w:rPr>
        <w:t xml:space="preserve"> Number of varieties in 257 </w:t>
      </w:r>
      <w:r>
        <w:rPr>
          <w:rFonts w:ascii="Times New Roman" w:hAnsi="Times New Roman" w:cs="Times New Roman"/>
          <w:i/>
          <w:iCs/>
          <w:sz w:val="20"/>
          <w:szCs w:val="20"/>
        </w:rPr>
        <w:t>indica</w:t>
      </w:r>
      <w:r>
        <w:rPr>
          <w:rFonts w:ascii="Times New Roman" w:hAnsi="Times New Roman" w:cs="Times New Roman"/>
          <w:sz w:val="20"/>
          <w:szCs w:val="20"/>
        </w:rPr>
        <w:t xml:space="preserve"> rice germplasms.</w:t>
      </w:r>
    </w:p>
    <w:tbl>
      <w:tblPr>
        <w:tblStyle w:val="4"/>
        <w:tblW w:w="7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418"/>
        <w:gridCol w:w="850"/>
        <w:gridCol w:w="1134"/>
        <w:gridCol w:w="16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Table S3. Rice germplasms used in this study.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Type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GSE5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Dular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Gu 2725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Cuba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HPA 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BG 915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Sri Lanka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BR 601-3-3-2-4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Bangladesh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MA HNAN THU KA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Burma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X72-7-1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Burma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Columbia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AMISTAD 82-8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Cuba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C.CORTO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Cuba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SELECCION VG-5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Cuba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GIZA 181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Egypt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CSR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K 428-25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NDR 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CIMANUK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Shuiyuan299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North Korea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KHARA GANJA(ACC76363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75-1-120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BG 1165-1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Sri Lanka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CSR 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CSR 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CSR 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NDR 4012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PR32-PD47-PD4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RP 1017-76-1-3-2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 6397F-MR-7-5M-1-1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GANJAY(ACC76349)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BASMATI 685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PANAMA 1537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Panama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 23631-98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Pratao Precoce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SINNA SIVAPPU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Sri Lanka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SINANDOMENG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BERI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RANGPUR (KANGPUR)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Bangladesh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NEANG CHHOUK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CHAH NONG NGHE AN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CHIEM BAC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 BAU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LAI TRANG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 CHANH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JHALI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Nepal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Basmati 370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Harwa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Kajaru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kasalath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TM 10265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CSR 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KALING A2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OR 79-21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BAHBUTONG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BATANG PANE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CIPUNEGARA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Sanjiang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Milyang 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North Korea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97A-M54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ITA 304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Nigeria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BG 170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Sri Lanka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habataki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Japan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AKHNI SAIL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Bangladesh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VL DHAN 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BAU HUONG DOONG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QUCM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SINABA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Himdhan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Koyalari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SHINKWANG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Korea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Yangdao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Sri Lanka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IR36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IR24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IR64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Milyang 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North Korea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IR8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Liantangzao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Xiangwanxian 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Jiayu 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Ezao 14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Ezao 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Ganzaoxian 26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Ganzaoxian 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Jiayu 935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Gengxian 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Texianzhan 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Tiandongxiang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Yuexiangzhan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Zaogui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 86-44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Zhongyouzao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Xiangaizao 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Guangchangai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Hong 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Nanjing 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Yangdao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Yangfuxian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Yangfuxian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Yuxian 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Ganwanxian 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Ganwanxian 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Ganwanxian 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Qiguizao25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Qilisimiao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Sanerai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Xianxiaozhan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Xiangwanxian 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Xiangwanxian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Shuangzhuzhan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Yuchi 231-8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5450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M112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Tuanjie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Dongtingwanxian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Xiangwanxian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 64-7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 64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Shuhui 527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Fuhui 838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Minghui 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Fengaizhan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 9B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Jin 23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Huazhan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Erjiufeng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Zhe733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 852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Zhefu 802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Ezao 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Qishanzhan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Aijiaonante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Ainanzao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Chaoyang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Qinglian 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Xiujiangzao 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Xiangaizao 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Longge 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Huaai 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Aizizhan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Chaoyangzao 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Lunanzao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Zhongganzao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Erjiuqing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Xianfeng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Guangnongai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Guangluai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Qingganhuang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Zhuguang 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Guichao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Shuanggui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Zhenzhuai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Hongmeizao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Zhaiyeqing 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Kejiexuan 17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Yuanfengzao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Simei 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Xiangzaoruo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Zhongzao 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Yuxian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Teqing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Nanjing 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Aituogu 151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Lushuang 1011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Dijiaowujian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Taiwan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Taizhongzailai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Taiwan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Bayiwan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Aijiaobaimizi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Nantehao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Guangchang 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Lucaihao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Guangyexian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Shanlanzhan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Shuangkanghong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Fanganzao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Yintiaozhan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Huangbansuo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Dishuigu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Wubaili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Shuibawang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Yiluxiang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Maotudimeng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Puningmalongya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Lengshuizhan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Gaoganhe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Machengjiangxizao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Yapozhan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Daozhouzao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Changuzao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Qishizao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Taizhonghongxuguzi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Taiwan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Maoxiangzhan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Wujiezaodao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Jiugongji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Sanlicun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Baijiaoe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Muqiuchui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Nibuzhan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Zhuchaxian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Wanminuo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Ziguilengshuigu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Tiejiaozhan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Langanzhan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Dayexiaoxianggu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Zaomiaosi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Dalangan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Lengshuizao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Xiaomaweizhan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Qinggangu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Hongmidongzhan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Chihe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Youzhan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Yinghongke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Bayuebai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Yingguzhan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Niantianshi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Zigangu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Babaomi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Baiganlufeng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Bairizao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Niumaoxiangzao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Lengshuibaigu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JW 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Nova 66 CI9481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Zhongyouzao 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Jiahezaozhan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Zhou 903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Bo 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Xieqingzao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II-32B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Jiayu 293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Wenxuanqing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8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 S3 (continued)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Origin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Haplotype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OsPUB3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 xml:space="preserve">Functional type of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Xiangzaoxian 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Guangjie 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 76-1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Zhenshan 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Zhongzao 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Zhongjiazao 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Mancang 515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V20B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Zhaodaowen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IB 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Burundi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IB 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Burundi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RT 1031-69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Congo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 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PADI SEGUTUK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RATRIA(ACC28500)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Pakistan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BINICOL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Hap3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PIRURUTONG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Philippines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Hap4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gse5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Hlk86747308"/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ImV, Improved variety in China; Lr, Landrace in China; Ex, Exotic germplasm; Ex+, Exotic germplasm widely used in China.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hAnsi="Times New Roman" w:cs="Times New Roman"/>
          <w:i/>
          <w:iCs/>
          <w:sz w:val="20"/>
          <w:szCs w:val="20"/>
        </w:rPr>
        <w:t>GSE5</w:t>
      </w:r>
      <w:r>
        <w:rPr>
          <w:rFonts w:ascii="Times New Roman" w:hAnsi="Times New Roman" w:cs="Times New Roman"/>
          <w:sz w:val="20"/>
          <w:szCs w:val="20"/>
        </w:rPr>
        <w:t xml:space="preserve">: functional; </w:t>
      </w:r>
      <w:r>
        <w:rPr>
          <w:rFonts w:ascii="Times New Roman" w:hAnsi="Times New Roman" w:cs="Times New Roman"/>
          <w:i/>
          <w:iCs/>
          <w:sz w:val="20"/>
          <w:szCs w:val="20"/>
        </w:rPr>
        <w:t>gse5</w:t>
      </w:r>
      <w:r>
        <w:rPr>
          <w:rFonts w:ascii="Times New Roman" w:hAnsi="Times New Roman" w:cs="Times New Roman"/>
          <w:sz w:val="20"/>
          <w:szCs w:val="20"/>
        </w:rPr>
        <w:t>: non-functional.</w:t>
      </w:r>
      <w:bookmarkEnd w:id="1"/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S4.</w:t>
      </w:r>
      <w:r>
        <w:rPr>
          <w:rFonts w:ascii="Times New Roman" w:hAnsi="Times New Roman" w:cs="Times New Roman"/>
          <w:sz w:val="20"/>
          <w:szCs w:val="20"/>
        </w:rPr>
        <w:t xml:space="preserve"> Primers used in this study.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6066"/>
        <w:gridCol w:w="3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1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60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Sequence (5'-3')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Purpose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Cri-PUB3</w:t>
            </w:r>
          </w:p>
        </w:tc>
        <w:tc>
          <w:tcPr>
            <w:tcW w:w="6066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F: TGTGTGCGTCCGACGGGGAGCTGCTC</w:t>
            </w:r>
          </w:p>
        </w:tc>
        <w:tc>
          <w:tcPr>
            <w:tcW w:w="3969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Knock-out vector construction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R: AAACGAGCAGCTCCCCGTCGGACGCA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CP-PUB3</w:t>
            </w: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F: ATCCTCTAGAGTCGAACTTCCTTCATTGCCAGGG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Complementary vector construction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R: CCAAGCTTGCATGCCCTAGTCCACTCTAACCGTCACC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Hyg</w:t>
            </w: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F: GTTTATCGGCACTTTGCATCG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Transgene detection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R: GGAGCATATACGCCCGGAGT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Seq-PUB3</w:t>
            </w: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F: GCCTCGAGATGGACGCGAAC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Sequencing and genotyping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R: TCTGGCTCTTCGTCGGT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S3900</w:t>
            </w: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F: CCAATCGTCGCAATCACTCC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 xml:space="preserve">Sequencing for 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0"/>
                <w:szCs w:val="20"/>
              </w:rPr>
              <w:t>OsPUB3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R: CCCTTTCCAGCCAATGCATC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164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GSE5-Del</w:t>
            </w:r>
          </w:p>
        </w:tc>
        <w:tc>
          <w:tcPr>
            <w:tcW w:w="6066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F: CTTTCAACTCCGATTGGCAT</w:t>
            </w:r>
          </w:p>
        </w:tc>
        <w:tc>
          <w:tcPr>
            <w:tcW w:w="396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i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 xml:space="preserve">Genotyping for </w:t>
            </w: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0"/>
                <w:szCs w:val="20"/>
              </w:rPr>
              <w:t>GSE5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164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</w:p>
        </w:tc>
        <w:tc>
          <w:tcPr>
            <w:tcW w:w="6066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R: GTAGGGAAGGAGCTGCATGA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eastAsia="等线" w:cs="Times New Roman"/>
                <w:color w:val="FF0000"/>
                <w:kern w:val="0"/>
                <w:sz w:val="20"/>
                <w:szCs w:val="20"/>
              </w:rPr>
            </w:pP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kYzM5NTY4YWY1NDdlNmJhOGUyMDU2ZjE4MmM2YzUifQ=="/>
  </w:docVars>
  <w:rsids>
    <w:rsidRoot w:val="0005764C"/>
    <w:rsid w:val="000179C8"/>
    <w:rsid w:val="0002186B"/>
    <w:rsid w:val="00032C23"/>
    <w:rsid w:val="00036AC1"/>
    <w:rsid w:val="0005517E"/>
    <w:rsid w:val="0005764C"/>
    <w:rsid w:val="00061756"/>
    <w:rsid w:val="00092FF6"/>
    <w:rsid w:val="000E13BE"/>
    <w:rsid w:val="000F79D4"/>
    <w:rsid w:val="00114EDE"/>
    <w:rsid w:val="00131A2E"/>
    <w:rsid w:val="00162A9F"/>
    <w:rsid w:val="001847DC"/>
    <w:rsid w:val="001C4DDA"/>
    <w:rsid w:val="00256301"/>
    <w:rsid w:val="002712CA"/>
    <w:rsid w:val="00283B07"/>
    <w:rsid w:val="00293AE4"/>
    <w:rsid w:val="002D3081"/>
    <w:rsid w:val="002F07BF"/>
    <w:rsid w:val="00323C1B"/>
    <w:rsid w:val="00356FF6"/>
    <w:rsid w:val="003B2767"/>
    <w:rsid w:val="003F4E3B"/>
    <w:rsid w:val="0042757F"/>
    <w:rsid w:val="00437DDA"/>
    <w:rsid w:val="00443672"/>
    <w:rsid w:val="00493AD6"/>
    <w:rsid w:val="004C7920"/>
    <w:rsid w:val="004F70C9"/>
    <w:rsid w:val="00514B40"/>
    <w:rsid w:val="005351E3"/>
    <w:rsid w:val="0055217F"/>
    <w:rsid w:val="00576624"/>
    <w:rsid w:val="005C6A01"/>
    <w:rsid w:val="00622084"/>
    <w:rsid w:val="00625632"/>
    <w:rsid w:val="0062649A"/>
    <w:rsid w:val="00631812"/>
    <w:rsid w:val="00663A2F"/>
    <w:rsid w:val="006966E5"/>
    <w:rsid w:val="006D299A"/>
    <w:rsid w:val="00705876"/>
    <w:rsid w:val="00711282"/>
    <w:rsid w:val="00732137"/>
    <w:rsid w:val="007371BA"/>
    <w:rsid w:val="0076337C"/>
    <w:rsid w:val="007C3F78"/>
    <w:rsid w:val="007C6638"/>
    <w:rsid w:val="007F0E9C"/>
    <w:rsid w:val="0081382F"/>
    <w:rsid w:val="00876EC7"/>
    <w:rsid w:val="00896401"/>
    <w:rsid w:val="008A0D6A"/>
    <w:rsid w:val="008A405C"/>
    <w:rsid w:val="008E576F"/>
    <w:rsid w:val="009165D6"/>
    <w:rsid w:val="009514A6"/>
    <w:rsid w:val="00955D33"/>
    <w:rsid w:val="00957F63"/>
    <w:rsid w:val="00984711"/>
    <w:rsid w:val="009A21DB"/>
    <w:rsid w:val="009A31A7"/>
    <w:rsid w:val="00A23CE2"/>
    <w:rsid w:val="00A650F1"/>
    <w:rsid w:val="00A801CB"/>
    <w:rsid w:val="00AB654B"/>
    <w:rsid w:val="00AB69EA"/>
    <w:rsid w:val="00AC526E"/>
    <w:rsid w:val="00B74A17"/>
    <w:rsid w:val="00B76642"/>
    <w:rsid w:val="00B82E78"/>
    <w:rsid w:val="00BA1068"/>
    <w:rsid w:val="00BC0B8C"/>
    <w:rsid w:val="00BE650B"/>
    <w:rsid w:val="00C30811"/>
    <w:rsid w:val="00C5163D"/>
    <w:rsid w:val="00C56411"/>
    <w:rsid w:val="00C73DE0"/>
    <w:rsid w:val="00CA1044"/>
    <w:rsid w:val="00D32B99"/>
    <w:rsid w:val="00D357AA"/>
    <w:rsid w:val="00D50480"/>
    <w:rsid w:val="00DA0B7A"/>
    <w:rsid w:val="00DC1FB7"/>
    <w:rsid w:val="00DD10E5"/>
    <w:rsid w:val="00E12774"/>
    <w:rsid w:val="00E567B3"/>
    <w:rsid w:val="00EB6838"/>
    <w:rsid w:val="00EC13B8"/>
    <w:rsid w:val="00F1638F"/>
    <w:rsid w:val="00F1695D"/>
    <w:rsid w:val="00F240CA"/>
    <w:rsid w:val="00F453A9"/>
    <w:rsid w:val="00F45EDA"/>
    <w:rsid w:val="00FD3B24"/>
    <w:rsid w:val="00FD4E5E"/>
    <w:rsid w:val="16DF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2293</Words>
  <Characters>10514</Characters>
  <Lines>95</Lines>
  <Paragraphs>26</Paragraphs>
  <TotalTime>11</TotalTime>
  <ScaleCrop>false</ScaleCrop>
  <LinksUpToDate>false</LinksUpToDate>
  <CharactersWithSpaces>11178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2022-09-05T06:49:00Z</dcterms:created>
  <dc:creator>ZYJ</dc:creator>
  <cp:lastModifiedBy>朱玉君</cp:lastModifiedBy>
  <dcterms:modified xsi:type="dcterms:W3CDTF">2022-09-17T06:58:59Z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4AD85FF3513C4ACFB584E87E5B0A7065</vt:lpwstr>
  </property>
</Properties>
</file>