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01F" w:rsidRPr="00A61BA7" w:rsidRDefault="00F0001F" w:rsidP="00F0001F">
      <w:pPr>
        <w:adjustRightInd w:val="0"/>
        <w:snapToGrid w:val="0"/>
        <w:spacing w:line="480" w:lineRule="auto"/>
        <w:jc w:val="center"/>
        <w:rPr>
          <w:rFonts w:ascii="Times New Roman" w:hAnsi="Times New Roman" w:cs="Times New Roman"/>
          <w:b/>
          <w:sz w:val="28"/>
        </w:rPr>
      </w:pPr>
      <w:bookmarkStart w:id="0" w:name="_Hlk201848945"/>
      <w:r>
        <w:rPr>
          <w:rFonts w:ascii="Times New Roman" w:hAnsi="Times New Roman" w:cs="Times New Roman"/>
          <w:b/>
          <w:sz w:val="28"/>
        </w:rPr>
        <w:t>List for s</w:t>
      </w:r>
      <w:r w:rsidRPr="00A61BA7">
        <w:rPr>
          <w:rFonts w:ascii="Times New Roman" w:hAnsi="Times New Roman" w:cs="Times New Roman"/>
          <w:b/>
          <w:sz w:val="28"/>
        </w:rPr>
        <w:t>upplementary materials</w:t>
      </w:r>
    </w:p>
    <w:p w:rsidR="00165A5B" w:rsidRDefault="00165A5B" w:rsidP="00F0001F">
      <w:pPr>
        <w:adjustRightInd w:val="0"/>
        <w:snapToGrid w:val="0"/>
        <w:spacing w:line="480" w:lineRule="auto"/>
        <w:rPr>
          <w:rFonts w:ascii="Times New Roman" w:hAnsi="Times New Roman" w:cs="Times New Roman"/>
          <w:b/>
        </w:rPr>
      </w:pPr>
      <w:bookmarkStart w:id="1" w:name="_Hlk201849009"/>
      <w:bookmarkEnd w:id="0"/>
    </w:p>
    <w:p w:rsidR="00165A5B" w:rsidRDefault="00165A5B" w:rsidP="00165A5B">
      <w:pPr>
        <w:adjustRightInd w:val="0"/>
        <w:snapToGrid w:val="0"/>
        <w:spacing w:line="480" w:lineRule="auto"/>
        <w:rPr>
          <w:rFonts w:ascii="Times New Roman" w:hAnsi="Times New Roman" w:cs="Times New Roman"/>
        </w:rPr>
      </w:pPr>
      <w:r w:rsidRPr="007917E9">
        <w:rPr>
          <w:rFonts w:ascii="Times New Roman" w:hAnsi="Times New Roman" w:cs="Times New Roman"/>
          <w:b/>
        </w:rPr>
        <w:t xml:space="preserve">Table S1. </w:t>
      </w:r>
      <w:r>
        <w:rPr>
          <w:rFonts w:ascii="Times New Roman" w:hAnsi="Times New Roman" w:cs="Times New Roman"/>
        </w:rPr>
        <w:t>E</w:t>
      </w:r>
      <w:r w:rsidRPr="007917E9">
        <w:rPr>
          <w:rFonts w:ascii="Times New Roman" w:hAnsi="Times New Roman" w:cs="Times New Roman"/>
        </w:rPr>
        <w:t xml:space="preserve">xcavated sites, estimated dates and cultures </w:t>
      </w:r>
      <w:r>
        <w:rPr>
          <w:rFonts w:ascii="Times New Roman" w:hAnsi="Times New Roman" w:cs="Times New Roman"/>
        </w:rPr>
        <w:t xml:space="preserve">of the carbonated rice grains </w:t>
      </w:r>
      <w:r w:rsidRPr="007917E9">
        <w:rPr>
          <w:rFonts w:ascii="Times New Roman" w:hAnsi="Times New Roman" w:cs="Times New Roman"/>
        </w:rPr>
        <w:t xml:space="preserve">in the current study. </w:t>
      </w:r>
      <w:r>
        <w:rPr>
          <w:rFonts w:ascii="Times New Roman" w:hAnsi="Times New Roman" w:cs="Times New Roman"/>
        </w:rPr>
        <w:t>(Excel file, w</w:t>
      </w:r>
      <w:r w:rsidRPr="007917E9">
        <w:rPr>
          <w:rFonts w:ascii="Times New Roman" w:hAnsi="Times New Roman" w:cs="Times New Roman"/>
        </w:rPr>
        <w:t>ith Chinese translation</w:t>
      </w:r>
      <w:r w:rsidR="00274F1B">
        <w:rPr>
          <w:rFonts w:ascii="Times New Roman" w:hAnsi="Times New Roman" w:cs="Times New Roman"/>
        </w:rPr>
        <w:t>, and PDF file</w:t>
      </w:r>
      <w:r>
        <w:rPr>
          <w:rFonts w:ascii="Times New Roman" w:hAnsi="Times New Roman" w:cs="Times New Roman"/>
        </w:rPr>
        <w:t>)</w:t>
      </w:r>
      <w:r w:rsidRPr="007917E9">
        <w:rPr>
          <w:rFonts w:ascii="Times New Roman" w:hAnsi="Times New Roman" w:cs="Times New Roman"/>
        </w:rPr>
        <w:t xml:space="preserve"> </w:t>
      </w:r>
    </w:p>
    <w:p w:rsidR="000054B4" w:rsidRPr="000054B4" w:rsidRDefault="000054B4" w:rsidP="00165A5B">
      <w:pPr>
        <w:adjustRightInd w:val="0"/>
        <w:snapToGrid w:val="0"/>
        <w:spacing w:line="480" w:lineRule="auto"/>
        <w:rPr>
          <w:rFonts w:ascii="Times New Roman" w:hAnsi="Times New Roman" w:cs="Times New Roman"/>
        </w:rPr>
      </w:pPr>
      <w:r w:rsidRPr="000054B4">
        <w:rPr>
          <w:rFonts w:ascii="Times New Roman" w:hAnsi="Times New Roman" w:cs="Times New Roman"/>
          <w:b/>
        </w:rPr>
        <w:t>Table S</w:t>
      </w:r>
      <w:r w:rsidR="00E53029">
        <w:rPr>
          <w:rFonts w:ascii="Times New Roman" w:hAnsi="Times New Roman" w:cs="Times New Roman"/>
          <w:b/>
        </w:rPr>
        <w:t>2</w:t>
      </w:r>
      <w:r w:rsidRPr="000054B4">
        <w:rPr>
          <w:rFonts w:ascii="Times New Roman" w:hAnsi="Times New Roman" w:cs="Times New Roman"/>
          <w:b/>
        </w:rPr>
        <w:t xml:space="preserve">. </w:t>
      </w:r>
      <w:r w:rsidRPr="000054B4">
        <w:rPr>
          <w:rFonts w:ascii="Times New Roman" w:hAnsi="Times New Roman" w:cs="Times New Roman"/>
        </w:rPr>
        <w:t>All Taiwan rice accessions used in the current study</w:t>
      </w:r>
      <w:r w:rsidR="00274F1B">
        <w:rPr>
          <w:rFonts w:ascii="Times New Roman" w:hAnsi="Times New Roman" w:cs="Times New Roman"/>
        </w:rPr>
        <w:t xml:space="preserve"> (Excel file)</w:t>
      </w:r>
    </w:p>
    <w:p w:rsidR="00C13F64" w:rsidRDefault="00165A5B" w:rsidP="00C13F64">
      <w:pPr>
        <w:adjustRightInd w:val="0"/>
        <w:snapToGrid w:val="0"/>
        <w:spacing w:line="480" w:lineRule="auto"/>
        <w:rPr>
          <w:rFonts w:ascii="Times New Roman" w:hAnsi="Times New Roman" w:cs="Times New Roman"/>
        </w:rPr>
      </w:pPr>
      <w:r w:rsidRPr="007917E9">
        <w:rPr>
          <w:rFonts w:ascii="Times New Roman" w:hAnsi="Times New Roman" w:cs="Times New Roman"/>
          <w:b/>
        </w:rPr>
        <w:t>Table S</w:t>
      </w:r>
      <w:r w:rsidR="00E53029">
        <w:rPr>
          <w:rFonts w:ascii="Times New Roman" w:hAnsi="Times New Roman" w:cs="Times New Roman"/>
          <w:b/>
        </w:rPr>
        <w:t>3</w:t>
      </w:r>
      <w:r w:rsidRPr="007917E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Materials and their related information used in the study. Lists accession names, K value in structure analysis, region collected, </w:t>
      </w:r>
      <w:proofErr w:type="spellStart"/>
      <w:r>
        <w:rPr>
          <w:rFonts w:ascii="Times New Roman" w:hAnsi="Times New Roman" w:cs="Times New Roman"/>
        </w:rPr>
        <w:t>BioProject</w:t>
      </w:r>
      <w:proofErr w:type="spellEnd"/>
      <w:r>
        <w:rPr>
          <w:rFonts w:ascii="Times New Roman" w:hAnsi="Times New Roman" w:cs="Times New Roman"/>
        </w:rPr>
        <w:t xml:space="preserve"> (resequencing data in NCBI), culture mode, GPS information, allele types for each of the </w:t>
      </w:r>
      <w:r w:rsidRPr="00AB2211">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 xml:space="preserve"> genes. (Excel file) </w:t>
      </w:r>
    </w:p>
    <w:p w:rsidR="00C13F64" w:rsidRDefault="00C13F64" w:rsidP="00C13F64">
      <w:pPr>
        <w:adjustRightInd w:val="0"/>
        <w:snapToGrid w:val="0"/>
        <w:spacing w:line="480" w:lineRule="auto"/>
        <w:rPr>
          <w:rFonts w:ascii="Times New Roman" w:hAnsi="Times New Roman" w:cs="Times New Roman"/>
        </w:rPr>
      </w:pPr>
      <w:r w:rsidRPr="00274F1B">
        <w:rPr>
          <w:rFonts w:ascii="Times New Roman" w:hAnsi="Times New Roman" w:cs="Times New Roman"/>
          <w:b/>
        </w:rPr>
        <w:t>Table S</w:t>
      </w:r>
      <w:r w:rsidR="00E53029">
        <w:rPr>
          <w:rFonts w:ascii="Times New Roman" w:hAnsi="Times New Roman" w:cs="Times New Roman"/>
          <w:b/>
        </w:rPr>
        <w:t>4</w:t>
      </w:r>
      <w:r w:rsidRPr="00274F1B">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hint="eastAsia"/>
        </w:rPr>
        <w:t>Th</w:t>
      </w:r>
      <w:r>
        <w:rPr>
          <w:rFonts w:ascii="Times New Roman" w:hAnsi="Times New Roman" w:cs="Times New Roman"/>
        </w:rPr>
        <w:t>e carbonated grain size for the 4 excavated sites (Excel file)</w:t>
      </w:r>
    </w:p>
    <w:p w:rsidR="00165A5B" w:rsidRDefault="00165A5B" w:rsidP="00165A5B">
      <w:pPr>
        <w:adjustRightInd w:val="0"/>
        <w:snapToGrid w:val="0"/>
        <w:spacing w:line="480" w:lineRule="auto"/>
        <w:rPr>
          <w:rFonts w:ascii="Times New Roman" w:hAnsi="Times New Roman" w:cs="Times New Roman"/>
        </w:rPr>
      </w:pPr>
      <w:r w:rsidRPr="00432FCD">
        <w:rPr>
          <w:rFonts w:ascii="Times New Roman" w:hAnsi="Times New Roman" w:cs="Times New Roman" w:hint="eastAsia"/>
          <w:b/>
        </w:rPr>
        <w:t>T</w:t>
      </w:r>
      <w:r w:rsidRPr="00432FCD">
        <w:rPr>
          <w:rFonts w:ascii="Times New Roman" w:hAnsi="Times New Roman" w:cs="Times New Roman"/>
          <w:b/>
        </w:rPr>
        <w:t>able S</w:t>
      </w:r>
      <w:r w:rsidR="00274F1B">
        <w:rPr>
          <w:rFonts w:ascii="Times New Roman" w:hAnsi="Times New Roman" w:cs="Times New Roman"/>
          <w:b/>
        </w:rPr>
        <w:t>5</w:t>
      </w:r>
      <w:r w:rsidRPr="00432FCD">
        <w:rPr>
          <w:rFonts w:ascii="Times New Roman" w:hAnsi="Times New Roman" w:cs="Times New Roman"/>
          <w:b/>
        </w:rPr>
        <w:t xml:space="preserve">. </w:t>
      </w:r>
      <w:r>
        <w:rPr>
          <w:rFonts w:ascii="Times New Roman" w:hAnsi="Times New Roman" w:cs="Times New Roman"/>
        </w:rPr>
        <w:t>ANOVA results for carbonated grain size from the 4 excavated sites. (Word file)</w:t>
      </w:r>
    </w:p>
    <w:p w:rsidR="00165A5B" w:rsidRDefault="00165A5B" w:rsidP="00165A5B">
      <w:pPr>
        <w:adjustRightInd w:val="0"/>
        <w:snapToGrid w:val="0"/>
        <w:spacing w:line="480" w:lineRule="auto"/>
        <w:rPr>
          <w:rFonts w:ascii="Times New Roman" w:hAnsi="Times New Roman" w:cs="Times New Roman"/>
        </w:rPr>
      </w:pPr>
      <w:r w:rsidRPr="0043708E">
        <w:rPr>
          <w:rFonts w:ascii="Times New Roman" w:hAnsi="Times New Roman" w:cs="Times New Roman"/>
          <w:b/>
        </w:rPr>
        <w:t>Table S</w:t>
      </w:r>
      <w:r w:rsidR="00274F1B">
        <w:rPr>
          <w:rFonts w:ascii="Times New Roman" w:hAnsi="Times New Roman" w:cs="Times New Roman"/>
          <w:b/>
        </w:rPr>
        <w:t>6</w:t>
      </w:r>
      <w:r w:rsidRPr="0043708E">
        <w:rPr>
          <w:rFonts w:ascii="Times New Roman" w:hAnsi="Times New Roman" w:cs="Times New Roman"/>
          <w:b/>
        </w:rPr>
        <w:t xml:space="preserve">. </w:t>
      </w:r>
      <w:r>
        <w:rPr>
          <w:rFonts w:ascii="Times New Roman" w:hAnsi="Times New Roman" w:cs="Times New Roman"/>
        </w:rPr>
        <w:t>Statistical analysis of carbonated grain size from the 4 excavated sites. (Excel file)</w:t>
      </w:r>
    </w:p>
    <w:p w:rsidR="00165A5B" w:rsidRDefault="00165A5B" w:rsidP="00165A5B">
      <w:pPr>
        <w:adjustRightInd w:val="0"/>
        <w:snapToGrid w:val="0"/>
        <w:spacing w:line="480" w:lineRule="auto"/>
        <w:rPr>
          <w:rFonts w:ascii="Times New Roman" w:hAnsi="Times New Roman" w:cs="Times New Roman"/>
        </w:rPr>
      </w:pPr>
      <w:r w:rsidRPr="00E87130">
        <w:rPr>
          <w:rFonts w:ascii="Times New Roman" w:hAnsi="Times New Roman" w:cs="Times New Roman" w:hint="eastAsia"/>
          <w:b/>
        </w:rPr>
        <w:t>T</w:t>
      </w:r>
      <w:r w:rsidRPr="00E87130">
        <w:rPr>
          <w:rFonts w:ascii="Times New Roman" w:hAnsi="Times New Roman" w:cs="Times New Roman"/>
          <w:b/>
        </w:rPr>
        <w:t>able S</w:t>
      </w:r>
      <w:r w:rsidR="00274F1B">
        <w:rPr>
          <w:rFonts w:ascii="Times New Roman" w:hAnsi="Times New Roman" w:cs="Times New Roman"/>
          <w:b/>
        </w:rPr>
        <w:t>7</w:t>
      </w:r>
      <w:r w:rsidRPr="00E87130">
        <w:rPr>
          <w:rFonts w:ascii="Times New Roman" w:hAnsi="Times New Roman" w:cs="Times New Roman"/>
          <w:b/>
        </w:rPr>
        <w:t>.</w:t>
      </w:r>
      <w:r>
        <w:rPr>
          <w:rFonts w:ascii="Times New Roman" w:hAnsi="Times New Roman" w:cs="Times New Roman"/>
        </w:rPr>
        <w:t xml:space="preserve"> Taiwan indigenous rice accessions used in the study. Lists accession names, sub-species, tribe where collected, and estimated collecting time. (Excel file</w:t>
      </w:r>
      <w:r w:rsidR="00274F1B">
        <w:rPr>
          <w:rFonts w:ascii="Times New Roman" w:hAnsi="Times New Roman" w:cs="Times New Roman"/>
        </w:rPr>
        <w:t xml:space="preserve"> and PDF file</w:t>
      </w:r>
      <w:r>
        <w:rPr>
          <w:rFonts w:ascii="Times New Roman" w:hAnsi="Times New Roman" w:cs="Times New Roman"/>
        </w:rPr>
        <w:t xml:space="preserve">) </w:t>
      </w:r>
    </w:p>
    <w:p w:rsidR="00165A5B" w:rsidRDefault="00165A5B" w:rsidP="00165A5B">
      <w:pPr>
        <w:adjustRightInd w:val="0"/>
        <w:snapToGrid w:val="0"/>
        <w:spacing w:line="480" w:lineRule="auto"/>
        <w:rPr>
          <w:rFonts w:ascii="Times New Roman" w:hAnsi="Times New Roman" w:cs="Times New Roman"/>
        </w:rPr>
      </w:pPr>
      <w:r w:rsidRPr="00E87130">
        <w:rPr>
          <w:rFonts w:ascii="Times New Roman" w:hAnsi="Times New Roman" w:cs="Times New Roman" w:hint="eastAsia"/>
          <w:b/>
        </w:rPr>
        <w:t>T</w:t>
      </w:r>
      <w:r w:rsidRPr="00E87130">
        <w:rPr>
          <w:rFonts w:ascii="Times New Roman" w:hAnsi="Times New Roman" w:cs="Times New Roman"/>
          <w:b/>
        </w:rPr>
        <w:t>able S</w:t>
      </w:r>
      <w:r w:rsidR="00274F1B">
        <w:rPr>
          <w:rFonts w:ascii="Times New Roman" w:hAnsi="Times New Roman" w:cs="Times New Roman"/>
          <w:b/>
        </w:rPr>
        <w:t>8</w:t>
      </w:r>
      <w:r w:rsidRPr="00E87130">
        <w:rPr>
          <w:rFonts w:ascii="Times New Roman" w:hAnsi="Times New Roman" w:cs="Times New Roman"/>
          <w:b/>
        </w:rPr>
        <w:t>.</w:t>
      </w:r>
      <w:r>
        <w:rPr>
          <w:rFonts w:ascii="Times New Roman" w:hAnsi="Times New Roman" w:cs="Times New Roman"/>
        </w:rPr>
        <w:t xml:space="preserve"> Morphology of 10 indigenous accessions collected from the CD village of Tsou tribe. Lists subspecies, awn length, awn color, grain color, caryopsis color, glutenous type, seed length, seed width, seed length/width ratio and area (length*width). (Excel file) </w:t>
      </w:r>
    </w:p>
    <w:p w:rsidR="00165A5B" w:rsidRDefault="00165A5B" w:rsidP="00165A5B">
      <w:pPr>
        <w:adjustRightInd w:val="0"/>
        <w:snapToGrid w:val="0"/>
        <w:spacing w:line="480" w:lineRule="auto"/>
        <w:rPr>
          <w:rFonts w:ascii="Times New Roman" w:hAnsi="Times New Roman" w:cs="Times New Roman"/>
        </w:rPr>
      </w:pPr>
      <w:r w:rsidRPr="00E87130">
        <w:rPr>
          <w:rFonts w:ascii="Times New Roman" w:hAnsi="Times New Roman" w:cs="Times New Roman" w:hint="eastAsia"/>
          <w:b/>
        </w:rPr>
        <w:t>T</w:t>
      </w:r>
      <w:r w:rsidRPr="00E87130">
        <w:rPr>
          <w:rFonts w:ascii="Times New Roman" w:hAnsi="Times New Roman" w:cs="Times New Roman"/>
          <w:b/>
        </w:rPr>
        <w:t>able S</w:t>
      </w:r>
      <w:r w:rsidR="00274F1B">
        <w:rPr>
          <w:rFonts w:ascii="Times New Roman" w:hAnsi="Times New Roman" w:cs="Times New Roman"/>
          <w:b/>
        </w:rPr>
        <w:t>9</w:t>
      </w:r>
      <w:r w:rsidRPr="00E87130">
        <w:rPr>
          <w:rFonts w:ascii="Times New Roman" w:hAnsi="Times New Roman" w:cs="Times New Roman"/>
          <w:b/>
        </w:rPr>
        <w:t>.</w:t>
      </w:r>
      <w:r>
        <w:rPr>
          <w:rFonts w:ascii="Times New Roman" w:hAnsi="Times New Roman" w:cs="Times New Roman"/>
        </w:rPr>
        <w:t xml:space="preserve"> Accessions with seed size information. Lists accession names, region collected, seed length and seed width. (Excel file) </w:t>
      </w:r>
    </w:p>
    <w:p w:rsidR="00165A5B" w:rsidRDefault="00165A5B" w:rsidP="00165A5B">
      <w:pPr>
        <w:adjustRightInd w:val="0"/>
        <w:snapToGrid w:val="0"/>
        <w:spacing w:line="480" w:lineRule="auto"/>
        <w:rPr>
          <w:rFonts w:ascii="Times New Roman" w:hAnsi="Times New Roman" w:cs="Times New Roman"/>
        </w:rPr>
      </w:pPr>
      <w:r w:rsidRPr="00B80B54">
        <w:rPr>
          <w:rFonts w:ascii="Times New Roman" w:hAnsi="Times New Roman" w:cs="Times New Roman"/>
          <w:b/>
        </w:rPr>
        <w:t>Table S</w:t>
      </w:r>
      <w:r w:rsidR="00274F1B">
        <w:rPr>
          <w:rFonts w:ascii="Times New Roman" w:hAnsi="Times New Roman" w:cs="Times New Roman"/>
          <w:b/>
        </w:rPr>
        <w:t>10</w:t>
      </w:r>
      <w:r w:rsidRPr="00B80B54">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D</w:t>
      </w:r>
      <w:r w:rsidRPr="00B80B54">
        <w:rPr>
          <w:rFonts w:ascii="Times New Roman" w:hAnsi="Times New Roman" w:cs="Times New Roman"/>
        </w:rPr>
        <w:t>etail</w:t>
      </w:r>
      <w:r>
        <w:rPr>
          <w:rFonts w:ascii="Times New Roman" w:hAnsi="Times New Roman" w:cs="Times New Roman"/>
        </w:rPr>
        <w:t>ed</w:t>
      </w:r>
      <w:r w:rsidRPr="00B80B54">
        <w:rPr>
          <w:rFonts w:ascii="Times New Roman" w:hAnsi="Times New Roman" w:cs="Times New Roman"/>
        </w:rPr>
        <w:t xml:space="preserve"> information for the 14 subgroups</w:t>
      </w:r>
      <w:r>
        <w:rPr>
          <w:rFonts w:ascii="Times New Roman" w:hAnsi="Times New Roman" w:cs="Times New Roman"/>
        </w:rPr>
        <w:t xml:space="preserve"> (Excel file)</w:t>
      </w:r>
    </w:p>
    <w:p w:rsidR="00165A5B" w:rsidRDefault="00165A5B" w:rsidP="00165A5B">
      <w:pPr>
        <w:adjustRightInd w:val="0"/>
        <w:snapToGrid w:val="0"/>
        <w:spacing w:line="480" w:lineRule="auto"/>
        <w:rPr>
          <w:rFonts w:ascii="Times New Roman" w:hAnsi="Times New Roman" w:cs="Times New Roman"/>
        </w:rPr>
      </w:pPr>
      <w:r w:rsidRPr="00E87130">
        <w:rPr>
          <w:rFonts w:ascii="Times New Roman" w:hAnsi="Times New Roman" w:cs="Times New Roman" w:hint="eastAsia"/>
          <w:b/>
        </w:rPr>
        <w:t>T</w:t>
      </w:r>
      <w:r w:rsidRPr="00E87130">
        <w:rPr>
          <w:rFonts w:ascii="Times New Roman" w:hAnsi="Times New Roman" w:cs="Times New Roman"/>
          <w:b/>
        </w:rPr>
        <w:t>able S</w:t>
      </w:r>
      <w:r w:rsidR="000054B4">
        <w:rPr>
          <w:rFonts w:ascii="Times New Roman" w:hAnsi="Times New Roman" w:cs="Times New Roman" w:hint="eastAsia"/>
          <w:b/>
        </w:rPr>
        <w:t>1</w:t>
      </w:r>
      <w:r w:rsidR="00274F1B">
        <w:rPr>
          <w:rFonts w:ascii="Times New Roman" w:hAnsi="Times New Roman" w:cs="Times New Roman"/>
          <w:b/>
        </w:rPr>
        <w:t>1</w:t>
      </w:r>
      <w:r>
        <w:rPr>
          <w:rFonts w:ascii="Times New Roman" w:hAnsi="Times New Roman" w:cs="Times New Roman"/>
          <w:b/>
        </w:rPr>
        <w:t xml:space="preserve">. </w:t>
      </w:r>
      <w:r>
        <w:rPr>
          <w:rFonts w:ascii="Times New Roman" w:hAnsi="Times New Roman" w:cs="Times New Roman"/>
        </w:rPr>
        <w:t xml:space="preserve">Allele information for the 17 genes studied. Lists gene name, locus </w:t>
      </w:r>
      <w:r w:rsidR="00F6158C">
        <w:rPr>
          <w:rFonts w:ascii="Times New Roman" w:hAnsi="Times New Roman" w:cs="Times New Roman"/>
        </w:rPr>
        <w:t>ID</w:t>
      </w:r>
      <w:r>
        <w:rPr>
          <w:rFonts w:ascii="Times New Roman" w:hAnsi="Times New Roman" w:cs="Times New Roman"/>
        </w:rPr>
        <w:t xml:space="preserve">, references, mutation position, mutation type, reference sequence and alternative sequences. (Word file) </w:t>
      </w:r>
    </w:p>
    <w:p w:rsidR="00165A5B" w:rsidRDefault="00165A5B" w:rsidP="00165A5B">
      <w:pPr>
        <w:adjustRightInd w:val="0"/>
        <w:snapToGrid w:val="0"/>
        <w:spacing w:line="480" w:lineRule="auto"/>
        <w:rPr>
          <w:rFonts w:ascii="Times New Roman" w:hAnsi="Times New Roman" w:cs="Times New Roman"/>
        </w:rPr>
      </w:pPr>
      <w:r w:rsidRPr="00432FCD">
        <w:rPr>
          <w:rFonts w:ascii="Times New Roman" w:hAnsi="Times New Roman" w:cs="Times New Roman" w:hint="eastAsia"/>
          <w:b/>
        </w:rPr>
        <w:t>T</w:t>
      </w:r>
      <w:r w:rsidRPr="00432FCD">
        <w:rPr>
          <w:rFonts w:ascii="Times New Roman" w:hAnsi="Times New Roman" w:cs="Times New Roman"/>
          <w:b/>
        </w:rPr>
        <w:t>able S</w:t>
      </w:r>
      <w:r>
        <w:rPr>
          <w:rFonts w:ascii="Times New Roman" w:hAnsi="Times New Roman" w:cs="Times New Roman"/>
          <w:b/>
        </w:rPr>
        <w:t>1</w:t>
      </w:r>
      <w:r w:rsidR="00274F1B">
        <w:rPr>
          <w:rFonts w:ascii="Times New Roman" w:hAnsi="Times New Roman" w:cs="Times New Roman"/>
          <w:b/>
        </w:rPr>
        <w:t>2</w:t>
      </w:r>
      <w:r w:rsidRPr="00432FCD">
        <w:rPr>
          <w:rFonts w:ascii="Times New Roman" w:hAnsi="Times New Roman" w:cs="Times New Roman"/>
          <w:b/>
        </w:rPr>
        <w:t xml:space="preserve">. </w:t>
      </w:r>
      <w:r>
        <w:rPr>
          <w:rFonts w:ascii="Times New Roman" w:hAnsi="Times New Roman" w:cs="Times New Roman"/>
        </w:rPr>
        <w:t>ANOVA results for grain size parameters from the 1196 accessions. (Word file)</w:t>
      </w:r>
    </w:p>
    <w:p w:rsidR="00165A5B" w:rsidRDefault="00165A5B" w:rsidP="00165A5B">
      <w:pPr>
        <w:adjustRightInd w:val="0"/>
        <w:snapToGrid w:val="0"/>
        <w:spacing w:line="480" w:lineRule="auto"/>
        <w:rPr>
          <w:rFonts w:ascii="Times New Roman" w:hAnsi="Times New Roman" w:cs="Times New Roman"/>
        </w:rPr>
      </w:pPr>
      <w:r w:rsidRPr="0043708E">
        <w:rPr>
          <w:rFonts w:ascii="Times New Roman" w:hAnsi="Times New Roman" w:cs="Times New Roman"/>
          <w:b/>
        </w:rPr>
        <w:t>Table S</w:t>
      </w:r>
      <w:r>
        <w:rPr>
          <w:rFonts w:ascii="Times New Roman" w:hAnsi="Times New Roman" w:cs="Times New Roman" w:hint="eastAsia"/>
          <w:b/>
        </w:rPr>
        <w:t>1</w:t>
      </w:r>
      <w:r w:rsidR="00274F1B">
        <w:rPr>
          <w:rFonts w:ascii="Times New Roman" w:hAnsi="Times New Roman" w:cs="Times New Roman"/>
          <w:b/>
        </w:rPr>
        <w:t>3</w:t>
      </w:r>
      <w:r w:rsidRPr="0043708E">
        <w:rPr>
          <w:rFonts w:ascii="Times New Roman" w:hAnsi="Times New Roman" w:cs="Times New Roman"/>
          <w:b/>
        </w:rPr>
        <w:t xml:space="preserve">. </w:t>
      </w:r>
      <w:r>
        <w:rPr>
          <w:rFonts w:ascii="Times New Roman" w:hAnsi="Times New Roman" w:cs="Times New Roman"/>
        </w:rPr>
        <w:t>Statistical analysis of grain size parameters for the 1196 accessions. (Excel file)</w:t>
      </w:r>
    </w:p>
    <w:p w:rsidR="00165A5B" w:rsidRPr="00AE4A80" w:rsidRDefault="00165A5B" w:rsidP="00165A5B">
      <w:pPr>
        <w:adjustRightInd w:val="0"/>
        <w:snapToGrid w:val="0"/>
        <w:spacing w:line="480" w:lineRule="auto"/>
        <w:rPr>
          <w:rFonts w:ascii="Times New Roman" w:hAnsi="Times New Roman" w:cs="Times New Roman"/>
        </w:rPr>
      </w:pPr>
      <w:r>
        <w:rPr>
          <w:rFonts w:ascii="Times New Roman" w:hAnsi="Times New Roman" w:cs="Times New Roman"/>
          <w:b/>
        </w:rPr>
        <w:t>Table S</w:t>
      </w:r>
      <w:r>
        <w:rPr>
          <w:rFonts w:ascii="Times New Roman" w:hAnsi="Times New Roman" w:cs="Times New Roman" w:hint="eastAsia"/>
          <w:b/>
        </w:rPr>
        <w:t>1</w:t>
      </w:r>
      <w:r w:rsidR="00274F1B">
        <w:rPr>
          <w:rFonts w:ascii="Times New Roman" w:hAnsi="Times New Roman" w:cs="Times New Roman"/>
          <w:b/>
        </w:rPr>
        <w:t>4</w:t>
      </w:r>
      <w:r>
        <w:rPr>
          <w:rFonts w:ascii="Times New Roman" w:hAnsi="Times New Roman" w:cs="Times New Roman"/>
          <w:b/>
        </w:rPr>
        <w:t>.</w:t>
      </w:r>
      <w:r w:rsidRPr="00AE4A80">
        <w:rPr>
          <w:rFonts w:ascii="Times New Roman" w:hAnsi="Times New Roman" w:cs="Times New Roman"/>
          <w:b/>
        </w:rPr>
        <w:t xml:space="preserve"> </w:t>
      </w:r>
      <w:r w:rsidRPr="00AE4A80">
        <w:rPr>
          <w:rFonts w:ascii="Times New Roman" w:hAnsi="Times New Roman" w:cs="Times New Roman"/>
        </w:rPr>
        <w:t xml:space="preserve">ANOVA of </w:t>
      </w:r>
      <w:r w:rsidRPr="00303864">
        <w:rPr>
          <w:rFonts w:ascii="Times New Roman" w:hAnsi="Times New Roman" w:cs="Times New Roman"/>
          <w:i/>
        </w:rPr>
        <w:t>qSW5</w:t>
      </w:r>
      <w:r w:rsidRPr="00AE4A80">
        <w:rPr>
          <w:rFonts w:ascii="Times New Roman" w:hAnsi="Times New Roman" w:cs="Times New Roman"/>
        </w:rPr>
        <w:t xml:space="preserve"> deletions on grain sizes</w:t>
      </w:r>
      <w:r>
        <w:rPr>
          <w:rFonts w:ascii="Times New Roman" w:hAnsi="Times New Roman" w:cs="Times New Roman"/>
        </w:rPr>
        <w:t>.</w:t>
      </w:r>
      <w:r w:rsidRPr="00AE4A80">
        <w:rPr>
          <w:rFonts w:ascii="Times New Roman" w:hAnsi="Times New Roman" w:cs="Times New Roman" w:hint="eastAsia"/>
        </w:rPr>
        <w:t xml:space="preserve"> (Wo</w:t>
      </w:r>
      <w:r w:rsidRPr="00AE4A80">
        <w:rPr>
          <w:rFonts w:ascii="Times New Roman" w:hAnsi="Times New Roman" w:cs="Times New Roman"/>
        </w:rPr>
        <w:t>rd file)</w:t>
      </w:r>
    </w:p>
    <w:p w:rsidR="00165A5B" w:rsidRPr="00AE4A80" w:rsidRDefault="00165A5B" w:rsidP="00165A5B">
      <w:pPr>
        <w:adjustRightInd w:val="0"/>
        <w:snapToGrid w:val="0"/>
        <w:spacing w:line="480" w:lineRule="auto"/>
        <w:rPr>
          <w:rFonts w:ascii="Times New Roman" w:hAnsi="Times New Roman" w:cs="Times New Roman"/>
          <w:b/>
        </w:rPr>
      </w:pPr>
      <w:r w:rsidRPr="00AE4A80">
        <w:rPr>
          <w:rFonts w:ascii="Times New Roman" w:hAnsi="Times New Roman" w:cs="Times New Roman"/>
          <w:b/>
        </w:rPr>
        <w:t>Table S</w:t>
      </w:r>
      <w:r>
        <w:rPr>
          <w:rFonts w:ascii="Times New Roman" w:hAnsi="Times New Roman" w:cs="Times New Roman"/>
          <w:b/>
        </w:rPr>
        <w:t>1</w:t>
      </w:r>
      <w:r w:rsidR="00274F1B">
        <w:rPr>
          <w:rFonts w:ascii="Times New Roman" w:hAnsi="Times New Roman" w:cs="Times New Roman"/>
          <w:b/>
        </w:rPr>
        <w:t>5</w:t>
      </w:r>
      <w:r w:rsidRPr="00AE4A80">
        <w:rPr>
          <w:rFonts w:ascii="Times New Roman" w:hAnsi="Times New Roman" w:cs="Times New Roman"/>
          <w:b/>
        </w:rPr>
        <w:t xml:space="preserve">. </w:t>
      </w:r>
      <w:r>
        <w:rPr>
          <w:rFonts w:ascii="Times New Roman" w:hAnsi="Times New Roman" w:cs="Times New Roman"/>
        </w:rPr>
        <w:t>S</w:t>
      </w:r>
      <w:r w:rsidRPr="00AE4A80">
        <w:rPr>
          <w:rFonts w:ascii="Times New Roman" w:hAnsi="Times New Roman" w:cs="Times New Roman"/>
        </w:rPr>
        <w:t>tatistic</w:t>
      </w:r>
      <w:r>
        <w:rPr>
          <w:rFonts w:ascii="Times New Roman" w:hAnsi="Times New Roman" w:cs="Times New Roman"/>
        </w:rPr>
        <w:t>al</w:t>
      </w:r>
      <w:r w:rsidRPr="00AE4A80">
        <w:rPr>
          <w:rFonts w:ascii="Times New Roman" w:hAnsi="Times New Roman" w:cs="Times New Roman"/>
        </w:rPr>
        <w:t xml:space="preserve"> analysis of the </w:t>
      </w:r>
      <w:r>
        <w:rPr>
          <w:rFonts w:ascii="Times New Roman" w:hAnsi="Times New Roman" w:cs="Times New Roman"/>
        </w:rPr>
        <w:t xml:space="preserve">effect of </w:t>
      </w:r>
      <w:r w:rsidRPr="00AE4A80">
        <w:rPr>
          <w:rFonts w:ascii="Times New Roman" w:hAnsi="Times New Roman" w:cs="Times New Roman"/>
        </w:rPr>
        <w:t>different deletions of</w:t>
      </w:r>
      <w:r w:rsidRPr="00303864">
        <w:rPr>
          <w:rFonts w:ascii="Times New Roman" w:hAnsi="Times New Roman" w:cs="Times New Roman"/>
          <w:i/>
        </w:rPr>
        <w:t xml:space="preserve"> qSW5</w:t>
      </w:r>
      <w:r w:rsidRPr="00AE4A80">
        <w:rPr>
          <w:rFonts w:ascii="Times New Roman" w:hAnsi="Times New Roman" w:cs="Times New Roman"/>
        </w:rPr>
        <w:t xml:space="preserve"> genes on grain width</w:t>
      </w:r>
      <w:r>
        <w:rPr>
          <w:rFonts w:ascii="Times New Roman" w:hAnsi="Times New Roman" w:cs="Times New Roman"/>
        </w:rPr>
        <w:t>. (Excel file)</w:t>
      </w:r>
    </w:p>
    <w:p w:rsidR="00165A5B" w:rsidRDefault="00165A5B" w:rsidP="00165A5B">
      <w:pPr>
        <w:adjustRightInd w:val="0"/>
        <w:snapToGrid w:val="0"/>
        <w:spacing w:line="480" w:lineRule="auto"/>
        <w:rPr>
          <w:rFonts w:ascii="Times New Roman" w:hAnsi="Times New Roman" w:cs="Times New Roman"/>
        </w:rPr>
      </w:pPr>
      <w:r w:rsidRPr="00370804">
        <w:rPr>
          <w:rFonts w:ascii="Times New Roman" w:hAnsi="Times New Roman" w:cs="Times New Roman"/>
          <w:b/>
        </w:rPr>
        <w:t>Table S</w:t>
      </w:r>
      <w:r>
        <w:rPr>
          <w:rFonts w:ascii="Times New Roman" w:hAnsi="Times New Roman" w:cs="Times New Roman"/>
          <w:b/>
        </w:rPr>
        <w:t>1</w:t>
      </w:r>
      <w:r w:rsidR="00274F1B">
        <w:rPr>
          <w:rFonts w:ascii="Times New Roman" w:hAnsi="Times New Roman" w:cs="Times New Roman"/>
          <w:b/>
        </w:rPr>
        <w:t>6</w:t>
      </w:r>
      <w:r w:rsidRPr="00370804">
        <w:rPr>
          <w:rFonts w:ascii="Times New Roman" w:hAnsi="Times New Roman" w:cs="Times New Roman"/>
          <w:b/>
        </w:rPr>
        <w:t xml:space="preserve">. </w:t>
      </w:r>
      <w:r w:rsidRPr="00C1248E">
        <w:rPr>
          <w:rFonts w:ascii="Times New Roman" w:hAnsi="Times New Roman" w:cs="Times New Roman"/>
        </w:rPr>
        <w:t xml:space="preserve">The 20 Taiwan indigenous accessions </w:t>
      </w:r>
      <w:r>
        <w:rPr>
          <w:rFonts w:ascii="Times New Roman" w:hAnsi="Times New Roman" w:cs="Times New Roman"/>
        </w:rPr>
        <w:t>showing selection in the 30.7-Mb</w:t>
      </w:r>
      <w:r w:rsidRPr="00C1248E">
        <w:rPr>
          <w:rFonts w:ascii="Times New Roman" w:hAnsi="Times New Roman" w:cs="Times New Roman"/>
        </w:rPr>
        <w:t xml:space="preserve"> </w:t>
      </w:r>
      <w:r>
        <w:rPr>
          <w:rFonts w:ascii="Times New Roman" w:hAnsi="Times New Roman" w:cs="Times New Roman"/>
        </w:rPr>
        <w:t>region of chromosome 1. (Excel file)</w:t>
      </w:r>
    </w:p>
    <w:p w:rsidR="00165A5B" w:rsidRPr="00303864" w:rsidRDefault="00165A5B" w:rsidP="00165A5B">
      <w:pPr>
        <w:adjustRightInd w:val="0"/>
        <w:snapToGrid w:val="0"/>
        <w:spacing w:line="480" w:lineRule="auto"/>
        <w:rPr>
          <w:rFonts w:ascii="Times New Roman" w:hAnsi="Times New Roman" w:cs="Times New Roman"/>
          <w:b/>
        </w:rPr>
      </w:pPr>
      <w:r w:rsidRPr="00C76931">
        <w:rPr>
          <w:rFonts w:ascii="Times New Roman" w:hAnsi="Times New Roman" w:cs="Times New Roman"/>
          <w:b/>
        </w:rPr>
        <w:t>Table S1</w:t>
      </w:r>
      <w:r w:rsidR="00274F1B">
        <w:rPr>
          <w:rFonts w:ascii="Times New Roman" w:hAnsi="Times New Roman" w:cs="Times New Roman"/>
          <w:b/>
        </w:rPr>
        <w:t>7</w:t>
      </w:r>
      <w:r w:rsidRPr="00C76931">
        <w:rPr>
          <w:rFonts w:ascii="Times New Roman" w:hAnsi="Times New Roman" w:cs="Times New Roman"/>
          <w:b/>
        </w:rPr>
        <w:t xml:space="preserve">. </w:t>
      </w:r>
      <w:r w:rsidRPr="00C76931">
        <w:rPr>
          <w:rFonts w:ascii="Times New Roman" w:hAnsi="Times New Roman" w:cs="Times New Roman"/>
        </w:rPr>
        <w:t>Missense mutations in Os01t0734600</w:t>
      </w:r>
      <w:r>
        <w:rPr>
          <w:rFonts w:ascii="Times New Roman" w:hAnsi="Times New Roman" w:cs="Times New Roman"/>
        </w:rPr>
        <w:t xml:space="preserve"> for</w:t>
      </w:r>
      <w:r w:rsidRPr="00C76931">
        <w:rPr>
          <w:rFonts w:ascii="Times New Roman" w:hAnsi="Times New Roman" w:cs="Times New Roman"/>
        </w:rPr>
        <w:t xml:space="preserve"> the 20 Taiwan indigenous accessions</w:t>
      </w:r>
      <w:r>
        <w:rPr>
          <w:rFonts w:ascii="Times New Roman" w:hAnsi="Times New Roman" w:cs="Times New Roman"/>
        </w:rPr>
        <w:t>.</w:t>
      </w:r>
    </w:p>
    <w:p w:rsidR="00165A5B" w:rsidRDefault="00165A5B" w:rsidP="00165A5B">
      <w:pPr>
        <w:adjustRightInd w:val="0"/>
        <w:snapToGrid w:val="0"/>
        <w:spacing w:line="480" w:lineRule="auto"/>
        <w:rPr>
          <w:rFonts w:ascii="Times New Roman" w:hAnsi="Times New Roman" w:cs="Times New Roman"/>
        </w:rPr>
      </w:pPr>
      <w:r w:rsidRPr="00C76931">
        <w:rPr>
          <w:rFonts w:ascii="Times New Roman" w:hAnsi="Times New Roman" w:cs="Times New Roman"/>
          <w:b/>
        </w:rPr>
        <w:lastRenderedPageBreak/>
        <w:t>Table S1</w:t>
      </w:r>
      <w:r w:rsidR="00274F1B">
        <w:rPr>
          <w:rFonts w:ascii="Times New Roman" w:hAnsi="Times New Roman" w:cs="Times New Roman"/>
          <w:b/>
        </w:rPr>
        <w:t>8</w:t>
      </w:r>
      <w:r w:rsidRPr="00C76931">
        <w:rPr>
          <w:rFonts w:ascii="Times New Roman" w:hAnsi="Times New Roman" w:cs="Times New Roman"/>
          <w:b/>
        </w:rPr>
        <w:t>.</w:t>
      </w:r>
      <w:r w:rsidRPr="00C76931">
        <w:rPr>
          <w:rFonts w:ascii="Times New Roman" w:hAnsi="Times New Roman" w:cs="Times New Roman"/>
        </w:rPr>
        <w:t xml:space="preserve"> Missense mutations in Os01t0734800</w:t>
      </w:r>
      <w:r>
        <w:rPr>
          <w:rFonts w:ascii="Times New Roman" w:hAnsi="Times New Roman" w:cs="Times New Roman"/>
        </w:rPr>
        <w:t xml:space="preserve"> for</w:t>
      </w:r>
      <w:r w:rsidRPr="00C76931">
        <w:rPr>
          <w:rFonts w:ascii="Times New Roman" w:hAnsi="Times New Roman" w:cs="Times New Roman"/>
        </w:rPr>
        <w:t xml:space="preserve"> the 20 Taiwan indigenous accessions</w:t>
      </w:r>
      <w:r>
        <w:rPr>
          <w:rFonts w:ascii="Times New Roman" w:hAnsi="Times New Roman" w:cs="Times New Roman"/>
        </w:rPr>
        <w:t>.</w:t>
      </w:r>
    </w:p>
    <w:p w:rsidR="00165A5B" w:rsidRDefault="00165A5B" w:rsidP="00165A5B">
      <w:pPr>
        <w:adjustRightInd w:val="0"/>
        <w:snapToGrid w:val="0"/>
        <w:spacing w:line="480" w:lineRule="auto"/>
        <w:rPr>
          <w:rFonts w:ascii="Times New Roman" w:hAnsi="Times New Roman" w:cs="Times New Roman"/>
        </w:rPr>
      </w:pPr>
      <w:r w:rsidRPr="003D37E3">
        <w:rPr>
          <w:rFonts w:ascii="Times New Roman" w:hAnsi="Times New Roman" w:cs="Times New Roman"/>
          <w:b/>
        </w:rPr>
        <w:t>Table S</w:t>
      </w:r>
      <w:r>
        <w:rPr>
          <w:rFonts w:ascii="Times New Roman" w:hAnsi="Times New Roman" w:cs="Times New Roman"/>
          <w:b/>
        </w:rPr>
        <w:t>1</w:t>
      </w:r>
      <w:r w:rsidR="00274F1B">
        <w:rPr>
          <w:rFonts w:ascii="Times New Roman" w:hAnsi="Times New Roman" w:cs="Times New Roman"/>
          <w:b/>
        </w:rPr>
        <w:t>9</w:t>
      </w:r>
      <w:r w:rsidRPr="003D37E3">
        <w:rPr>
          <w:rFonts w:ascii="Times New Roman" w:hAnsi="Times New Roman" w:cs="Times New Roman"/>
          <w:b/>
        </w:rPr>
        <w:t xml:space="preserve">. </w:t>
      </w:r>
      <w:r w:rsidRPr="0096007F">
        <w:rPr>
          <w:rFonts w:ascii="Times New Roman" w:hAnsi="Times New Roman" w:cs="Times New Roman"/>
        </w:rPr>
        <w:t>Taiwan indigenous rice accessions resistant to drought treatment</w:t>
      </w:r>
      <w:r>
        <w:rPr>
          <w:rFonts w:ascii="Times New Roman" w:hAnsi="Times New Roman" w:cs="Times New Roman"/>
        </w:rPr>
        <w:t>. (Excel file)</w:t>
      </w:r>
    </w:p>
    <w:p w:rsidR="00165A5B" w:rsidRDefault="00165A5B" w:rsidP="00165A5B">
      <w:pPr>
        <w:adjustRightInd w:val="0"/>
        <w:snapToGrid w:val="0"/>
        <w:spacing w:line="480" w:lineRule="auto"/>
        <w:rPr>
          <w:rFonts w:ascii="Times New Roman" w:hAnsi="Times New Roman" w:cs="Times New Roman"/>
        </w:rPr>
      </w:pPr>
      <w:r w:rsidRPr="003D37E3">
        <w:rPr>
          <w:rFonts w:ascii="Times New Roman" w:hAnsi="Times New Roman" w:cs="Times New Roman"/>
          <w:b/>
        </w:rPr>
        <w:t>Table S</w:t>
      </w:r>
      <w:r w:rsidR="00274F1B">
        <w:rPr>
          <w:rFonts w:ascii="Times New Roman" w:hAnsi="Times New Roman" w:cs="Times New Roman"/>
          <w:b/>
        </w:rPr>
        <w:t>20</w:t>
      </w:r>
      <w:r w:rsidRPr="003D37E3">
        <w:rPr>
          <w:rFonts w:ascii="Times New Roman" w:hAnsi="Times New Roman" w:cs="Times New Roman"/>
          <w:b/>
        </w:rPr>
        <w:t>.</w:t>
      </w:r>
      <w:r w:rsidRPr="0096007F">
        <w:rPr>
          <w:rFonts w:ascii="Times New Roman" w:hAnsi="Times New Roman" w:cs="Times New Roman"/>
        </w:rPr>
        <w:t xml:space="preserve"> Taiwan indigenous rice accessions resistant to flooding treatment I.</w:t>
      </w:r>
      <w:r>
        <w:rPr>
          <w:rFonts w:ascii="Times New Roman" w:hAnsi="Times New Roman" w:cs="Times New Roman"/>
        </w:rPr>
        <w:t xml:space="preserve"> Shoot growth. (Excel file)</w:t>
      </w:r>
    </w:p>
    <w:p w:rsidR="00165A5B" w:rsidRDefault="00165A5B" w:rsidP="00165A5B">
      <w:pPr>
        <w:adjustRightInd w:val="0"/>
        <w:snapToGrid w:val="0"/>
        <w:spacing w:line="480" w:lineRule="auto"/>
        <w:rPr>
          <w:rFonts w:ascii="Times New Roman" w:hAnsi="Times New Roman" w:cs="Times New Roman"/>
        </w:rPr>
      </w:pPr>
      <w:r w:rsidRPr="003D37E3">
        <w:rPr>
          <w:rFonts w:ascii="Times New Roman" w:hAnsi="Times New Roman" w:cs="Times New Roman"/>
          <w:b/>
        </w:rPr>
        <w:t>Table S</w:t>
      </w:r>
      <w:r w:rsidR="000054B4">
        <w:rPr>
          <w:rFonts w:ascii="Times New Roman" w:hAnsi="Times New Roman" w:cs="Times New Roman" w:hint="eastAsia"/>
          <w:b/>
        </w:rPr>
        <w:t>2</w:t>
      </w:r>
      <w:r w:rsidR="00274F1B">
        <w:rPr>
          <w:rFonts w:ascii="Times New Roman" w:hAnsi="Times New Roman" w:cs="Times New Roman"/>
          <w:b/>
        </w:rPr>
        <w:t>1</w:t>
      </w:r>
      <w:r w:rsidRPr="003D37E3">
        <w:rPr>
          <w:rFonts w:ascii="Times New Roman" w:hAnsi="Times New Roman" w:cs="Times New Roman"/>
          <w:b/>
        </w:rPr>
        <w:t>.</w:t>
      </w:r>
      <w:r w:rsidRPr="0096007F">
        <w:rPr>
          <w:rFonts w:ascii="Times New Roman" w:hAnsi="Times New Roman" w:cs="Times New Roman"/>
        </w:rPr>
        <w:t xml:space="preserve"> Taiwan indigenous rice accessions resistant to flooding treatment II.</w:t>
      </w:r>
      <w:r>
        <w:rPr>
          <w:rFonts w:ascii="Times New Roman" w:hAnsi="Times New Roman" w:cs="Times New Roman"/>
        </w:rPr>
        <w:t xml:space="preserve"> Root growth. (Excel file)</w:t>
      </w:r>
    </w:p>
    <w:p w:rsidR="00165A5B" w:rsidRPr="00E87130" w:rsidRDefault="00165A5B" w:rsidP="00165A5B">
      <w:pPr>
        <w:adjustRightInd w:val="0"/>
        <w:snapToGrid w:val="0"/>
        <w:spacing w:line="480" w:lineRule="auto"/>
        <w:rPr>
          <w:rFonts w:ascii="Times New Roman" w:hAnsi="Times New Roman" w:cs="Times New Roman"/>
        </w:rPr>
      </w:pPr>
      <w:r w:rsidRPr="00A61BA7">
        <w:rPr>
          <w:rFonts w:ascii="Times New Roman" w:hAnsi="Times New Roman" w:cs="Times New Roman" w:hint="eastAsia"/>
          <w:b/>
        </w:rPr>
        <w:t>T</w:t>
      </w:r>
      <w:r w:rsidRPr="00A61BA7">
        <w:rPr>
          <w:rFonts w:ascii="Times New Roman" w:hAnsi="Times New Roman" w:cs="Times New Roman"/>
          <w:b/>
        </w:rPr>
        <w:t>able S</w:t>
      </w:r>
      <w:r>
        <w:rPr>
          <w:rFonts w:ascii="Times New Roman" w:hAnsi="Times New Roman" w:cs="Times New Roman"/>
          <w:b/>
        </w:rPr>
        <w:t>2</w:t>
      </w:r>
      <w:r w:rsidR="00274F1B">
        <w:rPr>
          <w:rFonts w:ascii="Times New Roman" w:hAnsi="Times New Roman" w:cs="Times New Roman"/>
          <w:b/>
        </w:rPr>
        <w:t>2</w:t>
      </w:r>
      <w:r w:rsidRPr="00A61BA7">
        <w:rPr>
          <w:rFonts w:ascii="Times New Roman" w:hAnsi="Times New Roman" w:cs="Times New Roman"/>
          <w:b/>
        </w:rPr>
        <w:t>.</w:t>
      </w:r>
      <w:r>
        <w:rPr>
          <w:rFonts w:ascii="Times New Roman" w:hAnsi="Times New Roman" w:cs="Times New Roman"/>
        </w:rPr>
        <w:t xml:space="preserve"> Selection pressure analyses of the 17 genes in the Asian rice landraces. (Excel file) </w:t>
      </w:r>
    </w:p>
    <w:p w:rsidR="00165A5B" w:rsidRPr="003A2F4C" w:rsidRDefault="00165A5B" w:rsidP="00165A5B">
      <w:pPr>
        <w:adjustRightInd w:val="0"/>
        <w:snapToGrid w:val="0"/>
        <w:spacing w:line="480" w:lineRule="auto"/>
        <w:rPr>
          <w:rFonts w:ascii="Times New Roman" w:hAnsi="Times New Roman" w:cs="Times New Roman"/>
        </w:rPr>
      </w:pPr>
    </w:p>
    <w:p w:rsidR="00165A5B" w:rsidRPr="002340ED" w:rsidRDefault="00165A5B" w:rsidP="00165A5B">
      <w:pPr>
        <w:adjustRightInd w:val="0"/>
        <w:snapToGrid w:val="0"/>
        <w:spacing w:line="480" w:lineRule="auto"/>
        <w:rPr>
          <w:rFonts w:ascii="Times New Roman" w:hAnsi="Times New Roman" w:cs="Times New Roman"/>
        </w:rPr>
      </w:pPr>
      <w:r w:rsidRPr="00B55BD1">
        <w:rPr>
          <w:rFonts w:ascii="Times New Roman" w:hAnsi="Times New Roman" w:cs="Times New Roman"/>
          <w:b/>
        </w:rPr>
        <w:t>Fig S</w:t>
      </w:r>
      <w:r>
        <w:rPr>
          <w:rFonts w:ascii="Times New Roman" w:hAnsi="Times New Roman" w:cs="Times New Roman"/>
          <w:b/>
        </w:rPr>
        <w:t>1</w:t>
      </w:r>
      <w:r w:rsidRPr="00B55BD1">
        <w:rPr>
          <w:rFonts w:ascii="Times New Roman" w:hAnsi="Times New Roman" w:cs="Times New Roman"/>
          <w:b/>
        </w:rPr>
        <w:t>.</w:t>
      </w:r>
      <w:r w:rsidRPr="002340ED">
        <w:rPr>
          <w:rFonts w:ascii="Times New Roman" w:hAnsi="Times New Roman" w:cs="Times New Roman"/>
        </w:rPr>
        <w:t xml:space="preserve"> </w:t>
      </w:r>
      <w:r>
        <w:rPr>
          <w:rFonts w:ascii="Times New Roman" w:hAnsi="Times New Roman" w:cs="Times New Roman"/>
        </w:rPr>
        <w:t>M</w:t>
      </w:r>
      <w:r w:rsidRPr="002340ED">
        <w:rPr>
          <w:rFonts w:ascii="Times New Roman" w:hAnsi="Times New Roman" w:cs="Times New Roman"/>
        </w:rPr>
        <w:t>orpholog</w:t>
      </w:r>
      <w:r>
        <w:rPr>
          <w:rFonts w:ascii="Times New Roman" w:hAnsi="Times New Roman" w:cs="Times New Roman"/>
        </w:rPr>
        <w:t>ic</w:t>
      </w:r>
      <w:r w:rsidRPr="002340ED">
        <w:rPr>
          <w:rFonts w:ascii="Times New Roman" w:hAnsi="Times New Roman" w:cs="Times New Roman"/>
        </w:rPr>
        <w:t xml:space="preserve"> variation of 4 accessions collected from </w:t>
      </w:r>
      <w:r>
        <w:rPr>
          <w:rFonts w:ascii="Times New Roman" w:hAnsi="Times New Roman" w:cs="Times New Roman"/>
        </w:rPr>
        <w:t xml:space="preserve">the CD village of </w:t>
      </w:r>
      <w:r w:rsidRPr="002340ED">
        <w:rPr>
          <w:rFonts w:ascii="Times New Roman" w:hAnsi="Times New Roman" w:cs="Times New Roman"/>
        </w:rPr>
        <w:t>Tsou tribe. A-D, plant morphology during heading; E-H, morphology of grain; I-L, morphology of caryopsis. A, E, I</w:t>
      </w:r>
      <w:r>
        <w:rPr>
          <w:rFonts w:ascii="Times New Roman" w:hAnsi="Times New Roman" w:cs="Times New Roman"/>
        </w:rPr>
        <w:t>,</w:t>
      </w:r>
      <w:r w:rsidRPr="002340ED">
        <w:rPr>
          <w:rFonts w:ascii="Times New Roman" w:hAnsi="Times New Roman" w:cs="Times New Roman"/>
        </w:rPr>
        <w:t xml:space="preserve"> CD1 accessions; B, F, J</w:t>
      </w:r>
      <w:r>
        <w:rPr>
          <w:rFonts w:ascii="Times New Roman" w:hAnsi="Times New Roman" w:cs="Times New Roman"/>
        </w:rPr>
        <w:t>,</w:t>
      </w:r>
      <w:r w:rsidRPr="002340ED">
        <w:rPr>
          <w:rFonts w:ascii="Times New Roman" w:hAnsi="Times New Roman" w:cs="Times New Roman"/>
        </w:rPr>
        <w:t xml:space="preserve"> CD7 accessions; C, G, K</w:t>
      </w:r>
      <w:r>
        <w:rPr>
          <w:rFonts w:ascii="Times New Roman" w:hAnsi="Times New Roman" w:cs="Times New Roman"/>
        </w:rPr>
        <w:t>,</w:t>
      </w:r>
      <w:r w:rsidRPr="002340ED">
        <w:rPr>
          <w:rFonts w:ascii="Times New Roman" w:hAnsi="Times New Roman" w:cs="Times New Roman"/>
        </w:rPr>
        <w:t xml:space="preserve"> CD10 accessions; D, H, L</w:t>
      </w:r>
      <w:r>
        <w:rPr>
          <w:rFonts w:ascii="Times New Roman" w:hAnsi="Times New Roman" w:cs="Times New Roman"/>
        </w:rPr>
        <w:t>,</w:t>
      </w:r>
      <w:r w:rsidRPr="002340ED">
        <w:rPr>
          <w:rFonts w:ascii="Times New Roman" w:hAnsi="Times New Roman" w:cs="Times New Roman"/>
        </w:rPr>
        <w:t xml:space="preserve"> CD5 accessions.</w:t>
      </w:r>
    </w:p>
    <w:p w:rsidR="00165A5B" w:rsidRPr="002340ED" w:rsidRDefault="00165A5B" w:rsidP="00165A5B">
      <w:pPr>
        <w:adjustRightInd w:val="0"/>
        <w:snapToGrid w:val="0"/>
        <w:spacing w:line="480" w:lineRule="auto"/>
        <w:rPr>
          <w:rFonts w:ascii="Times New Roman" w:hAnsi="Times New Roman" w:cs="Times New Roman"/>
        </w:rPr>
      </w:pPr>
      <w:r w:rsidRPr="00B55BD1">
        <w:rPr>
          <w:rFonts w:ascii="Times New Roman" w:hAnsi="Times New Roman" w:cs="Times New Roman"/>
          <w:b/>
        </w:rPr>
        <w:t>Fig S</w:t>
      </w:r>
      <w:r>
        <w:rPr>
          <w:rFonts w:ascii="Times New Roman" w:hAnsi="Times New Roman" w:cs="Times New Roman"/>
          <w:b/>
        </w:rPr>
        <w:t>2</w:t>
      </w:r>
      <w:r w:rsidRPr="00B55BD1">
        <w:rPr>
          <w:rFonts w:ascii="Times New Roman" w:hAnsi="Times New Roman" w:cs="Times New Roman"/>
          <w:b/>
        </w:rPr>
        <w:t>.</w:t>
      </w:r>
      <w:r w:rsidRPr="002340ED">
        <w:rPr>
          <w:rFonts w:ascii="Times New Roman" w:hAnsi="Times New Roman" w:cs="Times New Roman"/>
        </w:rPr>
        <w:t xml:space="preserve"> Structure analysis based on </w:t>
      </w:r>
      <w:r>
        <w:rPr>
          <w:rFonts w:ascii="Times New Roman" w:hAnsi="Times New Roman" w:cs="Times New Roman"/>
        </w:rPr>
        <w:t>single nucleotide polymorphisms</w:t>
      </w:r>
      <w:r w:rsidRPr="002340ED">
        <w:rPr>
          <w:rFonts w:ascii="Times New Roman" w:hAnsi="Times New Roman" w:cs="Times New Roman"/>
        </w:rPr>
        <w:t xml:space="preserve"> and assuming k= 2 to 15.</w:t>
      </w:r>
    </w:p>
    <w:p w:rsidR="00165A5B" w:rsidRPr="002340ED" w:rsidRDefault="00165A5B" w:rsidP="00165A5B">
      <w:pPr>
        <w:widowControl/>
        <w:adjustRightInd w:val="0"/>
        <w:snapToGrid w:val="0"/>
        <w:spacing w:line="480" w:lineRule="auto"/>
        <w:rPr>
          <w:rFonts w:ascii="Times New Roman" w:hAnsi="Times New Roman" w:cs="Times New Roman"/>
        </w:rPr>
      </w:pPr>
      <w:r w:rsidRPr="00B55BD1">
        <w:rPr>
          <w:rFonts w:ascii="Times New Roman" w:hAnsi="Times New Roman" w:cs="Times New Roman"/>
          <w:b/>
        </w:rPr>
        <w:t>Fig S</w:t>
      </w:r>
      <w:r>
        <w:rPr>
          <w:rFonts w:ascii="Times New Roman" w:hAnsi="Times New Roman" w:cs="Times New Roman"/>
          <w:b/>
        </w:rPr>
        <w:t>3</w:t>
      </w:r>
      <w:r w:rsidRPr="00B55BD1">
        <w:rPr>
          <w:rFonts w:ascii="Times New Roman" w:hAnsi="Times New Roman" w:cs="Times New Roman"/>
          <w:b/>
        </w:rPr>
        <w:t>.</w:t>
      </w:r>
      <w:r w:rsidRPr="002340ED">
        <w:rPr>
          <w:rFonts w:ascii="Times New Roman" w:hAnsi="Times New Roman" w:cs="Times New Roman"/>
        </w:rPr>
        <w:t xml:space="preserve"> </w:t>
      </w:r>
      <w:r>
        <w:rPr>
          <w:rFonts w:ascii="Times New Roman" w:hAnsi="Times New Roman" w:cs="Times New Roman"/>
        </w:rPr>
        <w:t>C</w:t>
      </w:r>
      <w:r w:rsidRPr="00266DDE">
        <w:rPr>
          <w:rFonts w:ascii="Times New Roman" w:hAnsi="Times New Roman" w:cs="Times New Roman"/>
        </w:rPr>
        <w:t xml:space="preserve">ross-validation </w:t>
      </w:r>
      <w:r w:rsidRPr="002340ED">
        <w:rPr>
          <w:rFonts w:ascii="Times New Roman" w:hAnsi="Times New Roman" w:cs="Times New Roman"/>
        </w:rPr>
        <w:t xml:space="preserve">error vs K </w:t>
      </w:r>
      <w:r>
        <w:rPr>
          <w:rFonts w:ascii="Times New Roman" w:hAnsi="Times New Roman" w:cs="Times New Roman"/>
        </w:rPr>
        <w:t xml:space="preserve">value </w:t>
      </w:r>
      <w:r w:rsidRPr="002340ED">
        <w:rPr>
          <w:rFonts w:ascii="Times New Roman" w:hAnsi="Times New Roman" w:cs="Times New Roman"/>
        </w:rPr>
        <w:t>in the admixture analysis.</w:t>
      </w:r>
    </w:p>
    <w:p w:rsidR="00165A5B" w:rsidRDefault="00165A5B" w:rsidP="00165A5B">
      <w:pPr>
        <w:widowControl/>
        <w:adjustRightInd w:val="0"/>
        <w:snapToGrid w:val="0"/>
        <w:spacing w:line="480" w:lineRule="auto"/>
        <w:rPr>
          <w:rFonts w:ascii="Times New Roman" w:hAnsi="Times New Roman" w:cs="Times New Roman"/>
        </w:rPr>
      </w:pPr>
      <w:r w:rsidRPr="00B55BD1">
        <w:rPr>
          <w:rFonts w:ascii="Times New Roman" w:hAnsi="Times New Roman" w:cs="Times New Roman"/>
          <w:b/>
        </w:rPr>
        <w:t>Fig. S</w:t>
      </w:r>
      <w:r>
        <w:rPr>
          <w:rFonts w:ascii="Times New Roman" w:hAnsi="Times New Roman" w:cs="Times New Roman"/>
          <w:b/>
        </w:rPr>
        <w:t>4</w:t>
      </w:r>
      <w:r w:rsidRPr="00B55BD1">
        <w:rPr>
          <w:rFonts w:ascii="Times New Roman" w:hAnsi="Times New Roman" w:cs="Times New Roman"/>
          <w:b/>
        </w:rPr>
        <w:t>.</w:t>
      </w:r>
      <w:r w:rsidRPr="002340ED">
        <w:rPr>
          <w:rFonts w:ascii="Times New Roman" w:hAnsi="Times New Roman" w:cs="Times New Roman"/>
        </w:rPr>
        <w:t xml:space="preserve"> Principal component analysis </w:t>
      </w:r>
      <w:r>
        <w:rPr>
          <w:rFonts w:ascii="Times New Roman" w:hAnsi="Times New Roman" w:cs="Times New Roman"/>
        </w:rPr>
        <w:t xml:space="preserve">(PCA) </w:t>
      </w:r>
      <w:r w:rsidRPr="002340ED">
        <w:rPr>
          <w:rFonts w:ascii="Times New Roman" w:hAnsi="Times New Roman" w:cs="Times New Roman"/>
        </w:rPr>
        <w:t xml:space="preserve">of Asian rice landraces. A, PCA plot of </w:t>
      </w:r>
      <w:r>
        <w:rPr>
          <w:rFonts w:ascii="Times New Roman" w:hAnsi="Times New Roman" w:cs="Times New Roman"/>
        </w:rPr>
        <w:t>principal component 1 (</w:t>
      </w:r>
      <w:r w:rsidRPr="002340ED">
        <w:rPr>
          <w:rFonts w:ascii="Times New Roman" w:hAnsi="Times New Roman" w:cs="Times New Roman"/>
        </w:rPr>
        <w:t>PC1</w:t>
      </w:r>
      <w:r>
        <w:rPr>
          <w:rFonts w:ascii="Times New Roman" w:hAnsi="Times New Roman" w:cs="Times New Roman"/>
        </w:rPr>
        <w:t>)</w:t>
      </w:r>
      <w:r w:rsidRPr="002340ED">
        <w:rPr>
          <w:rFonts w:ascii="Times New Roman" w:hAnsi="Times New Roman" w:cs="Times New Roman"/>
        </w:rPr>
        <w:t xml:space="preserve"> and 2; B, </w:t>
      </w:r>
      <w:r>
        <w:rPr>
          <w:rFonts w:ascii="Times New Roman" w:hAnsi="Times New Roman" w:cs="Times New Roman"/>
        </w:rPr>
        <w:t>PCA</w:t>
      </w:r>
      <w:r w:rsidRPr="002340ED">
        <w:rPr>
          <w:rFonts w:ascii="Times New Roman" w:hAnsi="Times New Roman" w:cs="Times New Roman"/>
        </w:rPr>
        <w:t xml:space="preserve"> plot of PC1 and 3. </w:t>
      </w:r>
      <w:r>
        <w:rPr>
          <w:rFonts w:ascii="Times New Roman" w:hAnsi="Times New Roman" w:cs="Times New Roman"/>
        </w:rPr>
        <w:t>The colors are the same as in Figure 3 and Table 1. The region of each subgroup is circled.</w:t>
      </w:r>
    </w:p>
    <w:p w:rsidR="00165A5B" w:rsidRPr="002340ED" w:rsidRDefault="00165A5B" w:rsidP="00165A5B">
      <w:pPr>
        <w:adjustRightInd w:val="0"/>
        <w:snapToGrid w:val="0"/>
        <w:spacing w:line="480" w:lineRule="auto"/>
        <w:rPr>
          <w:rFonts w:ascii="Times New Roman" w:hAnsi="Times New Roman" w:cs="Times New Roman"/>
        </w:rPr>
      </w:pPr>
      <w:r w:rsidRPr="00B55BD1">
        <w:rPr>
          <w:rFonts w:ascii="Times New Roman" w:hAnsi="Times New Roman" w:cs="Times New Roman" w:hint="eastAsia"/>
          <w:b/>
        </w:rPr>
        <w:t>F</w:t>
      </w:r>
      <w:r w:rsidRPr="00B55BD1">
        <w:rPr>
          <w:rFonts w:ascii="Times New Roman" w:hAnsi="Times New Roman" w:cs="Times New Roman"/>
          <w:b/>
        </w:rPr>
        <w:t>ig S</w:t>
      </w:r>
      <w:r>
        <w:rPr>
          <w:rFonts w:ascii="Times New Roman" w:hAnsi="Times New Roman" w:cs="Times New Roman"/>
          <w:b/>
        </w:rPr>
        <w:t>5</w:t>
      </w:r>
      <w:r w:rsidRPr="00B55BD1">
        <w:rPr>
          <w:rFonts w:ascii="Times New Roman" w:hAnsi="Times New Roman" w:cs="Times New Roman"/>
          <w:b/>
        </w:rPr>
        <w:t xml:space="preserve">. </w:t>
      </w:r>
      <w:r>
        <w:rPr>
          <w:rFonts w:ascii="Times New Roman" w:hAnsi="Times New Roman" w:cs="Times New Roman"/>
        </w:rPr>
        <w:t>Violin plots for the seed parameters of 12 subgroups of Asian rice landraces. A, seed length (l); B, seed width (w); C, seed l/w ratio; D, seed l*w value (area index). Significance levels and population size are indicated for each subpopulation.</w:t>
      </w:r>
    </w:p>
    <w:p w:rsidR="00165A5B" w:rsidRPr="00911342" w:rsidRDefault="00165A5B" w:rsidP="00165A5B">
      <w:pPr>
        <w:adjustRightInd w:val="0"/>
        <w:snapToGrid w:val="0"/>
        <w:spacing w:line="480" w:lineRule="auto"/>
        <w:rPr>
          <w:rFonts w:ascii="Times New Roman" w:hAnsi="Times New Roman" w:cs="Times New Roman"/>
        </w:rPr>
      </w:pPr>
      <w:r w:rsidRPr="00B55BD1">
        <w:rPr>
          <w:rFonts w:ascii="Times New Roman" w:hAnsi="Times New Roman" w:cs="Times New Roman" w:hint="eastAsia"/>
          <w:b/>
        </w:rPr>
        <w:t>F</w:t>
      </w:r>
      <w:r w:rsidRPr="00B55BD1">
        <w:rPr>
          <w:rFonts w:ascii="Times New Roman" w:hAnsi="Times New Roman" w:cs="Times New Roman"/>
          <w:b/>
        </w:rPr>
        <w:t>ig S</w:t>
      </w:r>
      <w:r>
        <w:rPr>
          <w:rFonts w:ascii="Times New Roman" w:hAnsi="Times New Roman" w:cs="Times New Roman"/>
          <w:b/>
        </w:rPr>
        <w:t>6</w:t>
      </w:r>
      <w:r w:rsidRPr="00B55BD1">
        <w:rPr>
          <w:rFonts w:ascii="Times New Roman" w:hAnsi="Times New Roman" w:cs="Times New Roman"/>
          <w:b/>
        </w:rPr>
        <w:t xml:space="preserve">. </w:t>
      </w:r>
      <w:r>
        <w:rPr>
          <w:rFonts w:ascii="Times New Roman" w:hAnsi="Times New Roman" w:cs="Times New Roman"/>
        </w:rPr>
        <w:t xml:space="preserve">Analysis of </w:t>
      </w:r>
      <w:r w:rsidRPr="00B55BD1">
        <w:rPr>
          <w:rFonts w:ascii="Times New Roman" w:hAnsi="Times New Roman" w:cs="Times New Roman"/>
          <w:i/>
        </w:rPr>
        <w:t>qSW5</w:t>
      </w:r>
      <w:r>
        <w:rPr>
          <w:rFonts w:ascii="Times New Roman" w:hAnsi="Times New Roman" w:cs="Times New Roman"/>
        </w:rPr>
        <w:t xml:space="preserve"> gene region. T</w:t>
      </w:r>
      <w:r w:rsidRPr="000803DF">
        <w:rPr>
          <w:rFonts w:ascii="Times New Roman" w:hAnsi="Times New Roman" w:cs="Times New Roman"/>
        </w:rPr>
        <w:t xml:space="preserve">he semi-assembled genome of </w:t>
      </w:r>
      <w:proofErr w:type="spellStart"/>
      <w:r w:rsidRPr="00B55BD1">
        <w:rPr>
          <w:rFonts w:ascii="Times New Roman" w:hAnsi="Times New Roman" w:cs="Times New Roman"/>
          <w:i/>
        </w:rPr>
        <w:t>indica</w:t>
      </w:r>
      <w:proofErr w:type="spellEnd"/>
      <w:r w:rsidRPr="000803DF">
        <w:rPr>
          <w:rFonts w:ascii="Times New Roman" w:hAnsi="Times New Roman" w:cs="Times New Roman"/>
        </w:rPr>
        <w:t xml:space="preserve"> rice R498 (Du et al 2017) </w:t>
      </w:r>
      <w:r>
        <w:rPr>
          <w:rFonts w:ascii="Times New Roman" w:hAnsi="Times New Roman" w:cs="Times New Roman"/>
        </w:rPr>
        <w:t>was</w:t>
      </w:r>
      <w:r w:rsidRPr="000803DF">
        <w:rPr>
          <w:rFonts w:ascii="Times New Roman" w:hAnsi="Times New Roman" w:cs="Times New Roman"/>
        </w:rPr>
        <w:t xml:space="preserve"> used </w:t>
      </w:r>
      <w:r>
        <w:rPr>
          <w:rFonts w:ascii="Times New Roman" w:hAnsi="Times New Roman" w:cs="Times New Roman"/>
        </w:rPr>
        <w:t>for alignment</w:t>
      </w:r>
      <w:r w:rsidRPr="000803DF">
        <w:rPr>
          <w:rFonts w:ascii="Times New Roman" w:hAnsi="Times New Roman" w:cs="Times New Roman"/>
        </w:rPr>
        <w:t>.</w:t>
      </w:r>
      <w:r>
        <w:rPr>
          <w:rFonts w:ascii="Times New Roman" w:hAnsi="Times New Roman" w:cs="Times New Roman"/>
        </w:rPr>
        <w:t xml:space="preserve"> A, primer pairs for PCR analysis</w:t>
      </w:r>
      <w:r>
        <w:rPr>
          <w:rFonts w:ascii="Times New Roman" w:hAnsi="Times New Roman" w:cs="Times New Roman" w:hint="eastAsia"/>
        </w:rPr>
        <w:t>.</w:t>
      </w:r>
      <w:r>
        <w:rPr>
          <w:rFonts w:ascii="Times New Roman" w:hAnsi="Times New Roman" w:cs="Times New Roman"/>
        </w:rPr>
        <w:t xml:space="preserve"> B, seed morphology for 16 seeds tested. The left-most is </w:t>
      </w:r>
      <w:proofErr w:type="spellStart"/>
      <w:r>
        <w:rPr>
          <w:rFonts w:ascii="Times New Roman" w:hAnsi="Times New Roman" w:cs="Times New Roman"/>
        </w:rPr>
        <w:t>Nipponbare</w:t>
      </w:r>
      <w:proofErr w:type="spellEnd"/>
      <w:r>
        <w:rPr>
          <w:rFonts w:ascii="Times New Roman" w:hAnsi="Times New Roman" w:cs="Times New Roman"/>
        </w:rPr>
        <w:t xml:space="preserve"> and the second is IR64. C, PCR products for these lines. D-G, Integrative Genomics View of aligned reads of the</w:t>
      </w:r>
      <w:r w:rsidRPr="000803DF">
        <w:rPr>
          <w:rFonts w:ascii="Times New Roman" w:hAnsi="Times New Roman" w:cs="Times New Roman"/>
          <w:color w:val="000000" w:themeColor="text1"/>
        </w:rPr>
        <w:t xml:space="preserve"> ~19</w:t>
      </w:r>
      <w:r>
        <w:rPr>
          <w:rFonts w:ascii="Times New Roman" w:hAnsi="Times New Roman" w:cs="Times New Roman"/>
          <w:color w:val="000000" w:themeColor="text1"/>
        </w:rPr>
        <w:t>-</w:t>
      </w:r>
      <w:r w:rsidRPr="000803DF">
        <w:rPr>
          <w:rFonts w:ascii="Times New Roman" w:hAnsi="Times New Roman" w:cs="Times New Roman"/>
          <w:color w:val="000000" w:themeColor="text1"/>
        </w:rPr>
        <w:t>kb</w:t>
      </w:r>
      <w:r>
        <w:rPr>
          <w:rFonts w:ascii="Times New Roman" w:hAnsi="Times New Roman" w:cs="Times New Roman"/>
        </w:rPr>
        <w:t xml:space="preserve"> region in short arm chromosome 5, with </w:t>
      </w:r>
      <w:r w:rsidRPr="00B55BD1">
        <w:rPr>
          <w:rFonts w:ascii="Times New Roman" w:hAnsi="Times New Roman" w:cs="Times New Roman"/>
          <w:i/>
        </w:rPr>
        <w:t>qSW5</w:t>
      </w:r>
      <w:r>
        <w:rPr>
          <w:rFonts w:ascii="Times New Roman" w:hAnsi="Times New Roman" w:cs="Times New Roman"/>
        </w:rPr>
        <w:t xml:space="preserve"> gene in the center</w:t>
      </w:r>
      <w:r w:rsidRPr="00911342">
        <w:rPr>
          <w:rFonts w:ascii="Times New Roman" w:hAnsi="Times New Roman" w:cs="Times New Roman"/>
        </w:rPr>
        <w:t xml:space="preserve">. </w:t>
      </w:r>
      <w:r>
        <w:rPr>
          <w:rFonts w:ascii="Times New Roman" w:hAnsi="Times New Roman" w:cs="Times New Roman"/>
        </w:rPr>
        <w:t>D, an accession without any large deletion in the region</w:t>
      </w:r>
      <w:r w:rsidRPr="00911342">
        <w:rPr>
          <w:rFonts w:ascii="Times New Roman" w:hAnsi="Times New Roman" w:cs="Times New Roman"/>
        </w:rPr>
        <w:t xml:space="preserve">. </w:t>
      </w:r>
      <w:r>
        <w:rPr>
          <w:rFonts w:ascii="Times New Roman" w:hAnsi="Times New Roman" w:cs="Times New Roman"/>
        </w:rPr>
        <w:t>E, an accession with</w:t>
      </w:r>
      <w:r w:rsidRPr="00911342">
        <w:rPr>
          <w:rFonts w:ascii="Times New Roman" w:hAnsi="Times New Roman" w:cs="Times New Roman"/>
        </w:rPr>
        <w:t xml:space="preserve"> 0.95-kb deletion (</w:t>
      </w:r>
      <w:proofErr w:type="spellStart"/>
      <w:r w:rsidRPr="00911342">
        <w:rPr>
          <w:rFonts w:ascii="Times New Roman" w:hAnsi="Times New Roman" w:cs="Times New Roman"/>
        </w:rPr>
        <w:t>Duan</w:t>
      </w:r>
      <w:proofErr w:type="spellEnd"/>
      <w:r w:rsidRPr="00911342">
        <w:rPr>
          <w:rFonts w:ascii="Times New Roman" w:hAnsi="Times New Roman" w:cs="Times New Roman"/>
        </w:rPr>
        <w:t xml:space="preserve"> et al 2017)</w:t>
      </w:r>
      <w:r>
        <w:rPr>
          <w:rFonts w:ascii="Times New Roman" w:hAnsi="Times New Roman" w:cs="Times New Roman"/>
        </w:rPr>
        <w:t xml:space="preserve">. F, </w:t>
      </w:r>
      <w:r w:rsidRPr="00911342">
        <w:rPr>
          <w:rFonts w:ascii="Times New Roman" w:hAnsi="Times New Roman" w:cs="Times New Roman"/>
        </w:rPr>
        <w:t>a</w:t>
      </w:r>
      <w:r>
        <w:rPr>
          <w:rFonts w:ascii="Times New Roman" w:hAnsi="Times New Roman" w:cs="Times New Roman"/>
        </w:rPr>
        <w:t>n accession with</w:t>
      </w:r>
      <w:r w:rsidRPr="00911342">
        <w:rPr>
          <w:rFonts w:ascii="Times New Roman" w:hAnsi="Times New Roman" w:cs="Times New Roman"/>
        </w:rPr>
        <w:t xml:space="preserve"> 1.2-kb deletion (</w:t>
      </w:r>
      <w:proofErr w:type="spellStart"/>
      <w:r w:rsidRPr="00911342">
        <w:rPr>
          <w:rFonts w:ascii="Times New Roman" w:hAnsi="Times New Roman" w:cs="Times New Roman"/>
        </w:rPr>
        <w:t>Shomura</w:t>
      </w:r>
      <w:proofErr w:type="spellEnd"/>
      <w:r w:rsidRPr="00911342">
        <w:rPr>
          <w:rFonts w:ascii="Times New Roman" w:hAnsi="Times New Roman" w:cs="Times New Roman"/>
        </w:rPr>
        <w:t xml:space="preserve"> et al 2008)</w:t>
      </w:r>
      <w:r>
        <w:rPr>
          <w:rFonts w:ascii="Times New Roman" w:hAnsi="Times New Roman" w:cs="Times New Roman"/>
        </w:rPr>
        <w:t>. G</w:t>
      </w:r>
      <w:r w:rsidRPr="00911342">
        <w:rPr>
          <w:rFonts w:ascii="Times New Roman" w:hAnsi="Times New Roman" w:cs="Times New Roman"/>
        </w:rPr>
        <w:t>, an</w:t>
      </w:r>
      <w:r>
        <w:rPr>
          <w:rFonts w:ascii="Times New Roman" w:hAnsi="Times New Roman" w:cs="Times New Roman"/>
        </w:rPr>
        <w:t xml:space="preserve"> accession with</w:t>
      </w:r>
      <w:r w:rsidRPr="00911342">
        <w:rPr>
          <w:rFonts w:ascii="Times New Roman" w:hAnsi="Times New Roman" w:cs="Times New Roman"/>
        </w:rPr>
        <w:t xml:space="preserve"> 13.4-kb deletion (the present study).</w:t>
      </w:r>
      <w:r>
        <w:rPr>
          <w:rFonts w:ascii="Times New Roman" w:hAnsi="Times New Roman" w:cs="Times New Roman"/>
        </w:rPr>
        <w:t xml:space="preserve"> </w:t>
      </w:r>
      <w:r w:rsidRPr="00911342">
        <w:rPr>
          <w:rFonts w:ascii="Times New Roman" w:hAnsi="Times New Roman" w:cs="Times New Roman"/>
          <w:i/>
        </w:rPr>
        <w:t>qSW5</w:t>
      </w:r>
      <w:r w:rsidRPr="00911342">
        <w:rPr>
          <w:rFonts w:ascii="Times New Roman" w:hAnsi="Times New Roman" w:cs="Times New Roman"/>
        </w:rPr>
        <w:t xml:space="preserve"> (one ORF) and </w:t>
      </w:r>
      <w:r w:rsidRPr="00911342">
        <w:rPr>
          <w:rFonts w:ascii="Times New Roman" w:hAnsi="Times New Roman" w:cs="Times New Roman"/>
          <w:i/>
        </w:rPr>
        <w:t>GW5</w:t>
      </w:r>
      <w:r w:rsidRPr="00911342">
        <w:rPr>
          <w:rFonts w:ascii="Times New Roman" w:hAnsi="Times New Roman" w:cs="Times New Roman"/>
        </w:rPr>
        <w:t xml:space="preserve"> (3 ORF) are shown at the bottom. The scale bar is 1 kb.</w:t>
      </w:r>
    </w:p>
    <w:p w:rsidR="00165A5B" w:rsidRDefault="00165A5B" w:rsidP="00165A5B">
      <w:pPr>
        <w:adjustRightInd w:val="0"/>
        <w:snapToGrid w:val="0"/>
        <w:spacing w:line="480" w:lineRule="auto"/>
        <w:rPr>
          <w:rFonts w:ascii="Times New Roman" w:hAnsi="Times New Roman" w:cs="Times New Roman"/>
        </w:rPr>
      </w:pPr>
      <w:r w:rsidRPr="00B55BD1">
        <w:rPr>
          <w:rFonts w:ascii="Times New Roman" w:hAnsi="Times New Roman" w:cs="Times New Roman" w:hint="eastAsia"/>
          <w:b/>
        </w:rPr>
        <w:t>F</w:t>
      </w:r>
      <w:r w:rsidRPr="00B55BD1">
        <w:rPr>
          <w:rFonts w:ascii="Times New Roman" w:hAnsi="Times New Roman" w:cs="Times New Roman"/>
          <w:b/>
        </w:rPr>
        <w:t>ig. S</w:t>
      </w:r>
      <w:r>
        <w:rPr>
          <w:rFonts w:ascii="Times New Roman" w:hAnsi="Times New Roman" w:cs="Times New Roman"/>
          <w:b/>
        </w:rPr>
        <w:t>7</w:t>
      </w:r>
      <w:r w:rsidRPr="00B55BD1">
        <w:rPr>
          <w:rFonts w:ascii="Times New Roman" w:hAnsi="Times New Roman" w:cs="Times New Roman"/>
          <w:b/>
        </w:rPr>
        <w:t>.</w:t>
      </w:r>
      <w:r>
        <w:rPr>
          <w:rFonts w:ascii="Times New Roman" w:hAnsi="Times New Roman" w:cs="Times New Roman"/>
        </w:rPr>
        <w:t xml:space="preserve"> Violin plots for grain width distribution for different </w:t>
      </w:r>
      <w:r w:rsidRPr="00501D7A">
        <w:rPr>
          <w:rFonts w:ascii="Times New Roman" w:hAnsi="Times New Roman" w:cs="Times New Roman"/>
          <w:i/>
        </w:rPr>
        <w:t>qSW5</w:t>
      </w:r>
      <w:r>
        <w:rPr>
          <w:rFonts w:ascii="Times New Roman" w:hAnsi="Times New Roman" w:cs="Times New Roman"/>
        </w:rPr>
        <w:t xml:space="preserve"> alleles. From left to right are wild type (total), wild type (</w:t>
      </w:r>
      <w:proofErr w:type="spellStart"/>
      <w:r w:rsidRPr="00B55BD1">
        <w:rPr>
          <w:rFonts w:ascii="Times New Roman" w:hAnsi="Times New Roman" w:cs="Times New Roman"/>
          <w:i/>
        </w:rPr>
        <w:t>indica</w:t>
      </w:r>
      <w:proofErr w:type="spellEnd"/>
      <w:r>
        <w:rPr>
          <w:rFonts w:ascii="Times New Roman" w:hAnsi="Times New Roman" w:cs="Times New Roman"/>
        </w:rPr>
        <w:t xml:space="preserve"> only), 0.95-kb deletion (total), 0.95-kb deletion </w:t>
      </w:r>
      <w:r w:rsidRPr="00B55BD1">
        <w:rPr>
          <w:rFonts w:ascii="Times New Roman" w:hAnsi="Times New Roman" w:cs="Times New Roman"/>
          <w:i/>
        </w:rPr>
        <w:t>(</w:t>
      </w:r>
      <w:proofErr w:type="spellStart"/>
      <w:r w:rsidRPr="00B55BD1">
        <w:rPr>
          <w:rFonts w:ascii="Times New Roman" w:hAnsi="Times New Roman" w:cs="Times New Roman"/>
          <w:i/>
        </w:rPr>
        <w:t>indica</w:t>
      </w:r>
      <w:proofErr w:type="spellEnd"/>
      <w:r>
        <w:rPr>
          <w:rFonts w:ascii="Times New Roman" w:hAnsi="Times New Roman" w:cs="Times New Roman"/>
        </w:rPr>
        <w:t xml:space="preserve"> only), 1.2-kb deletion and 13.4-kb deletion. Sample size and significant levels are shown.</w:t>
      </w:r>
    </w:p>
    <w:p w:rsidR="00165A5B" w:rsidRPr="002778C2" w:rsidRDefault="00165A5B" w:rsidP="00165A5B">
      <w:pPr>
        <w:adjustRightInd w:val="0"/>
        <w:snapToGrid w:val="0"/>
        <w:spacing w:line="480" w:lineRule="auto"/>
        <w:rPr>
          <w:rFonts w:ascii="Times New Roman" w:hAnsi="Times New Roman" w:cs="Times New Roman"/>
          <w:szCs w:val="24"/>
        </w:rPr>
      </w:pPr>
      <w:r w:rsidRPr="00E9391C">
        <w:rPr>
          <w:rFonts w:ascii="Times New Roman" w:hAnsi="Times New Roman" w:cs="Times New Roman"/>
          <w:b/>
          <w:szCs w:val="24"/>
        </w:rPr>
        <w:t xml:space="preserve">Figure </w:t>
      </w:r>
      <w:r>
        <w:rPr>
          <w:rFonts w:ascii="Times New Roman" w:hAnsi="Times New Roman" w:cs="Times New Roman"/>
          <w:b/>
          <w:szCs w:val="24"/>
        </w:rPr>
        <w:t>S8</w:t>
      </w:r>
      <w:r w:rsidRPr="00E9391C">
        <w:rPr>
          <w:rFonts w:ascii="Times New Roman" w:hAnsi="Times New Roman" w:cs="Times New Roman"/>
          <w:b/>
          <w:szCs w:val="24"/>
        </w:rPr>
        <w:t>.</w:t>
      </w:r>
      <w:r w:rsidRPr="002778C2">
        <w:rPr>
          <w:rFonts w:ascii="Times New Roman" w:hAnsi="Times New Roman" w:cs="Times New Roman"/>
          <w:szCs w:val="24"/>
        </w:rPr>
        <w:t xml:space="preserve"> Selection in specific subpopulations using Raised Accuracy in Sweep Detection (</w:t>
      </w:r>
      <w:proofErr w:type="spellStart"/>
      <w:r w:rsidRPr="002778C2">
        <w:rPr>
          <w:rFonts w:ascii="Times New Roman" w:hAnsi="Times New Roman" w:cs="Times New Roman"/>
          <w:szCs w:val="24"/>
        </w:rPr>
        <w:t>RAiSD</w:t>
      </w:r>
      <w:proofErr w:type="spellEnd"/>
      <w:r w:rsidRPr="002778C2">
        <w:rPr>
          <w:rFonts w:ascii="Times New Roman" w:hAnsi="Times New Roman" w:cs="Times New Roman"/>
          <w:szCs w:val="24"/>
        </w:rPr>
        <w:t>)</w:t>
      </w:r>
      <w:r>
        <w:rPr>
          <w:rFonts w:ascii="Times New Roman" w:hAnsi="Times New Roman" w:cs="Times New Roman"/>
          <w:szCs w:val="24"/>
        </w:rPr>
        <w:t>. The Y-</w:t>
      </w:r>
      <w:r>
        <w:rPr>
          <w:rFonts w:ascii="Times New Roman" w:hAnsi="Times New Roman" w:cs="Times New Roman"/>
          <w:szCs w:val="24"/>
        </w:rPr>
        <w:lastRenderedPageBreak/>
        <w:t xml:space="preserve">axis is the mu and X-axis the chromosome 1 long arm region. The different colors in the plot represent different subpopulations. Black, indigenous japonica; turquoise, indigenous </w:t>
      </w:r>
      <w:proofErr w:type="spellStart"/>
      <w:r>
        <w:rPr>
          <w:rFonts w:ascii="Times New Roman" w:hAnsi="Times New Roman" w:cs="Times New Roman"/>
          <w:szCs w:val="24"/>
        </w:rPr>
        <w:t>indica</w:t>
      </w:r>
      <w:proofErr w:type="spellEnd"/>
      <w:r>
        <w:rPr>
          <w:rFonts w:ascii="Times New Roman" w:hAnsi="Times New Roman" w:cs="Times New Roman"/>
          <w:szCs w:val="24"/>
        </w:rPr>
        <w:t xml:space="preserve">; soft purple, Ming-Ching; sunflower yellow, modern </w:t>
      </w:r>
      <w:proofErr w:type="spellStart"/>
      <w:r>
        <w:rPr>
          <w:rFonts w:ascii="Times New Roman" w:hAnsi="Times New Roman" w:cs="Times New Roman"/>
          <w:szCs w:val="24"/>
        </w:rPr>
        <w:t>indica</w:t>
      </w:r>
      <w:proofErr w:type="spellEnd"/>
      <w:r>
        <w:rPr>
          <w:rFonts w:ascii="Times New Roman" w:hAnsi="Times New Roman" w:cs="Times New Roman"/>
          <w:szCs w:val="24"/>
        </w:rPr>
        <w:t xml:space="preserve">; carrot </w:t>
      </w:r>
      <w:proofErr w:type="spellStart"/>
      <w:r>
        <w:rPr>
          <w:rFonts w:ascii="Times New Roman" w:hAnsi="Times New Roman" w:cs="Times New Roman"/>
          <w:szCs w:val="24"/>
        </w:rPr>
        <w:t>ornage</w:t>
      </w:r>
      <w:proofErr w:type="spellEnd"/>
      <w:r>
        <w:rPr>
          <w:rFonts w:ascii="Times New Roman" w:hAnsi="Times New Roman" w:cs="Times New Roman"/>
          <w:szCs w:val="24"/>
        </w:rPr>
        <w:t>, modern japonica; bright red, weedy rice.</w:t>
      </w:r>
    </w:p>
    <w:p w:rsidR="00165A5B" w:rsidRDefault="00165A5B" w:rsidP="00165A5B">
      <w:pPr>
        <w:adjustRightInd w:val="0"/>
        <w:snapToGrid w:val="0"/>
        <w:spacing w:line="480" w:lineRule="auto"/>
        <w:rPr>
          <w:rFonts w:ascii="Times New Roman" w:hAnsi="Times New Roman" w:cs="Times New Roman"/>
        </w:rPr>
      </w:pPr>
      <w:r w:rsidRPr="004162DF">
        <w:rPr>
          <w:rFonts w:ascii="Times New Roman" w:hAnsi="Times New Roman" w:cs="Times New Roman" w:hint="eastAsia"/>
          <w:b/>
        </w:rPr>
        <w:t>F</w:t>
      </w:r>
      <w:r w:rsidRPr="004162DF">
        <w:rPr>
          <w:rFonts w:ascii="Times New Roman" w:hAnsi="Times New Roman" w:cs="Times New Roman"/>
          <w:b/>
        </w:rPr>
        <w:t>ig S</w:t>
      </w:r>
      <w:r>
        <w:rPr>
          <w:rFonts w:ascii="Times New Roman" w:hAnsi="Times New Roman" w:cs="Times New Roman"/>
          <w:b/>
        </w:rPr>
        <w:t>9</w:t>
      </w:r>
      <w:r w:rsidRPr="004162DF">
        <w:rPr>
          <w:rFonts w:ascii="Times New Roman" w:hAnsi="Times New Roman" w:cs="Times New Roman"/>
          <w:b/>
        </w:rPr>
        <w:t>.</w:t>
      </w:r>
      <w:r>
        <w:rPr>
          <w:rFonts w:ascii="Times New Roman" w:hAnsi="Times New Roman" w:cs="Times New Roman"/>
        </w:rPr>
        <w:t xml:space="preserve"> Distribution of mutated amino acids in the model structure of </w:t>
      </w:r>
      <w:r w:rsidRPr="00997CF2">
        <w:rPr>
          <w:rFonts w:ascii="Times New Roman" w:hAnsi="Times New Roman" w:cs="Times New Roman"/>
        </w:rPr>
        <w:t>Os01g0734600</w:t>
      </w:r>
      <w:r>
        <w:rPr>
          <w:rFonts w:ascii="Times New Roman" w:hAnsi="Times New Roman" w:cs="Times New Roman"/>
        </w:rPr>
        <w:t xml:space="preserve">. The protein structure was modeled by using the online </w:t>
      </w:r>
      <w:proofErr w:type="spellStart"/>
      <w:r w:rsidRPr="00997CF2">
        <w:rPr>
          <w:rFonts w:ascii="Times New Roman" w:hAnsi="Times New Roman" w:cs="Times New Roman"/>
        </w:rPr>
        <w:t>Neurosnap</w:t>
      </w:r>
      <w:proofErr w:type="spellEnd"/>
      <w:r w:rsidRPr="00997CF2">
        <w:rPr>
          <w:rFonts w:ascii="Times New Roman" w:hAnsi="Times New Roman" w:cs="Times New Roman"/>
        </w:rPr>
        <w:t xml:space="preserve"> platform (</w:t>
      </w:r>
      <w:hyperlink r:id="rId6" w:history="1">
        <w:r w:rsidRPr="007E4594">
          <w:rPr>
            <w:rStyle w:val="a7"/>
            <w:rFonts w:ascii="Times New Roman" w:hAnsi="Times New Roman" w:cs="Times New Roman"/>
          </w:rPr>
          <w:t>https://neurosnap.ai/</w:t>
        </w:r>
      </w:hyperlink>
      <w:r>
        <w:rPr>
          <w:rFonts w:ascii="Times New Roman" w:hAnsi="Times New Roman" w:cs="Times New Roman"/>
        </w:rPr>
        <w:t xml:space="preserve">). Two allelic proteins were shown and aligned, with </w:t>
      </w:r>
      <w:proofErr w:type="spellStart"/>
      <w:r>
        <w:rPr>
          <w:rFonts w:ascii="Times New Roman" w:hAnsi="Times New Roman" w:cs="Times New Roman"/>
        </w:rPr>
        <w:t>Nipponbare</w:t>
      </w:r>
      <w:proofErr w:type="spellEnd"/>
      <w:r>
        <w:rPr>
          <w:rFonts w:ascii="Times New Roman" w:hAnsi="Times New Roman" w:cs="Times New Roman"/>
        </w:rPr>
        <w:t xml:space="preserve"> in pink and indigenous in light cyan. A flavone kaempferol is shown in cyan. </w:t>
      </w:r>
      <w:r>
        <w:rPr>
          <w:rFonts w:ascii="Times New Roman" w:hAnsi="Times New Roman" w:cs="Times New Roman" w:hint="eastAsia"/>
        </w:rPr>
        <w:t>A</w:t>
      </w:r>
      <w:r>
        <w:rPr>
          <w:rFonts w:ascii="Times New Roman" w:hAnsi="Times New Roman" w:cs="Times New Roman"/>
        </w:rPr>
        <w:t>mino acid substitutions are labeled with their position (in blue).</w:t>
      </w:r>
    </w:p>
    <w:p w:rsidR="00165A5B" w:rsidRDefault="00165A5B" w:rsidP="00165A5B">
      <w:pPr>
        <w:adjustRightInd w:val="0"/>
        <w:snapToGrid w:val="0"/>
        <w:spacing w:line="480" w:lineRule="auto"/>
        <w:rPr>
          <w:rFonts w:ascii="Times New Roman" w:hAnsi="Times New Roman" w:cs="Times New Roman"/>
          <w:b/>
          <w:color w:val="A6A6A6" w:themeColor="background1" w:themeShade="A6"/>
        </w:rPr>
      </w:pPr>
      <w:r w:rsidRPr="004162DF">
        <w:rPr>
          <w:rFonts w:ascii="Times New Roman" w:hAnsi="Times New Roman" w:cs="Times New Roman" w:hint="eastAsia"/>
          <w:b/>
        </w:rPr>
        <w:t>F</w:t>
      </w:r>
      <w:r w:rsidRPr="004162DF">
        <w:rPr>
          <w:rFonts w:ascii="Times New Roman" w:hAnsi="Times New Roman" w:cs="Times New Roman"/>
          <w:b/>
        </w:rPr>
        <w:t>ig S</w:t>
      </w:r>
      <w:r>
        <w:rPr>
          <w:rFonts w:ascii="Times New Roman" w:hAnsi="Times New Roman" w:cs="Times New Roman"/>
          <w:b/>
        </w:rPr>
        <w:t>10</w:t>
      </w:r>
      <w:r w:rsidRPr="004162DF">
        <w:rPr>
          <w:rFonts w:ascii="Times New Roman" w:hAnsi="Times New Roman" w:cs="Times New Roman"/>
          <w:b/>
        </w:rPr>
        <w:t>.</w:t>
      </w:r>
      <w:r>
        <w:rPr>
          <w:rFonts w:ascii="Times New Roman" w:hAnsi="Times New Roman" w:cs="Times New Roman"/>
        </w:rPr>
        <w:t xml:space="preserve"> Distribution of mutated amino acids in the model structure of </w:t>
      </w:r>
      <w:r w:rsidRPr="00997CF2">
        <w:rPr>
          <w:rFonts w:ascii="Times New Roman" w:hAnsi="Times New Roman" w:cs="Times New Roman"/>
        </w:rPr>
        <w:t>Os01g0734</w:t>
      </w:r>
      <w:r>
        <w:rPr>
          <w:rFonts w:ascii="Times New Roman" w:hAnsi="Times New Roman" w:cs="Times New Roman"/>
        </w:rPr>
        <w:t>8</w:t>
      </w:r>
      <w:r w:rsidRPr="00997CF2">
        <w:rPr>
          <w:rFonts w:ascii="Times New Roman" w:hAnsi="Times New Roman" w:cs="Times New Roman"/>
        </w:rPr>
        <w:t>00</w:t>
      </w:r>
      <w:r>
        <w:rPr>
          <w:rFonts w:ascii="Times New Roman" w:hAnsi="Times New Roman" w:cs="Times New Roman"/>
        </w:rPr>
        <w:t xml:space="preserve">. The protein structure was modeled by using the online </w:t>
      </w:r>
      <w:proofErr w:type="spellStart"/>
      <w:r w:rsidRPr="00997CF2">
        <w:rPr>
          <w:rFonts w:ascii="Times New Roman" w:hAnsi="Times New Roman" w:cs="Times New Roman"/>
        </w:rPr>
        <w:t>Neurosnap</w:t>
      </w:r>
      <w:proofErr w:type="spellEnd"/>
      <w:r w:rsidRPr="00997CF2">
        <w:rPr>
          <w:rFonts w:ascii="Times New Roman" w:hAnsi="Times New Roman" w:cs="Times New Roman"/>
        </w:rPr>
        <w:t xml:space="preserve"> platform (</w:t>
      </w:r>
      <w:hyperlink r:id="rId7" w:history="1">
        <w:r w:rsidRPr="007E4594">
          <w:rPr>
            <w:rStyle w:val="a7"/>
            <w:rFonts w:ascii="Times New Roman" w:hAnsi="Times New Roman" w:cs="Times New Roman"/>
          </w:rPr>
          <w:t>https://neurosnap.ai/</w:t>
        </w:r>
      </w:hyperlink>
      <w:r>
        <w:rPr>
          <w:rFonts w:ascii="Times New Roman" w:hAnsi="Times New Roman" w:cs="Times New Roman"/>
        </w:rPr>
        <w:t xml:space="preserve">). Two allelic proteins are shown and aligned, with </w:t>
      </w:r>
      <w:proofErr w:type="spellStart"/>
      <w:r>
        <w:rPr>
          <w:rFonts w:ascii="Times New Roman" w:hAnsi="Times New Roman" w:cs="Times New Roman"/>
        </w:rPr>
        <w:t>Nipponbare</w:t>
      </w:r>
      <w:proofErr w:type="spellEnd"/>
      <w:r>
        <w:rPr>
          <w:rFonts w:ascii="Times New Roman" w:hAnsi="Times New Roman" w:cs="Times New Roman"/>
        </w:rPr>
        <w:t xml:space="preserve"> in pink and indigenous in light cyan. A flavone kaempferol is shown in cyan. </w:t>
      </w:r>
      <w:r>
        <w:rPr>
          <w:rFonts w:ascii="Times New Roman" w:hAnsi="Times New Roman" w:cs="Times New Roman" w:hint="eastAsia"/>
        </w:rPr>
        <w:t>A</w:t>
      </w:r>
      <w:r>
        <w:rPr>
          <w:rFonts w:ascii="Times New Roman" w:hAnsi="Times New Roman" w:cs="Times New Roman"/>
        </w:rPr>
        <w:t>mino acid substitutions are labeled with their position (in blue).</w:t>
      </w:r>
      <w:r w:rsidRPr="0062123A">
        <w:rPr>
          <w:rFonts w:ascii="Times New Roman" w:hAnsi="Times New Roman" w:cs="Times New Roman" w:hint="eastAsia"/>
          <w:b/>
          <w:color w:val="A6A6A6" w:themeColor="background1" w:themeShade="A6"/>
        </w:rPr>
        <w:t xml:space="preserve"> </w:t>
      </w:r>
    </w:p>
    <w:p w:rsidR="00165A5B" w:rsidRDefault="00165A5B" w:rsidP="00165A5B">
      <w:pPr>
        <w:adjustRightInd w:val="0"/>
        <w:snapToGrid w:val="0"/>
        <w:spacing w:line="480" w:lineRule="auto"/>
        <w:rPr>
          <w:rFonts w:ascii="Times New Roman" w:hAnsi="Times New Roman" w:cs="Times New Roman"/>
        </w:rPr>
      </w:pPr>
      <w:bookmarkStart w:id="2" w:name="_GoBack"/>
      <w:bookmarkEnd w:id="2"/>
      <w:r w:rsidRPr="0062123A">
        <w:rPr>
          <w:rFonts w:ascii="Times New Roman" w:hAnsi="Times New Roman" w:cs="Times New Roman" w:hint="eastAsia"/>
          <w:b/>
        </w:rPr>
        <w:t xml:space="preserve">Fig. </w:t>
      </w:r>
      <w:r>
        <w:rPr>
          <w:rFonts w:ascii="Times New Roman" w:hAnsi="Times New Roman" w:cs="Times New Roman" w:hint="eastAsia"/>
          <w:b/>
        </w:rPr>
        <w:t>S1</w:t>
      </w:r>
      <w:r w:rsidR="006A67ED">
        <w:rPr>
          <w:rFonts w:ascii="Times New Roman" w:hAnsi="Times New Roman" w:cs="Times New Roman"/>
          <w:b/>
        </w:rPr>
        <w:t>1</w:t>
      </w:r>
      <w:r w:rsidRPr="0062123A">
        <w:rPr>
          <w:rFonts w:ascii="Times New Roman" w:hAnsi="Times New Roman" w:cs="Times New Roman"/>
          <w:b/>
        </w:rPr>
        <w:t>.</w:t>
      </w:r>
      <w:r w:rsidRPr="0062123A">
        <w:rPr>
          <w:rFonts w:ascii="Times New Roman" w:hAnsi="Times New Roman" w:cs="Times New Roman"/>
        </w:rPr>
        <w:t xml:space="preserve"> </w:t>
      </w:r>
      <w:bookmarkStart w:id="3" w:name="_Hlk208311327"/>
      <w:r w:rsidRPr="0062123A">
        <w:rPr>
          <w:rFonts w:ascii="Times New Roman" w:hAnsi="Times New Roman" w:cs="Times New Roman"/>
        </w:rPr>
        <w:t>Bayesian evolutionary analysis</w:t>
      </w:r>
      <w:bookmarkEnd w:id="3"/>
      <w:r w:rsidRPr="0062123A">
        <w:rPr>
          <w:rFonts w:ascii="Times New Roman" w:hAnsi="Times New Roman" w:cs="Times New Roman"/>
        </w:rPr>
        <w:t xml:space="preserve"> by sampling trees (BEAST) results for the</w:t>
      </w:r>
      <w:r w:rsidR="006A67ED">
        <w:rPr>
          <w:rFonts w:ascii="Times New Roman" w:hAnsi="Times New Roman" w:cs="Times New Roman"/>
        </w:rPr>
        <w:t xml:space="preserve"> type 2 mutation of</w:t>
      </w:r>
      <w:r w:rsidRPr="0062123A">
        <w:rPr>
          <w:rFonts w:ascii="Times New Roman" w:hAnsi="Times New Roman" w:cs="Times New Roman"/>
        </w:rPr>
        <w:t xml:space="preserve"> </w:t>
      </w:r>
      <w:r w:rsidRPr="0062123A">
        <w:rPr>
          <w:rFonts w:ascii="Times New Roman" w:hAnsi="Times New Roman" w:cs="Times New Roman"/>
          <w:i/>
        </w:rPr>
        <w:t>GS3</w:t>
      </w:r>
      <w:r w:rsidRPr="0062123A">
        <w:rPr>
          <w:rFonts w:ascii="Times New Roman" w:hAnsi="Times New Roman" w:cs="Times New Roman"/>
        </w:rPr>
        <w:t xml:space="preserve"> gene</w:t>
      </w:r>
      <w:r>
        <w:rPr>
          <w:rFonts w:ascii="Times New Roman" w:hAnsi="Times New Roman" w:cs="Times New Roman"/>
        </w:rPr>
        <w:t>s</w:t>
      </w:r>
      <w:r w:rsidRPr="0062123A">
        <w:rPr>
          <w:rFonts w:ascii="Times New Roman" w:hAnsi="Times New Roman" w:cs="Times New Roman"/>
        </w:rPr>
        <w:t xml:space="preserve">. Nucleotide changes in the -1000 to + 1000-bp </w:t>
      </w:r>
      <w:r w:rsidRPr="0062123A">
        <w:rPr>
          <w:rFonts w:ascii="Times New Roman" w:hAnsi="Times New Roman" w:cs="Times New Roman"/>
          <w:i/>
        </w:rPr>
        <w:t>GS3</w:t>
      </w:r>
      <w:r w:rsidRPr="0062123A">
        <w:rPr>
          <w:rFonts w:ascii="Times New Roman" w:hAnsi="Times New Roman" w:cs="Times New Roman"/>
        </w:rPr>
        <w:t xml:space="preserve"> region of the 280 accessions with type 2 loss-of-function allele and all wild rice accessions in the panel were used. The tree constructed with SNP data involved using BEAST 2.5 (</w:t>
      </w:r>
      <w:proofErr w:type="spellStart"/>
      <w:r w:rsidRPr="0062123A">
        <w:rPr>
          <w:rFonts w:ascii="Times New Roman" w:hAnsi="Times New Roman" w:cs="Times New Roman"/>
        </w:rPr>
        <w:t>Bouckaert</w:t>
      </w:r>
      <w:proofErr w:type="spellEnd"/>
      <w:r w:rsidRPr="0062123A">
        <w:rPr>
          <w:rFonts w:ascii="Times New Roman" w:hAnsi="Times New Roman" w:cs="Times New Roman"/>
        </w:rPr>
        <w:t xml:space="preserve"> et al 2019). The colors are the same as in Figure 3 and Table 1. </w:t>
      </w:r>
    </w:p>
    <w:p w:rsidR="00165A5B" w:rsidRPr="002D6986" w:rsidRDefault="00165A5B" w:rsidP="00F0001F">
      <w:pPr>
        <w:adjustRightInd w:val="0"/>
        <w:snapToGrid w:val="0"/>
        <w:spacing w:line="480" w:lineRule="auto"/>
        <w:rPr>
          <w:rFonts w:ascii="Times New Roman" w:hAnsi="Times New Roman" w:cs="Times New Roman"/>
        </w:rPr>
      </w:pPr>
      <w:r w:rsidRPr="0062123A">
        <w:rPr>
          <w:rFonts w:ascii="Times New Roman" w:hAnsi="Times New Roman" w:cs="Times New Roman"/>
          <w:b/>
        </w:rPr>
        <w:t xml:space="preserve">Fig. </w:t>
      </w:r>
      <w:r w:rsidRPr="0062123A">
        <w:rPr>
          <w:rFonts w:ascii="Times New Roman" w:hAnsi="Times New Roman" w:cs="Times New Roman" w:hint="eastAsia"/>
          <w:b/>
        </w:rPr>
        <w:t>S1</w:t>
      </w:r>
      <w:r w:rsidR="006A67ED">
        <w:rPr>
          <w:rFonts w:ascii="Times New Roman" w:hAnsi="Times New Roman" w:cs="Times New Roman"/>
          <w:b/>
        </w:rPr>
        <w:t>2</w:t>
      </w:r>
      <w:r w:rsidRPr="0062123A">
        <w:rPr>
          <w:rFonts w:ascii="Times New Roman" w:hAnsi="Times New Roman" w:cs="Times New Roman"/>
          <w:b/>
        </w:rPr>
        <w:t>.</w:t>
      </w:r>
      <w:r>
        <w:rPr>
          <w:rFonts w:ascii="Times New Roman" w:hAnsi="Times New Roman" w:cs="Times New Roman"/>
        </w:rPr>
        <w:t xml:space="preserve"> </w:t>
      </w:r>
      <w:r w:rsidRPr="007118D6">
        <w:rPr>
          <w:rFonts w:ascii="Times New Roman" w:hAnsi="Times New Roman" w:cs="Times New Roman"/>
        </w:rPr>
        <w:t>Taiwan indigenous farmers still performed panicle selection at harvesting stage.</w:t>
      </w:r>
      <w:r>
        <w:rPr>
          <w:rFonts w:ascii="Times New Roman" w:hAnsi="Times New Roman" w:cs="Times New Roman"/>
        </w:rPr>
        <w:t xml:space="preserve"> </w:t>
      </w:r>
      <w:r w:rsidRPr="007118D6">
        <w:rPr>
          <w:rFonts w:ascii="Times New Roman" w:hAnsi="Times New Roman" w:cs="Times New Roman"/>
        </w:rPr>
        <w:t xml:space="preserve">We visited Li-chia village </w:t>
      </w:r>
      <w:r>
        <w:rPr>
          <w:rFonts w:ascii="Times New Roman" w:hAnsi="Times New Roman" w:cs="Times New Roman"/>
        </w:rPr>
        <w:t xml:space="preserve">(GPS </w:t>
      </w:r>
      <w:r w:rsidRPr="00F35F47">
        <w:rPr>
          <w:rStyle w:val="x193iq5w"/>
          <w:rFonts w:ascii="Times New Roman" w:hAnsi="Times New Roman" w:cs="Times New Roman"/>
        </w:rPr>
        <w:t>22.</w:t>
      </w:r>
      <w:r>
        <w:rPr>
          <w:rStyle w:val="x193iq5w"/>
          <w:rFonts w:ascii="Times New Roman" w:hAnsi="Times New Roman" w:cs="Times New Roman"/>
        </w:rPr>
        <w:t>779</w:t>
      </w:r>
      <w:r w:rsidRPr="00F35F47">
        <w:rPr>
          <w:rStyle w:val="x193iq5w"/>
          <w:rFonts w:ascii="Times New Roman" w:hAnsi="Times New Roman" w:cs="Times New Roman"/>
        </w:rPr>
        <w:t>, 121.06</w:t>
      </w:r>
      <w:r>
        <w:rPr>
          <w:rStyle w:val="x193iq5w"/>
          <w:rFonts w:ascii="Times New Roman" w:hAnsi="Times New Roman" w:cs="Times New Roman"/>
        </w:rPr>
        <w:t xml:space="preserve">5, 130 m above sea level) </w:t>
      </w:r>
      <w:r w:rsidRPr="007118D6">
        <w:rPr>
          <w:rFonts w:ascii="Times New Roman" w:hAnsi="Times New Roman" w:cs="Times New Roman"/>
        </w:rPr>
        <w:t xml:space="preserve">of </w:t>
      </w:r>
      <w:r>
        <w:rPr>
          <w:rFonts w:ascii="Times New Roman" w:hAnsi="Times New Roman" w:cs="Times New Roman"/>
        </w:rPr>
        <w:t xml:space="preserve">the </w:t>
      </w:r>
      <w:proofErr w:type="spellStart"/>
      <w:r w:rsidRPr="007118D6">
        <w:rPr>
          <w:rFonts w:ascii="Times New Roman" w:hAnsi="Times New Roman" w:cs="Times New Roman"/>
        </w:rPr>
        <w:t>Puyama</w:t>
      </w:r>
      <w:proofErr w:type="spellEnd"/>
      <w:r w:rsidRPr="007118D6">
        <w:rPr>
          <w:rFonts w:ascii="Times New Roman" w:hAnsi="Times New Roman" w:cs="Times New Roman"/>
        </w:rPr>
        <w:t xml:space="preserve"> tribe </w:t>
      </w:r>
      <w:r>
        <w:rPr>
          <w:rFonts w:ascii="Times New Roman" w:hAnsi="Times New Roman" w:cs="Times New Roman"/>
        </w:rPr>
        <w:t>on</w:t>
      </w:r>
      <w:r w:rsidRPr="007118D6">
        <w:rPr>
          <w:rFonts w:ascii="Times New Roman" w:hAnsi="Times New Roman" w:cs="Times New Roman"/>
        </w:rPr>
        <w:t xml:space="preserve"> May 18, 2015.</w:t>
      </w:r>
      <w:r>
        <w:rPr>
          <w:rFonts w:ascii="Times New Roman" w:hAnsi="Times New Roman" w:cs="Times New Roman"/>
        </w:rPr>
        <w:t xml:space="preserve"> Panel A, we discussed with the two ladies who performed the selection. B and C show the 14 bundles of panicles they selected for the following growing season. D: Other panicles were dried under the sun and put in bags, ready to store in the barn. </w:t>
      </w:r>
      <w:r w:rsidRPr="004162DF">
        <w:rPr>
          <w:rFonts w:ascii="Times New Roman" w:hAnsi="Times New Roman" w:cs="Times New Roman"/>
        </w:rPr>
        <w:t>The principle for selection was 1) the resilience of the mother plants (i.e., resistant to drought, disease and insects); 2) always retaining some glutinous lines because they are important for worship and making wine; 3) choosing larger and longer panicles, with larger seeds; and 4) always keeping diversity.</w:t>
      </w:r>
      <w:bookmarkEnd w:id="1"/>
    </w:p>
    <w:sectPr w:rsidR="00165A5B" w:rsidRPr="002D6986" w:rsidSect="00EE26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046" w:rsidRDefault="00913046" w:rsidP="001F3F4D">
      <w:r>
        <w:separator/>
      </w:r>
    </w:p>
  </w:endnote>
  <w:endnote w:type="continuationSeparator" w:id="0">
    <w:p w:rsidR="00913046" w:rsidRDefault="00913046" w:rsidP="001F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046" w:rsidRDefault="00913046" w:rsidP="001F3F4D">
      <w:r>
        <w:separator/>
      </w:r>
    </w:p>
  </w:footnote>
  <w:footnote w:type="continuationSeparator" w:id="0">
    <w:p w:rsidR="00913046" w:rsidRDefault="00913046" w:rsidP="001F3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xNzEwNjcyMDE2NTZR0lEKTi0uzszPAykwrAUAyWuzTywAAAA="/>
  </w:docVars>
  <w:rsids>
    <w:rsidRoot w:val="00F0001F"/>
    <w:rsid w:val="000031C6"/>
    <w:rsid w:val="000054B4"/>
    <w:rsid w:val="00026682"/>
    <w:rsid w:val="000B3647"/>
    <w:rsid w:val="000E3447"/>
    <w:rsid w:val="000F7481"/>
    <w:rsid w:val="00165A5B"/>
    <w:rsid w:val="001A0EC9"/>
    <w:rsid w:val="001D3BCE"/>
    <w:rsid w:val="001E6E39"/>
    <w:rsid w:val="001F1EFC"/>
    <w:rsid w:val="001F3F4D"/>
    <w:rsid w:val="00274F1B"/>
    <w:rsid w:val="0028176F"/>
    <w:rsid w:val="002A4537"/>
    <w:rsid w:val="002C2585"/>
    <w:rsid w:val="002D6986"/>
    <w:rsid w:val="002E730E"/>
    <w:rsid w:val="00303864"/>
    <w:rsid w:val="00311761"/>
    <w:rsid w:val="00370804"/>
    <w:rsid w:val="00372AF0"/>
    <w:rsid w:val="003A2F4C"/>
    <w:rsid w:val="003D37E3"/>
    <w:rsid w:val="003D5B72"/>
    <w:rsid w:val="00412D96"/>
    <w:rsid w:val="004162DF"/>
    <w:rsid w:val="00432FCD"/>
    <w:rsid w:val="004352F2"/>
    <w:rsid w:val="0043708E"/>
    <w:rsid w:val="00481EBD"/>
    <w:rsid w:val="00531BD5"/>
    <w:rsid w:val="005463F0"/>
    <w:rsid w:val="005464F1"/>
    <w:rsid w:val="005E3958"/>
    <w:rsid w:val="0062123A"/>
    <w:rsid w:val="006A67ED"/>
    <w:rsid w:val="006B3963"/>
    <w:rsid w:val="00711A61"/>
    <w:rsid w:val="00717153"/>
    <w:rsid w:val="00817FF3"/>
    <w:rsid w:val="00875DDB"/>
    <w:rsid w:val="0088091C"/>
    <w:rsid w:val="00882A3F"/>
    <w:rsid w:val="008B7A3D"/>
    <w:rsid w:val="008F21A9"/>
    <w:rsid w:val="00901140"/>
    <w:rsid w:val="00913046"/>
    <w:rsid w:val="00926B82"/>
    <w:rsid w:val="00934FF5"/>
    <w:rsid w:val="0095547E"/>
    <w:rsid w:val="0096007F"/>
    <w:rsid w:val="00997CF2"/>
    <w:rsid w:val="009B3C64"/>
    <w:rsid w:val="009C378B"/>
    <w:rsid w:val="009C5741"/>
    <w:rsid w:val="009E4EB8"/>
    <w:rsid w:val="009F3171"/>
    <w:rsid w:val="00A62682"/>
    <w:rsid w:val="00A91C95"/>
    <w:rsid w:val="00AA0D65"/>
    <w:rsid w:val="00AB2211"/>
    <w:rsid w:val="00AE4A80"/>
    <w:rsid w:val="00B563F2"/>
    <w:rsid w:val="00B80B54"/>
    <w:rsid w:val="00BC6B94"/>
    <w:rsid w:val="00BD502D"/>
    <w:rsid w:val="00BF2AAB"/>
    <w:rsid w:val="00C060A3"/>
    <w:rsid w:val="00C1248E"/>
    <w:rsid w:val="00C13F64"/>
    <w:rsid w:val="00C76931"/>
    <w:rsid w:val="00CB3B9E"/>
    <w:rsid w:val="00D13353"/>
    <w:rsid w:val="00D178C3"/>
    <w:rsid w:val="00D43F32"/>
    <w:rsid w:val="00D440FA"/>
    <w:rsid w:val="00DB1526"/>
    <w:rsid w:val="00DC480D"/>
    <w:rsid w:val="00DE4893"/>
    <w:rsid w:val="00DF05F5"/>
    <w:rsid w:val="00E53029"/>
    <w:rsid w:val="00EA42DE"/>
    <w:rsid w:val="00EF066B"/>
    <w:rsid w:val="00F0001F"/>
    <w:rsid w:val="00F6158C"/>
    <w:rsid w:val="00F653A3"/>
    <w:rsid w:val="00F973A7"/>
    <w:rsid w:val="00FA20D7"/>
    <w:rsid w:val="00FF4D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B14AD0"/>
  <w15:chartTrackingRefBased/>
  <w15:docId w15:val="{5B8A6480-B5BD-440D-8575-5FF43CD1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001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193iq5w">
    <w:name w:val="x193iq5w"/>
    <w:basedOn w:val="a0"/>
    <w:rsid w:val="00F0001F"/>
  </w:style>
  <w:style w:type="paragraph" w:styleId="a3">
    <w:name w:val="header"/>
    <w:basedOn w:val="a"/>
    <w:link w:val="a4"/>
    <w:uiPriority w:val="99"/>
    <w:unhideWhenUsed/>
    <w:rsid w:val="001F3F4D"/>
    <w:pPr>
      <w:tabs>
        <w:tab w:val="center" w:pos="4153"/>
        <w:tab w:val="right" w:pos="8306"/>
      </w:tabs>
      <w:snapToGrid w:val="0"/>
    </w:pPr>
    <w:rPr>
      <w:sz w:val="20"/>
      <w:szCs w:val="20"/>
    </w:rPr>
  </w:style>
  <w:style w:type="character" w:customStyle="1" w:styleId="a4">
    <w:name w:val="頁首 字元"/>
    <w:basedOn w:val="a0"/>
    <w:link w:val="a3"/>
    <w:uiPriority w:val="99"/>
    <w:rsid w:val="001F3F4D"/>
    <w:rPr>
      <w:sz w:val="20"/>
      <w:szCs w:val="20"/>
    </w:rPr>
  </w:style>
  <w:style w:type="paragraph" w:styleId="a5">
    <w:name w:val="footer"/>
    <w:basedOn w:val="a"/>
    <w:link w:val="a6"/>
    <w:uiPriority w:val="99"/>
    <w:unhideWhenUsed/>
    <w:rsid w:val="001F3F4D"/>
    <w:pPr>
      <w:tabs>
        <w:tab w:val="center" w:pos="4153"/>
        <w:tab w:val="right" w:pos="8306"/>
      </w:tabs>
      <w:snapToGrid w:val="0"/>
    </w:pPr>
    <w:rPr>
      <w:sz w:val="20"/>
      <w:szCs w:val="20"/>
    </w:rPr>
  </w:style>
  <w:style w:type="character" w:customStyle="1" w:styleId="a6">
    <w:name w:val="頁尾 字元"/>
    <w:basedOn w:val="a0"/>
    <w:link w:val="a5"/>
    <w:uiPriority w:val="99"/>
    <w:rsid w:val="001F3F4D"/>
    <w:rPr>
      <w:sz w:val="20"/>
      <w:szCs w:val="20"/>
    </w:rPr>
  </w:style>
  <w:style w:type="character" w:styleId="a7">
    <w:name w:val="Hyperlink"/>
    <w:basedOn w:val="a0"/>
    <w:uiPriority w:val="99"/>
    <w:unhideWhenUsed/>
    <w:rsid w:val="00997CF2"/>
    <w:rPr>
      <w:color w:val="0563C1" w:themeColor="hyperlink"/>
      <w:u w:val="single"/>
    </w:rPr>
  </w:style>
  <w:style w:type="character" w:styleId="a8">
    <w:name w:val="Unresolved Mention"/>
    <w:basedOn w:val="a0"/>
    <w:uiPriority w:val="99"/>
    <w:semiHidden/>
    <w:unhideWhenUsed/>
    <w:rsid w:val="00997CF2"/>
    <w:rPr>
      <w:color w:val="605E5C"/>
      <w:shd w:val="clear" w:color="auto" w:fill="E1DFDD"/>
    </w:rPr>
  </w:style>
  <w:style w:type="paragraph" w:styleId="a9">
    <w:name w:val="Balloon Text"/>
    <w:basedOn w:val="a"/>
    <w:link w:val="aa"/>
    <w:uiPriority w:val="99"/>
    <w:semiHidden/>
    <w:unhideWhenUsed/>
    <w:rsid w:val="00D178C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178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urosnap.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urosnap.a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3</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bohsing</dc:creator>
  <cp:keywords/>
  <dc:description/>
  <cp:lastModifiedBy>bohsing</cp:lastModifiedBy>
  <cp:revision>9</cp:revision>
  <cp:lastPrinted>2025-06-25T09:13:00Z</cp:lastPrinted>
  <dcterms:created xsi:type="dcterms:W3CDTF">2025-09-02T03:15:00Z</dcterms:created>
  <dcterms:modified xsi:type="dcterms:W3CDTF">2025-09-09T08:12:00Z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276d3094-c9f4-448c-9ff5-49ad43d5c4a0</vt:lpwstr>
  </property>
</Properties>
</file>