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D7" w:rsidRDefault="00EC0B65" w:rsidP="00A37914">
      <w:pPr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Additional file</w:t>
      </w:r>
    </w:p>
    <w:p w:rsidR="004259D7" w:rsidRDefault="004259D7" w:rsidP="00A37914">
      <w:pPr>
        <w:jc w:val="both"/>
        <w:rPr>
          <w:rFonts w:ascii="Times New Roman" w:hAnsi="Times New Roman"/>
        </w:rPr>
      </w:pPr>
    </w:p>
    <w:p w:rsidR="005E77E5" w:rsidRPr="005F0997" w:rsidRDefault="00D41A8F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>1)</w:t>
      </w:r>
      <w:r w:rsidR="00944E75">
        <w:rPr>
          <w:rFonts w:ascii="Times New Roman" w:hAnsi="Times New Roman"/>
        </w:rPr>
        <w:t xml:space="preserve"> </w:t>
      </w:r>
      <w:proofErr w:type="spellStart"/>
      <w:r w:rsidR="00944E75">
        <w:rPr>
          <w:rFonts w:ascii="Times New Roman" w:hAnsi="Times New Roman"/>
        </w:rPr>
        <w:t>DLS</w:t>
      </w:r>
      <w:proofErr w:type="spellEnd"/>
      <w:r w:rsidR="00944E75">
        <w:rPr>
          <w:rFonts w:ascii="Times New Roman" w:hAnsi="Times New Roman"/>
        </w:rPr>
        <w:t xml:space="preserve"> measurements</w:t>
      </w:r>
    </w:p>
    <w:p w:rsidR="00434FED" w:rsidRPr="005F0997" w:rsidRDefault="005E77E5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The system used a backscattering angle of 173° at a wavelength of 632.8 nm. </w:t>
      </w:r>
    </w:p>
    <w:p w:rsidR="005E77E5" w:rsidRPr="005F0997" w:rsidRDefault="00434FED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>For batch-DLS</w:t>
      </w:r>
      <w:r w:rsidR="00A37914">
        <w:rPr>
          <w:rFonts w:ascii="Times New Roman" w:hAnsi="Times New Roman"/>
        </w:rPr>
        <w:t xml:space="preserve"> measurements,</w:t>
      </w:r>
      <w:r w:rsidRPr="005F0997">
        <w:rPr>
          <w:rFonts w:ascii="Times New Roman" w:hAnsi="Times New Roman"/>
        </w:rPr>
        <w:t xml:space="preserve"> t</w:t>
      </w:r>
      <w:r w:rsidR="005E77E5" w:rsidRPr="005F0997">
        <w:rPr>
          <w:rFonts w:ascii="Times New Roman" w:hAnsi="Times New Roman"/>
        </w:rPr>
        <w:t>he temperature of the measurement cell was set to 25 °C.</w:t>
      </w:r>
      <w:r w:rsidRPr="005F0997">
        <w:rPr>
          <w:rFonts w:ascii="Times New Roman" w:hAnsi="Times New Roman"/>
        </w:rPr>
        <w:t xml:space="preserve"> All measurements were performed in automatic mode, which optimizes attenuation and cell position automatically. </w:t>
      </w:r>
      <w:r w:rsidR="0041227C" w:rsidRPr="005F0997">
        <w:rPr>
          <w:rFonts w:ascii="Times New Roman" w:hAnsi="Times New Roman"/>
        </w:rPr>
        <w:t>The directly obtained intensity-weighted size distribution is converted to a number-weighted distribution by the</w:t>
      </w:r>
      <w:r w:rsidR="00CA212F" w:rsidRPr="005F0997">
        <w:rPr>
          <w:rFonts w:ascii="Times New Roman" w:hAnsi="Times New Roman"/>
        </w:rPr>
        <w:t xml:space="preserve"> MALVERN</w:t>
      </w:r>
      <w:r w:rsidR="0041227C" w:rsidRPr="005F0997">
        <w:rPr>
          <w:rFonts w:ascii="Times New Roman" w:hAnsi="Times New Roman"/>
        </w:rPr>
        <w:t xml:space="preserve"> </w:t>
      </w:r>
      <w:proofErr w:type="spellStart"/>
      <w:r w:rsidR="0041227C" w:rsidRPr="005F0997">
        <w:rPr>
          <w:rFonts w:ascii="Times New Roman" w:hAnsi="Times New Roman"/>
        </w:rPr>
        <w:t>Zetasizer</w:t>
      </w:r>
      <w:proofErr w:type="spellEnd"/>
      <w:r w:rsidR="0041227C" w:rsidRPr="005F0997">
        <w:rPr>
          <w:rFonts w:ascii="Times New Roman" w:hAnsi="Times New Roman"/>
        </w:rPr>
        <w:t xml:space="preserve"> software</w:t>
      </w:r>
      <w:r w:rsidR="00CA212F" w:rsidRPr="005F0997">
        <w:rPr>
          <w:rFonts w:ascii="Times New Roman" w:hAnsi="Times New Roman"/>
        </w:rPr>
        <w:t xml:space="preserve"> (version 7.11)</w:t>
      </w:r>
      <w:r w:rsidR="0041227C" w:rsidRPr="005F0997">
        <w:rPr>
          <w:rFonts w:ascii="Times New Roman" w:hAnsi="Times New Roman"/>
        </w:rPr>
        <w:t xml:space="preserve"> according to a refractive index of 1.59. </w:t>
      </w:r>
    </w:p>
    <w:p w:rsidR="002B0C52" w:rsidRDefault="00434FED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>For the flow-DLS measurements</w:t>
      </w:r>
      <w:r w:rsidR="00A37914">
        <w:rPr>
          <w:rFonts w:ascii="Times New Roman" w:hAnsi="Times New Roman"/>
        </w:rPr>
        <w:t xml:space="preserve"> (AF4-UV-MALS-DLS)</w:t>
      </w:r>
      <w:r w:rsidRPr="005F0997">
        <w:rPr>
          <w:rFonts w:ascii="Times New Roman" w:hAnsi="Times New Roman"/>
        </w:rPr>
        <w:t xml:space="preserve"> the cell position was set to 4.2 and the attenuation to 11, which means no attenuation. The measurement time </w:t>
      </w:r>
      <w:r w:rsidR="00A37914">
        <w:rPr>
          <w:rFonts w:ascii="Times New Roman" w:hAnsi="Times New Roman"/>
        </w:rPr>
        <w:t>was</w:t>
      </w:r>
      <w:r w:rsidRPr="005F0997">
        <w:rPr>
          <w:rFonts w:ascii="Times New Roman" w:hAnsi="Times New Roman"/>
        </w:rPr>
        <w:t xml:space="preserve"> </w:t>
      </w:r>
      <w:r w:rsidR="002B0C52" w:rsidRPr="005F0997">
        <w:rPr>
          <w:rFonts w:ascii="Times New Roman" w:hAnsi="Times New Roman"/>
        </w:rPr>
        <w:t>3 seconds.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5F0997">
        <w:rPr>
          <w:rFonts w:ascii="Times New Roman" w:hAnsi="Times New Roman"/>
        </w:rPr>
        <w:t>) S</w:t>
      </w:r>
      <w:r>
        <w:rPr>
          <w:rFonts w:ascii="Times New Roman" w:hAnsi="Times New Roman"/>
        </w:rPr>
        <w:t>ample preparation</w:t>
      </w:r>
      <w:r w:rsidRPr="005F0997">
        <w:rPr>
          <w:rFonts w:ascii="Times New Roman" w:hAnsi="Times New Roman"/>
        </w:rPr>
        <w:t xml:space="preserve"> 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>Dilution with ultrapure water, no sonication, thorough mixing</w:t>
      </w:r>
      <w:r>
        <w:rPr>
          <w:rFonts w:ascii="Times New Roman" w:hAnsi="Times New Roman"/>
        </w:rPr>
        <w:t xml:space="preserve"> for 30 seconds</w:t>
      </w:r>
      <w:r w:rsidRPr="005F0997">
        <w:rPr>
          <w:rFonts w:ascii="Times New Roman" w:hAnsi="Times New Roman"/>
        </w:rPr>
        <w:t>.</w:t>
      </w:r>
    </w:p>
    <w:p w:rsidR="00D944BC" w:rsidRDefault="00D944BC" w:rsidP="00D944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5F0997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AF4-UV-MALS-DLS Fractionation </w:t>
      </w:r>
      <w:r w:rsidRPr="005F0997">
        <w:rPr>
          <w:rFonts w:ascii="Times New Roman" w:hAnsi="Times New Roman"/>
        </w:rPr>
        <w:t>System</w:t>
      </w:r>
      <w:r>
        <w:rPr>
          <w:rFonts w:ascii="Times New Roman" w:hAnsi="Times New Roman"/>
        </w:rPr>
        <w:t xml:space="preserve"> (</w:t>
      </w:r>
      <w:proofErr w:type="spellStart"/>
      <w:r>
        <w:rPr>
          <w:rFonts w:ascii="Times New Roman" w:hAnsi="Times New Roman"/>
        </w:rPr>
        <w:t>Postnova</w:t>
      </w:r>
      <w:proofErr w:type="spellEnd"/>
      <w:r>
        <w:rPr>
          <w:rFonts w:ascii="Times New Roman" w:hAnsi="Times New Roman"/>
        </w:rPr>
        <w:t xml:space="preserve"> Analytics GmbH, </w:t>
      </w:r>
      <w:proofErr w:type="spellStart"/>
      <w:r>
        <w:rPr>
          <w:rFonts w:ascii="Times New Roman" w:hAnsi="Times New Roman"/>
        </w:rPr>
        <w:t>Landsberg</w:t>
      </w:r>
      <w:proofErr w:type="spellEnd"/>
      <w:r>
        <w:rPr>
          <w:rFonts w:ascii="Times New Roman" w:hAnsi="Times New Roman"/>
        </w:rPr>
        <w:t>, Germany) consisting of</w:t>
      </w:r>
      <w:r w:rsidRPr="005F0997">
        <w:rPr>
          <w:rFonts w:ascii="Times New Roman" w:hAnsi="Times New Roman"/>
        </w:rPr>
        <w:t>: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AF2000 MT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ab/>
        <w:t>PN7520 Solvent Degasser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ab/>
        <w:t>PN1130 isocratic pump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ab/>
        <w:t>PN 5300 Autosampler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ab/>
      </w:r>
      <w:proofErr w:type="spellStart"/>
      <w:r w:rsidRPr="005F0997">
        <w:rPr>
          <w:rFonts w:ascii="Times New Roman" w:hAnsi="Times New Roman"/>
        </w:rPr>
        <w:t>PN4020</w:t>
      </w:r>
      <w:proofErr w:type="spellEnd"/>
      <w:r w:rsidRPr="005F0997">
        <w:rPr>
          <w:rFonts w:ascii="Times New Roman" w:hAnsi="Times New Roman"/>
        </w:rPr>
        <w:t xml:space="preserve"> Channel oven </w:t>
      </w:r>
    </w:p>
    <w:p w:rsidR="00D944BC" w:rsidRPr="005F0997" w:rsidRDefault="00D944BC" w:rsidP="00D944BC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ab/>
        <w:t>PN3211 UV Detector at a wavelength of 254 nm, R=0.0005</w:t>
      </w:r>
    </w:p>
    <w:p w:rsidR="00D944BC" w:rsidRPr="005F0997" w:rsidRDefault="00D944BC" w:rsidP="00D944BC">
      <w:pPr>
        <w:jc w:val="both"/>
        <w:rPr>
          <w:rFonts w:ascii="Times New Roman" w:hAnsi="Times New Roman"/>
          <w:lang w:val="de-DE"/>
        </w:rPr>
      </w:pPr>
      <w:r w:rsidRPr="005F0997">
        <w:rPr>
          <w:rFonts w:ascii="Times New Roman" w:hAnsi="Times New Roman"/>
        </w:rPr>
        <w:tab/>
      </w:r>
      <w:r w:rsidRPr="005F0997">
        <w:rPr>
          <w:rFonts w:ascii="Times New Roman" w:hAnsi="Times New Roman"/>
          <w:lang w:val="de-DE"/>
        </w:rPr>
        <w:t xml:space="preserve">PN3621 MALS </w:t>
      </w:r>
    </w:p>
    <w:p w:rsidR="00D944BC" w:rsidRPr="005F0997" w:rsidRDefault="00D944BC" w:rsidP="00D944BC">
      <w:pPr>
        <w:jc w:val="both"/>
        <w:rPr>
          <w:rFonts w:ascii="Times New Roman" w:hAnsi="Times New Roman"/>
          <w:lang w:val="de-DE"/>
        </w:rPr>
      </w:pPr>
      <w:r w:rsidRPr="005F0997">
        <w:rPr>
          <w:rFonts w:ascii="Times New Roman" w:hAnsi="Times New Roman"/>
          <w:lang w:val="de-DE"/>
        </w:rPr>
        <w:tab/>
        <w:t>DLS Zetasizer Nano S MALVERN</w:t>
      </w:r>
    </w:p>
    <w:p w:rsidR="00D944BC" w:rsidRPr="005F0997" w:rsidRDefault="00D944BC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Injection volume 125 µL </w:t>
      </w:r>
      <w:r>
        <w:rPr>
          <w:rFonts w:ascii="Times New Roman" w:hAnsi="Times New Roman"/>
        </w:rPr>
        <w:t>at a concentration of 20</w:t>
      </w:r>
      <w:r w:rsidRPr="005F0997">
        <w:rPr>
          <w:rFonts w:ascii="Times New Roman" w:hAnsi="Times New Roman"/>
        </w:rPr>
        <w:t xml:space="preserve"> mg/L.</w:t>
      </w:r>
    </w:p>
    <w:p w:rsidR="004C6143" w:rsidRDefault="00D944BC" w:rsidP="00A3791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5E77E5" w:rsidRPr="005F0997">
        <w:rPr>
          <w:rFonts w:ascii="Times New Roman" w:hAnsi="Times New Roman"/>
        </w:rPr>
        <w:t>)</w:t>
      </w:r>
      <w:r w:rsidR="00D41A8F" w:rsidRPr="005F0997">
        <w:rPr>
          <w:rFonts w:ascii="Times New Roman" w:hAnsi="Times New Roman"/>
        </w:rPr>
        <w:t xml:space="preserve"> </w:t>
      </w:r>
      <w:r w:rsidR="003C0431">
        <w:rPr>
          <w:rFonts w:ascii="Times New Roman" w:hAnsi="Times New Roman"/>
        </w:rPr>
        <w:t>AF4 s</w:t>
      </w:r>
      <w:r w:rsidR="005E77E5" w:rsidRPr="005F0997">
        <w:rPr>
          <w:rFonts w:ascii="Times New Roman" w:hAnsi="Times New Roman"/>
        </w:rPr>
        <w:t xml:space="preserve">eparation method and </w:t>
      </w:r>
      <w:proofErr w:type="spellStart"/>
      <w:r w:rsidR="005E77E5" w:rsidRPr="005F0997">
        <w:rPr>
          <w:rFonts w:ascii="Times New Roman" w:hAnsi="Times New Roman"/>
        </w:rPr>
        <w:t>fractogram</w:t>
      </w:r>
      <w:proofErr w:type="spellEnd"/>
    </w:p>
    <w:p w:rsidR="00A37914" w:rsidRDefault="00A37914" w:rsidP="00A37914">
      <w:pPr>
        <w:jc w:val="both"/>
        <w:rPr>
          <w:rFonts w:ascii="Times New Roman" w:hAnsi="Times New Roman"/>
        </w:rPr>
      </w:pPr>
      <w:r w:rsidRPr="00A37914">
        <w:rPr>
          <w:rFonts w:ascii="Times New Roman" w:hAnsi="Times New Roman"/>
        </w:rPr>
        <w:t>The measurements were carried out in triplicate. Further fractionation conditions were as follows: injection volume was adjusted to 125 µl, detector flow with 0.5 mL min</w:t>
      </w:r>
      <w:r w:rsidRPr="00A37914">
        <w:rPr>
          <w:rFonts w:ascii="Times New Roman" w:hAnsi="Times New Roman"/>
          <w:vertAlign w:val="superscript"/>
        </w:rPr>
        <w:t>-1</w:t>
      </w:r>
      <w:r w:rsidRPr="00A37914">
        <w:rPr>
          <w:rFonts w:ascii="Times New Roman" w:hAnsi="Times New Roman"/>
        </w:rPr>
        <w:t>, cross flow 1 mL min</w:t>
      </w:r>
      <w:r w:rsidRPr="00A37914">
        <w:rPr>
          <w:rFonts w:ascii="Times New Roman" w:hAnsi="Times New Roman"/>
          <w:vertAlign w:val="superscript"/>
        </w:rPr>
        <w:t>-1</w:t>
      </w:r>
      <w:r w:rsidRPr="00A37914">
        <w:rPr>
          <w:rFonts w:ascii="Times New Roman" w:hAnsi="Times New Roman"/>
        </w:rPr>
        <w:t xml:space="preserve"> with a power gradient of 0.2, injection flow 0.2 mL min</w:t>
      </w:r>
      <w:r w:rsidRPr="00A37914">
        <w:rPr>
          <w:rFonts w:ascii="Times New Roman" w:hAnsi="Times New Roman"/>
          <w:vertAlign w:val="superscript"/>
        </w:rPr>
        <w:t>-1</w:t>
      </w:r>
      <w:r w:rsidRPr="00A37914">
        <w:rPr>
          <w:rFonts w:ascii="Times New Roman" w:hAnsi="Times New Roman"/>
        </w:rPr>
        <w:t xml:space="preserve"> with an injection time of 7 min and a fractionation time of 50 min</w:t>
      </w:r>
      <w:r w:rsidR="00D944BC">
        <w:rPr>
          <w:rFonts w:ascii="Times New Roman" w:hAnsi="Times New Roman"/>
        </w:rPr>
        <w:t xml:space="preserve"> (see figure 1</w:t>
      </w:r>
      <w:r w:rsidR="003C0431">
        <w:rPr>
          <w:rFonts w:ascii="Times New Roman" w:hAnsi="Times New Roman"/>
        </w:rPr>
        <w:t>)</w:t>
      </w:r>
      <w:r w:rsidRPr="00A37914">
        <w:rPr>
          <w:rFonts w:ascii="Times New Roman" w:hAnsi="Times New Roman"/>
        </w:rPr>
        <w:t>. A rinse step of 10 min at the end of the fractionation process was used between injections.</w:t>
      </w:r>
    </w:p>
    <w:p w:rsidR="00D944BC" w:rsidRPr="005F0997" w:rsidRDefault="00D944BC" w:rsidP="00D944BC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>
            <wp:extent cx="6037358" cy="3171825"/>
            <wp:effectExtent l="0" t="0" r="1905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365" cy="317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4BC" w:rsidRPr="005F0997" w:rsidRDefault="00D944BC" w:rsidP="00D944BC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proofErr w:type="spellStart"/>
      <w:r w:rsidR="00464111">
        <w:rPr>
          <w:rFonts w:ascii="Times New Roman" w:hAnsi="Times New Roman"/>
        </w:rPr>
        <w:t>S</w:t>
      </w:r>
      <w:r>
        <w:rPr>
          <w:rFonts w:ascii="Times New Roman" w:hAnsi="Times New Roman"/>
        </w:rPr>
        <w:t>1</w:t>
      </w:r>
      <w:proofErr w:type="spellEnd"/>
      <w:r w:rsidRPr="005F0997">
        <w:rPr>
          <w:rFonts w:ascii="Times New Roman" w:hAnsi="Times New Roman"/>
        </w:rPr>
        <w:t>: Separation program for AF4-measurements.</w:t>
      </w:r>
    </w:p>
    <w:p w:rsidR="00D944BC" w:rsidRPr="00A37914" w:rsidRDefault="00D944BC" w:rsidP="00A37914">
      <w:pPr>
        <w:jc w:val="both"/>
        <w:rPr>
          <w:rFonts w:ascii="Times New Roman" w:hAnsi="Times New Roman"/>
        </w:rPr>
      </w:pPr>
    </w:p>
    <w:p w:rsidR="00D41A8F" w:rsidRPr="005F0997" w:rsidRDefault="00D944BC" w:rsidP="00A3791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41A8F" w:rsidRPr="005F0997">
        <w:rPr>
          <w:rFonts w:ascii="Times New Roman" w:hAnsi="Times New Roman"/>
        </w:rPr>
        <w:t>)</w:t>
      </w:r>
      <w:r w:rsidR="005E77E5" w:rsidRPr="005F0997">
        <w:rPr>
          <w:rFonts w:ascii="Times New Roman" w:hAnsi="Times New Roman"/>
        </w:rPr>
        <w:t xml:space="preserve"> </w:t>
      </w:r>
      <w:r w:rsidR="0043616B">
        <w:rPr>
          <w:rFonts w:ascii="Times New Roman" w:hAnsi="Times New Roman"/>
        </w:rPr>
        <w:t>Data evaluation by AF4-MALS</w:t>
      </w:r>
    </w:p>
    <w:p w:rsidR="0048201C" w:rsidRPr="005F0997" w:rsidRDefault="006B2FE5" w:rsidP="00A37914">
      <w:pPr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>Gyration diameter</w:t>
      </w:r>
      <w:r w:rsidR="00BC54F8" w:rsidRPr="005F0997">
        <w:rPr>
          <w:rFonts w:ascii="Times New Roman" w:hAnsi="Times New Roman"/>
        </w:rPr>
        <w:t>s</w:t>
      </w:r>
      <w:r w:rsidR="002B0C52" w:rsidRPr="005F0997">
        <w:rPr>
          <w:rFonts w:ascii="Times New Roman" w:hAnsi="Times New Roman"/>
        </w:rPr>
        <w:t xml:space="preserve"> were calculated with the sphere model based on the Rayleigh-Debye-</w:t>
      </w:r>
      <w:proofErr w:type="spellStart"/>
      <w:r w:rsidR="002B0C52" w:rsidRPr="005F0997">
        <w:rPr>
          <w:rFonts w:ascii="Times New Roman" w:hAnsi="Times New Roman"/>
        </w:rPr>
        <w:t>Gans</w:t>
      </w:r>
      <w:proofErr w:type="spellEnd"/>
      <w:r w:rsidR="002B0C52" w:rsidRPr="005F0997">
        <w:rPr>
          <w:rFonts w:ascii="Times New Roman" w:hAnsi="Times New Roman"/>
        </w:rPr>
        <w:t xml:space="preserve"> Theory</w:t>
      </w:r>
      <w:r w:rsidR="00BC54F8" w:rsidRPr="005F0997">
        <w:rPr>
          <w:rFonts w:ascii="Times New Roman" w:hAnsi="Times New Roman"/>
        </w:rPr>
        <w:t xml:space="preserve"> within the Postnova AF2000 control software</w:t>
      </w:r>
      <w:r w:rsidR="002B0C52" w:rsidRPr="005F0997">
        <w:rPr>
          <w:rFonts w:ascii="Times New Roman" w:hAnsi="Times New Roman"/>
        </w:rPr>
        <w:t xml:space="preserve">. </w:t>
      </w:r>
      <w:r w:rsidR="00312A4C" w:rsidRPr="005F0997">
        <w:rPr>
          <w:rFonts w:ascii="Times New Roman" w:hAnsi="Times New Roman"/>
        </w:rPr>
        <w:t>Detection angle</w:t>
      </w:r>
      <w:r w:rsidR="003907F4" w:rsidRPr="005F0997">
        <w:rPr>
          <w:rFonts w:ascii="Times New Roman" w:hAnsi="Times New Roman"/>
        </w:rPr>
        <w:t>s</w:t>
      </w:r>
      <w:r w:rsidR="00312A4C" w:rsidRPr="005F0997">
        <w:rPr>
          <w:rFonts w:ascii="Times New Roman" w:hAnsi="Times New Roman"/>
        </w:rPr>
        <w:t xml:space="preserve"> from 12° till </w:t>
      </w:r>
      <w:r w:rsidR="003907F4" w:rsidRPr="005F0997">
        <w:rPr>
          <w:rFonts w:ascii="Times New Roman" w:hAnsi="Times New Roman"/>
        </w:rPr>
        <w:t>156</w:t>
      </w:r>
      <w:r w:rsidR="00312A4C" w:rsidRPr="005F0997">
        <w:rPr>
          <w:rFonts w:ascii="Times New Roman" w:hAnsi="Times New Roman"/>
        </w:rPr>
        <w:t>°</w:t>
      </w:r>
      <w:r w:rsidR="003907F4" w:rsidRPr="005F0997">
        <w:rPr>
          <w:rFonts w:ascii="Times New Roman" w:hAnsi="Times New Roman"/>
        </w:rPr>
        <w:t xml:space="preserve"> (19 </w:t>
      </w:r>
      <w:r w:rsidR="00A74EC1" w:rsidRPr="005F0997">
        <w:rPr>
          <w:rFonts w:ascii="Times New Roman" w:hAnsi="Times New Roman"/>
        </w:rPr>
        <w:t xml:space="preserve">of 21 </w:t>
      </w:r>
      <w:r w:rsidR="003907F4" w:rsidRPr="005F0997">
        <w:rPr>
          <w:rFonts w:ascii="Times New Roman" w:hAnsi="Times New Roman"/>
        </w:rPr>
        <w:t>angles</w:t>
      </w:r>
      <w:r w:rsidR="00A74EC1" w:rsidRPr="005F0997">
        <w:rPr>
          <w:rFonts w:ascii="Times New Roman" w:hAnsi="Times New Roman"/>
        </w:rPr>
        <w:t xml:space="preserve"> applied</w:t>
      </w:r>
      <w:r w:rsidR="003907F4" w:rsidRPr="005F0997">
        <w:rPr>
          <w:rFonts w:ascii="Times New Roman" w:hAnsi="Times New Roman"/>
        </w:rPr>
        <w:t>)</w:t>
      </w:r>
      <w:r w:rsidR="00312A4C" w:rsidRPr="005F0997">
        <w:rPr>
          <w:rFonts w:ascii="Times New Roman" w:hAnsi="Times New Roman"/>
        </w:rPr>
        <w:t>.</w:t>
      </w:r>
      <m:r>
        <m:rPr>
          <m:sty m:val="p"/>
        </m:rPr>
        <w:rPr>
          <w:rFonts w:ascii="Cambria Math" w:hAnsi="Cambria Math"/>
          <w:sz w:val="24"/>
          <w:szCs w:val="20"/>
          <w:lang w:val="en-US"/>
        </w:rPr>
        <w:br/>
      </m:r>
      <m:oMathPara>
        <m:oMath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R(ϑ)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c K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=MP(ϑ)</m:t>
          </m:r>
        </m:oMath>
      </m:oMathPara>
    </w:p>
    <w:p w:rsidR="0048201C" w:rsidRPr="005F0997" w:rsidRDefault="0048201C" w:rsidP="00A37914">
      <w:pPr>
        <w:jc w:val="both"/>
        <w:rPr>
          <w:rFonts w:ascii="Times New Roman" w:hAnsi="Times New Roman"/>
          <w:szCs w:val="20"/>
          <w:lang w:val="en-US"/>
        </w:rPr>
      </w:pPr>
      <w:proofErr w:type="gramStart"/>
      <w:r w:rsidRPr="005F0997">
        <w:rPr>
          <w:rFonts w:ascii="Times New Roman" w:hAnsi="Times New Roman"/>
          <w:szCs w:val="20"/>
          <w:lang w:val="en-US"/>
        </w:rPr>
        <w:t>with</w:t>
      </w:r>
      <w:proofErr w:type="gramEnd"/>
      <w:r w:rsidRPr="005F0997">
        <w:rPr>
          <w:rFonts w:ascii="Times New Roman" w:hAnsi="Times New Roman"/>
          <w:szCs w:val="20"/>
          <w:lang w:val="en-US"/>
        </w:rPr>
        <w:t xml:space="preserve"> K: contrast factor; </w:t>
      </w:r>
      <w:r w:rsidRPr="005F0997">
        <w:rPr>
          <w:rFonts w:ascii="Times New Roman" w:hAnsi="Times New Roman"/>
          <w:szCs w:val="20"/>
        </w:rPr>
        <w:t>ϑ</w:t>
      </w:r>
      <w:r w:rsidRPr="005F0997">
        <w:rPr>
          <w:rFonts w:ascii="Times New Roman" w:hAnsi="Times New Roman"/>
          <w:szCs w:val="20"/>
          <w:lang w:val="en-US"/>
        </w:rPr>
        <w:t xml:space="preserve">: Scattering angle; </w:t>
      </w:r>
      <w:proofErr w:type="spellStart"/>
      <w:r w:rsidRPr="005F0997">
        <w:rPr>
          <w:rFonts w:ascii="Times New Roman" w:hAnsi="Times New Roman"/>
          <w:szCs w:val="20"/>
          <w:lang w:val="en-US"/>
        </w:rPr>
        <w:t>R</w:t>
      </w:r>
      <w:r w:rsidRPr="005F0997">
        <w:rPr>
          <w:rFonts w:ascii="Times New Roman" w:hAnsi="Times New Roman"/>
          <w:szCs w:val="20"/>
          <w:vertAlign w:val="subscript"/>
          <w:lang w:val="en-US"/>
        </w:rPr>
        <w:t>ϑ</w:t>
      </w:r>
      <w:proofErr w:type="spellEnd"/>
      <w:r w:rsidRPr="005F0997">
        <w:rPr>
          <w:rFonts w:ascii="Times New Roman" w:hAnsi="Times New Roman"/>
          <w:szCs w:val="20"/>
          <w:lang w:val="en-US"/>
        </w:rPr>
        <w:t xml:space="preserve">: Rayleigh ratio; c: Concentration of the analyte; </w:t>
      </w:r>
      <w:proofErr w:type="spellStart"/>
      <w:r w:rsidRPr="005F0997">
        <w:rPr>
          <w:rFonts w:ascii="Times New Roman" w:hAnsi="Times New Roman"/>
          <w:szCs w:val="20"/>
          <w:lang w:val="en-US"/>
        </w:rPr>
        <w:t>λ</w:t>
      </w:r>
      <w:r w:rsidRPr="005F0997">
        <w:rPr>
          <w:rFonts w:ascii="Times New Roman" w:hAnsi="Times New Roman"/>
          <w:szCs w:val="20"/>
          <w:vertAlign w:val="subscript"/>
          <w:lang w:val="en-US"/>
        </w:rPr>
        <w:t>0</w:t>
      </w:r>
      <w:proofErr w:type="spellEnd"/>
      <w:r w:rsidRPr="005F0997">
        <w:rPr>
          <w:rFonts w:ascii="Times New Roman" w:hAnsi="Times New Roman"/>
          <w:szCs w:val="20"/>
          <w:lang w:val="en-US"/>
        </w:rPr>
        <w:t xml:space="preserve"> the wavelength;</w:t>
      </w:r>
      <w:r w:rsidR="0022425B" w:rsidRPr="005F0997">
        <w:rPr>
          <w:rFonts w:ascii="Times New Roman" w:hAnsi="Times New Roman"/>
          <w:szCs w:val="20"/>
          <w:lang w:val="en-US"/>
        </w:rPr>
        <w:t xml:space="preserve"> M: Molar mass.</w:t>
      </w:r>
    </w:p>
    <w:p w:rsidR="00811499" w:rsidRPr="005F0997" w:rsidRDefault="00811499" w:rsidP="00A37914">
      <w:pPr>
        <w:jc w:val="both"/>
        <w:rPr>
          <w:rFonts w:ascii="Times New Roman" w:hAnsi="Times New Roman"/>
          <w:sz w:val="24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K=</m:t>
          </m:r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π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sup>
              </m:sSup>
            </m:num>
            <m:den>
              <m:sSubSup>
                <m:sSub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4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A</m:t>
                  </m:r>
                </m:sub>
              </m:sSub>
            </m:den>
          </m:f>
          <m:sSup>
            <m:sSup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</m:sSub>
              <m:f>
                <m:f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dn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dc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2</m:t>
              </m:r>
            </m:sup>
          </m:sSup>
        </m:oMath>
      </m:oMathPara>
    </w:p>
    <w:p w:rsidR="0048201C" w:rsidRPr="005F0997" w:rsidRDefault="0048201C" w:rsidP="00A37914">
      <w:pPr>
        <w:jc w:val="both"/>
        <w:rPr>
          <w:rFonts w:ascii="Times New Roman" w:hAnsi="Times New Roman"/>
          <w:szCs w:val="20"/>
          <w:lang w:val="en-US"/>
        </w:rPr>
      </w:pPr>
      <w:proofErr w:type="gramStart"/>
      <w:r w:rsidRPr="005F0997">
        <w:rPr>
          <w:rFonts w:ascii="Times New Roman" w:hAnsi="Times New Roman"/>
          <w:szCs w:val="20"/>
          <w:lang w:val="en-US"/>
        </w:rPr>
        <w:t>with</w:t>
      </w:r>
      <w:proofErr w:type="gramEnd"/>
      <w:r w:rsidRPr="005F0997">
        <w:rPr>
          <w:rFonts w:ascii="Times New Roman" w:hAnsi="Times New Roman"/>
          <w:szCs w:val="20"/>
          <w:lang w:val="en-US"/>
        </w:rPr>
        <w:t>: n</w:t>
      </w:r>
      <w:r w:rsidRPr="005F0997">
        <w:rPr>
          <w:rFonts w:ascii="Times New Roman" w:hAnsi="Times New Roman"/>
          <w:szCs w:val="20"/>
          <w:vertAlign w:val="subscript"/>
          <w:lang w:val="en-US"/>
        </w:rPr>
        <w:t>0</w:t>
      </w:r>
      <w:r w:rsidRPr="005F0997">
        <w:rPr>
          <w:rFonts w:ascii="Times New Roman" w:hAnsi="Times New Roman"/>
          <w:szCs w:val="20"/>
          <w:lang w:val="en-US"/>
        </w:rPr>
        <w:t xml:space="preserve">: refractive index of the solvent; </w:t>
      </w:r>
      <w:proofErr w:type="spellStart"/>
      <w:r w:rsidRPr="005F0997">
        <w:rPr>
          <w:rFonts w:ascii="Times New Roman" w:hAnsi="Times New Roman"/>
          <w:szCs w:val="20"/>
          <w:lang w:val="en-US"/>
        </w:rPr>
        <w:t>dn</w:t>
      </w:r>
      <w:proofErr w:type="spellEnd"/>
      <w:r w:rsidRPr="005F0997">
        <w:rPr>
          <w:rFonts w:ascii="Times New Roman" w:hAnsi="Times New Roman"/>
          <w:szCs w:val="20"/>
          <w:lang w:val="en-US"/>
        </w:rPr>
        <w:t xml:space="preserve">/dc: refractive index increment of the analyte in solvent: </w:t>
      </w:r>
      <w:r w:rsidRPr="005F0997">
        <w:rPr>
          <w:rFonts w:ascii="Times New Roman" w:hAnsi="Times New Roman"/>
          <w:szCs w:val="20"/>
        </w:rPr>
        <w:t>λ</w:t>
      </w:r>
      <w:r w:rsidRPr="005F0997">
        <w:rPr>
          <w:rFonts w:ascii="Times New Roman" w:hAnsi="Times New Roman"/>
          <w:szCs w:val="20"/>
          <w:vertAlign w:val="subscript"/>
          <w:lang w:val="en-US"/>
        </w:rPr>
        <w:t>0</w:t>
      </w:r>
      <w:r w:rsidRPr="005F0997">
        <w:rPr>
          <w:rFonts w:ascii="Times New Roman" w:hAnsi="Times New Roman"/>
          <w:szCs w:val="20"/>
          <w:lang w:val="en-US"/>
        </w:rPr>
        <w:t>: wavelength of the light; N</w:t>
      </w:r>
      <w:r w:rsidRPr="005F0997">
        <w:rPr>
          <w:rFonts w:ascii="Times New Roman" w:hAnsi="Times New Roman"/>
          <w:szCs w:val="20"/>
          <w:vertAlign w:val="subscript"/>
          <w:lang w:val="en-US"/>
        </w:rPr>
        <w:t>A</w:t>
      </w:r>
      <w:r w:rsidRPr="005F0997">
        <w:rPr>
          <w:rFonts w:ascii="Times New Roman" w:hAnsi="Times New Roman"/>
          <w:szCs w:val="20"/>
          <w:lang w:val="en-US"/>
        </w:rPr>
        <w:t>: Avogadro’s number</w:t>
      </w:r>
      <w:r w:rsidR="0022425B" w:rsidRPr="005F0997">
        <w:rPr>
          <w:rFonts w:ascii="Times New Roman" w:hAnsi="Times New Roman"/>
          <w:szCs w:val="20"/>
          <w:lang w:val="en-US"/>
        </w:rPr>
        <w:t>; r: radius of gyration</w:t>
      </w:r>
      <w:r w:rsidRPr="005F0997">
        <w:rPr>
          <w:rFonts w:ascii="Times New Roman" w:hAnsi="Times New Roman"/>
          <w:szCs w:val="20"/>
          <w:lang w:val="en-US"/>
        </w:rPr>
        <w:t>.</w:t>
      </w:r>
    </w:p>
    <w:p w:rsidR="0048201C" w:rsidRPr="005F0997" w:rsidRDefault="0048201C" w:rsidP="00A37914">
      <w:pPr>
        <w:jc w:val="both"/>
        <w:rPr>
          <w:rFonts w:ascii="Times New Roman" w:hAnsi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q=</m:t>
          </m:r>
          <m:func>
            <m:func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ϑ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den>
              </m:f>
            </m:e>
          </m:func>
        </m:oMath>
      </m:oMathPara>
    </w:p>
    <w:p w:rsidR="0048201C" w:rsidRPr="005F0997" w:rsidRDefault="0048201C" w:rsidP="00A37914">
      <w:pPr>
        <w:jc w:val="both"/>
        <w:rPr>
          <w:rFonts w:ascii="Times New Roman" w:hAnsi="Times New Roman"/>
          <w:sz w:val="20"/>
          <w:szCs w:val="20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h=rq=r</m:t>
          </m:r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4π</m:t>
              </m:r>
              <m:sSub>
                <m:sSub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</m:sSub>
            </m:den>
          </m:f>
          <m:func>
            <m:func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sin</m:t>
              </m:r>
            </m:fName>
            <m:e>
              <m:f>
                <m:f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ϑ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den>
              </m:f>
            </m:e>
          </m:func>
        </m:oMath>
      </m:oMathPara>
    </w:p>
    <w:p w:rsidR="0048201C" w:rsidRPr="005F0997" w:rsidRDefault="0022425B" w:rsidP="00A37914">
      <w:pPr>
        <w:ind w:left="720" w:firstLine="720"/>
        <w:jc w:val="both"/>
        <w:rPr>
          <w:rFonts w:ascii="Times New Roman" w:hAnsi="Times New Roman"/>
          <w:sz w:val="28"/>
          <w:lang w:val="en-US"/>
        </w:rPr>
      </w:pPr>
      <w:r w:rsidRPr="005F0997">
        <w:rPr>
          <w:rFonts w:ascii="Times New Roman" w:hAnsi="Times New Roman"/>
          <w:sz w:val="24"/>
          <w:szCs w:val="20"/>
          <w:lang w:val="en-US"/>
        </w:rPr>
        <w:t xml:space="preserve">Sphere model: </w:t>
      </w:r>
      <m:oMath>
        <m:r>
          <m:rPr>
            <m:sty m:val="p"/>
          </m:rPr>
          <w:rPr>
            <w:rFonts w:ascii="Cambria Math" w:hAnsi="Cambria Math"/>
            <w:sz w:val="24"/>
            <w:szCs w:val="20"/>
            <w:lang w:val="en-US"/>
          </w:rPr>
          <m:t>P</m:t>
        </m:r>
        <m:d>
          <m:dPr>
            <m:ctrlPr>
              <w:rPr>
                <w:rFonts w:ascii="Cambria Math" w:hAnsi="Cambria Math"/>
                <w:sz w:val="24"/>
                <w:szCs w:val="20"/>
                <w:lang w:val="en-US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0"/>
                <w:lang w:val="en-US"/>
              </w:rPr>
              <m:t>ϑ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0"/>
            <w:lang w:val="en-US"/>
          </w:rPr>
          <m:t>=</m:t>
        </m:r>
        <m:sSup>
          <m:sSupPr>
            <m:ctrlPr>
              <w:rPr>
                <w:rFonts w:ascii="Cambria Math" w:hAnsi="Cambria Math"/>
                <w:sz w:val="24"/>
                <w:szCs w:val="20"/>
                <w:lang w:val="en-US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4"/>
                    <w:szCs w:val="20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0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0"/>
                        <w:lang w:val="en-US"/>
                      </w:rPr>
                      <m:t>3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0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0"/>
                            <w:lang w:val="en-US"/>
                          </w:rPr>
                          <m:t>h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0"/>
                            <w:lang w:val="en-US"/>
                          </w:rPr>
                          <m:t>3</m:t>
                        </m:r>
                      </m:sup>
                    </m:sSup>
                  </m:den>
                </m:f>
                <m:d>
                  <m:dPr>
                    <m:ctrlPr>
                      <w:rPr>
                        <w:rFonts w:ascii="Cambria Math" w:hAnsi="Cambria Math"/>
                        <w:sz w:val="24"/>
                        <w:szCs w:val="20"/>
                        <w:lang w:val="en-US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0"/>
                        <w:lang w:val="en-US"/>
                      </w:rPr>
                      <m:t>sinh-hcosh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0"/>
                <w:lang w:val="en-US"/>
              </w:rPr>
              <m:t>2</m:t>
            </m:r>
          </m:sup>
        </m:sSup>
      </m:oMath>
    </w:p>
    <w:p w:rsidR="006B2FE5" w:rsidRPr="005F0997" w:rsidRDefault="006B2FE5" w:rsidP="00A37914">
      <w:pPr>
        <w:jc w:val="both"/>
        <w:rPr>
          <w:rFonts w:ascii="Times New Roman" w:hAnsi="Times New Roman"/>
        </w:rPr>
      </w:pPr>
    </w:p>
    <w:p w:rsidR="00BC54F8" w:rsidRPr="005F0997" w:rsidRDefault="00CB053B" w:rsidP="00A37914">
      <w:pPr>
        <w:jc w:val="both"/>
        <w:rPr>
          <w:rFonts w:ascii="Times New Roman" w:hAnsi="Times New Roman"/>
          <w:sz w:val="28"/>
        </w:rPr>
      </w:pPr>
      <m:oMathPara>
        <m:oMath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P(ϑ)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=1+</m:t>
          </m:r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16</m:t>
              </m:r>
              <m:sSup>
                <m:s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π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3</m:t>
              </m:r>
              <m:sSubSup>
                <m:sSubSupPr>
                  <m:ctrl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0"/>
                      <w:lang w:val="en-US"/>
                    </w:rPr>
                    <m:t>2</m:t>
                  </m:r>
                </m:sup>
              </m:sSubSup>
            </m:den>
          </m:f>
          <m:sSup>
            <m:sSup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sin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(</m:t>
          </m:r>
          <m:f>
            <m:fPr>
              <m:ctrlPr>
                <w:rPr>
                  <w:rFonts w:ascii="Cambria Math" w:hAnsi="Cambria Math"/>
                  <w:sz w:val="24"/>
                  <w:szCs w:val="20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0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0"/>
              <w:lang w:val="en-US"/>
            </w:rPr>
            <m:t>)</m:t>
          </m:r>
        </m:oMath>
      </m:oMathPara>
    </w:p>
    <w:p w:rsidR="007F60BD" w:rsidRDefault="007F60BD" w:rsidP="00A37914">
      <w:pPr>
        <w:jc w:val="both"/>
        <w:rPr>
          <w:rFonts w:ascii="Times New Roman" w:hAnsi="Times New Roman"/>
        </w:rPr>
      </w:pPr>
    </w:p>
    <w:p w:rsidR="00D944BC" w:rsidRDefault="00D944BC" w:rsidP="00A3791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Obtained results</w:t>
      </w:r>
    </w:p>
    <w:p w:rsidR="00D944BC" w:rsidRPr="002A3CAC" w:rsidRDefault="00D944BC" w:rsidP="002A3CA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 w:rsidRPr="002A3CAC">
        <w:rPr>
          <w:rFonts w:ascii="Times New Roman" w:hAnsi="Times New Roman"/>
        </w:rPr>
        <w:t>Batch-DLS</w:t>
      </w:r>
    </w:p>
    <w:p w:rsidR="00D944BC" w:rsidRPr="005F0997" w:rsidRDefault="00D944BC" w:rsidP="00D944BC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drawing>
          <wp:inline distT="0" distB="0" distL="0" distR="0">
            <wp:extent cx="5858510" cy="3335020"/>
            <wp:effectExtent l="0" t="0" r="889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4BC" w:rsidRDefault="00D944BC" w:rsidP="00D944BC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proofErr w:type="spellStart"/>
      <w:r w:rsidR="00464111">
        <w:rPr>
          <w:rFonts w:ascii="Times New Roman" w:hAnsi="Times New Roman"/>
        </w:rPr>
        <w:t>S</w:t>
      </w:r>
      <w:r w:rsidR="002A3CAC">
        <w:rPr>
          <w:rFonts w:ascii="Times New Roman" w:hAnsi="Times New Roman"/>
        </w:rPr>
        <w:t>2</w:t>
      </w:r>
      <w:proofErr w:type="spellEnd"/>
      <w:r w:rsidRPr="005F0997">
        <w:rPr>
          <w:rFonts w:ascii="Times New Roman" w:hAnsi="Times New Roman"/>
        </w:rPr>
        <w:t>: Intensity</w:t>
      </w:r>
      <w:r>
        <w:rPr>
          <w:rFonts w:ascii="Times New Roman" w:hAnsi="Times New Roman"/>
        </w:rPr>
        <w:t>-weighted size distribution by b</w:t>
      </w:r>
      <w:r w:rsidRPr="005F0997">
        <w:rPr>
          <w:rFonts w:ascii="Times New Roman" w:hAnsi="Times New Roman"/>
        </w:rPr>
        <w:t>atch-DLS.</w:t>
      </w:r>
    </w:p>
    <w:p w:rsidR="002A3CAC" w:rsidRPr="002A3CAC" w:rsidRDefault="002A3CAC" w:rsidP="002A3CAC"/>
    <w:p w:rsidR="00D944BC" w:rsidRPr="005F0997" w:rsidRDefault="00D944BC" w:rsidP="00D944BC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drawing>
          <wp:inline distT="0" distB="0" distL="0" distR="0">
            <wp:extent cx="5858510" cy="3335020"/>
            <wp:effectExtent l="0" t="0" r="889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4BC" w:rsidRPr="005F0997" w:rsidRDefault="00D944BC" w:rsidP="00D944BC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proofErr w:type="spellStart"/>
      <w:r w:rsidR="00464111">
        <w:rPr>
          <w:rFonts w:ascii="Times New Roman" w:hAnsi="Times New Roman"/>
        </w:rPr>
        <w:t>S</w:t>
      </w:r>
      <w:r w:rsidR="002A3CAC">
        <w:rPr>
          <w:rFonts w:ascii="Times New Roman" w:hAnsi="Times New Roman"/>
        </w:rPr>
        <w:t>3</w:t>
      </w:r>
      <w:proofErr w:type="spellEnd"/>
      <w:r w:rsidRPr="005F0997">
        <w:rPr>
          <w:rFonts w:ascii="Times New Roman" w:hAnsi="Times New Roman"/>
        </w:rPr>
        <w:t xml:space="preserve">: Number-weighted size distribution by </w:t>
      </w:r>
      <w:r>
        <w:rPr>
          <w:rFonts w:ascii="Times New Roman" w:hAnsi="Times New Roman"/>
        </w:rPr>
        <w:t>b</w:t>
      </w:r>
      <w:r w:rsidRPr="005F0997">
        <w:rPr>
          <w:rFonts w:ascii="Times New Roman" w:hAnsi="Times New Roman"/>
        </w:rPr>
        <w:t>atch-DLS.</w:t>
      </w:r>
    </w:p>
    <w:p w:rsidR="00D944BC" w:rsidRDefault="00D944BC" w:rsidP="00A37914">
      <w:pPr>
        <w:jc w:val="both"/>
        <w:rPr>
          <w:rFonts w:ascii="Times New Roman" w:hAnsi="Times New Roman"/>
        </w:rPr>
      </w:pPr>
    </w:p>
    <w:p w:rsidR="002A3CAC" w:rsidRPr="002A3CAC" w:rsidRDefault="002A3CAC" w:rsidP="002A3CAC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AF4-UV-MALS-DLS</w:t>
      </w:r>
    </w:p>
    <w:p w:rsidR="00977934" w:rsidRPr="005F0997" w:rsidRDefault="00977934" w:rsidP="00A37914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drawing>
          <wp:inline distT="0" distB="0" distL="0" distR="0">
            <wp:extent cx="6581775" cy="3597373"/>
            <wp:effectExtent l="0" t="0" r="0" b="317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325" cy="3598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FD4" w:rsidRPr="005F0997" w:rsidRDefault="00977934" w:rsidP="00D944BC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proofErr w:type="spellStart"/>
      <w:r w:rsidR="00464111">
        <w:rPr>
          <w:rFonts w:ascii="Times New Roman" w:hAnsi="Times New Roman"/>
        </w:rPr>
        <w:t>S</w:t>
      </w:r>
      <w:r w:rsidR="002A3CAC">
        <w:rPr>
          <w:rFonts w:ascii="Times New Roman" w:hAnsi="Times New Roman"/>
        </w:rPr>
        <w:t>4</w:t>
      </w:r>
      <w:proofErr w:type="spellEnd"/>
      <w:r w:rsidRPr="005F0997">
        <w:rPr>
          <w:rFonts w:ascii="Times New Roman" w:hAnsi="Times New Roman"/>
        </w:rPr>
        <w:t xml:space="preserve">: </w:t>
      </w:r>
      <w:proofErr w:type="spellStart"/>
      <w:r w:rsidRPr="005F0997">
        <w:rPr>
          <w:rFonts w:ascii="Times New Roman" w:hAnsi="Times New Roman"/>
        </w:rPr>
        <w:t>AF4</w:t>
      </w:r>
      <w:proofErr w:type="spellEnd"/>
      <w:r w:rsidR="006B2FE5" w:rsidRPr="005F0997">
        <w:rPr>
          <w:rFonts w:ascii="Times New Roman" w:hAnsi="Times New Roman"/>
        </w:rPr>
        <w:t>-UV-</w:t>
      </w:r>
      <w:proofErr w:type="spellStart"/>
      <w:r w:rsidR="006B2FE5" w:rsidRPr="005F0997">
        <w:rPr>
          <w:rFonts w:ascii="Times New Roman" w:hAnsi="Times New Roman"/>
        </w:rPr>
        <w:t>MALS</w:t>
      </w:r>
      <w:proofErr w:type="spellEnd"/>
      <w:r w:rsidR="006B2FE5" w:rsidRPr="005F0997">
        <w:rPr>
          <w:rFonts w:ascii="Times New Roman" w:hAnsi="Times New Roman"/>
        </w:rPr>
        <w:t>-</w:t>
      </w:r>
      <w:proofErr w:type="spellStart"/>
      <w:r w:rsidR="006B2FE5" w:rsidRPr="005F0997">
        <w:rPr>
          <w:rFonts w:ascii="Times New Roman" w:hAnsi="Times New Roman"/>
        </w:rPr>
        <w:t>DLS</w:t>
      </w:r>
      <w:proofErr w:type="spellEnd"/>
      <w:r w:rsidRPr="005F0997">
        <w:rPr>
          <w:rFonts w:ascii="Times New Roman" w:hAnsi="Times New Roman"/>
        </w:rPr>
        <w:t xml:space="preserve"> measurement</w:t>
      </w:r>
      <w:r w:rsidR="006B2FE5" w:rsidRPr="005F0997">
        <w:rPr>
          <w:rFonts w:ascii="Times New Roman" w:hAnsi="Times New Roman"/>
        </w:rPr>
        <w:t>s</w:t>
      </w:r>
      <w:r w:rsidRPr="005F0997">
        <w:rPr>
          <w:rFonts w:ascii="Times New Roman" w:hAnsi="Times New Roman"/>
        </w:rPr>
        <w:t xml:space="preserve"> </w:t>
      </w:r>
      <w:r w:rsidR="00844010" w:rsidRPr="005F0997">
        <w:rPr>
          <w:rFonts w:ascii="Times New Roman" w:hAnsi="Times New Roman"/>
        </w:rPr>
        <w:t>corrected by</w:t>
      </w:r>
      <w:r w:rsidR="006B2FE5" w:rsidRPr="005F0997">
        <w:rPr>
          <w:rFonts w:ascii="Times New Roman" w:hAnsi="Times New Roman"/>
        </w:rPr>
        <w:t xml:space="preserve"> a</w:t>
      </w:r>
      <w:r w:rsidR="00844010" w:rsidRPr="005F0997">
        <w:rPr>
          <w:rFonts w:ascii="Times New Roman" w:hAnsi="Times New Roman"/>
        </w:rPr>
        <w:t xml:space="preserve"> blank run </w:t>
      </w:r>
      <w:r w:rsidRPr="005F0997">
        <w:rPr>
          <w:rFonts w:ascii="Times New Roman" w:hAnsi="Times New Roman"/>
        </w:rPr>
        <w:t>with radius of gyration and hydrodynamic radius.</w:t>
      </w:r>
      <w:r w:rsidR="00D41A8F" w:rsidRPr="005F0997">
        <w:rPr>
          <w:rFonts w:ascii="Times New Roman" w:hAnsi="Times New Roman"/>
        </w:rPr>
        <w:tab/>
      </w:r>
    </w:p>
    <w:p w:rsidR="00972FD4" w:rsidRPr="005F0997" w:rsidRDefault="00972FD4" w:rsidP="00A37914">
      <w:pPr>
        <w:jc w:val="both"/>
        <w:rPr>
          <w:rFonts w:ascii="Times New Roman" w:hAnsi="Times New Roman"/>
        </w:rPr>
      </w:pPr>
    </w:p>
    <w:p w:rsidR="003A630D" w:rsidRPr="005F0997" w:rsidRDefault="003A630D" w:rsidP="00A37914">
      <w:pPr>
        <w:pStyle w:val="Caption"/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Table </w:t>
      </w:r>
      <w:r w:rsidR="00CB053B" w:rsidRPr="005F0997">
        <w:rPr>
          <w:rFonts w:ascii="Times New Roman" w:hAnsi="Times New Roman"/>
        </w:rPr>
        <w:fldChar w:fldCharType="begin"/>
      </w:r>
      <w:r w:rsidRPr="005F0997">
        <w:rPr>
          <w:rFonts w:ascii="Times New Roman" w:hAnsi="Times New Roman"/>
        </w:rPr>
        <w:instrText xml:space="preserve"> SEQ Table \* ARABIC </w:instrText>
      </w:r>
      <w:r w:rsidR="00CB053B" w:rsidRPr="005F0997">
        <w:rPr>
          <w:rFonts w:ascii="Times New Roman" w:hAnsi="Times New Roman"/>
        </w:rPr>
        <w:fldChar w:fldCharType="separate"/>
      </w:r>
      <w:r w:rsidRPr="005F0997">
        <w:rPr>
          <w:rFonts w:ascii="Times New Roman" w:hAnsi="Times New Roman"/>
          <w:noProof/>
        </w:rPr>
        <w:t>1</w:t>
      </w:r>
      <w:r w:rsidR="00CB053B" w:rsidRPr="005F0997">
        <w:rPr>
          <w:rFonts w:ascii="Times New Roman" w:hAnsi="Times New Roman"/>
        </w:rPr>
        <w:fldChar w:fldCharType="end"/>
      </w:r>
      <w:r w:rsidRPr="005F0997">
        <w:rPr>
          <w:rFonts w:ascii="Times New Roman" w:hAnsi="Times New Roman"/>
        </w:rPr>
        <w:t xml:space="preserve">: </w:t>
      </w:r>
      <w:r w:rsidR="003907F4" w:rsidRPr="005F0997">
        <w:rPr>
          <w:rFonts w:ascii="Times New Roman" w:hAnsi="Times New Roman"/>
        </w:rPr>
        <w:t xml:space="preserve">Results of AF4-UV-MALS-DLS </w:t>
      </w:r>
      <w:r w:rsidRPr="005F0997">
        <w:rPr>
          <w:rFonts w:ascii="Times New Roman" w:hAnsi="Times New Roman"/>
        </w:rPr>
        <w:t xml:space="preserve">measurements </w:t>
      </w:r>
      <w:r w:rsidRPr="005F0997">
        <w:rPr>
          <w:rFonts w:ascii="Times New Roman" w:hAnsi="Times New Roman"/>
          <w:noProof/>
        </w:rPr>
        <w:t>of PS-F Nanoparticles</w:t>
      </w:r>
      <w:r w:rsidR="001E3DBF" w:rsidRPr="005F0997">
        <w:rPr>
          <w:rFonts w:ascii="Times New Roman" w:hAnsi="Times New Roman"/>
          <w:noProof/>
        </w:rPr>
        <w:t>.</w:t>
      </w:r>
    </w:p>
    <w:tbl>
      <w:tblPr>
        <w:tblW w:w="9195" w:type="dxa"/>
        <w:tblInd w:w="93" w:type="dxa"/>
        <w:tblLayout w:type="fixed"/>
        <w:tblLook w:val="04A0"/>
      </w:tblPr>
      <w:tblGrid>
        <w:gridCol w:w="1818"/>
        <w:gridCol w:w="1741"/>
        <w:gridCol w:w="1701"/>
        <w:gridCol w:w="434"/>
        <w:gridCol w:w="417"/>
        <w:gridCol w:w="750"/>
        <w:gridCol w:w="1167"/>
        <w:gridCol w:w="1167"/>
      </w:tblGrid>
      <w:tr w:rsidR="001E3DBF" w:rsidRPr="005F0997" w:rsidTr="001E3DBF">
        <w:trPr>
          <w:gridAfter w:val="5"/>
          <w:wAfter w:w="3935" w:type="dxa"/>
          <w:trHeight w:val="61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E3DBF" w:rsidRPr="005F0997" w:rsidRDefault="001E3DBF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3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E3DBF" w:rsidRPr="005F0997" w:rsidRDefault="001E3DBF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Peak maximum (22.8 min)</w:t>
            </w:r>
          </w:p>
        </w:tc>
      </w:tr>
      <w:tr w:rsidR="003907F4" w:rsidRPr="005F0997" w:rsidTr="001E3DBF">
        <w:trPr>
          <w:gridAfter w:val="5"/>
          <w:wAfter w:w="3935" w:type="dxa"/>
          <w:trHeight w:val="61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07F4" w:rsidRPr="005F0997" w:rsidRDefault="00E020F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Gyration </w:t>
            </w:r>
            <w:r w:rsidR="001E3DBF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d</w:t>
            </w: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iameter</w:t>
            </w:r>
            <w:r w:rsidR="003907F4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 </w:t>
            </w:r>
            <w:r w:rsidR="001E3DBF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[nm]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Hydrodynamic diameter </w:t>
            </w:r>
            <w:r w:rsidR="001E3DBF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[nm]</w:t>
            </w:r>
          </w:p>
        </w:tc>
      </w:tr>
      <w:tr w:rsidR="003907F4" w:rsidRPr="005F0997" w:rsidTr="001E3DBF">
        <w:trPr>
          <w:gridAfter w:val="5"/>
          <w:wAfter w:w="3935" w:type="dxa"/>
          <w:trHeight w:val="300"/>
        </w:trPr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run 1</w:t>
            </w:r>
          </w:p>
        </w:tc>
        <w:tc>
          <w:tcPr>
            <w:tcW w:w="17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46.2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73.4</w:t>
            </w:r>
          </w:p>
        </w:tc>
      </w:tr>
      <w:tr w:rsidR="003907F4" w:rsidRPr="005F0997" w:rsidTr="001E3DBF">
        <w:trPr>
          <w:gridAfter w:val="2"/>
          <w:wAfter w:w="2334" w:type="dxa"/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run 2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46.5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71.2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07F4" w:rsidRPr="005F0997" w:rsidTr="001E3DBF">
        <w:trPr>
          <w:gridAfter w:val="2"/>
          <w:wAfter w:w="2334" w:type="dxa"/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run 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46.7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F0997">
              <w:rPr>
                <w:rFonts w:ascii="Times New Roman" w:hAnsi="Times New Roman"/>
              </w:rPr>
              <w:t>72.4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3907F4" w:rsidRPr="005F0997" w:rsidTr="001E3DBF">
        <w:trPr>
          <w:gridAfter w:val="1"/>
          <w:wAfter w:w="1167" w:type="dxa"/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average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46.4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72.3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5F099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</w:tr>
      <w:tr w:rsidR="003907F4" w:rsidRPr="005F0997" w:rsidTr="001E3DBF">
        <w:trPr>
          <w:gridAfter w:val="1"/>
          <w:wAfter w:w="1167" w:type="dxa"/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0.</w:t>
            </w:r>
            <w:r w:rsidR="00E020FC" w:rsidRPr="005F0997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1.2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07F4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</w:tr>
      <w:tr w:rsidR="001E3DBF" w:rsidRPr="005F0997" w:rsidTr="001E3DBF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7E8" w:rsidRPr="005F0997" w:rsidRDefault="005417E8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</w:tr>
      <w:tr w:rsidR="001E3DBF" w:rsidRPr="005F0997" w:rsidTr="001E3DBF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77B" w:rsidRPr="005F0997" w:rsidRDefault="003907F4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Gyration diameter</w:t>
            </w:r>
            <w:r w:rsidR="001E3DBF" w:rsidRPr="005F0997">
              <w:rPr>
                <w:rFonts w:ascii="Times New Roman" w:hAnsi="Times New Roman"/>
                <w:b/>
                <w:bCs/>
                <w:color w:val="000000"/>
              </w:rPr>
              <w:t xml:space="preserve"> [nm]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77B" w:rsidRPr="005F0997" w:rsidRDefault="00E020FC" w:rsidP="00A3791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5F0997">
              <w:rPr>
                <w:rFonts w:ascii="Times New Roman" w:hAnsi="Times New Roman"/>
                <w:b/>
                <w:bCs/>
                <w:color w:val="000000"/>
              </w:rPr>
              <w:t>46.4</w:t>
            </w:r>
            <w:r w:rsidR="001E3DBF" w:rsidRPr="005F099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="001E3DBF" w:rsidRPr="005F0997">
              <w:rPr>
                <w:rFonts w:ascii="Times New Roman" w:hAnsi="Times New Roman"/>
                <w:b/>
                <w:color w:val="000000"/>
              </w:rPr>
              <w:t xml:space="preserve">± 0.3 </w:t>
            </w:r>
            <w:r w:rsidR="001E3DBF" w:rsidRPr="005F0997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77B" w:rsidRPr="005F0997" w:rsidRDefault="00F1777B" w:rsidP="00A37914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77B" w:rsidRPr="005F0997" w:rsidRDefault="00F1777B" w:rsidP="00A37914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77B" w:rsidRPr="005F0997" w:rsidRDefault="00F1777B" w:rsidP="00A37914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77B" w:rsidRPr="005F0997" w:rsidRDefault="00F1777B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77B" w:rsidRPr="005F0997" w:rsidRDefault="00F1777B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</w:tr>
      <w:tr w:rsidR="001E3DBF" w:rsidRPr="005F0997" w:rsidTr="001E3DBF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2B5C" w:rsidRPr="005F0997" w:rsidRDefault="003907F4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Hydrodynamic diameter</w:t>
            </w:r>
            <w:r w:rsidR="001E3DBF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 [nm]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2B5C" w:rsidRPr="005F0997" w:rsidRDefault="00E020F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72.</w:t>
            </w:r>
            <w:r w:rsidR="00EA2B5C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>3</w:t>
            </w:r>
            <w:r w:rsidR="001E3DBF" w:rsidRPr="005F0997"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  <w:t xml:space="preserve"> </w:t>
            </w:r>
            <w:r w:rsidR="001E3DBF" w:rsidRPr="005F0997">
              <w:rPr>
                <w:rFonts w:ascii="Times New Roman" w:eastAsia="Times New Roman" w:hAnsi="Times New Roman"/>
                <w:b/>
                <w:color w:val="000000"/>
                <w:lang w:eastAsia="en-GB"/>
              </w:rPr>
              <w:t xml:space="preserve">± 1.2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en-GB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  <w:r w:rsidRPr="005F0997">
              <w:rPr>
                <w:rFonts w:ascii="Times New Roman" w:eastAsia="Times New Roman" w:hAnsi="Times New Roman"/>
                <w:color w:val="000000"/>
                <w:lang w:eastAsia="en-GB"/>
              </w:rPr>
              <w:t> </w:t>
            </w:r>
          </w:p>
        </w:tc>
      </w:tr>
      <w:tr w:rsidR="001E3DBF" w:rsidRPr="005F0997" w:rsidTr="001E3DBF">
        <w:trPr>
          <w:trHeight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en-GB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A2B5C" w:rsidRPr="005F0997" w:rsidRDefault="00EA2B5C" w:rsidP="00A379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en-GB"/>
              </w:rPr>
            </w:pPr>
          </w:p>
        </w:tc>
      </w:tr>
    </w:tbl>
    <w:p w:rsidR="00D41A8F" w:rsidRPr="005F0997" w:rsidRDefault="00D41A8F" w:rsidP="00A37914">
      <w:pPr>
        <w:jc w:val="both"/>
        <w:rPr>
          <w:rFonts w:ascii="Times New Roman" w:hAnsi="Times New Roman"/>
        </w:rPr>
      </w:pPr>
    </w:p>
    <w:p w:rsidR="00760DE9" w:rsidRPr="005F0997" w:rsidRDefault="00C30FA4" w:rsidP="00A37914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lastRenderedPageBreak/>
        <w:drawing>
          <wp:inline distT="0" distB="0" distL="0" distR="0">
            <wp:extent cx="6358431" cy="3743325"/>
            <wp:effectExtent l="0" t="0" r="444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441" cy="3746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0DE9" w:rsidRPr="005F0997" w:rsidRDefault="00760DE9" w:rsidP="00A37914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proofErr w:type="spellStart"/>
      <w:r w:rsidR="00464111">
        <w:rPr>
          <w:rFonts w:ascii="Times New Roman" w:hAnsi="Times New Roman"/>
        </w:rPr>
        <w:t>S</w:t>
      </w:r>
      <w:r w:rsidR="00CB053B" w:rsidRPr="005F0997">
        <w:rPr>
          <w:rFonts w:ascii="Times New Roman" w:hAnsi="Times New Roman"/>
        </w:rPr>
        <w:fldChar w:fldCharType="begin"/>
      </w:r>
      <w:r w:rsidRPr="005F0997">
        <w:rPr>
          <w:rFonts w:ascii="Times New Roman" w:hAnsi="Times New Roman"/>
        </w:rPr>
        <w:instrText xml:space="preserve"> SEQ Figure \* ARABIC </w:instrText>
      </w:r>
      <w:r w:rsidR="00CB053B" w:rsidRPr="005F0997">
        <w:rPr>
          <w:rFonts w:ascii="Times New Roman" w:hAnsi="Times New Roman"/>
        </w:rPr>
        <w:fldChar w:fldCharType="separate"/>
      </w:r>
      <w:r w:rsidR="00C30FA4" w:rsidRPr="005F0997">
        <w:rPr>
          <w:rFonts w:ascii="Times New Roman" w:hAnsi="Times New Roman"/>
          <w:noProof/>
        </w:rPr>
        <w:t>5</w:t>
      </w:r>
      <w:proofErr w:type="spellEnd"/>
      <w:r w:rsidR="00CB053B" w:rsidRPr="005F0997">
        <w:rPr>
          <w:rFonts w:ascii="Times New Roman" w:hAnsi="Times New Roman"/>
        </w:rPr>
        <w:fldChar w:fldCharType="end"/>
      </w:r>
      <w:r w:rsidRPr="005F0997">
        <w:rPr>
          <w:rFonts w:ascii="Times New Roman" w:hAnsi="Times New Roman"/>
        </w:rPr>
        <w:t xml:space="preserve">: Number-weighted size distribution </w:t>
      </w:r>
      <w:r w:rsidR="00C30FA4" w:rsidRPr="005F0997">
        <w:rPr>
          <w:rFonts w:ascii="Times New Roman" w:hAnsi="Times New Roman"/>
        </w:rPr>
        <w:t>obtained from AF4-DLS (n=3)</w:t>
      </w:r>
      <w:r w:rsidRPr="005F0997">
        <w:rPr>
          <w:rFonts w:ascii="Times New Roman" w:hAnsi="Times New Roman"/>
        </w:rPr>
        <w:t>.</w:t>
      </w:r>
    </w:p>
    <w:p w:rsidR="00C30FA4" w:rsidRPr="005F0997" w:rsidRDefault="00C30FA4" w:rsidP="00A37914">
      <w:pPr>
        <w:keepNext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  <w:noProof/>
          <w:lang w:val="en-US"/>
        </w:rPr>
        <w:drawing>
          <wp:inline distT="0" distB="0" distL="0" distR="0">
            <wp:extent cx="6121233" cy="373380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63" cy="3738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FA4" w:rsidRPr="005F0997" w:rsidRDefault="00C30FA4" w:rsidP="00A37914">
      <w:pPr>
        <w:pStyle w:val="Caption"/>
        <w:jc w:val="both"/>
        <w:rPr>
          <w:rFonts w:ascii="Times New Roman" w:hAnsi="Times New Roman"/>
        </w:rPr>
      </w:pPr>
      <w:r w:rsidRPr="005F0997">
        <w:rPr>
          <w:rFonts w:ascii="Times New Roman" w:hAnsi="Times New Roman"/>
        </w:rPr>
        <w:t xml:space="preserve">Figure </w:t>
      </w:r>
      <w:r w:rsidR="00464111">
        <w:rPr>
          <w:rFonts w:ascii="Times New Roman" w:hAnsi="Times New Roman"/>
        </w:rPr>
        <w:t>S</w:t>
      </w:r>
      <w:r w:rsidR="00CB053B" w:rsidRPr="005F0997">
        <w:rPr>
          <w:rFonts w:ascii="Times New Roman" w:hAnsi="Times New Roman"/>
        </w:rPr>
        <w:fldChar w:fldCharType="begin"/>
      </w:r>
      <w:r w:rsidRPr="005F0997">
        <w:rPr>
          <w:rFonts w:ascii="Times New Roman" w:hAnsi="Times New Roman"/>
        </w:rPr>
        <w:instrText xml:space="preserve"> SEQ Figure \* ARABIC </w:instrText>
      </w:r>
      <w:r w:rsidR="00CB053B" w:rsidRPr="005F0997">
        <w:rPr>
          <w:rFonts w:ascii="Times New Roman" w:hAnsi="Times New Roman"/>
        </w:rPr>
        <w:fldChar w:fldCharType="separate"/>
      </w:r>
      <w:r w:rsidRPr="005F0997">
        <w:rPr>
          <w:rFonts w:ascii="Times New Roman" w:hAnsi="Times New Roman"/>
          <w:noProof/>
        </w:rPr>
        <w:t>6</w:t>
      </w:r>
      <w:r w:rsidR="00CB053B" w:rsidRPr="005F0997">
        <w:rPr>
          <w:rFonts w:ascii="Times New Roman" w:hAnsi="Times New Roman"/>
        </w:rPr>
        <w:fldChar w:fldCharType="end"/>
      </w:r>
      <w:r w:rsidRPr="005F0997">
        <w:rPr>
          <w:rFonts w:ascii="Times New Roman" w:hAnsi="Times New Roman"/>
        </w:rPr>
        <w:t>: Mass-weighted size distribution obtained from AF4-UV-MALS (n=3).</w:t>
      </w:r>
    </w:p>
    <w:sectPr w:rsidR="00C30FA4" w:rsidRPr="005F0997" w:rsidSect="00CB05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456DFF"/>
    <w:multiLevelType w:val="hybridMultilevel"/>
    <w:tmpl w:val="DA802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D41A8F"/>
    <w:rsid w:val="00186E61"/>
    <w:rsid w:val="00190888"/>
    <w:rsid w:val="001B6FBF"/>
    <w:rsid w:val="001E3DBF"/>
    <w:rsid w:val="0022425B"/>
    <w:rsid w:val="002A3CAC"/>
    <w:rsid w:val="002B0C52"/>
    <w:rsid w:val="00312A4C"/>
    <w:rsid w:val="003746BC"/>
    <w:rsid w:val="003907F4"/>
    <w:rsid w:val="003A630D"/>
    <w:rsid w:val="003C0431"/>
    <w:rsid w:val="0041227C"/>
    <w:rsid w:val="004259D7"/>
    <w:rsid w:val="00434FED"/>
    <w:rsid w:val="0043616B"/>
    <w:rsid w:val="00464111"/>
    <w:rsid w:val="0048201C"/>
    <w:rsid w:val="004954BD"/>
    <w:rsid w:val="005417E8"/>
    <w:rsid w:val="00564D98"/>
    <w:rsid w:val="005E77E5"/>
    <w:rsid w:val="005F0997"/>
    <w:rsid w:val="006B2FE5"/>
    <w:rsid w:val="00760DE9"/>
    <w:rsid w:val="007F60BD"/>
    <w:rsid w:val="00811499"/>
    <w:rsid w:val="00844010"/>
    <w:rsid w:val="00944E75"/>
    <w:rsid w:val="009543F0"/>
    <w:rsid w:val="00972FD4"/>
    <w:rsid w:val="00977934"/>
    <w:rsid w:val="00A37914"/>
    <w:rsid w:val="00A74EC1"/>
    <w:rsid w:val="00AC5DFC"/>
    <w:rsid w:val="00BA79CC"/>
    <w:rsid w:val="00BC54F8"/>
    <w:rsid w:val="00C30FA4"/>
    <w:rsid w:val="00C34309"/>
    <w:rsid w:val="00C52B9C"/>
    <w:rsid w:val="00CA212F"/>
    <w:rsid w:val="00CB053B"/>
    <w:rsid w:val="00CF506D"/>
    <w:rsid w:val="00D41A8F"/>
    <w:rsid w:val="00D944BC"/>
    <w:rsid w:val="00DB415E"/>
    <w:rsid w:val="00E020FC"/>
    <w:rsid w:val="00E36033"/>
    <w:rsid w:val="00EA2B5C"/>
    <w:rsid w:val="00EB5408"/>
    <w:rsid w:val="00EC0B65"/>
    <w:rsid w:val="00EF7FB0"/>
    <w:rsid w:val="00F17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53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5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06D"/>
    <w:rPr>
      <w:rFonts w:ascii="Tahoma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77934"/>
    <w:pPr>
      <w:spacing w:line="240" w:lineRule="auto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2A3C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73F5-41A6-43BE-88F6-650587B93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Drexel - Postnova Analytics</dc:creator>
  <cp:lastModifiedBy>0013434</cp:lastModifiedBy>
  <cp:revision>33</cp:revision>
  <dcterms:created xsi:type="dcterms:W3CDTF">2016-12-01T13:34:00Z</dcterms:created>
  <dcterms:modified xsi:type="dcterms:W3CDTF">2018-04-04T11:50:00Z</dcterms:modified>
</cp:coreProperties>
</file>