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7C6" w:rsidRDefault="00FC67C6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C67C6" w:rsidRDefault="00270F03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</w:t>
      </w:r>
      <w:r w:rsidR="00FC67C6">
        <w:rPr>
          <w:rFonts w:ascii="Times New Roman" w:hAnsi="Times New Roman" w:cs="Times New Roman"/>
          <w:b/>
          <w:sz w:val="24"/>
          <w:szCs w:val="24"/>
          <w:lang w:val="en-GB"/>
        </w:rPr>
        <w:t xml:space="preserve"> MATERIAL OF</w:t>
      </w:r>
    </w:p>
    <w:p w:rsidR="00FC67C6" w:rsidRDefault="00FC67C6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C67C6" w:rsidRDefault="00FC67C6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C67C6" w:rsidRDefault="00FC67C6" w:rsidP="00FC67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Fish biomarkers from a different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/>
        </w:rPr>
        <w:t>perspective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GB"/>
        </w:rPr>
        <w:t xml:space="preserve">evidence of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adaptive strategy of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Abramis brama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(L.) to chemical stress</w:t>
      </w:r>
    </w:p>
    <w:p w:rsidR="00FC67C6" w:rsidRDefault="00FC67C6" w:rsidP="00FC67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:rsidR="00FC67C6" w:rsidRDefault="00FC67C6" w:rsidP="00FC67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:rsidR="00FC67C6" w:rsidRDefault="00FC67C6" w:rsidP="00FC67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Cs/>
          <w:sz w:val="24"/>
          <w:szCs w:val="24"/>
          <w:lang w:val="en-GB"/>
        </w:rPr>
      </w:pPr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Dina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Tenji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Bojana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Micic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Sandor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Sipos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Branko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Miljanovic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Ivana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Teodorovic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 xml:space="preserve">, Sonja </w:t>
      </w:r>
      <w:proofErr w:type="spellStart"/>
      <w:r>
        <w:rPr>
          <w:rFonts w:ascii="Times New Roman" w:hAnsi="Times New Roman" w:cs="Times New Roman"/>
          <w:iCs/>
          <w:sz w:val="24"/>
          <w:szCs w:val="24"/>
          <w:lang w:val="en-GB"/>
        </w:rPr>
        <w:t>Kaisarevic</w:t>
      </w:r>
      <w:proofErr w:type="spellEnd"/>
      <w:r>
        <w:rPr>
          <w:rFonts w:ascii="Times New Roman" w:hAnsi="Times New Roman" w:cs="Times New Roman"/>
          <w:iCs/>
          <w:sz w:val="24"/>
          <w:szCs w:val="24"/>
          <w:lang w:val="en-GB"/>
        </w:rPr>
        <w:t>*</w:t>
      </w:r>
    </w:p>
    <w:p w:rsidR="00FC67C6" w:rsidRDefault="00FC67C6" w:rsidP="00FC67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:rsidR="00FC67C6" w:rsidRDefault="00FC67C6" w:rsidP="00FC67C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  <w:lang w:val="en-GB"/>
        </w:rPr>
      </w:pPr>
    </w:p>
    <w:p w:rsidR="00FC67C6" w:rsidRDefault="00FC67C6" w:rsidP="00FC67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Department of Biology and Ecology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Faculty of Sciences, University of Novi Sad, </w:t>
      </w:r>
      <w:proofErr w:type="spellStart"/>
      <w:r>
        <w:rPr>
          <w:rFonts w:ascii="Times New Roman" w:hAnsi="Times New Roman" w:cs="Times New Roman"/>
          <w:sz w:val="24"/>
          <w:szCs w:val="24"/>
        </w:rPr>
        <w:t>Trg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Dositeja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Obradovica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2, 21000 Novi Sad, Serbia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*Corresponding author: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Sonja </w:t>
      </w:r>
      <w:proofErr w:type="spellStart"/>
      <w:r>
        <w:rPr>
          <w:rFonts w:ascii="Times New Roman" w:hAnsi="Times New Roman" w:cs="Times New Roman"/>
          <w:sz w:val="24"/>
          <w:szCs w:val="24"/>
        </w:rPr>
        <w:t>Kaisarevic</w:t>
      </w:r>
      <w:proofErr w:type="spellEnd"/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Laboratory for Ecophysiology and Ecotoxicology – LECOTOX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Department of Biology and Ecology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Faculty of Sciences, University of Novi Sad, 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Dositeja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Obradovica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21000 Novi Sad</w:t>
      </w:r>
    </w:p>
    <w:p w:rsidR="00FC67C6" w:rsidRDefault="00FC67C6" w:rsidP="00FC67C6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Serbia</w:t>
      </w:r>
    </w:p>
    <w:p w:rsidR="00FC67C6" w:rsidRPr="00FC67C6" w:rsidRDefault="00FC67C6" w:rsidP="00FC67C6">
      <w:pPr>
        <w:pStyle w:val="ListParagraph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sonja.kaisarevic@dbe.uns.ac.rs</w:t>
      </w:r>
    </w:p>
    <w:p w:rsidR="00FC67C6" w:rsidRDefault="00FC67C6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C67C6" w:rsidRDefault="00FC67C6" w:rsidP="009F42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  <w:sectPr w:rsidR="00FC67C6" w:rsidSect="00FC67C6">
          <w:pgSz w:w="11906" w:h="16838"/>
          <w:pgMar w:top="1417" w:right="1417" w:bottom="1417" w:left="1417" w:header="720" w:footer="720" w:gutter="0"/>
          <w:cols w:space="0"/>
          <w:docGrid w:linePitch="360"/>
        </w:sectPr>
      </w:pPr>
    </w:p>
    <w:p w:rsidR="00A70D16" w:rsidRDefault="00355560" w:rsidP="009F42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45218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proofErr w:type="spellStart"/>
      <w:r w:rsidRPr="00F45218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F45218" w:rsidRPr="00F45218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proofErr w:type="spellEnd"/>
      <w:r w:rsidR="00F45218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Metals and PAHs in the River Danube at sites of interest for the study: Protected Area - sampling sites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Bezdan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Bogojevo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and urban area - sampling site Novi Sad</w:t>
      </w:r>
    </w:p>
    <w:tbl>
      <w:tblPr>
        <w:tblStyle w:val="TableGrid"/>
        <w:tblW w:w="4898" w:type="pct"/>
        <w:tblLook w:val="04A0"/>
      </w:tblPr>
      <w:tblGrid>
        <w:gridCol w:w="884"/>
        <w:gridCol w:w="1768"/>
        <w:gridCol w:w="677"/>
        <w:gridCol w:w="896"/>
        <w:gridCol w:w="1020"/>
        <w:gridCol w:w="1000"/>
        <w:gridCol w:w="1722"/>
        <w:gridCol w:w="1521"/>
        <w:gridCol w:w="1505"/>
        <w:gridCol w:w="1742"/>
        <w:gridCol w:w="1644"/>
        <w:gridCol w:w="1806"/>
      </w:tblGrid>
      <w:tr w:rsidR="00A70D16" w:rsidTr="009F4284">
        <w:trPr>
          <w:trHeight w:hRule="exact" w:val="454"/>
        </w:trPr>
        <w:tc>
          <w:tcPr>
            <w:tcW w:w="272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45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9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900" w:type="pct"/>
            <w:gridSpan w:val="3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JDS 3, 2013 (From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Liska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et al</w:t>
            </w:r>
            <w:r w:rsidR="00C02443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. 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2015)</w:t>
            </w:r>
          </w:p>
        </w:tc>
        <w:tc>
          <w:tcPr>
            <w:tcW w:w="1467" w:type="pct"/>
            <w:gridSpan w:val="3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Official monitoring data 2017 (from SEPA 2018)</w:t>
            </w:r>
          </w:p>
        </w:tc>
        <w:tc>
          <w:tcPr>
            <w:tcW w:w="1603" w:type="pct"/>
            <w:gridSpan w:val="3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Official </w:t>
            </w:r>
            <w:r w:rsidR="00C02443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monitoring data 2018 (from SEPA</w:t>
            </w: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2019a)</w:t>
            </w:r>
          </w:p>
        </w:tc>
      </w:tr>
      <w:tr w:rsidR="00A70D16" w:rsidTr="009F4284">
        <w:trPr>
          <w:trHeight w:hRule="exact" w:val="454"/>
        </w:trPr>
        <w:tc>
          <w:tcPr>
            <w:tcW w:w="272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45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9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Protected</w:t>
            </w:r>
          </w:p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Area</w:t>
            </w:r>
          </w:p>
        </w:tc>
        <w:tc>
          <w:tcPr>
            <w:tcW w:w="623" w:type="pct"/>
            <w:gridSpan w:val="2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Urban Area</w:t>
            </w:r>
          </w:p>
        </w:tc>
        <w:tc>
          <w:tcPr>
            <w:tcW w:w="1002" w:type="pct"/>
            <w:gridSpan w:val="2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Protected Area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Urban Area</w:t>
            </w:r>
          </w:p>
        </w:tc>
        <w:tc>
          <w:tcPr>
            <w:tcW w:w="1046" w:type="pct"/>
            <w:gridSpan w:val="2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Protected Area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Urban Area</w:t>
            </w:r>
          </w:p>
        </w:tc>
      </w:tr>
      <w:tr w:rsidR="00A70D16" w:rsidTr="009F4284">
        <w:trPr>
          <w:trHeight w:hRule="exact" w:val="454"/>
        </w:trPr>
        <w:tc>
          <w:tcPr>
            <w:tcW w:w="272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45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09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Bogojevo</w:t>
            </w:r>
            <w:proofErr w:type="spellEnd"/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Novi Sad 1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Novi Sad 2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Bezdan</w:t>
            </w:r>
            <w:proofErr w:type="spellEnd"/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Bogojevo</w:t>
            </w:r>
            <w:proofErr w:type="spellEnd"/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Novi Sad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Bezdan</w:t>
            </w:r>
            <w:proofErr w:type="spellEnd"/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Bogojevo</w:t>
            </w:r>
            <w:proofErr w:type="spellEnd"/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Novi Sad</w:t>
            </w:r>
          </w:p>
        </w:tc>
      </w:tr>
      <w:tr w:rsidR="00A70D16" w:rsidTr="009F4284">
        <w:trPr>
          <w:trHeight w:hRule="exact" w:val="454"/>
        </w:trPr>
        <w:tc>
          <w:tcPr>
            <w:tcW w:w="272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CAS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Substance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NOEC</w:t>
            </w:r>
          </w:p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3971" w:type="pct"/>
            <w:gridSpan w:val="9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Concentrations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7439-89-6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Iron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Fe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olved</w:t>
            </w:r>
            <w:proofErr w:type="spellEnd"/>
          </w:p>
        </w:tc>
        <w:tc>
          <w:tcPr>
            <w:tcW w:w="209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52.83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87.27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516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71.36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79.917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79.50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70.50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353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7439-96-5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Manganese 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Mn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3170</w:t>
            </w: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22.62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12.36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8.09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10.083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14.90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13.18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7440-38-2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Arsenic (As)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247.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2.2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2.3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1.48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1.418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1.6167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1.76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1.675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7440-43-9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Cadmium (Cd)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48.55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5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0.0192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7440-47-3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Chromium (Cr)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772.7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0.80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6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0.4250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0.70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7440-50-8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Copper (Cu)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21.99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1.1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7.118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8.318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16.9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4.336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18.675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61.4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14.70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44.5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5.058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7439-92-1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Lead 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Pb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252.7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0.580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0.209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0.0833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7439-97-6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Mercury (Hg)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18.03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0.0046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7440-02-0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Nickel (Ni)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239.8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1.3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1.4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7.725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35.8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6.78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24.4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2.98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- 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4.8417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5.370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1.858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7440-66-6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Zinc (Zn) -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82.55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5.7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7.1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7.4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38.75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54.4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52.21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29.9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108.6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21.90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87.725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212.6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152.12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375.6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21.14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44.1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7429-90-5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Aluminium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Al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634</w:t>
            </w: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49.70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62.8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328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53.4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6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61.125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220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59.90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58.0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283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7440-42-8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Boron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14009</w:t>
            </w: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25.6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7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17.75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19.75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24.500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16.556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8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7440-48-4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Cobalt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Co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diss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54.56</w:t>
            </w: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0.96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464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0.3750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2.2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0.0700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0.09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1002-53-5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Dibutyltin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-cation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0.00038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0.00034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0.00044</w:t>
            </w:r>
          </w:p>
        </w:tc>
        <w:tc>
          <w:tcPr>
            <w:tcW w:w="532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7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45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0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76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5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08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2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7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120-12-7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Anthracene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1.87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0.0000023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0.0029</w:t>
            </w:r>
          </w:p>
        </w:tc>
        <w:tc>
          <w:tcPr>
            <w:tcW w:w="532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7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50-32-8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Benzo(a)pyrene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3.30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0.0023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-0.002)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-0.005)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0.0004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-0.004)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205-99-2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Benzo(b)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fluoranthene</w:t>
            </w:r>
            <w:proofErr w:type="spellEnd"/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-0.003)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-0.004)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-0.014)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-0.004)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191-24-2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g,h,i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perylene</w:t>
            </w:r>
            <w:proofErr w:type="spellEnd"/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0.0000022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0.0031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-0.002)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-0.004)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-0.002)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-0.005)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207-08-9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Benzo(k)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fluoranthene</w:t>
            </w:r>
            <w:proofErr w:type="spellEnd"/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0.74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-0.003)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-0.004)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0.0010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-0.009)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-0.003)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206-44-0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Fluoranthene</w:t>
            </w:r>
            <w:proofErr w:type="spellEnd"/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29.98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0.0000041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0.0055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-0.052)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0.0001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-0.001)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0.0037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-0.041)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-0.002)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193-39-5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Indeno(1,2,3-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c,d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)pyrene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-0.002)</w:t>
            </w: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-0.005)</w:t>
            </w:r>
          </w:p>
        </w:tc>
        <w:tc>
          <w:tcPr>
            <w:tcW w:w="50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&lt;LOQ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-0.011)</w:t>
            </w:r>
          </w:p>
        </w:tc>
        <w:tc>
          <w:tcPr>
            <w:tcW w:w="55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9F4284">
        <w:trPr>
          <w:trHeight w:hRule="exact" w:val="340"/>
        </w:trPr>
        <w:tc>
          <w:tcPr>
            <w:tcW w:w="272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91-20-3</w:t>
            </w:r>
          </w:p>
        </w:tc>
        <w:tc>
          <w:tcPr>
            <w:tcW w:w="54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Naphthalene</w:t>
            </w:r>
          </w:p>
        </w:tc>
        <w:tc>
          <w:tcPr>
            <w:tcW w:w="209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1489</w:t>
            </w:r>
          </w:p>
        </w:tc>
        <w:tc>
          <w:tcPr>
            <w:tcW w:w="27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0.000015</w:t>
            </w:r>
          </w:p>
        </w:tc>
        <w:tc>
          <w:tcPr>
            <w:tcW w:w="3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308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532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4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7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vAlign w:val="center"/>
          </w:tcPr>
          <w:p w:rsidR="00A70D16" w:rsidRDefault="00A70D16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:rsidR="00A70D16" w:rsidRPr="00080E7B" w:rsidRDefault="00355560" w:rsidP="009F4284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080E7B">
        <w:rPr>
          <w:rFonts w:ascii="Times New Roman" w:hAnsi="Times New Roman" w:cs="Times New Roman"/>
          <w:lang w:val="en-GB"/>
        </w:rPr>
        <w:t>NOEC - No Observed Effect Concentration -</w:t>
      </w:r>
      <w:r w:rsidR="00C02443" w:rsidRPr="00080E7B">
        <w:rPr>
          <w:rFonts w:ascii="Times New Roman" w:hAnsi="Times New Roman" w:cs="Times New Roman"/>
          <w:lang w:val="en-GB"/>
        </w:rPr>
        <w:t xml:space="preserve"> </w:t>
      </w:r>
      <w:r w:rsidR="008C029C">
        <w:rPr>
          <w:rFonts w:ascii="Times New Roman" w:hAnsi="Times New Roman" w:cs="Times New Roman"/>
          <w:lang w:val="en-GB"/>
        </w:rPr>
        <w:t>f</w:t>
      </w:r>
      <w:r w:rsidRPr="00080E7B">
        <w:rPr>
          <w:rFonts w:ascii="Times New Roman" w:hAnsi="Times New Roman" w:cs="Times New Roman"/>
          <w:lang w:val="en-GB"/>
        </w:rPr>
        <w:t xml:space="preserve">rom </w:t>
      </w:r>
      <w:proofErr w:type="spellStart"/>
      <w:r w:rsidRPr="00080E7B">
        <w:rPr>
          <w:rFonts w:ascii="Times New Roman" w:hAnsi="Times New Roman" w:cs="Times New Roman"/>
          <w:lang w:val="en-GB"/>
        </w:rPr>
        <w:t>Posthuma</w:t>
      </w:r>
      <w:proofErr w:type="spellEnd"/>
      <w:r w:rsidRPr="00080E7B">
        <w:rPr>
          <w:rFonts w:ascii="Times New Roman" w:hAnsi="Times New Roman" w:cs="Times New Roman"/>
          <w:lang w:val="en-GB"/>
        </w:rPr>
        <w:t xml:space="preserve"> et al</w:t>
      </w:r>
      <w:r w:rsidR="00C02443" w:rsidRPr="00080E7B">
        <w:rPr>
          <w:rFonts w:ascii="Times New Roman" w:hAnsi="Times New Roman" w:cs="Times New Roman"/>
          <w:lang w:val="en-GB"/>
        </w:rPr>
        <w:t>.</w:t>
      </w:r>
      <w:r w:rsidRPr="00080E7B">
        <w:rPr>
          <w:rFonts w:ascii="Times New Roman" w:hAnsi="Times New Roman" w:cs="Times New Roman"/>
          <w:lang w:val="en-GB"/>
        </w:rPr>
        <w:t xml:space="preserve"> 2019; Official data: Values present average of 12 monthly measurements and ranges in brackets (min, max)</w:t>
      </w:r>
      <w:bookmarkStart w:id="0" w:name="_GoBack"/>
      <w:bookmarkEnd w:id="0"/>
    </w:p>
    <w:p w:rsidR="00A70D16" w:rsidRDefault="00355560" w:rsidP="009F4284">
      <w:pPr>
        <w:spacing w:after="0" w:line="240" w:lineRule="auto"/>
      </w:pPr>
      <w:r>
        <w:br w:type="page"/>
      </w:r>
    </w:p>
    <w:p w:rsidR="00A70D16" w:rsidRDefault="007D53E9" w:rsidP="009F42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F45218">
        <w:rPr>
          <w:rFonts w:ascii="Times New Roman" w:hAnsi="Times New Roman" w:cs="Times New Roman"/>
          <w:b/>
          <w:sz w:val="24"/>
          <w:szCs w:val="24"/>
          <w:lang w:val="en-GB"/>
        </w:rPr>
        <w:t>2</w:t>
      </w:r>
      <w:proofErr w:type="spellEnd"/>
      <w:r w:rsidR="00D659C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Pesticides in the River Danube at sites of interest for the study: Protected Area - site </w:t>
      </w:r>
      <w:proofErr w:type="spellStart"/>
      <w:r w:rsidR="00355560">
        <w:rPr>
          <w:rFonts w:ascii="Times New Roman" w:hAnsi="Times New Roman" w:cs="Times New Roman"/>
          <w:sz w:val="24"/>
          <w:szCs w:val="24"/>
          <w:lang w:val="en-GB"/>
        </w:rPr>
        <w:t>Bogojevo</w:t>
      </w:r>
      <w:proofErr w:type="spellEnd"/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 and urban area - site Novi Sad</w:t>
      </w:r>
    </w:p>
    <w:tbl>
      <w:tblPr>
        <w:tblStyle w:val="TableGrid"/>
        <w:tblW w:w="4996" w:type="pct"/>
        <w:tblLook w:val="04A0"/>
      </w:tblPr>
      <w:tblGrid>
        <w:gridCol w:w="1038"/>
        <w:gridCol w:w="2877"/>
        <w:gridCol w:w="1434"/>
        <w:gridCol w:w="1484"/>
        <w:gridCol w:w="1394"/>
        <w:gridCol w:w="1099"/>
        <w:gridCol w:w="908"/>
        <w:gridCol w:w="713"/>
        <w:gridCol w:w="845"/>
        <w:gridCol w:w="1076"/>
        <w:gridCol w:w="1010"/>
        <w:gridCol w:w="1063"/>
        <w:gridCol w:w="1568"/>
      </w:tblGrid>
      <w:tr w:rsidR="00A70D16" w:rsidTr="00080E7B">
        <w:trPr>
          <w:trHeight w:val="133"/>
        </w:trPr>
        <w:tc>
          <w:tcPr>
            <w:tcW w:w="314" w:type="pct"/>
          </w:tcPr>
          <w:p w:rsidR="00A70D16" w:rsidRDefault="00A70D16" w:rsidP="00D659C8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871" w:type="pct"/>
            <w:vAlign w:val="center"/>
          </w:tcPr>
          <w:p w:rsidR="00A70D16" w:rsidRDefault="00A70D16" w:rsidP="00D659C8">
            <w:pPr>
              <w:spacing w:after="0" w:line="240" w:lineRule="auto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</w:p>
        </w:tc>
        <w:tc>
          <w:tcPr>
            <w:tcW w:w="434" w:type="pct"/>
            <w:vAlign w:val="center"/>
          </w:tcPr>
          <w:p w:rsidR="00A70D16" w:rsidRDefault="00A70D16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1204" w:type="pct"/>
            <w:gridSpan w:val="3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JDS 3, 2013 (From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Liska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 et al</w:t>
            </w:r>
            <w:r w:rsidR="00C02443"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. 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2015)</w:t>
            </w:r>
          </w:p>
        </w:tc>
        <w:tc>
          <w:tcPr>
            <w:tcW w:w="747" w:type="pct"/>
            <w:gridSpan w:val="3"/>
          </w:tcPr>
          <w:p w:rsidR="00A70D16" w:rsidRDefault="00C02443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Konig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et al. </w:t>
            </w:r>
            <w:r w:rsidR="00355560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2017</w:t>
            </w:r>
          </w:p>
        </w:tc>
        <w:tc>
          <w:tcPr>
            <w:tcW w:w="632" w:type="pct"/>
            <w:gridSpan w:val="2"/>
          </w:tcPr>
          <w:p w:rsidR="00A70D16" w:rsidRDefault="00355560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Official data 2017 (SEPA 2018)</w:t>
            </w:r>
          </w:p>
        </w:tc>
        <w:tc>
          <w:tcPr>
            <w:tcW w:w="797" w:type="pct"/>
            <w:gridSpan w:val="2"/>
          </w:tcPr>
          <w:p w:rsidR="00A70D16" w:rsidRDefault="00355560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Official data 2018 (SEPA 2019a)</w:t>
            </w:r>
          </w:p>
        </w:tc>
      </w:tr>
      <w:tr w:rsidR="00A70D16" w:rsidTr="00080E7B">
        <w:trPr>
          <w:trHeight w:val="133"/>
        </w:trPr>
        <w:tc>
          <w:tcPr>
            <w:tcW w:w="314" w:type="pct"/>
            <w:vAlign w:val="center"/>
          </w:tcPr>
          <w:p w:rsidR="00A70D16" w:rsidRDefault="00A70D16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871" w:type="pct"/>
            <w:vAlign w:val="center"/>
          </w:tcPr>
          <w:p w:rsidR="00A70D16" w:rsidRDefault="00A70D16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</w:p>
        </w:tc>
        <w:tc>
          <w:tcPr>
            <w:tcW w:w="434" w:type="pct"/>
            <w:vAlign w:val="center"/>
          </w:tcPr>
          <w:p w:rsidR="00A70D16" w:rsidRDefault="00A70D16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</w:p>
        </w:tc>
        <w:tc>
          <w:tcPr>
            <w:tcW w:w="449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Protected Area</w:t>
            </w:r>
          </w:p>
        </w:tc>
        <w:tc>
          <w:tcPr>
            <w:tcW w:w="754" w:type="pct"/>
            <w:gridSpan w:val="2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  <w:tc>
          <w:tcPr>
            <w:tcW w:w="747" w:type="pct"/>
            <w:gridSpan w:val="3"/>
            <w:vAlign w:val="center"/>
          </w:tcPr>
          <w:p w:rsidR="00A70D16" w:rsidRDefault="00355560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  <w:tc>
          <w:tcPr>
            <w:tcW w:w="326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Protected Area</w:t>
            </w:r>
          </w:p>
        </w:tc>
        <w:tc>
          <w:tcPr>
            <w:tcW w:w="306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  <w:tc>
          <w:tcPr>
            <w:tcW w:w="322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Protected Area</w:t>
            </w:r>
          </w:p>
        </w:tc>
        <w:tc>
          <w:tcPr>
            <w:tcW w:w="475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</w:tr>
      <w:tr w:rsidR="00A70D16" w:rsidTr="00080E7B">
        <w:trPr>
          <w:trHeight w:val="133"/>
        </w:trPr>
        <w:tc>
          <w:tcPr>
            <w:tcW w:w="314" w:type="pct"/>
          </w:tcPr>
          <w:p w:rsidR="00A70D16" w:rsidRDefault="00355560" w:rsidP="00D6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CAS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Substance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NOEC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Bogojevo</w:t>
            </w:r>
            <w:proofErr w:type="spellEnd"/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Novi Sad 1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Novi Sad 2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NS1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NS2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NS3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Bogojevo</w:t>
            </w:r>
            <w:proofErr w:type="spellEnd"/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Novi Sad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Bogojevo</w:t>
            </w:r>
            <w:proofErr w:type="spellEnd"/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Novi Sad</w:t>
            </w:r>
          </w:p>
        </w:tc>
      </w:tr>
      <w:tr w:rsidR="00A70D16" w:rsidTr="00080E7B">
        <w:trPr>
          <w:trHeight w:val="170"/>
        </w:trPr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94-75-7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2,4-D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4456.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0.0016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0.0011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94-74-6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2-Methyl-4-chlorphenoxy acetic acid (MCPA)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7561.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0.0022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0.0013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0.0015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0.0014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0.0015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135410-20-7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Acetamiprid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1465.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0.0012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34256-82-1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Acetochlor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0.005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1066-51-9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Aminomethylphosphonic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acid 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AMPA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19756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0.23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rPr>
          <w:trHeight w:val="183"/>
        </w:trPr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1912-24-9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Atrazine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89.74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0.0029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0.0028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- 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0.01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2163-68-0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Atrazine-2-hydroxy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6190-65-4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Atrazine-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desethyl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0.33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0.0042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0.0034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0.0042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- 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0.003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25057-89-0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Bentazone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286.15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0.0036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0.0045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0.0032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188425-85-6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Boscalid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362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0.0046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0.0048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0.0049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1689-84-5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Bromoxynil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297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63-25-2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Carbaryl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50.68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0.0041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0.0036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10605-21-7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Carbendazim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336.51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0.0045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0.0124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16118-49-3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Carbetamide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17955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0.0026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1698-60-8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Chloridazon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350.83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0.0026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0.0026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0.0026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0.0022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rPr>
          <w:trHeight w:val="237"/>
        </w:trPr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1982-47-4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Chloroxuron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313.69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0.0062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0.0086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0.0076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15545-48-9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Chlorotoluron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1013.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7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0.0032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0.0031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882-09-7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Clofibric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acid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3095.</w:t>
            </w:r>
            <w:r>
              <w:rPr>
                <w:rFonts w:ascii="Calibri" w:eastAsia="MS Sans Serif" w:hAnsi="Calibri" w:cs="Calibri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0.0013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0.0012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333-41-5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Diazinon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6.32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0.0044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0.0062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0.0044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34205-21-5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Dimefuron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30.20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0.025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1420-07-1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Dinoterb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10.34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330-54-1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Diuron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18.57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0.0022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0.0023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26225-79-6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Ethofumesate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3982.9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2642-71-9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Ethyl-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azinphos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0.0046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120068-37-3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Fipronil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0.0015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0.0045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0.0004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34123-59-6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Isoproturon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10.98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0.0007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0.0006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0.0005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0.0053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0.0027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0.0047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0.003</w:t>
            </w: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65277-42-1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Ketoconazole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113.00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0.0391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96639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Lenacil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36.68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0.0039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330-55-2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Linuron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24.68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0.0088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93-65-2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Mecoprop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MCPP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4677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0.0013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0.0015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0.0014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0.0021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0.0198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0.0019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41394-05-2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Metamitron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21379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0.0019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67129-08-2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Metazachlor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630.96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0.0054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0.0029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0.0042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3060-89-7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Metobromuron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4365.16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0.0071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0.0055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51218-45-2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Metolachlor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140.09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0.0078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0.0087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0.0023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0.0023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0.024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0.08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0.11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0.108</w:t>
            </w: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171118-09-5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Metolachlor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ESA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n/a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0.0268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0.0301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0.0257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72-43-5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Methoxychlor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2.23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0.006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19937-59-8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Metoxuron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11606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0.00093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0.0032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7287-19-6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Prometryn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108.29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139-40-2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Propazine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65.80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60207-90-1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Propiconazole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259.54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52888-80-9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Prosulfocarb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74.00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0.0016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0.0015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0.0017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122-34-9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Simazine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175.59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0.0146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0.0108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0.0129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107534-96-3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Tebuconazol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188.23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</w:t>
            </w:r>
          </w:p>
        </w:tc>
        <w:tc>
          <w:tcPr>
            <w:tcW w:w="2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1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5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886-50-0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Terbutryn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15.59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0.0035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0.0026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0.0041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0.006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0.002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5915-41-3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Terbuthylazine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207.40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0.0031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0.0038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0.0051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0.018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0.052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0.037</w:t>
            </w:r>
          </w:p>
        </w:tc>
      </w:tr>
      <w:tr w:rsidR="00A70D16" w:rsidTr="00080E7B">
        <w:tc>
          <w:tcPr>
            <w:tcW w:w="314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30125-63-4</w:t>
            </w:r>
          </w:p>
        </w:tc>
        <w:tc>
          <w:tcPr>
            <w:tcW w:w="871" w:type="pct"/>
            <w:vAlign w:val="center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Terbuthylazine-desethyl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8.66</w:t>
            </w:r>
          </w:p>
        </w:tc>
        <w:tc>
          <w:tcPr>
            <w:tcW w:w="449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4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33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0.009</w:t>
            </w: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0.0019</w:t>
            </w:r>
          </w:p>
        </w:tc>
        <w:tc>
          <w:tcPr>
            <w:tcW w:w="32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0.007</w:t>
            </w:r>
          </w:p>
        </w:tc>
        <w:tc>
          <w:tcPr>
            <w:tcW w:w="30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0.004</w:t>
            </w:r>
          </w:p>
        </w:tc>
        <w:tc>
          <w:tcPr>
            <w:tcW w:w="322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0.023</w:t>
            </w:r>
          </w:p>
        </w:tc>
        <w:tc>
          <w:tcPr>
            <w:tcW w:w="4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-</w:t>
            </w:r>
            <w:r>
              <w:rPr>
                <w:rFonts w:ascii="Calibri" w:eastAsia="MS Sans Serif" w:hAnsi="Calibri" w:cs="Calibri"/>
                <w:color w:val="000000"/>
                <w:sz w:val="14"/>
                <w:szCs w:val="14"/>
              </w:rPr>
              <w:t>0.009</w:t>
            </w: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66753-07-9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Terbuthylazine-2-hydroxy</w:t>
            </w:r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n/a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0.0189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0.0119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0.0182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A70D16" w:rsidTr="00080E7B">
        <w:tc>
          <w:tcPr>
            <w:tcW w:w="314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111988-49-9</w:t>
            </w:r>
          </w:p>
        </w:tc>
        <w:tc>
          <w:tcPr>
            <w:tcW w:w="871" w:type="pct"/>
            <w:vAlign w:val="bottom"/>
          </w:tcPr>
          <w:p w:rsidR="00A70D16" w:rsidRDefault="00355560" w:rsidP="00D659C8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Thiacloprid</w:t>
            </w:r>
            <w:proofErr w:type="spellEnd"/>
          </w:p>
        </w:tc>
        <w:tc>
          <w:tcPr>
            <w:tcW w:w="434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Calibri" w:eastAsia="MS Sans Serif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eastAsia="MS Sans Serif" w:hAnsi="Calibri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449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22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2" w:type="pct"/>
            <w:vAlign w:val="center"/>
          </w:tcPr>
          <w:p w:rsidR="00A70D16" w:rsidRDefault="00A70D16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275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21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0.0036</w:t>
            </w:r>
          </w:p>
        </w:tc>
        <w:tc>
          <w:tcPr>
            <w:tcW w:w="256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  <w:t>&lt; LOQ</w:t>
            </w:r>
          </w:p>
        </w:tc>
        <w:tc>
          <w:tcPr>
            <w:tcW w:w="32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06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22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75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</w:rPr>
            </w:pPr>
          </w:p>
        </w:tc>
      </w:tr>
    </w:tbl>
    <w:p w:rsidR="00080E7B" w:rsidRPr="00080E7B" w:rsidRDefault="00080E7B" w:rsidP="00080E7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080E7B">
        <w:rPr>
          <w:rFonts w:ascii="Times New Roman" w:hAnsi="Times New Roman" w:cs="Times New Roman"/>
          <w:sz w:val="18"/>
          <w:szCs w:val="18"/>
          <w:lang w:val="en-GB"/>
        </w:rPr>
        <w:t>NS 1 Upstream Novi Sad, NS 2 - Novi Sad, NS 3 Downstream Novi Sad</w:t>
      </w:r>
    </w:p>
    <w:p w:rsidR="00A70D16" w:rsidRDefault="00A70D16" w:rsidP="00D659C8">
      <w:pPr>
        <w:spacing w:after="0" w:line="240" w:lineRule="auto"/>
        <w:sectPr w:rsidR="00A70D16" w:rsidSect="00FC67C6">
          <w:pgSz w:w="16838" w:h="11906" w:orient="landscape"/>
          <w:pgMar w:top="266" w:right="266" w:bottom="266" w:left="266" w:header="720" w:footer="720" w:gutter="0"/>
          <w:cols w:space="0"/>
          <w:docGrid w:linePitch="360"/>
        </w:sectPr>
      </w:pPr>
    </w:p>
    <w:p w:rsidR="00A70D16" w:rsidRDefault="007D53E9" w:rsidP="009F42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F45218">
        <w:rPr>
          <w:rFonts w:ascii="Times New Roman" w:hAnsi="Times New Roman" w:cs="Times New Roman"/>
          <w:b/>
          <w:sz w:val="24"/>
          <w:szCs w:val="24"/>
          <w:lang w:val="en-GB"/>
        </w:rPr>
        <w:t>3</w:t>
      </w:r>
      <w:proofErr w:type="spellEnd"/>
      <w:r w:rsidR="003533F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55560">
        <w:rPr>
          <w:rFonts w:ascii="Times New Roman" w:hAnsi="Times New Roman" w:cs="Times New Roman"/>
          <w:sz w:val="24"/>
          <w:szCs w:val="24"/>
          <w:lang w:val="en-GB"/>
        </w:rPr>
        <w:t>Personal Care Products, Industrial and other (</w:t>
      </w:r>
      <w:r w:rsidR="00355560">
        <w:rPr>
          <w:rFonts w:ascii="Times New Roman" w:eastAsia="SimSun" w:hAnsi="Times New Roman" w:cs="Times New Roman"/>
          <w:sz w:val="24"/>
          <w:szCs w:val="24"/>
        </w:rPr>
        <w:t>miscellaneous</w:t>
      </w:r>
      <w:r w:rsidR="00355560">
        <w:rPr>
          <w:rFonts w:ascii="Times New Roman" w:eastAsia="SimSun" w:hAnsi="Times New Roman" w:cs="Times New Roman"/>
          <w:sz w:val="24"/>
          <w:szCs w:val="24"/>
          <w:lang w:val="en-GB"/>
        </w:rPr>
        <w:t>)</w:t>
      </w:r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 organic pollutants: Protected Area - site </w:t>
      </w:r>
      <w:proofErr w:type="spellStart"/>
      <w:r w:rsidR="00355560">
        <w:rPr>
          <w:rFonts w:ascii="Times New Roman" w:hAnsi="Times New Roman" w:cs="Times New Roman"/>
          <w:sz w:val="24"/>
          <w:szCs w:val="24"/>
          <w:lang w:val="en-GB"/>
        </w:rPr>
        <w:t>Bogojevo</w:t>
      </w:r>
      <w:proofErr w:type="spellEnd"/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 and urban area - site Novi Sad</w:t>
      </w:r>
    </w:p>
    <w:tbl>
      <w:tblPr>
        <w:tblStyle w:val="TableGrid"/>
        <w:tblW w:w="4996" w:type="pct"/>
        <w:tblLook w:val="04A0"/>
      </w:tblPr>
      <w:tblGrid>
        <w:gridCol w:w="1490"/>
        <w:gridCol w:w="3909"/>
        <w:gridCol w:w="1555"/>
        <w:gridCol w:w="1651"/>
        <w:gridCol w:w="1753"/>
        <w:gridCol w:w="1681"/>
        <w:gridCol w:w="1664"/>
        <w:gridCol w:w="1416"/>
        <w:gridCol w:w="1390"/>
      </w:tblGrid>
      <w:tr w:rsidR="00A70D16" w:rsidTr="00FC67C6">
        <w:trPr>
          <w:trHeight w:hRule="exact" w:val="215"/>
        </w:trPr>
        <w:tc>
          <w:tcPr>
            <w:tcW w:w="451" w:type="pct"/>
          </w:tcPr>
          <w:p w:rsidR="00A70D16" w:rsidRDefault="00A70D16" w:rsidP="003533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84" w:type="pct"/>
          </w:tcPr>
          <w:p w:rsidR="00A70D16" w:rsidRDefault="00A70D16" w:rsidP="003533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71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540" w:type="pct"/>
            <w:gridSpan w:val="3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JDS 3, 2013 (From</w:t>
            </w:r>
            <w:r w:rsidR="00DE3D1E"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  <w:proofErr w:type="spellStart"/>
            <w:r w:rsidR="00DE3D1E"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Liska</w:t>
            </w:r>
            <w:proofErr w:type="spellEnd"/>
            <w:r w:rsidR="00DE3D1E"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 et al. </w:t>
            </w: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2015)</w:t>
            </w:r>
          </w:p>
        </w:tc>
        <w:tc>
          <w:tcPr>
            <w:tcW w:w="1354" w:type="pct"/>
            <w:gridSpan w:val="3"/>
            <w:vAlign w:val="center"/>
          </w:tcPr>
          <w:p w:rsidR="00A70D16" w:rsidRDefault="00DE3D1E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Konig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et al. </w:t>
            </w:r>
            <w:r w:rsidR="00355560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2017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</w:tcPr>
          <w:p w:rsidR="00A70D16" w:rsidRDefault="00A70D16" w:rsidP="003533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184" w:type="pct"/>
          </w:tcPr>
          <w:p w:rsidR="00A70D16" w:rsidRDefault="00A70D16" w:rsidP="003533F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471" w:type="pct"/>
            <w:vAlign w:val="center"/>
          </w:tcPr>
          <w:p w:rsidR="00A70D16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00" w:type="pct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Protected Area</w:t>
            </w:r>
          </w:p>
        </w:tc>
        <w:tc>
          <w:tcPr>
            <w:tcW w:w="1039" w:type="pct"/>
            <w:gridSpan w:val="2"/>
            <w:vAlign w:val="center"/>
          </w:tcPr>
          <w:p w:rsidR="00A70D16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  <w:tc>
          <w:tcPr>
            <w:tcW w:w="1354" w:type="pct"/>
            <w:gridSpan w:val="3"/>
            <w:vAlign w:val="center"/>
          </w:tcPr>
          <w:p w:rsidR="00A70D16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center"/>
          </w:tcPr>
          <w:p w:rsidR="00A70D16" w:rsidRPr="003533FA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CAS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Substance (</w:t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NOEC (</w:t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Bogojevo</w:t>
            </w:r>
            <w:proofErr w:type="spellEnd"/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Novi Sad 1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Novi Sad 2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NS1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NS2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NS3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51-28-5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2,4-Dinitrophenol (DNP)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443.92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0.0117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0.0108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0.0122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615-22-5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2-(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Methylthio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benzothiazole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0.0186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0.0177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0.0214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2634-33-5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1,2-Benzisothiazolinone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0.0353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0.0027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941-57-1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2-Benzothiazolesulfonic acid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0.1642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0.1189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0.1499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120-18-3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2-Naphthalenesulfonic acid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19208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0.0026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0.0154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0.0129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0.0134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136-85-6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5-Methyl-1H-benzotriazole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4832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0.087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0.071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0.0813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0.1457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0.0786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90-43-7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2-Phenylphenol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389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0.0118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0.5065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0.0048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95-14-7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1H-Benzotriazole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6988.76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0.1337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0.2528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0.1184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95-16-9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Benzothiazole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7296.25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0.0368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0.0154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131-57-7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Benzophenone-3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451.44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0.0248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4065-45-6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Benzophenone-4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409826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0.0185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0.1058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0.019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1340-95-0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Benzyldimethyldodecylammonium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0.4532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10328-34-4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Benzyldimethylhexadecylammonium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80-05-7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Bisphenol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A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169.82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0.0044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0.0045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80-09-1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Bisphenol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S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2700.2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0.0003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0.0051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0.0005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620-92-8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Bisphenol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F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94-26-8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Butylparaben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0.0019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0.1113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0.0011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58-08-2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Caffeine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19.39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0.1649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486-56-6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Cotinine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100.00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0.4964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0.0254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486-66-8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Daidzein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0.4702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0.0146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117-81-7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Di(2-ethylhexyl)phthalate (DEHP)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257.87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2390-68-3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Didecyldimethylammonium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0.0094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838-85-7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Diphenylphosphate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0.0013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80-39-7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Ethyl 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tosylamide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120-47-8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Ethylparaben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2399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0.0566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0.0012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112-02-7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Hexadecyltrimethylammonium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33.00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0.1361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446-72-0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Genistein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4.63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0.0084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0.0023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0.0251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119515-38-7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Icaridin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4387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0.0034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134-62-3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>N,N</w:t>
            </w:r>
            <w:proofErr w:type="spellEnd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>-Diethyl-m-</w:t>
            </w:r>
            <w:proofErr w:type="spellStart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>toluamid</w:t>
            </w:r>
            <w:proofErr w:type="spellEnd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>DEET</w:t>
            </w:r>
            <w:proofErr w:type="spellEnd"/>
            <w:r w:rsidRPr="003533FA">
              <w:rPr>
                <w:rFonts w:ascii="Times New Roman" w:eastAsia="MS Sans Serif" w:hAnsi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10705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0.0016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0.0057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0.0018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54-11-5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Nicotine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229.25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375-95-1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Perfluorononanoate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PFNA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102.52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0.0014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0.00073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1763-23-1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Perfluorooctanesulfonic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acid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PFOS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145.41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0.0075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0.0076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335-67-1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Perfluorooctanoic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acid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PFOA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4596.2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0.0061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27503-81-7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Phenylbenzimidazole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sulfonic acid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616.60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0.0093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0.0098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0.0355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94-13-3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Propylparaben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106</w:t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0.0009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0.0562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0.0016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70-55-3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p-Toluenesulfonamide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13490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0.0582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0.0392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0.0445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100-02-7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p-Nitrophenol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2145.8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0.0068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0.0041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81-07-2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Saccharin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23323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56038-13-2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Sucralose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n.a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.</w:t>
            </w:r>
          </w:p>
        </w:tc>
        <w:tc>
          <w:tcPr>
            <w:tcW w:w="500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0.1339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0.2866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0.1251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143-24-8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Tetraglyme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1000000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0.021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0.0145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29385-43-1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Tolyltriazol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(mix of isomers)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3903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3380-34-5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Triclosan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26.07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0.0029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112-49-2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Triglyme</w:t>
            </w:r>
            <w:proofErr w:type="spellEnd"/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1576521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77-93-0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Triethyl citrate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2330</w:t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0.0053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0.0027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0.0047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126-71-6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Triisobutyl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phosphate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TIBP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5477.7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0.017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0.0095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126-73-8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Tri-n-butyl phosphate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TnBP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3657.6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0.0031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0.0033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0.00042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115-86-6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Triphenyl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phosphate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TPT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872.77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0.00093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0.00074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791-28-6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Triphenylphosphine oxide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5278.37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0.067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0.0249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0.0292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0.0194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13674-87-8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TDCPP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462.49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04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9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1" w:type="pct"/>
            <w:vAlign w:val="center"/>
          </w:tcPr>
          <w:p w:rsidR="00A70D16" w:rsidRPr="003533FA" w:rsidRDefault="00A70D16" w:rsidP="003533FA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78-51-3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Tris(2-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butoxyethyl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)phosphate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TBEP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4341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0.0077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0.0076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0.0028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0.0439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0.0022</w:t>
            </w:r>
          </w:p>
        </w:tc>
      </w:tr>
      <w:tr w:rsidR="00A70D16" w:rsidTr="00FC67C6">
        <w:trPr>
          <w:trHeight w:hRule="exact" w:val="215"/>
        </w:trPr>
        <w:tc>
          <w:tcPr>
            <w:tcW w:w="451" w:type="pct"/>
            <w:vAlign w:val="bottom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115-96-8</w:t>
            </w:r>
          </w:p>
        </w:tc>
        <w:tc>
          <w:tcPr>
            <w:tcW w:w="118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Tris(2-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chloroethyl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)phosphate (</w:t>
            </w:r>
            <w:proofErr w:type="spellStart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TCEP</w:t>
            </w:r>
            <w:proofErr w:type="spellEnd"/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47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1627</w:t>
            </w: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500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0.0077</w:t>
            </w:r>
          </w:p>
        </w:tc>
        <w:tc>
          <w:tcPr>
            <w:tcW w:w="53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0.012</w:t>
            </w:r>
          </w:p>
        </w:tc>
        <w:tc>
          <w:tcPr>
            <w:tcW w:w="508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0.0081</w:t>
            </w:r>
          </w:p>
        </w:tc>
        <w:tc>
          <w:tcPr>
            <w:tcW w:w="504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0.0059</w:t>
            </w:r>
          </w:p>
        </w:tc>
        <w:tc>
          <w:tcPr>
            <w:tcW w:w="429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0.0385</w:t>
            </w:r>
          </w:p>
        </w:tc>
        <w:tc>
          <w:tcPr>
            <w:tcW w:w="421" w:type="pct"/>
            <w:vAlign w:val="center"/>
          </w:tcPr>
          <w:p w:rsidR="00A70D16" w:rsidRPr="003533FA" w:rsidRDefault="00355560" w:rsidP="003533FA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 w:rsidRPr="003533FA"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&lt; LOQ</w:t>
            </w:r>
          </w:p>
        </w:tc>
      </w:tr>
    </w:tbl>
    <w:p w:rsidR="00080E7B" w:rsidRPr="00080E7B" w:rsidRDefault="00080E7B" w:rsidP="00080E7B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080E7B">
        <w:rPr>
          <w:rFonts w:ascii="Times New Roman" w:hAnsi="Times New Roman" w:cs="Times New Roman"/>
          <w:sz w:val="18"/>
          <w:szCs w:val="18"/>
          <w:lang w:val="en-GB"/>
        </w:rPr>
        <w:t>NS 1 Upstream Novi Sad, NS 2 - Novi Sad, NS 3 Downstream Novi Sad</w:t>
      </w:r>
    </w:p>
    <w:p w:rsidR="00A70D16" w:rsidRDefault="00A70D16" w:rsidP="009F4284">
      <w:pPr>
        <w:spacing w:after="0" w:line="240" w:lineRule="auto"/>
      </w:pPr>
    </w:p>
    <w:p w:rsidR="00A70D16" w:rsidRDefault="00355560" w:rsidP="009F4284">
      <w:pPr>
        <w:spacing w:after="0" w:line="240" w:lineRule="auto"/>
      </w:pPr>
      <w:r>
        <w:br w:type="page"/>
      </w:r>
    </w:p>
    <w:p w:rsidR="00A70D16" w:rsidRDefault="007D53E9" w:rsidP="009F42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r w:rsidR="00F45218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proofErr w:type="spellEnd"/>
      <w:r w:rsidR="003533F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Pharmaceuticals (and their metabolites) and hormones in the River Danube at sites of interest for the study: Protected Area - site </w:t>
      </w:r>
      <w:proofErr w:type="spellStart"/>
      <w:r w:rsidR="00355560">
        <w:rPr>
          <w:rFonts w:ascii="Times New Roman" w:hAnsi="Times New Roman" w:cs="Times New Roman"/>
          <w:sz w:val="24"/>
          <w:szCs w:val="24"/>
          <w:lang w:val="en-GB"/>
        </w:rPr>
        <w:t>Bogojevo</w:t>
      </w:r>
      <w:proofErr w:type="spellEnd"/>
      <w:r w:rsidR="00355560">
        <w:rPr>
          <w:rFonts w:ascii="Times New Roman" w:hAnsi="Times New Roman" w:cs="Times New Roman"/>
          <w:sz w:val="24"/>
          <w:szCs w:val="24"/>
          <w:lang w:val="en-GB"/>
        </w:rPr>
        <w:t xml:space="preserve"> and urban area - site Novi Sad </w:t>
      </w:r>
    </w:p>
    <w:tbl>
      <w:tblPr>
        <w:tblStyle w:val="TableGrid"/>
        <w:tblW w:w="4999" w:type="pct"/>
        <w:tblLook w:val="04A0"/>
      </w:tblPr>
      <w:tblGrid>
        <w:gridCol w:w="1490"/>
        <w:gridCol w:w="4715"/>
        <w:gridCol w:w="1275"/>
        <w:gridCol w:w="1701"/>
        <w:gridCol w:w="1454"/>
        <w:gridCol w:w="1523"/>
        <w:gridCol w:w="1507"/>
        <w:gridCol w:w="1361"/>
        <w:gridCol w:w="1493"/>
      </w:tblGrid>
      <w:tr w:rsidR="00A70D16" w:rsidTr="002E3534">
        <w:trPr>
          <w:trHeight w:val="133"/>
        </w:trPr>
        <w:tc>
          <w:tcPr>
            <w:tcW w:w="451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86" w:type="pct"/>
            <w:vAlign w:val="center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16" w:type="pct"/>
            <w:gridSpan w:val="3"/>
            <w:vAlign w:val="center"/>
          </w:tcPr>
          <w:p w:rsidR="00A70D16" w:rsidRDefault="00DE3D1E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JDS 3, 2013 (From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Liska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 xml:space="preserve"> et al. </w:t>
            </w:r>
            <w:r w:rsidR="00355560"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2015)</w:t>
            </w:r>
          </w:p>
        </w:tc>
        <w:tc>
          <w:tcPr>
            <w:tcW w:w="1320" w:type="pct"/>
            <w:gridSpan w:val="3"/>
            <w:vAlign w:val="center"/>
          </w:tcPr>
          <w:p w:rsidR="00A70D16" w:rsidRDefault="00DE3D1E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Konig</w:t>
            </w:r>
            <w:proofErr w:type="spellEnd"/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et al. </w:t>
            </w:r>
            <w:r w:rsidR="00355560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2017</w:t>
            </w:r>
          </w:p>
        </w:tc>
      </w:tr>
      <w:tr w:rsidR="00A70D16" w:rsidTr="002E3534">
        <w:trPr>
          <w:trHeight w:val="133"/>
        </w:trPr>
        <w:tc>
          <w:tcPr>
            <w:tcW w:w="451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427" w:type="pct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386" w:type="pct"/>
            <w:vAlign w:val="center"/>
          </w:tcPr>
          <w:p w:rsidR="00A70D16" w:rsidRDefault="00A70D16" w:rsidP="009F4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Protected Area</w:t>
            </w:r>
          </w:p>
        </w:tc>
        <w:tc>
          <w:tcPr>
            <w:tcW w:w="901" w:type="pct"/>
            <w:gridSpan w:val="2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  <w:tc>
          <w:tcPr>
            <w:tcW w:w="1320" w:type="pct"/>
            <w:gridSpan w:val="3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4"/>
                <w:szCs w:val="14"/>
                <w:lang w:val="en-GB"/>
              </w:rPr>
              <w:t>Urban Area</w:t>
            </w:r>
          </w:p>
        </w:tc>
      </w:tr>
      <w:tr w:rsidR="00A70D16" w:rsidTr="002E3534">
        <w:trPr>
          <w:trHeight w:val="133"/>
        </w:trPr>
        <w:tc>
          <w:tcPr>
            <w:tcW w:w="451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CAS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Substance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NOEC (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sym w:font="Symbol" w:char="006D"/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g/L)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Bogojevo</w:t>
            </w:r>
            <w:proofErr w:type="spellEnd"/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Novi Sad 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Novi Sad 2</w:t>
            </w:r>
          </w:p>
        </w:tc>
        <w:tc>
          <w:tcPr>
            <w:tcW w:w="456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NS1</w:t>
            </w:r>
          </w:p>
        </w:tc>
        <w:tc>
          <w:tcPr>
            <w:tcW w:w="412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NS2</w:t>
            </w:r>
          </w:p>
        </w:tc>
        <w:tc>
          <w:tcPr>
            <w:tcW w:w="452" w:type="pct"/>
            <w:vAlign w:val="center"/>
          </w:tcPr>
          <w:p w:rsidR="00A70D16" w:rsidRDefault="00355560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en-GB"/>
              </w:rPr>
              <w:t>NS3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29331-92-8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10,11-Dihydro-10-hydroxycarbamazepine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1148.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0.0029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0.0054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0.0256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0.0045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58955-93-4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10,11-Dihydro-10,11-dihydroxycarbamazepine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3311.3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0.051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0.1506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0.0292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50-28-2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17-beta Estradiol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768-94-5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1-Adamantylamin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3119.6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68011-66-5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2-Hydroxycarbamazepine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346.74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0.0068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0.0138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0.0069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83-07-8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4-Aminoantipyrine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0.0078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0.1459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63-05-8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4-Androstene-3,17-dione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1382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950-81-2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4-Formyl-antipyrine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&lt;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LOQ</w:t>
            </w:r>
            <w:proofErr w:type="spellEnd"/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0.0097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607-71-6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4-Methylcoumarin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&lt; 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LOQ</w:t>
            </w:r>
            <w:proofErr w:type="spellEnd"/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0.0423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6515-38-4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3,5,6-Trichloro-2-pyridinol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316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0.0029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21312-10-7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Acetyl-sulfamethoxazole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1819.7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0.1243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71195-58-9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Alfentanil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812.83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0.00045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28981-97-7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Alprazolam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169.82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71675-85-9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Amisulpride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1148.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50-48-6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Amitriptyline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36.31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26787-78-0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Amoxicillin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7387.5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300-62-9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Amphetamine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776.25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0.00096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53-41-8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Androsterone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0.1131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29122-68-7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Atenolol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570.43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0.1058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51-55-8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Atropine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213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519-09-5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Benzoylecgonine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2691.5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0.0079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41859-67-0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Bezafibrate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4327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0.0039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90357-06-5 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Bicalutamide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490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0.0011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314-40-9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Bromacil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4994.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0.067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0.039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52485-79-7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Buprenorphine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72.44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139481-59-7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Candesartan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8759.9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298-46-4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Carbamazepine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241.16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0.036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0.0741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0.1994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0.076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78-44-4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Carisoprodol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1023.29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83881-51-0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Cetirizine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275.42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2.2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2.3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0.0102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0.0045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56-75-7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Chloramphenicol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0.0037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113-59-7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Chlorprothixene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13.49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81-25-4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Cholic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 xml:space="preserve">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2336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1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0.0552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59729-33-8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Citalopram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81.28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81103-11-9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Clarithromycin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283.79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0.0597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1622-61-3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Clonazepam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245.47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0.0068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113665-84-2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Clopidogrel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5786-21-0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162.18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76-57-3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Codeine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363.08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3734-33-6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Denatonium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0.0026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0.0027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50-47-5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Desipramine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87.10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0.0055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125-71-3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Dextromethorphan 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Methorphan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125.89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0.0031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439-14-5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553.22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15307-79-6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Diclofenac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3397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0.0041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0.0055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0.0169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125-28-0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Dihydrocodeine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776.25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0.19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0.47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58-73-1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Diphenhydramine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144.54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0.0024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113-53-1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Dothiepin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33.11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75847-73-3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Enalapril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3715.3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0.047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0.1942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0.2626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0.1712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481-29-8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Epi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-Androsterone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0.0984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50-27-1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Estriol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490.00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53-16-7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Estrone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0.0031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25451-15-4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Felbamate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12589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0.0058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437-38-7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Fentanyl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107.15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2709-56-0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Flupentixol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32.36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0.17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54-31-9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Furosemide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28.00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0.0275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60142-96-3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Gabapentin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3715.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0.0434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64744-50-9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Gabapentin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-lactam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1202.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68002-20-0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Hexa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methoxymethyl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)melamine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n.a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0.0394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0.3655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0.4182</w:t>
            </w: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125-29-1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Hydrocodone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302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0.017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466-99-9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Hydromorphone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213.8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0.00089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0.00095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50-49-7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Imipramine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56.23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78649-41-9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Iomeprol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26915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A70D16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138402-11-6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Irbesartan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6279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22071-15-4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Ketoprofen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851.14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0.0057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0.0313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84057-84-1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Lamotrigine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5738.5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137-58-6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Lidocaine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354.81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0.0039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0.0033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0.0033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846-49-1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Lorazepam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162.18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0.0044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0.0048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114798-26-4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Losartan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157253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10262-69-8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Maprotiline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46.77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2898-12-6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Medazepam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234.42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0.00021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520-85-4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Medroxyprogesterone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5000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0.0066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61-68-7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Mefenamic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662.37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657-24-9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Metformin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2346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0.13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0.0988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0.1735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113-45-1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Methylphenidate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794.33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  <w:lang w:val="en-GB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37350-58-6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Metoprolol</w:t>
            </w:r>
          </w:p>
        </w:tc>
        <w:tc>
          <w:tcPr>
            <w:tcW w:w="38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4859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0.0667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0.0128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56392-14-4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Metroprolol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1949.8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59467-64-0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Midazolam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214.04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57-27-2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Morphine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83-15-8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n-Acetyl-4-aminoantipyrine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0.0414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0.1755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0.0459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16590-41-3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Naltrexone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630.96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0.00053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0.00062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0.00058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1672-58-8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N-Formyl-4-aminoantipyrine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0.63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0.0347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0.0754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0.0363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146-22-5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Nitrazepam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630.96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  <w:lang w:val="en-GB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78715-23-8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Norbuprenorphine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169.82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0.0025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1088-11-5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Nordiazepam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186.21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0.0085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1609-66-1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Norfentanyl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977.24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72-69-5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Nortriptyline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60.26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73986-53-5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Desmethyltramadol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338.84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93413-62-8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Desmethylvenlafaxine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1354.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132539-06-1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Olanzapine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346.74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604-75-1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Oxazepam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354.81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0.0067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0.0052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0.0031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0.0078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0.0031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76-42-6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Oxycodone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758.58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76-41-5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Oxymorphone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457.09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144598-75-4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Paliperidone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(9-</w:t>
            </w: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Hydroxyrisperidone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19.50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0.00078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0.0008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61869-08-7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Paroxetine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338.92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0.0028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60-80-0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Phenazone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0.0273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13523-86-9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Pindolol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501.19</w:t>
            </w:r>
          </w:p>
        </w:tc>
        <w:tc>
          <w:tcPr>
            <w:tcW w:w="515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0.0043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0.0356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0.0071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1893-33-0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Pipamperone</w:t>
            </w:r>
          </w:p>
        </w:tc>
        <w:tc>
          <w:tcPr>
            <w:tcW w:w="38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331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2955-38-6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831.76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148553-50-8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Pregabalin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79.43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0.008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125-33-7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Primidone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3715.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0.46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0.62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0.61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57-83-0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Progesterone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1548.8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60-87-7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Promethazine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602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54063-53-5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Propafenone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57.54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525-66-6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Propranolol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213.80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0.0035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479-92-5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Propyphenazone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116.04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0.0023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0.0251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0.0022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70-55-3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p-Toluenesulfonamide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7.08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0.035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106266-06-2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Risperidone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1348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0.0021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19395-41-6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Ritalinic</w:t>
            </w:r>
            <w:proofErr w:type="spellEnd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 xml:space="preserve">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602.56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69-72-7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Salicylic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436.52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3930-20-9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Sotalol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1415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8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0.0538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723-46-6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Sulfamethoxazole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32764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0.0065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0.0404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0.0063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144-83-2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Sulfapyridine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227.98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0.0049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0.0353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0.0047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15676-16-1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Sulpirid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2065.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9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144701-48-4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Telmisartan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4677.35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0.05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846-50-4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Temazepam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38.90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0.0034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58-22-0</w:t>
            </w:r>
          </w:p>
        </w:tc>
        <w:tc>
          <w:tcPr>
            <w:tcW w:w="1427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Testosterone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338.84</w:t>
            </w:r>
          </w:p>
        </w:tc>
        <w:tc>
          <w:tcPr>
            <w:tcW w:w="515" w:type="pct"/>
            <w:vAlign w:val="center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40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61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27203-92-5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Tramadol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125.00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0.027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0.0096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19794-93-5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Trazodone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416.87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28911-01-5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Triazolam</w:t>
            </w:r>
            <w:proofErr w:type="spellEnd"/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131.83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0.0013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738-70-5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Trimethoprim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83.18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0.004</w:t>
            </w:r>
          </w:p>
        </w:tc>
        <w:tc>
          <w:tcPr>
            <w:tcW w:w="440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6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56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1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452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0.1712</w:t>
            </w: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739-71-9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Trimipramine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12956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0.24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0.33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137862-53-4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Valsartan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38.02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0.02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164265-78-5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Valsartan acid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14037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0.1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93413-69-5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Venlafaxine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1202.</w:t>
            </w: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  <w:lang w:val="en-GB"/>
              </w:rPr>
              <w:t>3</w:t>
            </w:r>
          </w:p>
        </w:tc>
        <w:tc>
          <w:tcPr>
            <w:tcW w:w="515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0.0017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0.0014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0.0016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82626-48-0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Zolpidem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209.07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0.0018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0.0019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2E3534" w:rsidTr="002E3534">
        <w:trPr>
          <w:trHeight w:hRule="exact" w:val="227"/>
        </w:trPr>
        <w:tc>
          <w:tcPr>
            <w:tcW w:w="451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43200-80-2</w:t>
            </w:r>
          </w:p>
        </w:tc>
        <w:tc>
          <w:tcPr>
            <w:tcW w:w="1427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Zopiclone</w:t>
            </w:r>
          </w:p>
        </w:tc>
        <w:tc>
          <w:tcPr>
            <w:tcW w:w="386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6"/>
                <w:szCs w:val="16"/>
              </w:rPr>
              <w:t>338.84</w:t>
            </w:r>
          </w:p>
        </w:tc>
        <w:tc>
          <w:tcPr>
            <w:tcW w:w="515" w:type="pct"/>
            <w:vAlign w:val="bottom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bottom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&lt; LOQ</w:t>
            </w:r>
          </w:p>
        </w:tc>
        <w:tc>
          <w:tcPr>
            <w:tcW w:w="440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0.0072</w:t>
            </w:r>
          </w:p>
        </w:tc>
        <w:tc>
          <w:tcPr>
            <w:tcW w:w="461" w:type="pct"/>
            <w:vAlign w:val="center"/>
          </w:tcPr>
          <w:p w:rsidR="00A70D16" w:rsidRDefault="00355560" w:rsidP="009F4284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  <w:t>0.0063</w:t>
            </w:r>
          </w:p>
        </w:tc>
        <w:tc>
          <w:tcPr>
            <w:tcW w:w="456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52" w:type="pct"/>
            <w:vAlign w:val="bottom"/>
          </w:tcPr>
          <w:p w:rsidR="00A70D16" w:rsidRDefault="00A70D16" w:rsidP="009F4284">
            <w:pPr>
              <w:spacing w:after="0" w:line="240" w:lineRule="auto"/>
              <w:jc w:val="center"/>
              <w:rPr>
                <w:rFonts w:ascii="Times New Roman" w:eastAsia="MS Sans Serif" w:hAnsi="Times New Roman" w:cs="Times New Roman"/>
                <w:color w:val="000000"/>
                <w:sz w:val="15"/>
                <w:szCs w:val="15"/>
              </w:rPr>
            </w:pPr>
          </w:p>
        </w:tc>
      </w:tr>
    </w:tbl>
    <w:p w:rsidR="00A70D16" w:rsidRPr="00080E7B" w:rsidRDefault="00355560" w:rsidP="009F4284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080E7B">
        <w:rPr>
          <w:rFonts w:ascii="Times New Roman" w:hAnsi="Times New Roman" w:cs="Times New Roman"/>
          <w:sz w:val="18"/>
          <w:szCs w:val="18"/>
          <w:lang w:val="en-GB"/>
        </w:rPr>
        <w:t>NS 1 Upstream Novi Sad, NS 2 - Novi Sad, NS 3 Downstream Novi Sad</w:t>
      </w:r>
    </w:p>
    <w:p w:rsidR="00A70D16" w:rsidRDefault="00A70D16" w:rsidP="009F4284">
      <w:pPr>
        <w:spacing w:after="0" w:line="240" w:lineRule="auto"/>
      </w:pPr>
    </w:p>
    <w:p w:rsidR="00A70D16" w:rsidRDefault="00A70D16" w:rsidP="009F4284">
      <w:pPr>
        <w:spacing w:after="0" w:line="240" w:lineRule="auto"/>
      </w:pPr>
    </w:p>
    <w:p w:rsidR="00770A90" w:rsidRPr="002E3534" w:rsidRDefault="00770A90" w:rsidP="00770A9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3534">
        <w:rPr>
          <w:rFonts w:ascii="Times New Roman" w:hAnsi="Times New Roman" w:cs="Times New Roman"/>
          <w:b/>
        </w:rPr>
        <w:t>Literature:</w:t>
      </w:r>
    </w:p>
    <w:p w:rsidR="00770A90" w:rsidRPr="002E3534" w:rsidRDefault="00770A90" w:rsidP="00770A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70A90" w:rsidRPr="002E3534" w:rsidRDefault="00770A90" w:rsidP="00770A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lang w:val="en-GB"/>
        </w:rPr>
      </w:pPr>
      <w:proofErr w:type="spellStart"/>
      <w:r w:rsidRPr="002E3534">
        <w:rPr>
          <w:rFonts w:ascii="Times New Roman" w:hAnsi="Times New Roman" w:cs="Times New Roman"/>
        </w:rPr>
        <w:t>König</w:t>
      </w:r>
      <w:proofErr w:type="spellEnd"/>
      <w:r w:rsidRPr="002E3534">
        <w:rPr>
          <w:rFonts w:ascii="Times New Roman" w:hAnsi="Times New Roman" w:cs="Times New Roman"/>
        </w:rPr>
        <w:t xml:space="preserve">, M., Escher, B.I., Neale, P.A., Krauss, M., </w:t>
      </w:r>
      <w:proofErr w:type="spellStart"/>
      <w:r w:rsidRPr="002E3534">
        <w:rPr>
          <w:rFonts w:ascii="Times New Roman" w:hAnsi="Times New Roman" w:cs="Times New Roman"/>
        </w:rPr>
        <w:t>Hilscherova</w:t>
      </w:r>
      <w:proofErr w:type="spellEnd"/>
      <w:r w:rsidRPr="002E3534">
        <w:rPr>
          <w:rFonts w:ascii="Times New Roman" w:hAnsi="Times New Roman" w:cs="Times New Roman"/>
        </w:rPr>
        <w:t xml:space="preserve">, K., Novak, J., </w:t>
      </w:r>
      <w:proofErr w:type="spellStart"/>
      <w:r w:rsidRPr="002E3534">
        <w:rPr>
          <w:rFonts w:ascii="Times New Roman" w:hAnsi="Times New Roman" w:cs="Times New Roman"/>
        </w:rPr>
        <w:t>Teodorovic</w:t>
      </w:r>
      <w:proofErr w:type="spellEnd"/>
      <w:r w:rsidRPr="002E3534">
        <w:rPr>
          <w:rFonts w:ascii="Times New Roman" w:hAnsi="Times New Roman" w:cs="Times New Roman"/>
        </w:rPr>
        <w:t xml:space="preserve">, I., Schulze, T., </w:t>
      </w:r>
      <w:proofErr w:type="spellStart"/>
      <w:r w:rsidRPr="002E3534">
        <w:rPr>
          <w:rFonts w:ascii="Times New Roman" w:hAnsi="Times New Roman" w:cs="Times New Roman"/>
        </w:rPr>
        <w:t>Seidensticker</w:t>
      </w:r>
      <w:proofErr w:type="spellEnd"/>
      <w:r w:rsidRPr="002E3534">
        <w:rPr>
          <w:rFonts w:ascii="Times New Roman" w:hAnsi="Times New Roman" w:cs="Times New Roman"/>
        </w:rPr>
        <w:t xml:space="preserve">, S., </w:t>
      </w:r>
      <w:proofErr w:type="spellStart"/>
      <w:r w:rsidRPr="002E3534">
        <w:rPr>
          <w:rFonts w:ascii="Times New Roman" w:hAnsi="Times New Roman" w:cs="Times New Roman"/>
        </w:rPr>
        <w:t>Hashmi</w:t>
      </w:r>
      <w:proofErr w:type="spellEnd"/>
      <w:r w:rsidRPr="002E3534">
        <w:rPr>
          <w:rFonts w:ascii="Times New Roman" w:hAnsi="Times New Roman" w:cs="Times New Roman"/>
        </w:rPr>
        <w:t>, M.A.K.</w:t>
      </w:r>
      <w:proofErr w:type="gramStart"/>
      <w:r w:rsidRPr="002E3534">
        <w:rPr>
          <w:rFonts w:ascii="Times New Roman" w:hAnsi="Times New Roman" w:cs="Times New Roman"/>
        </w:rPr>
        <w:t xml:space="preserve">,  </w:t>
      </w:r>
      <w:proofErr w:type="spellStart"/>
      <w:r w:rsidRPr="002E3534">
        <w:rPr>
          <w:rFonts w:ascii="Times New Roman" w:hAnsi="Times New Roman" w:cs="Times New Roman"/>
        </w:rPr>
        <w:t>Ahlheim</w:t>
      </w:r>
      <w:proofErr w:type="spellEnd"/>
      <w:proofErr w:type="gramEnd"/>
      <w:r w:rsidRPr="002E3534">
        <w:rPr>
          <w:rFonts w:ascii="Times New Roman" w:hAnsi="Times New Roman" w:cs="Times New Roman"/>
        </w:rPr>
        <w:t xml:space="preserve">, J., </w:t>
      </w:r>
      <w:proofErr w:type="spellStart"/>
      <w:r w:rsidRPr="002E3534">
        <w:rPr>
          <w:rFonts w:ascii="Times New Roman" w:hAnsi="Times New Roman" w:cs="Times New Roman"/>
        </w:rPr>
        <w:t>Brack</w:t>
      </w:r>
      <w:proofErr w:type="spellEnd"/>
      <w:r w:rsidRPr="002E3534">
        <w:rPr>
          <w:rFonts w:ascii="Times New Roman" w:hAnsi="Times New Roman" w:cs="Times New Roman"/>
        </w:rPr>
        <w:t xml:space="preserve">, W. 2017. Impact of untreated wastewater on a major European river evaluated with a combination of in vitro bioassays and chemical analysis. Environ. </w:t>
      </w:r>
      <w:proofErr w:type="spellStart"/>
      <w:proofErr w:type="gramStart"/>
      <w:r w:rsidRPr="002E3534">
        <w:rPr>
          <w:rFonts w:ascii="Times New Roman" w:hAnsi="Times New Roman" w:cs="Times New Roman"/>
        </w:rPr>
        <w:t>Pollut</w:t>
      </w:r>
      <w:proofErr w:type="spellEnd"/>
      <w:r w:rsidRPr="002E3534">
        <w:rPr>
          <w:rFonts w:ascii="Times New Roman" w:hAnsi="Times New Roman" w:cs="Times New Roman"/>
        </w:rPr>
        <w:t>.</w:t>
      </w:r>
      <w:proofErr w:type="gramEnd"/>
      <w:r w:rsidRPr="002E3534">
        <w:rPr>
          <w:rFonts w:ascii="Times New Roman" w:hAnsi="Times New Roman" w:cs="Times New Roman"/>
        </w:rPr>
        <w:t xml:space="preserve"> 220: 1220-1230.</w:t>
      </w:r>
    </w:p>
    <w:p w:rsidR="00770A90" w:rsidRPr="002E3534" w:rsidRDefault="00770A90" w:rsidP="00770A90">
      <w:pPr>
        <w:spacing w:after="0" w:line="240" w:lineRule="auto"/>
        <w:jc w:val="both"/>
      </w:pPr>
    </w:p>
    <w:p w:rsidR="00770A90" w:rsidRPr="002E3534" w:rsidRDefault="00770A90" w:rsidP="00770A9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2E3534">
        <w:rPr>
          <w:rFonts w:ascii="Times New Roman" w:hAnsi="Times New Roman" w:cs="Times New Roman"/>
        </w:rPr>
        <w:t>Liška</w:t>
      </w:r>
      <w:proofErr w:type="spellEnd"/>
      <w:r w:rsidRPr="002E3534">
        <w:rPr>
          <w:rFonts w:ascii="Times New Roman" w:hAnsi="Times New Roman" w:cs="Times New Roman"/>
        </w:rPr>
        <w:t xml:space="preserve">, I., Wagner, F., </w:t>
      </w:r>
      <w:proofErr w:type="spellStart"/>
      <w:r w:rsidRPr="002E3534">
        <w:rPr>
          <w:rFonts w:ascii="Times New Roman" w:hAnsi="Times New Roman" w:cs="Times New Roman"/>
        </w:rPr>
        <w:t>Sengl</w:t>
      </w:r>
      <w:proofErr w:type="spellEnd"/>
      <w:r w:rsidRPr="002E3534">
        <w:rPr>
          <w:rFonts w:ascii="Times New Roman" w:hAnsi="Times New Roman" w:cs="Times New Roman"/>
        </w:rPr>
        <w:t xml:space="preserve">, M., Deutsch, K. and </w:t>
      </w:r>
      <w:proofErr w:type="spellStart"/>
      <w:r w:rsidRPr="002E3534">
        <w:rPr>
          <w:rFonts w:ascii="Times New Roman" w:hAnsi="Times New Roman" w:cs="Times New Roman"/>
        </w:rPr>
        <w:t>Slobodník</w:t>
      </w:r>
      <w:proofErr w:type="spellEnd"/>
      <w:r w:rsidRPr="002E3534">
        <w:rPr>
          <w:rFonts w:ascii="Times New Roman" w:hAnsi="Times New Roman" w:cs="Times New Roman"/>
        </w:rPr>
        <w:t>, J. 2015.</w:t>
      </w:r>
      <w:proofErr w:type="gramEnd"/>
      <w:r w:rsidRPr="002E3534">
        <w:rPr>
          <w:rFonts w:ascii="Times New Roman" w:hAnsi="Times New Roman" w:cs="Times New Roman"/>
        </w:rPr>
        <w:t xml:space="preserve"> </w:t>
      </w:r>
      <w:proofErr w:type="gramStart"/>
      <w:r w:rsidRPr="002E3534">
        <w:rPr>
          <w:rFonts w:ascii="Times New Roman" w:hAnsi="Times New Roman" w:cs="Times New Roman"/>
        </w:rPr>
        <w:t>Joint Danube Survey 3 - A Comprehensive Analysis of Danube Water Quality, Final Scientific Report.</w:t>
      </w:r>
      <w:proofErr w:type="gramEnd"/>
      <w:r w:rsidRPr="002E3534">
        <w:rPr>
          <w:rFonts w:ascii="Times New Roman" w:hAnsi="Times New Roman" w:cs="Times New Roman"/>
        </w:rPr>
        <w:t xml:space="preserve"> International Commission for the Protection of the Danube River, Vienna, Austria; ISBN: 978-3-200-03795-3</w:t>
      </w:r>
    </w:p>
    <w:p w:rsidR="00770A90" w:rsidRPr="002E3534" w:rsidRDefault="00770A90" w:rsidP="00770A90">
      <w:pPr>
        <w:spacing w:after="0" w:line="240" w:lineRule="auto"/>
        <w:jc w:val="both"/>
      </w:pPr>
    </w:p>
    <w:p w:rsidR="00770A90" w:rsidRPr="002E3534" w:rsidRDefault="007B3717" w:rsidP="00770A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hyperlink r:id="rId6" w:history="1">
        <w:proofErr w:type="spellStart"/>
        <w:r w:rsidR="00770A90" w:rsidRPr="002E3534">
          <w:rPr>
            <w:rFonts w:ascii="Times New Roman" w:eastAsia="Times New Roman" w:hAnsi="Times New Roman" w:cs="Times New Roman"/>
          </w:rPr>
          <w:t>Posthuma</w:t>
        </w:r>
        <w:proofErr w:type="spellEnd"/>
      </w:hyperlink>
      <w:r w:rsidR="00770A90" w:rsidRPr="002E3534">
        <w:rPr>
          <w:rFonts w:ascii="Times New Roman" w:eastAsia="Times New Roman" w:hAnsi="Times New Roman" w:cs="Times New Roman"/>
        </w:rPr>
        <w:t xml:space="preserve">, L., van Gils, J., </w:t>
      </w:r>
      <w:hyperlink r:id="rId7" w:history="1">
        <w:proofErr w:type="spellStart"/>
        <w:r w:rsidR="00770A90" w:rsidRPr="002E3534">
          <w:rPr>
            <w:rFonts w:ascii="Times New Roman" w:eastAsia="Times New Roman" w:hAnsi="Times New Roman" w:cs="Times New Roman"/>
          </w:rPr>
          <w:t>Zijp</w:t>
        </w:r>
        <w:proofErr w:type="spellEnd"/>
      </w:hyperlink>
      <w:r w:rsidR="00770A90" w:rsidRPr="002E3534">
        <w:rPr>
          <w:rFonts w:ascii="Times New Roman" w:eastAsia="Times New Roman" w:hAnsi="Times New Roman" w:cs="Times New Roman"/>
        </w:rPr>
        <w:t xml:space="preserve">, M.C., van de </w:t>
      </w:r>
      <w:proofErr w:type="spellStart"/>
      <w:r w:rsidR="00770A90" w:rsidRPr="002E3534">
        <w:rPr>
          <w:rFonts w:ascii="Times New Roman" w:eastAsia="Times New Roman" w:hAnsi="Times New Roman" w:cs="Times New Roman"/>
        </w:rPr>
        <w:t>Meent</w:t>
      </w:r>
      <w:proofErr w:type="spellEnd"/>
      <w:r w:rsidR="00770A90" w:rsidRPr="002E3534">
        <w:rPr>
          <w:rFonts w:ascii="Times New Roman" w:eastAsia="Times New Roman" w:hAnsi="Times New Roman" w:cs="Times New Roman"/>
        </w:rPr>
        <w:t xml:space="preserve">, D., </w:t>
      </w:r>
      <w:hyperlink r:id="rId8" w:history="1">
        <w:r w:rsidR="00770A90" w:rsidRPr="002E3534">
          <w:rPr>
            <w:rFonts w:ascii="Times New Roman" w:eastAsia="Times New Roman" w:hAnsi="Times New Roman" w:cs="Times New Roman"/>
          </w:rPr>
          <w:t>de Zwart</w:t>
        </w:r>
      </w:hyperlink>
      <w:r w:rsidR="00770A90" w:rsidRPr="002E3534">
        <w:rPr>
          <w:rFonts w:ascii="Times New Roman" w:eastAsia="Times New Roman" w:hAnsi="Times New Roman" w:cs="Times New Roman"/>
        </w:rPr>
        <w:t xml:space="preserve">, D. 2019. </w:t>
      </w:r>
      <w:proofErr w:type="gramStart"/>
      <w:r w:rsidR="00770A90" w:rsidRPr="002E3534">
        <w:rPr>
          <w:rFonts w:ascii="Times New Roman" w:eastAsia="Times New Roman" w:hAnsi="Times New Roman" w:cs="Times New Roman"/>
          <w:bCs/>
          <w:kern w:val="36"/>
        </w:rPr>
        <w:t>Species sensitivity distributions for use in environmental protection, assessment, and management of aquatic ecosystems for 12 386 chemicals.</w:t>
      </w:r>
      <w:proofErr w:type="gramEnd"/>
      <w:r w:rsidR="00770A90" w:rsidRPr="002E3534">
        <w:rPr>
          <w:rFonts w:ascii="Times New Roman" w:eastAsia="Times New Roman" w:hAnsi="Times New Roman" w:cs="Times New Roman"/>
          <w:bCs/>
          <w:kern w:val="36"/>
        </w:rPr>
        <w:t xml:space="preserve"> Environ. </w:t>
      </w:r>
      <w:proofErr w:type="spellStart"/>
      <w:proofErr w:type="gramStart"/>
      <w:r w:rsidR="00770A90" w:rsidRPr="002E3534">
        <w:rPr>
          <w:rFonts w:ascii="Times New Roman" w:eastAsia="Times New Roman" w:hAnsi="Times New Roman" w:cs="Times New Roman"/>
          <w:bCs/>
          <w:kern w:val="36"/>
        </w:rPr>
        <w:t>Toxicol</w:t>
      </w:r>
      <w:proofErr w:type="spellEnd"/>
      <w:r w:rsidR="00770A90" w:rsidRPr="002E3534">
        <w:rPr>
          <w:rFonts w:ascii="Times New Roman" w:eastAsia="Times New Roman" w:hAnsi="Times New Roman" w:cs="Times New Roman"/>
          <w:bCs/>
          <w:kern w:val="36"/>
        </w:rPr>
        <w:t>.</w:t>
      </w:r>
      <w:proofErr w:type="gramEnd"/>
      <w:r w:rsidR="00770A90" w:rsidRPr="002E3534">
        <w:rPr>
          <w:rFonts w:ascii="Times New Roman" w:eastAsia="Times New Roman" w:hAnsi="Times New Roman" w:cs="Times New Roman"/>
          <w:bCs/>
          <w:kern w:val="36"/>
        </w:rPr>
        <w:t xml:space="preserve"> Chem. 38 (4): 905-917.</w:t>
      </w:r>
    </w:p>
    <w:p w:rsidR="00770A90" w:rsidRPr="002E3534" w:rsidRDefault="00770A90" w:rsidP="00770A90">
      <w:pPr>
        <w:spacing w:after="0" w:line="240" w:lineRule="auto"/>
        <w:jc w:val="both"/>
        <w:rPr>
          <w:rFonts w:ascii="Times New Roman" w:hAnsi="Times New Roman" w:cs="Times New Roman"/>
          <w:noProof/>
          <w:lang w:val="en-GB"/>
        </w:rPr>
      </w:pPr>
    </w:p>
    <w:p w:rsidR="00770A90" w:rsidRPr="002E3534" w:rsidRDefault="00770A90" w:rsidP="00770A90">
      <w:pPr>
        <w:spacing w:after="0" w:line="240" w:lineRule="auto"/>
        <w:jc w:val="both"/>
        <w:rPr>
          <w:rFonts w:ascii="Times New Roman" w:eastAsia="Cambria" w:hAnsi="Times New Roman" w:cs="Times New Roman"/>
          <w:color w:val="000000"/>
          <w:lang w:val="en-GB"/>
        </w:rPr>
      </w:pPr>
      <w:proofErr w:type="gramStart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SEPA (Serbian Environmental Protection Agency) (2018)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Rezultati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ispitivanja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kvaliteta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površinskih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i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podzemnih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voda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- 2017,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Ministarstvo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zaštite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životne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sredine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>/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Agencija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zaštitu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životne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sredine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>, Beograd 2018.</w:t>
      </w:r>
      <w:proofErr w:type="gramEnd"/>
    </w:p>
    <w:p w:rsidR="00770A90" w:rsidRPr="002E3534" w:rsidRDefault="00770A90" w:rsidP="00770A90">
      <w:pPr>
        <w:spacing w:after="0" w:line="240" w:lineRule="auto"/>
        <w:ind w:left="418" w:hanging="418"/>
        <w:jc w:val="both"/>
        <w:rPr>
          <w:rFonts w:ascii="Times New Roman" w:eastAsia="Cambria" w:hAnsi="Times New Roman" w:cs="Times New Roman"/>
          <w:color w:val="000000"/>
          <w:lang w:val="en-GB"/>
        </w:rPr>
      </w:pPr>
    </w:p>
    <w:p w:rsidR="00080E7B" w:rsidRDefault="00770A90" w:rsidP="002E3534">
      <w:pPr>
        <w:spacing w:after="0" w:line="240" w:lineRule="auto"/>
        <w:jc w:val="both"/>
        <w:rPr>
          <w:rFonts w:ascii="Times New Roman" w:eastAsia="Cambria" w:hAnsi="Times New Roman" w:cs="Times New Roman"/>
          <w:color w:val="000000"/>
          <w:lang w:val="en-GB"/>
        </w:rPr>
      </w:pPr>
      <w:proofErr w:type="gramStart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SEPA (Serbian Environmental Protection Agency) (2019a)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Rezultati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ispitivanja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kvaliteta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površinskih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i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podzemnih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voda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- 2018,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Ministarstvo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zaštite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životne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sredine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>/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Agencija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zaštitu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životne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 xml:space="preserve"> </w:t>
      </w:r>
      <w:proofErr w:type="spellStart"/>
      <w:r w:rsidRPr="002E3534">
        <w:rPr>
          <w:rFonts w:ascii="Times New Roman" w:eastAsia="Cambria" w:hAnsi="Times New Roman" w:cs="Times New Roman"/>
          <w:color w:val="000000"/>
          <w:lang w:val="en-GB"/>
        </w:rPr>
        <w:t>sredine</w:t>
      </w:r>
      <w:proofErr w:type="spellEnd"/>
      <w:r w:rsidRPr="002E3534">
        <w:rPr>
          <w:rFonts w:ascii="Times New Roman" w:eastAsia="Cambria" w:hAnsi="Times New Roman" w:cs="Times New Roman"/>
          <w:color w:val="000000"/>
          <w:lang w:val="en-GB"/>
        </w:rPr>
        <w:t>, Beograd 2019.</w:t>
      </w:r>
      <w:proofErr w:type="gramEnd"/>
    </w:p>
    <w:p w:rsidR="00716232" w:rsidRDefault="00716232" w:rsidP="00716232">
      <w:pPr>
        <w:pStyle w:val="Caption"/>
        <w:keepNext/>
        <w:tabs>
          <w:tab w:val="left" w:pos="9214"/>
        </w:tabs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sectPr w:rsidR="00716232" w:rsidSect="00FC67C6">
          <w:pgSz w:w="16838" w:h="11906" w:orient="landscape"/>
          <w:pgMar w:top="266" w:right="266" w:bottom="266" w:left="266" w:header="720" w:footer="720" w:gutter="0"/>
          <w:cols w:space="720"/>
          <w:docGrid w:linePitch="360"/>
        </w:sectPr>
      </w:pPr>
    </w:p>
    <w:p w:rsidR="00716232" w:rsidRPr="00FB7673" w:rsidRDefault="00A252C8" w:rsidP="00716232">
      <w:pPr>
        <w:pStyle w:val="Caption"/>
        <w:keepNext/>
        <w:tabs>
          <w:tab w:val="left" w:pos="9214"/>
        </w:tabs>
        <w:jc w:val="both"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Table S</w:t>
      </w:r>
      <w:r w:rsidR="00716232" w:rsidRPr="002D181B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5. Measures of central tendency</w:t>
      </w:r>
      <w:r w:rsidR="0071623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and variation</w:t>
      </w:r>
      <w:r w:rsidR="00716232" w:rsidRPr="002D181B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  <w:r w:rsidR="0071623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of normalized gene expression determined by RQ-PCR </w:t>
      </w:r>
      <w:r w:rsidR="00716232" w:rsidRPr="002D181B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>analyses</w:t>
      </w:r>
      <w:r w:rsidR="00716232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</w:rPr>
        <w:t xml:space="preserve"> </w:t>
      </w:r>
    </w:p>
    <w:tbl>
      <w:tblPr>
        <w:tblW w:w="9047" w:type="dxa"/>
        <w:jc w:val="center"/>
        <w:tblLook w:val="04A0"/>
      </w:tblPr>
      <w:tblGrid>
        <w:gridCol w:w="978"/>
        <w:gridCol w:w="1134"/>
        <w:gridCol w:w="1560"/>
        <w:gridCol w:w="1559"/>
        <w:gridCol w:w="1134"/>
        <w:gridCol w:w="1134"/>
        <w:gridCol w:w="1548"/>
      </w:tblGrid>
      <w:tr w:rsidR="00AA6CFB" w:rsidRPr="00F81C37" w:rsidTr="00AA6CFB">
        <w:trPr>
          <w:trHeight w:val="735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Gene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No. of specimens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1A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Mean ± </w:t>
            </w:r>
            <w:r w:rsidR="001A1F49">
              <w:rPr>
                <w:rFonts w:ascii="Times New Roman" w:eastAsia="Times New Roman" w:hAnsi="Times New Roman" w:cs="Times New Roman"/>
                <w:b/>
                <w:color w:val="000000"/>
              </w:rPr>
              <w:t>SD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Range</w:t>
            </w:r>
          </w:p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(min – max)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St. error of Mean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Median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Percentile </w:t>
            </w:r>
          </w:p>
          <w:p w:rsidR="00AA6CFB" w:rsidRPr="00F81C37" w:rsidRDefault="00AA6CFB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b/>
                <w:color w:val="000000"/>
              </w:rPr>
              <w:t>(25%, 75%)</w:t>
            </w:r>
          </w:p>
        </w:tc>
      </w:tr>
      <w:tr w:rsidR="00716232" w:rsidRPr="00F81C37" w:rsidTr="00AA6CFB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hsp70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1.75 ± 2.71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0.23-8.22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3.15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0.60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0.30, 1.56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7.27±10.46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0.29-31.21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1.68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1.37, 18.07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cox1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0.09±0.10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0.01-0.34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0.02, 0.16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0.02±0.036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0.0003-0.09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0.0009, 0.03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erk2a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1.69±0.80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0.43-3.42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1.61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1.13, 2.21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3.95±5.69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0.69-20.46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2.00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1.46, 3.40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cr</w:t>
            </w:r>
            <w:proofErr w:type="spellEnd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0.55±0.32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0.09-1.21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0.26, 0.79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1.20±2.00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0.02-7.17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0.45, 0.93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sod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4.26±4.80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0.05-15.97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5.88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1.86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0.51, 7.60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10.36±19.51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0.16-61.12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0.67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0.32, 19.54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gpx1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3.60±4.53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0.12-18.16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3.20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2.59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0.52, 4.29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16.79±10.61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1.31-31.11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19.23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7.21, 27.87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nrf2a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44.39±33.25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7.1-121.4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42.33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11.25, 63.88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25.61±23.25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0.05-92.88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2.42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21.06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20.49, 22.66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cyp1a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14.22±9.06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0.81-30.89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12.26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7.19, 21.65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5.54±2.60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1.27-10.62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1.74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5.17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3.85, 7.19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mgst3a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5.07±6.50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0.13-15.7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7.01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1.80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0.51, 13.78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2.15±1.46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0.06-5.4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8.89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2.08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1.59, 2.86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erα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12.70±12.68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1.69-46.21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2.47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7.59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3.77, 19.92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5.78±8.21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0.81-25.84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3.39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1.51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1.29, 12.83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erβ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0.40±0.29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0.05-1.04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0.35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0.18, 0.55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0.32±0.56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0.01-1.81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0.02, 0.43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0.65±0.36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0.24-1.18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0.32, 1.08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2.33±1.75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0.09-5.51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1.93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0.87, 3.74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pygl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6.46±7.65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0.26-30.73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6.28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4.82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1.00, 7.96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8.05±20.82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0.11-69.82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0.38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0.21, 3.30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tfd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649.40±567.50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7.88-2055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132.40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712.10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140.20, 1042.00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324.40±439.20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0.57-1556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151.70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209.10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58.07, 391.50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81C3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mbp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333.70±225.70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29.25-768.70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81.91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326.00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136.40, 501.30</w:t>
            </w:r>
          </w:p>
        </w:tc>
      </w:tr>
      <w:tr w:rsidR="00716232" w:rsidRPr="00F81C37" w:rsidTr="00AC4BF0">
        <w:trPr>
          <w:trHeight w:hRule="exact" w:val="340"/>
          <w:jc w:val="center"/>
        </w:trPr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493.10±271.70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0.04-819.40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81C37">
              <w:rPr>
                <w:rFonts w:ascii="Times New Roman" w:eastAsia="Times New Roman" w:hAnsi="Times New Roman" w:cs="Times New Roman"/>
                <w:color w:val="000000"/>
              </w:rPr>
              <w:t>60.31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539.90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16232" w:rsidRPr="00F81C37" w:rsidRDefault="00716232" w:rsidP="00AC4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81C37">
              <w:rPr>
                <w:rFonts w:ascii="Times New Roman" w:eastAsia="Times New Roman" w:hAnsi="Times New Roman" w:cs="Times New Roman"/>
              </w:rPr>
              <w:t>286.80, 763.50</w:t>
            </w:r>
          </w:p>
        </w:tc>
      </w:tr>
    </w:tbl>
    <w:p w:rsidR="00716232" w:rsidRPr="00F81C37" w:rsidRDefault="00347B69" w:rsidP="00716232">
      <w:pPr>
        <w:ind w:firstLine="63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16232" w:rsidRPr="00F81C37">
        <w:rPr>
          <w:rFonts w:ascii="Times New Roman" w:hAnsi="Times New Roman" w:cs="Times New Roman"/>
        </w:rPr>
        <w:t xml:space="preserve">White cells: reference population, shaded cells exposed population </w:t>
      </w:r>
    </w:p>
    <w:p w:rsidR="00716232" w:rsidRDefault="00716232" w:rsidP="00716232"/>
    <w:p w:rsidR="00716232" w:rsidRPr="002E3534" w:rsidRDefault="00716232" w:rsidP="002E3534">
      <w:pPr>
        <w:spacing w:after="0" w:line="240" w:lineRule="auto"/>
        <w:jc w:val="both"/>
        <w:rPr>
          <w:rFonts w:ascii="Times New Roman" w:eastAsia="Cambria" w:hAnsi="Times New Roman" w:cs="Times New Roman"/>
          <w:color w:val="000000"/>
          <w:lang w:val="en-GB"/>
        </w:rPr>
      </w:pPr>
    </w:p>
    <w:sectPr w:rsidR="00716232" w:rsidRPr="002E3534" w:rsidSect="00716232">
      <w:pgSz w:w="11906" w:h="16838" w:code="9"/>
      <w:pgMar w:top="266" w:right="266" w:bottom="266" w:left="26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Segoe Print"/>
    <w:panose1 w:val="020B05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HorizontalSpacing w:val="100"/>
  <w:drawingGridVerticalSpacing w:val="156"/>
  <w:displayHorizont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E6453F3"/>
    <w:rsid w:val="0005025B"/>
    <w:rsid w:val="00066771"/>
    <w:rsid w:val="00080E7B"/>
    <w:rsid w:val="001A1F49"/>
    <w:rsid w:val="001B018E"/>
    <w:rsid w:val="00270F03"/>
    <w:rsid w:val="002E3534"/>
    <w:rsid w:val="00347B69"/>
    <w:rsid w:val="003533FA"/>
    <w:rsid w:val="00355560"/>
    <w:rsid w:val="005E73BA"/>
    <w:rsid w:val="00711819"/>
    <w:rsid w:val="00716232"/>
    <w:rsid w:val="00721972"/>
    <w:rsid w:val="007547DF"/>
    <w:rsid w:val="00770A90"/>
    <w:rsid w:val="007B3717"/>
    <w:rsid w:val="007D53E9"/>
    <w:rsid w:val="008023F9"/>
    <w:rsid w:val="008C029C"/>
    <w:rsid w:val="009A0612"/>
    <w:rsid w:val="009F4284"/>
    <w:rsid w:val="00A252C8"/>
    <w:rsid w:val="00A70D16"/>
    <w:rsid w:val="00AA6CFB"/>
    <w:rsid w:val="00AC6C06"/>
    <w:rsid w:val="00C02443"/>
    <w:rsid w:val="00C10AE9"/>
    <w:rsid w:val="00C721E1"/>
    <w:rsid w:val="00C75268"/>
    <w:rsid w:val="00C968A5"/>
    <w:rsid w:val="00D52073"/>
    <w:rsid w:val="00D659C8"/>
    <w:rsid w:val="00DE3D1E"/>
    <w:rsid w:val="00E43625"/>
    <w:rsid w:val="00ED0BDE"/>
    <w:rsid w:val="00F45218"/>
    <w:rsid w:val="00FC67C6"/>
    <w:rsid w:val="00FC6AE4"/>
    <w:rsid w:val="084A7B13"/>
    <w:rsid w:val="0DF624BD"/>
    <w:rsid w:val="0DFE6032"/>
    <w:rsid w:val="0E661E5E"/>
    <w:rsid w:val="11464F6A"/>
    <w:rsid w:val="144B3394"/>
    <w:rsid w:val="25D25609"/>
    <w:rsid w:val="2E9A6567"/>
    <w:rsid w:val="34FC275A"/>
    <w:rsid w:val="38D37B23"/>
    <w:rsid w:val="39FF3AD3"/>
    <w:rsid w:val="3E6453F3"/>
    <w:rsid w:val="45037466"/>
    <w:rsid w:val="468166EE"/>
    <w:rsid w:val="4C3812EE"/>
    <w:rsid w:val="4E815DC0"/>
    <w:rsid w:val="529D383A"/>
    <w:rsid w:val="576A3D77"/>
    <w:rsid w:val="58976BF4"/>
    <w:rsid w:val="5F1F3CC9"/>
    <w:rsid w:val="64815BB8"/>
    <w:rsid w:val="652A0C12"/>
    <w:rsid w:val="67F14F61"/>
    <w:rsid w:val="6CC6482A"/>
    <w:rsid w:val="7BBD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70D16"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A70D1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unhideWhenUsed/>
    <w:qFormat/>
    <w:rsid w:val="00FC67C6"/>
    <w:pPr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716232"/>
    <w:pPr>
      <w:spacing w:line="240" w:lineRule="auto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tac.onlinelibrary.wiley.com/action/doSearch?ContribAuthorStored=de+Zwart%2C+Dick" TargetMode="External"/><Relationship Id="rId3" Type="http://schemas.openxmlformats.org/officeDocument/2006/relationships/styles" Target="styles.xml"/><Relationship Id="rId7" Type="http://schemas.openxmlformats.org/officeDocument/2006/relationships/hyperlink" Target="https://setac.onlinelibrary.wiley.com/action/doSearch?ContribAuthorStored=Zijp%2C+Michiel+C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setac.onlinelibrary.wiley.com/action/doSearch?ContribAuthorStored=Posthuma%2C+Leo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9E4281-2003-4205-9321-59D75E112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3163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0011692</cp:lastModifiedBy>
  <cp:revision>34</cp:revision>
  <dcterms:created xsi:type="dcterms:W3CDTF">2019-12-06T18:36:00Z</dcterms:created>
  <dcterms:modified xsi:type="dcterms:W3CDTF">2020-03-03T08:02:00Z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